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73E7B" w14:textId="77777777" w:rsidR="00D13DD1" w:rsidRPr="002A2837" w:rsidRDefault="00D13DD1" w:rsidP="00D13DD1">
      <w:pPr>
        <w:tabs>
          <w:tab w:val="center" w:pos="4680"/>
          <w:tab w:val="left" w:pos="7920"/>
        </w:tabs>
        <w:jc w:val="center"/>
        <w:rPr>
          <w:rFonts w:ascii="Book Antiqua" w:hAnsi="Book Antiqua"/>
          <w:sz w:val="36"/>
          <w:szCs w:val="36"/>
          <w:lang w:val="es-ES_tradnl"/>
        </w:rPr>
      </w:pPr>
      <w:r w:rsidRPr="002A2837">
        <w:rPr>
          <w:rFonts w:ascii="Book Antiqua" w:hAnsi="Book Antiqua"/>
          <w:sz w:val="36"/>
          <w:szCs w:val="36"/>
          <w:lang w:val="es-ES_tradnl"/>
        </w:rPr>
        <w:t>GOBIERNO DE PUERTO RICO</w:t>
      </w:r>
    </w:p>
    <w:p w14:paraId="7CB4DC3B" w14:textId="77777777" w:rsidR="00D13DD1" w:rsidRPr="002A2837" w:rsidRDefault="00D13DD1" w:rsidP="00D13DD1">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D13DD1" w:rsidRPr="002A2837" w14:paraId="0A2117FA" w14:textId="77777777" w:rsidTr="002324D3">
        <w:trPr>
          <w:trHeight w:val="900"/>
        </w:trPr>
        <w:tc>
          <w:tcPr>
            <w:tcW w:w="3170" w:type="dxa"/>
          </w:tcPr>
          <w:p w14:paraId="4171C4AF" w14:textId="77777777" w:rsidR="00D13DD1" w:rsidRPr="002A2837" w:rsidRDefault="00D13DD1" w:rsidP="002324D3">
            <w:pPr>
              <w:rPr>
                <w:rFonts w:ascii="Book Antiqua" w:hAnsi="Book Antiqua"/>
                <w:lang w:val="es-ES_tradnl"/>
              </w:rPr>
            </w:pPr>
            <w:r w:rsidRPr="002A2837">
              <w:rPr>
                <w:rFonts w:ascii="Book Antiqua" w:hAnsi="Book Antiqua"/>
                <w:lang w:val="es-ES_tradnl"/>
              </w:rPr>
              <w:t>20</w:t>
            </w:r>
            <w:r w:rsidRPr="002A2837">
              <w:rPr>
                <w:rFonts w:ascii="Book Antiqua" w:hAnsi="Book Antiqua"/>
                <w:vertAlign w:val="superscript"/>
                <w:lang w:val="es-ES_tradnl"/>
              </w:rPr>
              <w:t>ma.</w:t>
            </w:r>
            <w:r w:rsidRPr="002A2837">
              <w:rPr>
                <w:rFonts w:ascii="Book Antiqua" w:hAnsi="Book Antiqua"/>
                <w:lang w:val="es-ES_tradnl"/>
              </w:rPr>
              <w:tab/>
              <w:t>Asamblea</w:t>
            </w:r>
          </w:p>
          <w:p w14:paraId="44935427" w14:textId="77777777" w:rsidR="00D13DD1" w:rsidRPr="002A2837" w:rsidRDefault="00D13DD1" w:rsidP="002324D3">
            <w:pPr>
              <w:rPr>
                <w:rFonts w:ascii="Book Antiqua" w:hAnsi="Book Antiqua"/>
                <w:sz w:val="36"/>
                <w:lang w:val="es-ES_tradnl"/>
              </w:rPr>
            </w:pPr>
            <w:r w:rsidRPr="002A2837">
              <w:rPr>
                <w:rFonts w:ascii="Book Antiqua" w:hAnsi="Book Antiqua"/>
                <w:lang w:val="es-ES_tradnl"/>
              </w:rPr>
              <w:t xml:space="preserve">         </w:t>
            </w:r>
            <w:r w:rsidRPr="002A2837">
              <w:rPr>
                <w:rFonts w:ascii="Book Antiqua" w:hAnsi="Book Antiqua"/>
                <w:lang w:val="es-ES_tradnl"/>
              </w:rPr>
              <w:tab/>
              <w:t xml:space="preserve">Legislativa                                                                                                          </w:t>
            </w:r>
          </w:p>
        </w:tc>
        <w:tc>
          <w:tcPr>
            <w:tcW w:w="3171" w:type="dxa"/>
          </w:tcPr>
          <w:p w14:paraId="63102931" w14:textId="77777777" w:rsidR="00D13DD1" w:rsidRPr="002A2837" w:rsidRDefault="00D13DD1" w:rsidP="002324D3">
            <w:pPr>
              <w:jc w:val="center"/>
              <w:rPr>
                <w:rFonts w:ascii="Book Antiqua" w:hAnsi="Book Antiqua"/>
                <w:sz w:val="36"/>
                <w:lang w:val="es-ES_tradnl"/>
              </w:rPr>
            </w:pPr>
          </w:p>
        </w:tc>
        <w:tc>
          <w:tcPr>
            <w:tcW w:w="3268" w:type="dxa"/>
          </w:tcPr>
          <w:p w14:paraId="7E093282" w14:textId="77777777" w:rsidR="00D13DD1" w:rsidRPr="002A2837" w:rsidRDefault="00D13DD1" w:rsidP="002324D3">
            <w:pPr>
              <w:rPr>
                <w:rFonts w:ascii="Book Antiqua" w:hAnsi="Book Antiqua"/>
                <w:lang w:val="es-ES_tradnl"/>
              </w:rPr>
            </w:pPr>
            <w:r w:rsidRPr="002A2837">
              <w:rPr>
                <w:rFonts w:ascii="Book Antiqua" w:hAnsi="Book Antiqua"/>
                <w:lang w:val="es-ES_tradnl"/>
              </w:rPr>
              <w:tab/>
            </w:r>
            <w:r w:rsidRPr="002A2837">
              <w:rPr>
                <w:rFonts w:ascii="Book Antiqua" w:hAnsi="Book Antiqua"/>
                <w:lang w:val="es-ES_tradnl"/>
              </w:rPr>
              <w:tab/>
              <w:t>1</w:t>
            </w:r>
            <w:r w:rsidRPr="002A2837">
              <w:rPr>
                <w:rFonts w:ascii="Book Antiqua" w:hAnsi="Book Antiqua"/>
                <w:vertAlign w:val="superscript"/>
                <w:lang w:val="es-ES_tradnl"/>
              </w:rPr>
              <w:t>ra.</w:t>
            </w:r>
            <w:r w:rsidRPr="002A2837">
              <w:rPr>
                <w:rFonts w:ascii="Book Antiqua" w:hAnsi="Book Antiqua"/>
                <w:lang w:val="es-ES_tradnl"/>
              </w:rPr>
              <w:t xml:space="preserve"> Sesión</w:t>
            </w:r>
          </w:p>
          <w:p w14:paraId="41E3B324" w14:textId="77777777" w:rsidR="00D13DD1" w:rsidRPr="002A2837" w:rsidRDefault="00D13DD1" w:rsidP="002324D3">
            <w:pPr>
              <w:rPr>
                <w:rFonts w:ascii="Book Antiqua" w:hAnsi="Book Antiqua"/>
                <w:lang w:val="es-ES_tradnl"/>
              </w:rPr>
            </w:pPr>
            <w:r w:rsidRPr="002A2837">
              <w:rPr>
                <w:rFonts w:ascii="Book Antiqua" w:hAnsi="Book Antiqua"/>
                <w:lang w:val="es-ES_tradnl"/>
              </w:rPr>
              <w:tab/>
              <w:t xml:space="preserve">       </w:t>
            </w:r>
            <w:r w:rsidRPr="002A2837">
              <w:rPr>
                <w:rFonts w:ascii="Book Antiqua" w:hAnsi="Book Antiqua"/>
                <w:lang w:val="es-ES_tradnl"/>
              </w:rPr>
              <w:tab/>
              <w:t xml:space="preserve">      Ordinaria</w:t>
            </w:r>
          </w:p>
          <w:p w14:paraId="575C471D" w14:textId="77777777" w:rsidR="00D13DD1" w:rsidRPr="002A2837" w:rsidRDefault="00D13DD1" w:rsidP="002324D3">
            <w:pPr>
              <w:jc w:val="center"/>
              <w:rPr>
                <w:rFonts w:ascii="Book Antiqua" w:hAnsi="Book Antiqua"/>
                <w:sz w:val="36"/>
                <w:lang w:val="es-ES_tradnl"/>
              </w:rPr>
            </w:pPr>
          </w:p>
        </w:tc>
      </w:tr>
    </w:tbl>
    <w:p w14:paraId="32A18FA3" w14:textId="77777777" w:rsidR="00C23B8E" w:rsidRPr="002A2837" w:rsidRDefault="00D13DD1" w:rsidP="00C23B8E">
      <w:pPr>
        <w:jc w:val="center"/>
        <w:rPr>
          <w:rFonts w:ascii="Book Antiqua" w:hAnsi="Book Antiqua"/>
          <w:b/>
          <w:sz w:val="36"/>
          <w:lang w:val="es-ES_tradnl"/>
        </w:rPr>
      </w:pPr>
      <w:r w:rsidRPr="002A2837">
        <w:rPr>
          <w:rFonts w:ascii="Book Antiqua" w:hAnsi="Book Antiqua"/>
          <w:b/>
          <w:sz w:val="36"/>
          <w:lang w:val="es-ES_tradnl"/>
        </w:rPr>
        <w:t>SENADO DE PUERTO RICO</w:t>
      </w:r>
    </w:p>
    <w:p w14:paraId="7B10346E" w14:textId="77777777" w:rsidR="00C23B8E" w:rsidRPr="002A2837" w:rsidRDefault="00C23B8E" w:rsidP="00C23B8E">
      <w:pPr>
        <w:spacing w:before="240"/>
        <w:jc w:val="center"/>
        <w:rPr>
          <w:rFonts w:ascii="Book Antiqua" w:hAnsi="Book Antiqua"/>
          <w:b/>
          <w:sz w:val="52"/>
          <w:lang w:val="es-ES_tradnl"/>
        </w:rPr>
      </w:pPr>
      <w:r w:rsidRPr="002A2837">
        <w:rPr>
          <w:rFonts w:ascii="Book Antiqua" w:hAnsi="Book Antiqua"/>
          <w:b/>
          <w:sz w:val="52"/>
          <w:lang w:val="es-ES_tradnl"/>
        </w:rPr>
        <w:t xml:space="preserve">R. C. del S. </w:t>
      </w:r>
      <w:r w:rsidR="00671543" w:rsidRPr="002A2837">
        <w:rPr>
          <w:rFonts w:ascii="Book Antiqua" w:hAnsi="Book Antiqua"/>
          <w:b/>
          <w:sz w:val="52"/>
          <w:lang w:val="es-ES_tradnl"/>
        </w:rPr>
        <w:t>1</w:t>
      </w:r>
    </w:p>
    <w:p w14:paraId="37B86675" w14:textId="77777777" w:rsidR="00D13DD1" w:rsidRPr="002A2837" w:rsidRDefault="00C23B8E" w:rsidP="00D13DD1">
      <w:pPr>
        <w:spacing w:before="120"/>
        <w:jc w:val="center"/>
        <w:rPr>
          <w:rFonts w:ascii="Book Antiqua" w:hAnsi="Book Antiqua"/>
          <w:lang w:val="es-ES_tradnl"/>
        </w:rPr>
      </w:pPr>
      <w:r w:rsidRPr="002A2837">
        <w:rPr>
          <w:rFonts w:ascii="Book Antiqua" w:hAnsi="Book Antiqua"/>
          <w:lang w:val="es-ES_tradnl"/>
        </w:rPr>
        <w:t xml:space="preserve">  </w:t>
      </w:r>
      <w:r w:rsidR="00FF7A55" w:rsidRPr="002A2837">
        <w:rPr>
          <w:rFonts w:ascii="Book Antiqua" w:hAnsi="Book Antiqua"/>
          <w:lang w:val="es-ES_tradnl"/>
        </w:rPr>
        <w:t xml:space="preserve"> </w:t>
      </w:r>
      <w:r w:rsidR="00D13DD1" w:rsidRPr="002A2837">
        <w:rPr>
          <w:rFonts w:ascii="Book Antiqua" w:hAnsi="Book Antiqua"/>
          <w:lang w:val="es-ES_tradnl"/>
        </w:rPr>
        <w:t>2 de enero de 2025</w:t>
      </w:r>
    </w:p>
    <w:p w14:paraId="383F7224" w14:textId="77777777" w:rsidR="00D13DD1" w:rsidRPr="002A2837" w:rsidRDefault="00D13DD1" w:rsidP="00D13DD1">
      <w:pPr>
        <w:spacing w:before="120"/>
        <w:jc w:val="center"/>
        <w:rPr>
          <w:rFonts w:ascii="Book Antiqua" w:hAnsi="Book Antiqua"/>
          <w:lang w:val="es-ES_tradnl"/>
        </w:rPr>
      </w:pPr>
      <w:r w:rsidRPr="002A2837">
        <w:rPr>
          <w:rFonts w:ascii="Book Antiqua" w:hAnsi="Book Antiqua"/>
          <w:lang w:val="es-ES_tradnl"/>
        </w:rPr>
        <w:t>Presentad</w:t>
      </w:r>
      <w:r w:rsidR="00E4524E" w:rsidRPr="002A2837">
        <w:rPr>
          <w:rFonts w:ascii="Book Antiqua" w:hAnsi="Book Antiqua"/>
          <w:lang w:val="es-ES_tradnl"/>
        </w:rPr>
        <w:t>a</w:t>
      </w:r>
      <w:r w:rsidRPr="002A2837">
        <w:rPr>
          <w:rFonts w:ascii="Book Antiqua" w:hAnsi="Book Antiqua"/>
          <w:lang w:val="es-ES_tradnl"/>
        </w:rPr>
        <w:t xml:space="preserve"> por el señor</w:t>
      </w:r>
      <w:r w:rsidRPr="002A2837">
        <w:rPr>
          <w:rFonts w:ascii="Book Antiqua" w:hAnsi="Book Antiqua"/>
          <w:i/>
          <w:lang w:val="es-ES_tradnl"/>
        </w:rPr>
        <w:t xml:space="preserve"> Rivera Schatz</w:t>
      </w:r>
    </w:p>
    <w:p w14:paraId="750AAE89" w14:textId="77777777" w:rsidR="00D13DD1" w:rsidRPr="002A2837" w:rsidRDefault="00D13DD1" w:rsidP="00D13DD1">
      <w:pPr>
        <w:spacing w:before="120"/>
        <w:jc w:val="center"/>
        <w:rPr>
          <w:rFonts w:ascii="Book Antiqua" w:hAnsi="Book Antiqua"/>
          <w:i/>
          <w:lang w:val="es-PR"/>
        </w:rPr>
      </w:pPr>
      <w:r w:rsidRPr="002A2837">
        <w:rPr>
          <w:rFonts w:ascii="Book Antiqua" w:hAnsi="Book Antiqua"/>
          <w:i/>
          <w:lang w:val="es-ES_tradnl"/>
        </w:rPr>
        <w:t>Referid</w:t>
      </w:r>
      <w:r w:rsidR="00E4524E" w:rsidRPr="002A2837">
        <w:rPr>
          <w:rFonts w:ascii="Book Antiqua" w:hAnsi="Book Antiqua"/>
          <w:i/>
          <w:lang w:val="es-ES_tradnl"/>
        </w:rPr>
        <w:t>a</w:t>
      </w:r>
      <w:r w:rsidRPr="002A2837">
        <w:rPr>
          <w:rFonts w:ascii="Book Antiqua" w:hAnsi="Book Antiqua"/>
          <w:i/>
          <w:lang w:val="es-ES_tradnl"/>
        </w:rPr>
        <w:t xml:space="preserve"> a </w:t>
      </w:r>
      <w:r w:rsidR="003B681E" w:rsidRPr="002A2837">
        <w:rPr>
          <w:rFonts w:ascii="Book Antiqua" w:hAnsi="Book Antiqua"/>
          <w:i/>
          <w:lang w:val="es-ES_tradnl"/>
        </w:rPr>
        <w:t>la Comisión de Ciencia, Tecnología e Inteligencia Artificial</w:t>
      </w:r>
    </w:p>
    <w:p w14:paraId="35D6A758" w14:textId="77777777" w:rsidR="00D13DD1" w:rsidRPr="002A2837" w:rsidRDefault="00D13DD1" w:rsidP="00D13DD1">
      <w:pPr>
        <w:rPr>
          <w:rFonts w:ascii="Book Antiqua" w:hAnsi="Book Antiqua"/>
          <w:sz w:val="28"/>
          <w:szCs w:val="28"/>
          <w:lang w:val="es-ES_tradnl"/>
        </w:rPr>
      </w:pPr>
    </w:p>
    <w:p w14:paraId="06DEB244" w14:textId="77777777" w:rsidR="00C23B8E" w:rsidRPr="002A2837" w:rsidRDefault="00C23B8E" w:rsidP="00C23B8E">
      <w:pPr>
        <w:jc w:val="center"/>
        <w:rPr>
          <w:rFonts w:ascii="Book Antiqua" w:hAnsi="Book Antiqua"/>
          <w:b/>
          <w:szCs w:val="24"/>
          <w:lang w:val="es-ES_tradnl"/>
        </w:rPr>
      </w:pPr>
      <w:r w:rsidRPr="002A2837">
        <w:rPr>
          <w:rFonts w:ascii="Book Antiqua" w:hAnsi="Book Antiqua"/>
          <w:b/>
          <w:szCs w:val="24"/>
          <w:lang w:val="es-ES_tradnl"/>
        </w:rPr>
        <w:t>RESOLUCIÓN CONJUNTA</w:t>
      </w:r>
    </w:p>
    <w:p w14:paraId="28697F45" w14:textId="77777777" w:rsidR="00C23B8E" w:rsidRPr="002A2837" w:rsidRDefault="00C23B8E" w:rsidP="00C23B8E">
      <w:pPr>
        <w:jc w:val="both"/>
        <w:rPr>
          <w:rFonts w:ascii="Book Antiqua" w:hAnsi="Book Antiqua"/>
          <w:sz w:val="16"/>
          <w:szCs w:val="16"/>
          <w:lang w:val="es-ES_tradnl"/>
        </w:rPr>
      </w:pPr>
    </w:p>
    <w:p w14:paraId="7244461E" w14:textId="2620B4AE" w:rsidR="00C23B8E" w:rsidRPr="002A2837" w:rsidRDefault="00C23B8E" w:rsidP="00B4251F">
      <w:pPr>
        <w:ind w:left="450" w:hanging="450"/>
        <w:jc w:val="both"/>
        <w:rPr>
          <w:rFonts w:ascii="Book Antiqua" w:hAnsi="Book Antiqua"/>
          <w:lang w:val="es-ES_tradnl"/>
        </w:rPr>
      </w:pPr>
      <w:r w:rsidRPr="002A2837">
        <w:rPr>
          <w:rFonts w:ascii="Book Antiqua" w:hAnsi="Book Antiqua"/>
          <w:lang w:val="es-ES_tradnl"/>
        </w:rPr>
        <w:t xml:space="preserve">Para ordenar al </w:t>
      </w:r>
      <w:r w:rsidR="007A605F" w:rsidRPr="002A2837">
        <w:rPr>
          <w:rFonts w:ascii="Book Antiqua" w:hAnsi="Book Antiqua"/>
          <w:lang w:val="es-ES_tradnl"/>
        </w:rPr>
        <w:t xml:space="preserve">Puerto Rico </w:t>
      </w:r>
      <w:proofErr w:type="spellStart"/>
      <w:r w:rsidR="007A605F" w:rsidRPr="002A2837">
        <w:rPr>
          <w:rFonts w:ascii="Book Antiqua" w:hAnsi="Book Antiqua"/>
          <w:lang w:val="es-ES_tradnl"/>
        </w:rPr>
        <w:t>Innovation</w:t>
      </w:r>
      <w:proofErr w:type="spellEnd"/>
      <w:r w:rsidR="007A605F" w:rsidRPr="002A2837">
        <w:rPr>
          <w:rFonts w:ascii="Book Antiqua" w:hAnsi="Book Antiqua"/>
          <w:lang w:val="es-ES_tradnl"/>
        </w:rPr>
        <w:t xml:space="preserve"> and </w:t>
      </w:r>
      <w:proofErr w:type="spellStart"/>
      <w:r w:rsidR="007A605F" w:rsidRPr="002A2837">
        <w:rPr>
          <w:rFonts w:ascii="Book Antiqua" w:hAnsi="Book Antiqua"/>
          <w:lang w:val="es-ES_tradnl"/>
        </w:rPr>
        <w:t>Technology</w:t>
      </w:r>
      <w:proofErr w:type="spellEnd"/>
      <w:r w:rsidR="007A605F" w:rsidRPr="002A2837">
        <w:rPr>
          <w:rFonts w:ascii="Book Antiqua" w:hAnsi="Book Antiqua"/>
          <w:lang w:val="es-ES_tradnl"/>
        </w:rPr>
        <w:t xml:space="preserve"> Service (PRITS),</w:t>
      </w:r>
      <w:r w:rsidRPr="002A2837">
        <w:rPr>
          <w:rFonts w:ascii="Book Antiqua" w:hAnsi="Book Antiqua"/>
          <w:lang w:val="es-ES_tradnl"/>
        </w:rPr>
        <w:t xml:space="preserve"> realizar un </w:t>
      </w:r>
      <w:r w:rsidRPr="002A2837">
        <w:rPr>
          <w:rFonts w:ascii="Book Antiqua" w:hAnsi="Book Antiqua"/>
          <w:strike/>
          <w:lang w:val="es-ES_tradnl"/>
        </w:rPr>
        <w:t>registro de todas las empresas o negocios que desarrollen</w:t>
      </w:r>
      <w:r w:rsidR="00333CEF" w:rsidRPr="002A2837">
        <w:rPr>
          <w:rFonts w:ascii="Book Antiqua" w:hAnsi="Book Antiqua"/>
          <w:strike/>
          <w:lang w:val="es-ES_tradnl"/>
        </w:rPr>
        <w:t xml:space="preserve"> lenguajes </w:t>
      </w:r>
      <w:r w:rsidR="0066400D" w:rsidRPr="002A2837">
        <w:rPr>
          <w:rFonts w:ascii="Book Antiqua" w:hAnsi="Book Antiqua"/>
          <w:strike/>
          <w:lang w:val="es-ES_tradnl"/>
        </w:rPr>
        <w:t>o</w:t>
      </w:r>
      <w:r w:rsidR="00333CEF" w:rsidRPr="002A2837">
        <w:rPr>
          <w:rFonts w:ascii="Book Antiqua" w:hAnsi="Book Antiqua"/>
          <w:strike/>
          <w:lang w:val="es-ES_tradnl"/>
        </w:rPr>
        <w:t xml:space="preserve"> códigos</w:t>
      </w:r>
      <w:r w:rsidRPr="002A2837">
        <w:rPr>
          <w:rFonts w:ascii="Book Antiqua" w:hAnsi="Book Antiqua"/>
          <w:strike/>
          <w:lang w:val="es-ES_tradnl"/>
        </w:rPr>
        <w:t xml:space="preserve"> de Inteligencia Artificial en Puerto Rico</w:t>
      </w:r>
      <w:r w:rsidR="00D6122B" w:rsidRPr="002A2837">
        <w:rPr>
          <w:rFonts w:ascii="Book Antiqua" w:hAnsi="Book Antiqua"/>
          <w:i/>
          <w:iCs/>
          <w:lang w:val="es-ES_tradnl"/>
        </w:rPr>
        <w:t xml:space="preserve"> </w:t>
      </w:r>
      <w:r w:rsidR="00D6122B" w:rsidRPr="002A2837">
        <w:rPr>
          <w:rFonts w:ascii="Book Antiqua" w:hAnsi="Book Antiqua"/>
          <w:i/>
          <w:iCs/>
          <w:u w:val="single"/>
          <w:lang w:val="es-PR"/>
        </w:rPr>
        <w:t>estudio sobre las reglas que deban establecerse en torno a la inteligencia artificial en Puerto Rico que protejan los intereses de nuestros ciudadanos y la competitividad económica de Puerto Rico, en coordinación con el Congreso y los demás estados de nuestro país</w:t>
      </w:r>
      <w:r w:rsidR="00A62CAB" w:rsidRPr="002A2837">
        <w:rPr>
          <w:rFonts w:ascii="Book Antiqua" w:hAnsi="Book Antiqua"/>
          <w:lang w:val="es-ES_tradnl"/>
        </w:rPr>
        <w:t>; y para otros fines relacionados.</w:t>
      </w:r>
    </w:p>
    <w:p w14:paraId="4042D4C0" w14:textId="77777777" w:rsidR="00A62CAB" w:rsidRPr="002A2837" w:rsidRDefault="00A62CAB" w:rsidP="00C23B8E">
      <w:pPr>
        <w:ind w:left="360" w:hanging="360"/>
        <w:jc w:val="both"/>
        <w:rPr>
          <w:rFonts w:ascii="Book Antiqua" w:hAnsi="Book Antiqua"/>
          <w:lang w:val="es-ES_tradnl"/>
        </w:rPr>
      </w:pPr>
    </w:p>
    <w:p w14:paraId="5EE89A4C" w14:textId="77777777" w:rsidR="00C23B8E" w:rsidRPr="002A2837" w:rsidRDefault="00C23B8E" w:rsidP="00DF6498">
      <w:pPr>
        <w:spacing w:before="120" w:after="120"/>
        <w:jc w:val="center"/>
        <w:rPr>
          <w:rFonts w:ascii="Book Antiqua" w:hAnsi="Book Antiqua"/>
          <w:b/>
          <w:lang w:val="es-ES_tradnl"/>
        </w:rPr>
      </w:pPr>
      <w:r w:rsidRPr="002A2837">
        <w:rPr>
          <w:rFonts w:ascii="Book Antiqua" w:hAnsi="Book Antiqua"/>
          <w:b/>
          <w:lang w:val="es-ES_tradnl"/>
        </w:rPr>
        <w:t>EXPOSICIÓN DE MOTIVOS</w:t>
      </w:r>
    </w:p>
    <w:p w14:paraId="1C743991" w14:textId="77777777" w:rsidR="00B245D4" w:rsidRPr="002A2837" w:rsidRDefault="00A9177F" w:rsidP="00DF6498">
      <w:pPr>
        <w:spacing w:before="120" w:after="120" w:line="360" w:lineRule="auto"/>
        <w:ind w:firstLine="360"/>
        <w:jc w:val="both"/>
        <w:rPr>
          <w:rFonts w:ascii="Book Antiqua" w:hAnsi="Book Antiqua"/>
          <w:bCs/>
          <w:lang w:val="es-ES"/>
        </w:rPr>
      </w:pPr>
      <w:r w:rsidRPr="002A2837">
        <w:rPr>
          <w:rFonts w:ascii="Book Antiqua" w:hAnsi="Book Antiqua"/>
          <w:bCs/>
          <w:lang w:val="es-ES"/>
        </w:rPr>
        <w:t>Según</w:t>
      </w:r>
      <w:r w:rsidR="002875DE" w:rsidRPr="002A2837">
        <w:rPr>
          <w:rFonts w:ascii="Book Antiqua" w:hAnsi="Book Antiqua"/>
          <w:bCs/>
          <w:lang w:val="es-ES"/>
        </w:rPr>
        <w:t xml:space="preserve"> el </w:t>
      </w:r>
      <w:r w:rsidR="00ED170D" w:rsidRPr="002A2837">
        <w:rPr>
          <w:rFonts w:ascii="Book Antiqua" w:hAnsi="Book Antiqua"/>
          <w:bCs/>
          <w:lang w:val="es-ES"/>
        </w:rPr>
        <w:t xml:space="preserve"> </w:t>
      </w:r>
      <w:proofErr w:type="spellStart"/>
      <w:r w:rsidR="00ED170D" w:rsidRPr="002A2837">
        <w:rPr>
          <w:rFonts w:ascii="Book Antiqua" w:hAnsi="Book Antiqua"/>
          <w:bCs/>
          <w:i/>
          <w:iCs/>
          <w:lang w:val="es-ES"/>
        </w:rPr>
        <w:t>National</w:t>
      </w:r>
      <w:proofErr w:type="spellEnd"/>
      <w:r w:rsidR="00ED170D" w:rsidRPr="002A2837">
        <w:rPr>
          <w:rFonts w:ascii="Book Antiqua" w:hAnsi="Book Antiqua"/>
          <w:bCs/>
          <w:i/>
          <w:iCs/>
          <w:lang w:val="es-ES"/>
        </w:rPr>
        <w:t xml:space="preserve"> Artificial </w:t>
      </w:r>
      <w:proofErr w:type="spellStart"/>
      <w:r w:rsidR="00ED170D" w:rsidRPr="002A2837">
        <w:rPr>
          <w:rFonts w:ascii="Book Antiqua" w:hAnsi="Book Antiqua"/>
          <w:bCs/>
          <w:i/>
          <w:iCs/>
          <w:lang w:val="es-ES"/>
        </w:rPr>
        <w:t>Intelligence</w:t>
      </w:r>
      <w:proofErr w:type="spellEnd"/>
      <w:r w:rsidR="00ED170D" w:rsidRPr="002A2837">
        <w:rPr>
          <w:rFonts w:ascii="Book Antiqua" w:hAnsi="Book Antiqua"/>
          <w:bCs/>
          <w:i/>
          <w:iCs/>
          <w:lang w:val="es-ES"/>
        </w:rPr>
        <w:t xml:space="preserve"> </w:t>
      </w:r>
      <w:proofErr w:type="spellStart"/>
      <w:r w:rsidR="00ED170D" w:rsidRPr="002A2837">
        <w:rPr>
          <w:rFonts w:ascii="Book Antiqua" w:hAnsi="Book Antiqua"/>
          <w:bCs/>
          <w:i/>
          <w:iCs/>
          <w:lang w:val="es-ES"/>
        </w:rPr>
        <w:t>Initiative</w:t>
      </w:r>
      <w:proofErr w:type="spellEnd"/>
      <w:r w:rsidR="00ED170D" w:rsidRPr="002A2837">
        <w:rPr>
          <w:rFonts w:ascii="Book Antiqua" w:hAnsi="Book Antiqua"/>
          <w:bCs/>
          <w:i/>
          <w:iCs/>
          <w:lang w:val="es-ES"/>
        </w:rPr>
        <w:t xml:space="preserve"> </w:t>
      </w:r>
      <w:proofErr w:type="spellStart"/>
      <w:r w:rsidR="00ED170D" w:rsidRPr="002A2837">
        <w:rPr>
          <w:rFonts w:ascii="Book Antiqua" w:hAnsi="Book Antiqua"/>
          <w:bCs/>
          <w:i/>
          <w:iCs/>
          <w:lang w:val="es-ES"/>
        </w:rPr>
        <w:t>Act</w:t>
      </w:r>
      <w:proofErr w:type="spellEnd"/>
      <w:r w:rsidR="00ED170D" w:rsidRPr="002A2837">
        <w:rPr>
          <w:rFonts w:ascii="Book Antiqua" w:hAnsi="Book Antiqua"/>
          <w:bCs/>
          <w:i/>
          <w:iCs/>
          <w:lang w:val="es-ES"/>
        </w:rPr>
        <w:t xml:space="preserve"> </w:t>
      </w:r>
      <w:proofErr w:type="spellStart"/>
      <w:r w:rsidR="00ED170D" w:rsidRPr="002A2837">
        <w:rPr>
          <w:rFonts w:ascii="Book Antiqua" w:hAnsi="Book Antiqua"/>
          <w:bCs/>
          <w:i/>
          <w:iCs/>
          <w:lang w:val="es-ES"/>
        </w:rPr>
        <w:t>of</w:t>
      </w:r>
      <w:proofErr w:type="spellEnd"/>
      <w:r w:rsidR="00ED170D" w:rsidRPr="002A2837">
        <w:rPr>
          <w:rFonts w:ascii="Book Antiqua" w:hAnsi="Book Antiqua"/>
          <w:bCs/>
          <w:i/>
          <w:iCs/>
          <w:lang w:val="es-ES"/>
        </w:rPr>
        <w:t xml:space="preserve"> 2020</w:t>
      </w:r>
      <w:r w:rsidRPr="002A2837">
        <w:rPr>
          <w:rFonts w:ascii="Book Antiqua" w:hAnsi="Book Antiqua"/>
          <w:bCs/>
          <w:i/>
          <w:iCs/>
          <w:lang w:val="es-ES"/>
        </w:rPr>
        <w:t xml:space="preserve"> </w:t>
      </w:r>
      <w:r w:rsidRPr="002A2837">
        <w:rPr>
          <w:rFonts w:ascii="Book Antiqua" w:hAnsi="Book Antiqua"/>
          <w:bCs/>
          <w:lang w:val="es-ES"/>
        </w:rPr>
        <w:t xml:space="preserve">la Inteligencia Artificial </w:t>
      </w:r>
      <w:r w:rsidR="00D13DD1" w:rsidRPr="002A2837">
        <w:rPr>
          <w:rFonts w:ascii="Book Antiqua" w:hAnsi="Book Antiqua"/>
          <w:bCs/>
          <w:lang w:val="es-PR"/>
        </w:rPr>
        <w:t>es un sistema computarizado capaz de realizar predicciones, recomendaciones o tomar decisiones que influyan en entornos reales o virtuales, de acuerdo con un conjunto de objetivos definidos por los seres humanos</w:t>
      </w:r>
      <w:r w:rsidR="002875DE" w:rsidRPr="002A2837">
        <w:rPr>
          <w:rFonts w:ascii="Book Antiqua" w:hAnsi="Book Antiqua"/>
          <w:bCs/>
          <w:lang w:val="es-ES"/>
        </w:rPr>
        <w:t>.</w:t>
      </w:r>
      <w:r w:rsidR="002875DE" w:rsidRPr="002A2837">
        <w:rPr>
          <w:rStyle w:val="FootnoteReference"/>
          <w:rFonts w:ascii="Book Antiqua" w:hAnsi="Book Antiqua"/>
          <w:bCs/>
          <w:lang w:val="es-ES"/>
        </w:rPr>
        <w:footnoteReference w:id="1"/>
      </w:r>
      <w:r w:rsidR="002875DE" w:rsidRPr="002A2837">
        <w:rPr>
          <w:rFonts w:ascii="Book Antiqua" w:hAnsi="Book Antiqua"/>
          <w:bCs/>
          <w:lang w:val="es-ES"/>
        </w:rPr>
        <w:t xml:space="preserve"> </w:t>
      </w:r>
      <w:r w:rsidR="00D13DD1" w:rsidRPr="002A2837">
        <w:rPr>
          <w:rFonts w:ascii="Book Antiqua" w:hAnsi="Book Antiqua"/>
          <w:bCs/>
          <w:lang w:val="es-PR"/>
        </w:rPr>
        <w:t>Los sistemas de inteligencia artificial utilizan información proveniente de computadoras y seres humanos para: percibir entornos reales y virtuales; convertir esas percepciones en modelos mediante análisis automatizado; y emplear modelos de inferencia para formular información o conclusiones</w:t>
      </w:r>
      <w:r w:rsidR="002875DE" w:rsidRPr="002A2837">
        <w:rPr>
          <w:rFonts w:ascii="Book Antiqua" w:hAnsi="Book Antiqua"/>
          <w:bCs/>
          <w:lang w:val="es-ES"/>
        </w:rPr>
        <w:t>.</w:t>
      </w:r>
      <w:r w:rsidR="002875DE" w:rsidRPr="002A2837">
        <w:rPr>
          <w:rStyle w:val="FootnoteReference"/>
          <w:rFonts w:ascii="Book Antiqua" w:hAnsi="Book Antiqua"/>
          <w:bCs/>
          <w:lang w:val="es-ES"/>
        </w:rPr>
        <w:footnoteReference w:id="2"/>
      </w:r>
      <w:r w:rsidR="00B245D4" w:rsidRPr="002A2837">
        <w:rPr>
          <w:rFonts w:ascii="Book Antiqua" w:hAnsi="Book Antiqua"/>
          <w:bCs/>
          <w:lang w:val="es-ES"/>
        </w:rPr>
        <w:t xml:space="preserve"> </w:t>
      </w:r>
    </w:p>
    <w:p w14:paraId="31D12EFE" w14:textId="3DA26492" w:rsidR="00B245D4" w:rsidRPr="002A2837" w:rsidRDefault="00D13DD1" w:rsidP="00DF6498">
      <w:pPr>
        <w:spacing w:before="120" w:after="120" w:line="360" w:lineRule="auto"/>
        <w:ind w:firstLine="360"/>
        <w:jc w:val="both"/>
        <w:rPr>
          <w:rFonts w:ascii="Book Antiqua" w:hAnsi="Book Antiqua"/>
          <w:bCs/>
          <w:lang w:val="es-PR"/>
        </w:rPr>
      </w:pPr>
      <w:r w:rsidRPr="002A2837">
        <w:rPr>
          <w:rFonts w:ascii="Book Antiqua" w:hAnsi="Book Antiqua"/>
          <w:bCs/>
          <w:lang w:val="es-PR"/>
        </w:rPr>
        <w:lastRenderedPageBreak/>
        <w:t xml:space="preserve">La inteligencia artificial es un instrumento tecnológico que ha llegado a nuestras vidas para quedarse. Por ello, </w:t>
      </w:r>
      <w:r w:rsidR="00B825CC" w:rsidRPr="002A2837">
        <w:rPr>
          <w:rFonts w:ascii="Book Antiqua" w:hAnsi="Book Antiqua"/>
          <w:i/>
          <w:iCs/>
          <w:u w:val="single"/>
          <w:lang w:val="es-PR"/>
        </w:rPr>
        <w:t>tanto el Congreso de los Estados Unidos como</w:t>
      </w:r>
      <w:r w:rsidR="00B825CC" w:rsidRPr="002A2837">
        <w:rPr>
          <w:rFonts w:ascii="Book Antiqua" w:hAnsi="Book Antiqua"/>
          <w:bCs/>
          <w:lang w:val="es-PR"/>
        </w:rPr>
        <w:t xml:space="preserve"> </w:t>
      </w:r>
      <w:r w:rsidRPr="002A2837">
        <w:rPr>
          <w:rFonts w:ascii="Book Antiqua" w:hAnsi="Book Antiqua"/>
          <w:bCs/>
          <w:lang w:val="es-PR"/>
        </w:rPr>
        <w:t xml:space="preserve">diversos estados han presentado legislación en esa dirección. Entre las medidas destacan las dirigidas a regular la información que se comparte de los ciudadanos, así como a evitar </w:t>
      </w:r>
      <w:r w:rsidRPr="002A2837">
        <w:rPr>
          <w:rFonts w:ascii="Book Antiqua" w:hAnsi="Book Antiqua"/>
          <w:bCs/>
          <w:lang w:val="es-ES"/>
        </w:rPr>
        <w:t xml:space="preserve">el discrimen </w:t>
      </w:r>
      <w:r w:rsidRPr="002A2837">
        <w:rPr>
          <w:rFonts w:ascii="Book Antiqua" w:hAnsi="Book Antiqua"/>
          <w:bCs/>
          <w:lang w:val="es-PR"/>
        </w:rPr>
        <w:t>que puede generar este tipo de tecnología. Según se ha comprobado, existen algoritmos discriminatorios que, en ocasiones, deniegan las mismas oportunidades a nuestros ciudadanos</w:t>
      </w:r>
      <w:r w:rsidR="00735755" w:rsidRPr="002A2837">
        <w:rPr>
          <w:rFonts w:ascii="Book Antiqua" w:hAnsi="Book Antiqua"/>
          <w:bCs/>
          <w:lang w:val="es-PR"/>
        </w:rPr>
        <w:t>.</w:t>
      </w:r>
    </w:p>
    <w:p w14:paraId="41048C68" w14:textId="7D1BAF4A" w:rsidR="00D13DD1" w:rsidRPr="002A2837" w:rsidRDefault="00D13DD1" w:rsidP="00DF6498">
      <w:pPr>
        <w:spacing w:before="120" w:after="120" w:line="360" w:lineRule="auto"/>
        <w:ind w:firstLine="360"/>
        <w:jc w:val="both"/>
        <w:rPr>
          <w:rFonts w:ascii="Book Antiqua" w:hAnsi="Book Antiqua"/>
          <w:bCs/>
          <w:i/>
          <w:iCs/>
          <w:strike/>
          <w:u w:val="single"/>
          <w:lang w:val="es-PR"/>
        </w:rPr>
      </w:pPr>
      <w:r w:rsidRPr="002A2837">
        <w:rPr>
          <w:rFonts w:ascii="Book Antiqua" w:hAnsi="Book Antiqua"/>
          <w:bCs/>
          <w:strike/>
          <w:lang w:val="es-PR"/>
        </w:rPr>
        <w:t>Cónsono con lo antes expuesto, esta legislación nace con el objetivo de que el estado tenga conocimiento de las empresas que manejan este tipo de tecnología en su territorio. Para ello, esta Asamblea Legislativa considera pertinente crear un registro de empresas que</w:t>
      </w:r>
      <w:r w:rsidR="00EF1297" w:rsidRPr="002A2837">
        <w:rPr>
          <w:rFonts w:ascii="Book Antiqua" w:hAnsi="Book Antiqua"/>
          <w:bCs/>
          <w:strike/>
          <w:lang w:val="es-PR"/>
        </w:rPr>
        <w:t xml:space="preserve"> desarrollen lenguajes o códigos de</w:t>
      </w:r>
      <w:r w:rsidRPr="002A2837">
        <w:rPr>
          <w:rFonts w:ascii="Book Antiqua" w:hAnsi="Book Antiqua"/>
          <w:bCs/>
          <w:strike/>
          <w:lang w:val="es-PR"/>
        </w:rPr>
        <w:t xml:space="preserve"> inteligencia artificial, con el fin de salvaguardar la seguridad y los derechos de nuestros ciudadanos</w:t>
      </w:r>
      <w:r w:rsidR="00735755" w:rsidRPr="002A2837">
        <w:rPr>
          <w:rFonts w:ascii="Book Antiqua" w:hAnsi="Book Antiqua"/>
          <w:bCs/>
          <w:strike/>
          <w:lang w:val="es-PR"/>
        </w:rPr>
        <w:t>.</w:t>
      </w:r>
      <w:r w:rsidR="00E44DD7" w:rsidRPr="002A2837">
        <w:rPr>
          <w:rFonts w:ascii="Book Antiqua" w:hAnsi="Book Antiqua"/>
          <w:bCs/>
          <w:lang w:val="es-PR"/>
        </w:rPr>
        <w:t xml:space="preserve">  </w:t>
      </w:r>
      <w:r w:rsidR="00FC18FA" w:rsidRPr="002A2837">
        <w:rPr>
          <w:rFonts w:ascii="Book Antiqua" w:hAnsi="Book Antiqua"/>
          <w:i/>
          <w:iCs/>
          <w:u w:val="single"/>
          <w:lang w:val="es-PR"/>
        </w:rPr>
        <w:t xml:space="preserve">A fin de poder determinar cómo deba reglamentarse la inteligencia artificial en el futuro en coordinación con el Congreso y los demás estados, es menester ordenar a la agencia con peritaje en esta materia, el Puerto Rico </w:t>
      </w:r>
      <w:proofErr w:type="spellStart"/>
      <w:r w:rsidR="00FC18FA" w:rsidRPr="002A2837">
        <w:rPr>
          <w:rFonts w:ascii="Book Antiqua" w:hAnsi="Book Antiqua"/>
          <w:i/>
          <w:iCs/>
          <w:u w:val="single"/>
          <w:lang w:val="es-PR"/>
        </w:rPr>
        <w:t>Innovation</w:t>
      </w:r>
      <w:proofErr w:type="spellEnd"/>
      <w:r w:rsidR="00FC18FA" w:rsidRPr="002A2837">
        <w:rPr>
          <w:rFonts w:ascii="Book Antiqua" w:hAnsi="Book Antiqua"/>
          <w:i/>
          <w:iCs/>
          <w:u w:val="single"/>
          <w:lang w:val="es-PR"/>
        </w:rPr>
        <w:t xml:space="preserve"> and </w:t>
      </w:r>
      <w:proofErr w:type="spellStart"/>
      <w:r w:rsidR="00FC18FA" w:rsidRPr="002A2837">
        <w:rPr>
          <w:rFonts w:ascii="Book Antiqua" w:hAnsi="Book Antiqua"/>
          <w:i/>
          <w:iCs/>
          <w:u w:val="single"/>
          <w:lang w:val="es-PR"/>
        </w:rPr>
        <w:t>Technology</w:t>
      </w:r>
      <w:proofErr w:type="spellEnd"/>
      <w:r w:rsidR="00FC18FA" w:rsidRPr="002A2837">
        <w:rPr>
          <w:rFonts w:ascii="Book Antiqua" w:hAnsi="Book Antiqua"/>
          <w:i/>
          <w:iCs/>
          <w:u w:val="single"/>
          <w:lang w:val="es-PR"/>
        </w:rPr>
        <w:t xml:space="preserve"> Service (PRITS), realizar un estudio que determine </w:t>
      </w:r>
      <w:r w:rsidR="00D55512">
        <w:rPr>
          <w:rFonts w:ascii="Book Antiqua" w:hAnsi="Book Antiqua"/>
          <w:i/>
          <w:iCs/>
          <w:u w:val="single"/>
          <w:lang w:val="es-PR"/>
        </w:rPr>
        <w:t>cuáles</w:t>
      </w:r>
      <w:r w:rsidR="00FC18FA" w:rsidRPr="002A2837">
        <w:rPr>
          <w:rFonts w:ascii="Book Antiqua" w:hAnsi="Book Antiqua"/>
          <w:i/>
          <w:iCs/>
          <w:u w:val="single"/>
          <w:lang w:val="es-PR"/>
        </w:rPr>
        <w:t xml:space="preserve"> deban ser las reglas específicas que deban observarse para que los intereses de nuestros ciudadanos estén debidamente protegidos al desarrollarse la inteligencia artificial.</w:t>
      </w:r>
      <w:r w:rsidR="00D55512">
        <w:rPr>
          <w:rFonts w:ascii="Book Antiqua" w:hAnsi="Book Antiqua"/>
          <w:i/>
          <w:iCs/>
          <w:u w:val="single"/>
          <w:lang w:val="es-PR"/>
        </w:rPr>
        <w:t xml:space="preserve"> </w:t>
      </w:r>
      <w:r w:rsidR="00FC18FA" w:rsidRPr="002A2837">
        <w:rPr>
          <w:rFonts w:ascii="Book Antiqua" w:hAnsi="Book Antiqua"/>
          <w:i/>
          <w:iCs/>
          <w:u w:val="single"/>
          <w:lang w:val="es-PR"/>
        </w:rPr>
        <w:t xml:space="preserve">Dichas reglas deben velar que se proteja de igual forma la </w:t>
      </w:r>
      <w:r w:rsidR="002A2837" w:rsidRPr="002A2837">
        <w:rPr>
          <w:rFonts w:ascii="Book Antiqua" w:hAnsi="Book Antiqua"/>
          <w:i/>
          <w:iCs/>
          <w:u w:val="single"/>
          <w:lang w:val="es-PR"/>
        </w:rPr>
        <w:t>competitividad</w:t>
      </w:r>
      <w:r w:rsidR="00FC18FA" w:rsidRPr="002A2837">
        <w:rPr>
          <w:rFonts w:ascii="Book Antiqua" w:hAnsi="Book Antiqua"/>
          <w:i/>
          <w:iCs/>
          <w:u w:val="single"/>
          <w:lang w:val="es-PR"/>
        </w:rPr>
        <w:t xml:space="preserve"> de la economía puertorriqueña, de manera que no se provoque que la actividad económica que pueda generar la </w:t>
      </w:r>
      <w:r w:rsidR="002A2837" w:rsidRPr="002A2837">
        <w:rPr>
          <w:rFonts w:ascii="Book Antiqua" w:hAnsi="Book Antiqua"/>
          <w:i/>
          <w:iCs/>
          <w:u w:val="single"/>
          <w:lang w:val="es-PR"/>
        </w:rPr>
        <w:t>inteligencia</w:t>
      </w:r>
      <w:r w:rsidR="00FC18FA" w:rsidRPr="002A2837">
        <w:rPr>
          <w:rFonts w:ascii="Book Antiqua" w:hAnsi="Book Antiqua"/>
          <w:i/>
          <w:iCs/>
          <w:u w:val="single"/>
          <w:lang w:val="es-PR"/>
        </w:rPr>
        <w:t xml:space="preserve"> artificial en nuestra jurisdicción decida abandonarnos para establecerse en otros estados de nuestro país o, peor aún, otros países</w:t>
      </w:r>
      <w:r w:rsidR="002A2837">
        <w:rPr>
          <w:rFonts w:ascii="Book Antiqua" w:hAnsi="Book Antiqua"/>
          <w:i/>
          <w:iCs/>
          <w:u w:val="single"/>
          <w:lang w:val="es-PR"/>
        </w:rPr>
        <w:t>.</w:t>
      </w:r>
    </w:p>
    <w:p w14:paraId="668B4C38" w14:textId="77777777" w:rsidR="00C23B8E" w:rsidRPr="002A2837" w:rsidRDefault="00C23B8E" w:rsidP="00683A41">
      <w:pPr>
        <w:spacing w:line="480" w:lineRule="auto"/>
        <w:rPr>
          <w:rFonts w:ascii="Book Antiqua" w:hAnsi="Book Antiqua"/>
          <w:lang w:val="es-ES_tradnl"/>
        </w:rPr>
      </w:pPr>
      <w:r w:rsidRPr="002A2837">
        <w:rPr>
          <w:rFonts w:ascii="Book Antiqua" w:hAnsi="Book Antiqua"/>
          <w:b/>
          <w:lang w:val="es-ES_tradnl"/>
        </w:rPr>
        <w:t>RESUÉLVESE POR LA ASAMBLEA LEGISLATIVA DE PUERTO RICO:</w:t>
      </w:r>
    </w:p>
    <w:p w14:paraId="08F7E367" w14:textId="77777777" w:rsidR="00C23B8E" w:rsidRPr="002A2837" w:rsidRDefault="00C23B8E" w:rsidP="00B4251F">
      <w:pPr>
        <w:spacing w:line="480" w:lineRule="auto"/>
        <w:jc w:val="both"/>
        <w:rPr>
          <w:rFonts w:ascii="Book Antiqua" w:hAnsi="Book Antiqua"/>
          <w:lang w:val="es-ES_tradnl"/>
        </w:rPr>
        <w:sectPr w:rsidR="00C23B8E" w:rsidRPr="002A2837">
          <w:headerReference w:type="default" r:id="rId13"/>
          <w:headerReference w:type="first" r:id="rId14"/>
          <w:type w:val="continuous"/>
          <w:pgSz w:w="12240" w:h="15840" w:code="1"/>
          <w:pgMar w:top="1440" w:right="1440" w:bottom="1440" w:left="1440" w:header="720" w:footer="720" w:gutter="0"/>
          <w:cols w:space="720"/>
          <w:titlePg/>
        </w:sectPr>
      </w:pPr>
    </w:p>
    <w:p w14:paraId="28DB9ED7" w14:textId="77777777" w:rsidR="00A62CAB" w:rsidRPr="002A2837" w:rsidRDefault="00C23B8E" w:rsidP="00B4251F">
      <w:pPr>
        <w:spacing w:line="480" w:lineRule="auto"/>
        <w:ind w:firstLine="360"/>
        <w:jc w:val="both"/>
        <w:rPr>
          <w:rFonts w:ascii="Book Antiqua" w:hAnsi="Book Antiqua"/>
          <w:lang w:val="es-ES_tradnl"/>
        </w:rPr>
      </w:pPr>
      <w:r w:rsidRPr="002A2837">
        <w:rPr>
          <w:rFonts w:ascii="Book Antiqua" w:hAnsi="Book Antiqua"/>
          <w:lang w:val="es-ES_tradnl"/>
        </w:rPr>
        <w:t>Art</w:t>
      </w:r>
      <w:r w:rsidR="00A62CAB" w:rsidRPr="002A2837">
        <w:rPr>
          <w:rFonts w:ascii="Book Antiqua" w:hAnsi="Book Antiqua"/>
          <w:lang w:val="es-ES_tradnl"/>
        </w:rPr>
        <w:t>í</w:t>
      </w:r>
      <w:r w:rsidRPr="002A2837">
        <w:rPr>
          <w:rFonts w:ascii="Book Antiqua" w:hAnsi="Book Antiqua"/>
          <w:lang w:val="es-ES_tradnl"/>
        </w:rPr>
        <w:t>culo 1.</w:t>
      </w:r>
      <w:r w:rsidR="00B4251F" w:rsidRPr="002A2837">
        <w:rPr>
          <w:rFonts w:ascii="Book Antiqua" w:hAnsi="Book Antiqua"/>
          <w:lang w:val="es-ES_tradnl"/>
        </w:rPr>
        <w:t>-</w:t>
      </w:r>
      <w:r w:rsidR="00A62CAB" w:rsidRPr="002A2837">
        <w:rPr>
          <w:rFonts w:ascii="Book Antiqua" w:hAnsi="Book Antiqua"/>
          <w:lang w:val="es-ES_tradnl"/>
        </w:rPr>
        <w:t xml:space="preserve"> </w:t>
      </w:r>
      <w:r w:rsidR="00B042AD" w:rsidRPr="002A2837">
        <w:rPr>
          <w:rFonts w:ascii="Book Antiqua" w:hAnsi="Book Antiqua"/>
          <w:lang w:val="es-ES_tradnl"/>
        </w:rPr>
        <w:t>Orden</w:t>
      </w:r>
    </w:p>
    <w:p w14:paraId="0C696F55" w14:textId="77777777" w:rsidR="00C23B8E" w:rsidRPr="00C869E8" w:rsidRDefault="00C23B8E" w:rsidP="00B4251F">
      <w:pPr>
        <w:spacing w:line="480" w:lineRule="auto"/>
        <w:ind w:firstLine="360"/>
        <w:jc w:val="both"/>
        <w:rPr>
          <w:rFonts w:ascii="Book Antiqua" w:hAnsi="Book Antiqua"/>
          <w:strike/>
          <w:lang w:val="es-ES_tradnl"/>
        </w:rPr>
      </w:pPr>
      <w:r w:rsidRPr="002A2837">
        <w:rPr>
          <w:rFonts w:ascii="Book Antiqua" w:hAnsi="Book Antiqua"/>
          <w:lang w:val="es-ES_tradnl"/>
        </w:rPr>
        <w:t xml:space="preserve">Se ordena al </w:t>
      </w:r>
      <w:r w:rsidR="007A605F" w:rsidRPr="002A2837">
        <w:rPr>
          <w:rFonts w:ascii="Book Antiqua" w:hAnsi="Book Antiqua"/>
          <w:lang w:val="es-ES_tradnl"/>
        </w:rPr>
        <w:t xml:space="preserve">Puerto Rico </w:t>
      </w:r>
      <w:proofErr w:type="spellStart"/>
      <w:r w:rsidR="007A605F" w:rsidRPr="002A2837">
        <w:rPr>
          <w:rFonts w:ascii="Book Antiqua" w:hAnsi="Book Antiqua"/>
          <w:lang w:val="es-ES_tradnl"/>
        </w:rPr>
        <w:t>Innovation</w:t>
      </w:r>
      <w:proofErr w:type="spellEnd"/>
      <w:r w:rsidR="007A605F" w:rsidRPr="002A2837">
        <w:rPr>
          <w:rFonts w:ascii="Book Antiqua" w:hAnsi="Book Antiqua"/>
          <w:lang w:val="es-ES_tradnl"/>
        </w:rPr>
        <w:t xml:space="preserve"> and </w:t>
      </w:r>
      <w:proofErr w:type="spellStart"/>
      <w:r w:rsidR="007A605F" w:rsidRPr="002A2837">
        <w:rPr>
          <w:rFonts w:ascii="Book Antiqua" w:hAnsi="Book Antiqua"/>
          <w:lang w:val="es-ES_tradnl"/>
        </w:rPr>
        <w:t>Technology</w:t>
      </w:r>
      <w:proofErr w:type="spellEnd"/>
      <w:r w:rsidR="007A605F" w:rsidRPr="002A2837">
        <w:rPr>
          <w:rFonts w:ascii="Book Antiqua" w:hAnsi="Book Antiqua"/>
          <w:lang w:val="es-ES_tradnl"/>
        </w:rPr>
        <w:t xml:space="preserve"> Service (PRITS)</w:t>
      </w:r>
      <w:r w:rsidRPr="002A2837">
        <w:rPr>
          <w:rFonts w:ascii="Book Antiqua" w:hAnsi="Book Antiqua"/>
          <w:lang w:val="es-ES_tradnl"/>
        </w:rPr>
        <w:t xml:space="preserve">, realizar un </w:t>
      </w:r>
      <w:r w:rsidRPr="00C869E8">
        <w:rPr>
          <w:rFonts w:ascii="Book Antiqua" w:hAnsi="Book Antiqua"/>
          <w:strike/>
          <w:lang w:val="es-ES_tradnl"/>
        </w:rPr>
        <w:t xml:space="preserve">registro </w:t>
      </w:r>
      <w:r w:rsidR="005B3D00" w:rsidRPr="00C869E8">
        <w:rPr>
          <w:rFonts w:ascii="Book Antiqua" w:hAnsi="Book Antiqua"/>
          <w:strike/>
          <w:lang w:val="es-ES_tradnl"/>
        </w:rPr>
        <w:t>de desarrolladores</w:t>
      </w:r>
      <w:r w:rsidR="00333CEF" w:rsidRPr="00C869E8">
        <w:rPr>
          <w:rFonts w:ascii="Book Antiqua" w:hAnsi="Book Antiqua"/>
          <w:strike/>
          <w:lang w:val="es-ES_tradnl"/>
        </w:rPr>
        <w:t xml:space="preserve"> de</w:t>
      </w:r>
      <w:r w:rsidR="00E17F93" w:rsidRPr="00C869E8">
        <w:rPr>
          <w:rFonts w:ascii="Book Antiqua" w:hAnsi="Book Antiqua"/>
          <w:strike/>
          <w:lang w:val="es-ES_tradnl"/>
        </w:rPr>
        <w:t xml:space="preserve"> lenguajes y códigos</w:t>
      </w:r>
      <w:r w:rsidR="005B3D00" w:rsidRPr="00C869E8">
        <w:rPr>
          <w:rFonts w:ascii="Book Antiqua" w:hAnsi="Book Antiqua"/>
          <w:strike/>
          <w:lang w:val="es-ES_tradnl"/>
        </w:rPr>
        <w:t xml:space="preserve"> de inteligencia artificial. </w:t>
      </w:r>
    </w:p>
    <w:p w14:paraId="4ED0A115" w14:textId="7C081005" w:rsidR="00D64185" w:rsidRPr="00D64185" w:rsidRDefault="00C23B8E" w:rsidP="00D64185">
      <w:pPr>
        <w:spacing w:line="480" w:lineRule="auto"/>
        <w:ind w:firstLine="360"/>
        <w:jc w:val="both"/>
        <w:rPr>
          <w:rFonts w:ascii="Book Antiqua" w:hAnsi="Book Antiqua"/>
          <w:i/>
          <w:iCs/>
          <w:u w:val="single"/>
          <w:lang w:val="es-ES_tradnl"/>
        </w:rPr>
      </w:pPr>
      <w:r w:rsidRPr="00C869E8">
        <w:rPr>
          <w:rFonts w:ascii="Book Antiqua" w:hAnsi="Book Antiqua"/>
          <w:strike/>
          <w:lang w:val="es-ES_tradnl"/>
        </w:rPr>
        <w:t xml:space="preserve">El </w:t>
      </w:r>
      <w:r w:rsidR="007A605F" w:rsidRPr="00C869E8">
        <w:rPr>
          <w:rFonts w:ascii="Book Antiqua" w:hAnsi="Book Antiqua"/>
          <w:strike/>
          <w:lang w:val="es-ES_tradnl"/>
        </w:rPr>
        <w:t>PRITS,</w:t>
      </w:r>
      <w:r w:rsidRPr="00C869E8">
        <w:rPr>
          <w:rFonts w:ascii="Book Antiqua" w:hAnsi="Book Antiqua"/>
          <w:strike/>
          <w:lang w:val="es-ES_tradnl"/>
        </w:rPr>
        <w:t xml:space="preserve"> </w:t>
      </w:r>
      <w:r w:rsidR="002120DC" w:rsidRPr="00C869E8">
        <w:rPr>
          <w:rFonts w:ascii="Book Antiqua" w:hAnsi="Book Antiqua"/>
          <w:strike/>
          <w:lang w:val="es-ES_tradnl"/>
        </w:rPr>
        <w:t>establecer</w:t>
      </w:r>
      <w:r w:rsidR="009668FA" w:rsidRPr="00C869E8">
        <w:rPr>
          <w:rFonts w:ascii="Book Antiqua" w:hAnsi="Book Antiqua"/>
          <w:strike/>
          <w:lang w:val="es-ES_tradnl"/>
        </w:rPr>
        <w:t>á</w:t>
      </w:r>
      <w:r w:rsidR="002120DC" w:rsidRPr="00C869E8">
        <w:rPr>
          <w:rFonts w:ascii="Book Antiqua" w:hAnsi="Book Antiqua"/>
          <w:strike/>
          <w:lang w:val="es-ES_tradnl"/>
        </w:rPr>
        <w:t xml:space="preserve"> un formulario </w:t>
      </w:r>
      <w:r w:rsidR="001C46CB" w:rsidRPr="00C869E8">
        <w:rPr>
          <w:rFonts w:ascii="Book Antiqua" w:hAnsi="Book Antiqua"/>
          <w:strike/>
          <w:lang w:val="es-ES_tradnl"/>
        </w:rPr>
        <w:t xml:space="preserve">digital </w:t>
      </w:r>
      <w:r w:rsidRPr="00C869E8">
        <w:rPr>
          <w:rFonts w:ascii="Book Antiqua" w:hAnsi="Book Antiqua"/>
          <w:strike/>
          <w:lang w:val="es-ES_tradnl"/>
        </w:rPr>
        <w:t xml:space="preserve">en coordinación con todas las agencias e instrumentalidades del Gobierno de Puerto Rico </w:t>
      </w:r>
      <w:r w:rsidR="002120DC" w:rsidRPr="00C869E8">
        <w:rPr>
          <w:rFonts w:ascii="Book Antiqua" w:hAnsi="Book Antiqua"/>
          <w:strike/>
          <w:lang w:val="es-ES_tradnl"/>
        </w:rPr>
        <w:t xml:space="preserve">que desarrollen lenguajes o códigos </w:t>
      </w:r>
      <w:r w:rsidR="002120DC" w:rsidRPr="00C869E8">
        <w:rPr>
          <w:rFonts w:ascii="Book Antiqua" w:hAnsi="Book Antiqua"/>
          <w:strike/>
          <w:lang w:val="es-ES_tradnl"/>
        </w:rPr>
        <w:lastRenderedPageBreak/>
        <w:t>de</w:t>
      </w:r>
      <w:r w:rsidRPr="00C869E8">
        <w:rPr>
          <w:rFonts w:ascii="Book Antiqua" w:hAnsi="Book Antiqua"/>
          <w:strike/>
          <w:lang w:val="es-ES_tradnl"/>
        </w:rPr>
        <w:t xml:space="preserve"> Inteligencia Artificial en Puerto Rico</w:t>
      </w:r>
      <w:r w:rsidR="00535F28" w:rsidRPr="00C869E8">
        <w:rPr>
          <w:rFonts w:ascii="Book Antiqua" w:hAnsi="Book Antiqua"/>
          <w:strike/>
          <w:lang w:val="es-ES_tradnl"/>
        </w:rPr>
        <w:t xml:space="preserve"> clasificados en categorías: Salud, medicina, finanzas, seguros, juegos de azar, apuestas, educación, aprendizaje, transporte, movilidad, ciberseguridad, vigilancia, entretenimiento, contenido digital, energía, medio ambiente, automatización del trabajo, servicios al cliente, apoyo de back office, gobierno y administración pública.</w:t>
      </w:r>
      <w:r w:rsidR="0066400D" w:rsidRPr="00C869E8">
        <w:rPr>
          <w:rFonts w:ascii="Book Antiqua" w:hAnsi="Book Antiqua"/>
          <w:strike/>
          <w:lang w:val="es-ES_tradnl"/>
        </w:rPr>
        <w:t xml:space="preserve"> </w:t>
      </w:r>
      <w:r w:rsidR="007A605F" w:rsidRPr="00C869E8">
        <w:rPr>
          <w:rFonts w:ascii="Book Antiqua" w:hAnsi="Book Antiqua"/>
          <w:strike/>
          <w:lang w:val="es-ES_tradnl"/>
        </w:rPr>
        <w:t>El Departamento de Estado, así como, las</w:t>
      </w:r>
      <w:r w:rsidR="00A62CAB" w:rsidRPr="00C869E8">
        <w:rPr>
          <w:rFonts w:ascii="Book Antiqua" w:hAnsi="Book Antiqua"/>
          <w:strike/>
          <w:lang w:val="es-ES_tradnl"/>
        </w:rPr>
        <w:t xml:space="preserve"> </w:t>
      </w:r>
      <w:r w:rsidR="007A605F" w:rsidRPr="00C869E8">
        <w:rPr>
          <w:rFonts w:ascii="Book Antiqua" w:hAnsi="Book Antiqua"/>
          <w:strike/>
          <w:lang w:val="es-ES_tradnl"/>
        </w:rPr>
        <w:t>diversas instrumentalidades</w:t>
      </w:r>
      <w:r w:rsidR="00A62CAB" w:rsidRPr="00C869E8">
        <w:rPr>
          <w:rFonts w:ascii="Book Antiqua" w:hAnsi="Book Antiqua"/>
          <w:strike/>
          <w:lang w:val="es-ES_tradnl"/>
        </w:rPr>
        <w:t xml:space="preserve"> </w:t>
      </w:r>
      <w:r w:rsidR="001C46CB" w:rsidRPr="00C869E8">
        <w:rPr>
          <w:rFonts w:ascii="Book Antiqua" w:hAnsi="Book Antiqua"/>
          <w:strike/>
          <w:lang w:val="es-ES_tradnl"/>
        </w:rPr>
        <w:t xml:space="preserve">del gobierno de Puerto Rico deberán asistir al </w:t>
      </w:r>
      <w:r w:rsidR="007A605F" w:rsidRPr="00C869E8">
        <w:rPr>
          <w:rFonts w:ascii="Book Antiqua" w:hAnsi="Book Antiqua"/>
          <w:strike/>
          <w:lang w:val="es-ES_tradnl"/>
        </w:rPr>
        <w:t>PRITS</w:t>
      </w:r>
      <w:r w:rsidR="001C46CB" w:rsidRPr="00C869E8">
        <w:rPr>
          <w:rFonts w:ascii="Book Antiqua" w:hAnsi="Book Antiqua"/>
          <w:strike/>
          <w:lang w:val="es-ES_tradnl"/>
        </w:rPr>
        <w:t xml:space="preserve"> </w:t>
      </w:r>
      <w:r w:rsidR="00A62CAB" w:rsidRPr="00C869E8">
        <w:rPr>
          <w:rFonts w:ascii="Book Antiqua" w:hAnsi="Book Antiqua"/>
          <w:strike/>
          <w:lang w:val="es-ES_tradnl"/>
        </w:rPr>
        <w:t>en el registro de dichas empresas.</w:t>
      </w:r>
      <w:r w:rsidR="00D65CAA" w:rsidRPr="002A2837">
        <w:rPr>
          <w:rFonts w:ascii="Book Antiqua" w:hAnsi="Book Antiqua"/>
          <w:lang w:val="es-ES_tradnl"/>
        </w:rPr>
        <w:t xml:space="preserve"> </w:t>
      </w:r>
      <w:r w:rsidR="00D64185" w:rsidRPr="00D64185">
        <w:rPr>
          <w:rFonts w:ascii="Book Antiqua" w:hAnsi="Book Antiqua"/>
          <w:i/>
          <w:iCs/>
          <w:u w:val="single"/>
          <w:lang w:val="es-ES_tradnl"/>
        </w:rPr>
        <w:t>estudio que:</w:t>
      </w:r>
    </w:p>
    <w:p w14:paraId="34C07DAB" w14:textId="07953573" w:rsidR="00D64185" w:rsidRPr="00D64185" w:rsidRDefault="00D64185" w:rsidP="00D64185">
      <w:pPr>
        <w:spacing w:line="480" w:lineRule="auto"/>
        <w:ind w:firstLine="360"/>
        <w:jc w:val="both"/>
        <w:rPr>
          <w:rFonts w:ascii="Book Antiqua" w:hAnsi="Book Antiqua"/>
          <w:i/>
          <w:iCs/>
          <w:u w:val="single"/>
          <w:lang w:val="es-ES_tradnl"/>
        </w:rPr>
      </w:pPr>
      <w:r w:rsidRPr="00D64185">
        <w:rPr>
          <w:rFonts w:ascii="Book Antiqua" w:hAnsi="Book Antiqua"/>
          <w:i/>
          <w:iCs/>
          <w:u w:val="single"/>
          <w:lang w:val="es-ES_tradnl"/>
        </w:rPr>
        <w:t>(1)</w:t>
      </w:r>
      <w:r w:rsidRPr="00D64185">
        <w:rPr>
          <w:rFonts w:ascii="Book Antiqua" w:hAnsi="Book Antiqua"/>
          <w:i/>
          <w:iCs/>
          <w:u w:val="single"/>
          <w:lang w:val="es-ES_tradnl"/>
        </w:rPr>
        <w:tab/>
        <w:t>proponga políticas estatales de gobernanza que desarrolle y actualice políticas y guías estatales</w:t>
      </w:r>
      <w:r w:rsidR="00D3513A">
        <w:rPr>
          <w:rFonts w:ascii="Book Antiqua" w:hAnsi="Book Antiqua"/>
          <w:i/>
          <w:iCs/>
          <w:u w:val="single"/>
          <w:lang w:val="es-ES_tradnl"/>
        </w:rPr>
        <w:t xml:space="preserve"> </w:t>
      </w:r>
      <w:r w:rsidRPr="00D64185">
        <w:rPr>
          <w:rFonts w:ascii="Book Antiqua" w:hAnsi="Book Antiqua"/>
          <w:i/>
          <w:iCs/>
          <w:u w:val="single"/>
          <w:lang w:val="es-ES_tradnl"/>
        </w:rPr>
        <w:t xml:space="preserve">sobre el uso, selección, desarrollo e implantación de sistemas de inteligencia artificial en forma consistente con legislación </w:t>
      </w:r>
      <w:r w:rsidR="00D3513A">
        <w:rPr>
          <w:rFonts w:ascii="Book Antiqua" w:hAnsi="Book Antiqua"/>
          <w:i/>
          <w:iCs/>
          <w:u w:val="single"/>
          <w:lang w:val="es-ES_tradnl"/>
        </w:rPr>
        <w:t>e</w:t>
      </w:r>
      <w:r w:rsidRPr="00D64185">
        <w:rPr>
          <w:rFonts w:ascii="Book Antiqua" w:hAnsi="Book Antiqua"/>
          <w:i/>
          <w:iCs/>
          <w:u w:val="single"/>
          <w:lang w:val="es-ES_tradnl"/>
        </w:rPr>
        <w:t>statal y federal, y</w:t>
      </w:r>
    </w:p>
    <w:p w14:paraId="43E0BF75" w14:textId="6B343E97" w:rsidR="00D65CAA" w:rsidRDefault="00D64185" w:rsidP="00D64185">
      <w:pPr>
        <w:spacing w:line="480" w:lineRule="auto"/>
        <w:ind w:firstLine="360"/>
        <w:jc w:val="both"/>
        <w:rPr>
          <w:rFonts w:ascii="Book Antiqua" w:hAnsi="Book Antiqua"/>
          <w:i/>
          <w:iCs/>
          <w:u w:val="single"/>
          <w:lang w:val="es-ES_tradnl"/>
        </w:rPr>
      </w:pPr>
      <w:r w:rsidRPr="00D64185">
        <w:rPr>
          <w:rFonts w:ascii="Book Antiqua" w:hAnsi="Book Antiqua"/>
          <w:i/>
          <w:iCs/>
          <w:u w:val="single"/>
          <w:lang w:val="es-ES_tradnl"/>
        </w:rPr>
        <w:t>(2)</w:t>
      </w:r>
      <w:r w:rsidRPr="00D64185">
        <w:rPr>
          <w:rFonts w:ascii="Book Antiqua" w:hAnsi="Book Antiqua"/>
          <w:i/>
          <w:iCs/>
          <w:u w:val="single"/>
          <w:lang w:val="es-ES_tradnl"/>
        </w:rPr>
        <w:tab/>
        <w:t xml:space="preserve"> </w:t>
      </w:r>
      <w:r w:rsidR="00932502">
        <w:rPr>
          <w:rFonts w:ascii="Book Antiqua" w:hAnsi="Book Antiqua"/>
          <w:i/>
          <w:iCs/>
          <w:u w:val="single"/>
          <w:lang w:val="es-ES_tradnl"/>
        </w:rPr>
        <w:t>d</w:t>
      </w:r>
      <w:r w:rsidRPr="00D64185">
        <w:rPr>
          <w:rFonts w:ascii="Book Antiqua" w:hAnsi="Book Antiqua"/>
          <w:i/>
          <w:iCs/>
          <w:u w:val="single"/>
          <w:lang w:val="es-ES_tradnl"/>
        </w:rPr>
        <w:t xml:space="preserve">esarrolle una política de manejo de riesgos antes de implantar un sistema de inteligencia artificial que sea razonable tomando en consideración las guías y los estándares establecidos en la </w:t>
      </w:r>
      <w:r w:rsidR="00FA1B34" w:rsidRPr="00D64185">
        <w:rPr>
          <w:rFonts w:ascii="Book Antiqua" w:hAnsi="Book Antiqua"/>
          <w:i/>
          <w:iCs/>
          <w:u w:val="single"/>
          <w:lang w:val="es-ES_tradnl"/>
        </w:rPr>
        <w:t>versión</w:t>
      </w:r>
      <w:r w:rsidRPr="00D64185">
        <w:rPr>
          <w:rFonts w:ascii="Book Antiqua" w:hAnsi="Book Antiqua"/>
          <w:i/>
          <w:iCs/>
          <w:u w:val="single"/>
          <w:lang w:val="es-ES_tradnl"/>
        </w:rPr>
        <w:t xml:space="preserve"> más reciente</w:t>
      </w:r>
      <w:r w:rsidR="00D3513A">
        <w:rPr>
          <w:rFonts w:ascii="Book Antiqua" w:hAnsi="Book Antiqua"/>
          <w:i/>
          <w:iCs/>
          <w:u w:val="single"/>
          <w:lang w:val="es-ES_tradnl"/>
        </w:rPr>
        <w:t xml:space="preserve"> </w:t>
      </w:r>
      <w:r w:rsidRPr="00D64185">
        <w:rPr>
          <w:rFonts w:ascii="Book Antiqua" w:hAnsi="Book Antiqua"/>
          <w:i/>
          <w:iCs/>
          <w:u w:val="single"/>
          <w:lang w:val="es-ES_tradnl"/>
        </w:rPr>
        <w:t xml:space="preserve">en ese momento del Artificial </w:t>
      </w:r>
      <w:proofErr w:type="spellStart"/>
      <w:r w:rsidRPr="00D64185">
        <w:rPr>
          <w:rFonts w:ascii="Book Antiqua" w:hAnsi="Book Antiqua"/>
          <w:i/>
          <w:iCs/>
          <w:u w:val="single"/>
          <w:lang w:val="es-ES_tradnl"/>
        </w:rPr>
        <w:t>Intelligence</w:t>
      </w:r>
      <w:proofErr w:type="spellEnd"/>
      <w:r w:rsidRPr="00D64185">
        <w:rPr>
          <w:rFonts w:ascii="Book Antiqua" w:hAnsi="Book Antiqua"/>
          <w:i/>
          <w:iCs/>
          <w:u w:val="single"/>
          <w:lang w:val="es-ES_tradnl"/>
        </w:rPr>
        <w:t xml:space="preserve"> Risk Management Framework, el Standard ISO/IEC 42001L u otro nacional o internacionalmente reconocido sistema de manejo de riesgo para </w:t>
      </w:r>
      <w:r w:rsidR="00602F81" w:rsidRPr="00D64185">
        <w:rPr>
          <w:rFonts w:ascii="Book Antiqua" w:hAnsi="Book Antiqua"/>
          <w:i/>
          <w:iCs/>
          <w:u w:val="single"/>
          <w:lang w:val="es-ES_tradnl"/>
        </w:rPr>
        <w:t>sistemas</w:t>
      </w:r>
      <w:r w:rsidRPr="00D64185">
        <w:rPr>
          <w:rFonts w:ascii="Book Antiqua" w:hAnsi="Book Antiqua"/>
          <w:i/>
          <w:iCs/>
          <w:u w:val="single"/>
          <w:lang w:val="es-ES_tradnl"/>
        </w:rPr>
        <w:t xml:space="preserve"> de inteligencia artificial.</w:t>
      </w:r>
    </w:p>
    <w:p w14:paraId="7729A9F0" w14:textId="679A6313" w:rsidR="00561C7A" w:rsidRDefault="001C6AF3" w:rsidP="00D64185">
      <w:pPr>
        <w:spacing w:line="480" w:lineRule="auto"/>
        <w:ind w:firstLine="360"/>
        <w:jc w:val="both"/>
        <w:rPr>
          <w:rFonts w:ascii="Book Antiqua" w:hAnsi="Book Antiqua"/>
          <w:i/>
          <w:iCs/>
          <w:u w:val="single"/>
          <w:lang w:val="es-ES_tradnl"/>
        </w:rPr>
      </w:pPr>
      <w:r>
        <w:rPr>
          <w:rFonts w:ascii="Book Antiqua" w:hAnsi="Book Antiqua"/>
          <w:i/>
          <w:iCs/>
          <w:u w:val="single"/>
          <w:lang w:val="es-ES_tradnl"/>
        </w:rPr>
        <w:t>(</w:t>
      </w:r>
      <w:r w:rsidRPr="00561C7A">
        <w:rPr>
          <w:rFonts w:ascii="Book Antiqua" w:hAnsi="Book Antiqua"/>
          <w:i/>
          <w:iCs/>
          <w:u w:val="single"/>
          <w:lang w:val="es-ES_tradnl"/>
        </w:rPr>
        <w:t>3)</w:t>
      </w:r>
      <w:r w:rsidRPr="00561C7A">
        <w:rPr>
          <w:u w:val="single"/>
          <w:lang w:val="es-PR"/>
        </w:rPr>
        <w:t xml:space="preserve"> </w:t>
      </w:r>
      <w:r w:rsidRPr="00561C7A">
        <w:rPr>
          <w:rFonts w:ascii="Book Antiqua" w:hAnsi="Book Antiqua"/>
          <w:i/>
          <w:iCs/>
          <w:u w:val="single"/>
          <w:lang w:val="es-ES_tradnl"/>
        </w:rPr>
        <w:t>e</w:t>
      </w:r>
      <w:r w:rsidRPr="001C6AF3">
        <w:rPr>
          <w:rFonts w:ascii="Book Antiqua" w:hAnsi="Book Antiqua"/>
          <w:i/>
          <w:iCs/>
          <w:u w:val="single"/>
          <w:lang w:val="es-ES_tradnl"/>
        </w:rPr>
        <w:t>n colaboración con las instituciones de educación superior y el sector tecnológico, diseñ</w:t>
      </w:r>
      <w:r w:rsidR="003C24FF">
        <w:rPr>
          <w:rFonts w:ascii="Book Antiqua" w:hAnsi="Book Antiqua"/>
          <w:i/>
          <w:iCs/>
          <w:u w:val="single"/>
          <w:lang w:val="es-ES_tradnl"/>
        </w:rPr>
        <w:t>e</w:t>
      </w:r>
      <w:r w:rsidRPr="001C6AF3">
        <w:rPr>
          <w:rFonts w:ascii="Book Antiqua" w:hAnsi="Book Antiqua"/>
          <w:i/>
          <w:iCs/>
          <w:u w:val="single"/>
          <w:lang w:val="es-ES_tradnl"/>
        </w:rPr>
        <w:t xml:space="preserve"> y publi</w:t>
      </w:r>
      <w:r w:rsidR="003C24FF">
        <w:rPr>
          <w:rFonts w:ascii="Book Antiqua" w:hAnsi="Book Antiqua"/>
          <w:i/>
          <w:iCs/>
          <w:u w:val="single"/>
          <w:lang w:val="es-ES_tradnl"/>
        </w:rPr>
        <w:t>que</w:t>
      </w:r>
      <w:r w:rsidRPr="001C6AF3">
        <w:rPr>
          <w:rFonts w:ascii="Book Antiqua" w:hAnsi="Book Antiqua"/>
          <w:i/>
          <w:iCs/>
          <w:u w:val="single"/>
          <w:lang w:val="es-ES_tradnl"/>
        </w:rPr>
        <w:t xml:space="preserve"> un marco de mejores prácticas para el uso ético de la Inteligencia Artificial en Puerto Rico, basado en los </w:t>
      </w:r>
      <w:r w:rsidR="00561C7A">
        <w:rPr>
          <w:rFonts w:ascii="Book Antiqua" w:hAnsi="Book Antiqua"/>
          <w:i/>
          <w:iCs/>
          <w:u w:val="single"/>
          <w:lang w:val="es-ES_tradnl"/>
        </w:rPr>
        <w:t>siguientes principios:</w:t>
      </w:r>
    </w:p>
    <w:p w14:paraId="57865177" w14:textId="1E020C75" w:rsid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t xml:space="preserve">a.  </w:t>
      </w:r>
      <w:r w:rsidRPr="00561C7A">
        <w:rPr>
          <w:rFonts w:ascii="Book Antiqua" w:hAnsi="Book Antiqua"/>
          <w:i/>
          <w:iCs/>
          <w:u w:val="single"/>
          <w:lang w:val="es-ES_tradnl"/>
        </w:rPr>
        <w:t>Alfabetización Tecnológica: Apoyar a los ciudadanos, empleados públicos y partes interesadas de la comunidad para que adquieran alfabetización en Inteligencia Artificial.</w:t>
      </w:r>
    </w:p>
    <w:p w14:paraId="46DBF6D5" w14:textId="77777777" w:rsid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lastRenderedPageBreak/>
        <w:t xml:space="preserve">b.  </w:t>
      </w:r>
      <w:r w:rsidRPr="00561C7A">
        <w:rPr>
          <w:rFonts w:ascii="Book Antiqua" w:hAnsi="Book Antiqua"/>
          <w:i/>
          <w:iCs/>
          <w:u w:val="single"/>
          <w:lang w:val="es-ES_tradnl"/>
        </w:rPr>
        <w:t>Acceso y Aplicación Práctica: Proveer herramientas y recursos de IA a la comunidad para que puedan aplicarlos de manera apropiada, responsable y productiva en su vida diaria y profesional.</w:t>
      </w:r>
    </w:p>
    <w:p w14:paraId="4F3DC756" w14:textId="77777777" w:rsid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t xml:space="preserve">c.  </w:t>
      </w:r>
      <w:r w:rsidRPr="00561C7A">
        <w:rPr>
          <w:rFonts w:ascii="Book Antiqua" w:hAnsi="Book Antiqua"/>
          <w:i/>
          <w:iCs/>
          <w:u w:val="single"/>
          <w:lang w:val="es-ES_tradnl"/>
        </w:rPr>
        <w:t>Educación y Rigor: Diseñar y promover herramientas educativas que informen y aborden los aspectos éticos de la integración social de la IA, manteniendo el rigor esperado en la preparación académica, administrativa y ciudadana.</w:t>
      </w:r>
    </w:p>
    <w:p w14:paraId="11B7B03F" w14:textId="77777777" w:rsid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t xml:space="preserve">d.  </w:t>
      </w:r>
      <w:r w:rsidRPr="00561C7A">
        <w:rPr>
          <w:rFonts w:ascii="Book Antiqua" w:hAnsi="Book Antiqua"/>
          <w:i/>
          <w:iCs/>
          <w:u w:val="single"/>
          <w:lang w:val="es-ES_tradnl"/>
        </w:rPr>
        <w:t>Protección de la Propiedad Intelectual: Adoptar y promover políticas de propiedad intelectual que respondan a la regulación, el derecho y los aspectos éticos en el uso y desarrollo de la IA.</w:t>
      </w:r>
    </w:p>
    <w:p w14:paraId="04B7F390" w14:textId="77777777" w:rsid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t xml:space="preserve">e.  </w:t>
      </w:r>
      <w:r w:rsidRPr="00561C7A">
        <w:rPr>
          <w:rFonts w:ascii="Book Antiqua" w:hAnsi="Book Antiqua"/>
          <w:i/>
          <w:iCs/>
          <w:u w:val="single"/>
          <w:lang w:val="es-ES_tradnl"/>
        </w:rPr>
        <w:t>Colaboración Multisectorial: Colaborar activamente con todas las partes en el ecosistema de la IA (gobierno, academia y sector privado) para compartir mejores prácticas en su uso.</w:t>
      </w:r>
    </w:p>
    <w:p w14:paraId="5192FFFA" w14:textId="6C514AFD" w:rsidR="00153670" w:rsidRPr="00561C7A" w:rsidRDefault="00561C7A" w:rsidP="00561C7A">
      <w:pPr>
        <w:spacing w:line="480" w:lineRule="auto"/>
        <w:ind w:left="720"/>
        <w:jc w:val="both"/>
        <w:rPr>
          <w:rFonts w:ascii="Book Antiqua" w:hAnsi="Book Antiqua"/>
          <w:i/>
          <w:iCs/>
          <w:u w:val="single"/>
          <w:lang w:val="es-ES_tradnl"/>
        </w:rPr>
      </w:pPr>
      <w:r>
        <w:rPr>
          <w:rFonts w:ascii="Book Antiqua" w:hAnsi="Book Antiqua"/>
          <w:i/>
          <w:iCs/>
          <w:u w:val="single"/>
          <w:lang w:val="es-ES_tradnl"/>
        </w:rPr>
        <w:t xml:space="preserve">d.  </w:t>
      </w:r>
      <w:r w:rsidRPr="00561C7A">
        <w:rPr>
          <w:rFonts w:ascii="Book Antiqua" w:hAnsi="Book Antiqua"/>
          <w:i/>
          <w:iCs/>
          <w:u w:val="single"/>
          <w:lang w:val="es-ES_tradnl"/>
        </w:rPr>
        <w:t>Equidad y Mitigación de Sesgos: Contribuir activamente a la identificación y eliminación de sesgos (</w:t>
      </w:r>
      <w:proofErr w:type="spellStart"/>
      <w:r w:rsidRPr="00561C7A">
        <w:rPr>
          <w:rFonts w:ascii="Book Antiqua" w:hAnsi="Book Antiqua"/>
          <w:i/>
          <w:iCs/>
          <w:u w:val="single"/>
          <w:lang w:val="es-ES_tradnl"/>
        </w:rPr>
        <w:t>biases</w:t>
      </w:r>
      <w:proofErr w:type="spellEnd"/>
      <w:r w:rsidRPr="00561C7A">
        <w:rPr>
          <w:rFonts w:ascii="Book Antiqua" w:hAnsi="Book Antiqua"/>
          <w:i/>
          <w:iCs/>
          <w:u w:val="single"/>
          <w:lang w:val="es-ES_tradnl"/>
        </w:rPr>
        <w:t>) en los sistemas de IA para evitar la discriminación algorítmica y garantizar la equidad</w:t>
      </w:r>
      <w:r w:rsidR="001C6AF3" w:rsidRPr="001C6AF3">
        <w:rPr>
          <w:rFonts w:ascii="Book Antiqua" w:hAnsi="Book Antiqua"/>
          <w:i/>
          <w:iCs/>
          <w:u w:val="single"/>
          <w:lang w:val="es-ES_tradnl"/>
        </w:rPr>
        <w:t>.</w:t>
      </w:r>
    </w:p>
    <w:p w14:paraId="201DD275" w14:textId="77777777" w:rsidR="00C23B8E" w:rsidRPr="006D16DB" w:rsidRDefault="005A4029" w:rsidP="00B4251F">
      <w:pPr>
        <w:spacing w:line="480" w:lineRule="auto"/>
        <w:ind w:firstLine="360"/>
        <w:jc w:val="both"/>
        <w:rPr>
          <w:rFonts w:ascii="Book Antiqua" w:hAnsi="Book Antiqua"/>
          <w:strike/>
          <w:lang w:val="es-ES_tradnl"/>
        </w:rPr>
      </w:pPr>
      <w:r w:rsidRPr="006D16DB">
        <w:rPr>
          <w:rFonts w:ascii="Book Antiqua" w:hAnsi="Book Antiqua"/>
          <w:strike/>
          <w:lang w:val="es-ES_tradnl"/>
        </w:rPr>
        <w:t>Art</w:t>
      </w:r>
      <w:r w:rsidR="00A62CAB" w:rsidRPr="006D16DB">
        <w:rPr>
          <w:rFonts w:ascii="Book Antiqua" w:hAnsi="Book Antiqua"/>
          <w:strike/>
          <w:lang w:val="es-ES_tradnl"/>
        </w:rPr>
        <w:t>í</w:t>
      </w:r>
      <w:r w:rsidRPr="006D16DB">
        <w:rPr>
          <w:rFonts w:ascii="Book Antiqua" w:hAnsi="Book Antiqua"/>
          <w:strike/>
          <w:lang w:val="es-ES_tradnl"/>
        </w:rPr>
        <w:t xml:space="preserve">culo </w:t>
      </w:r>
      <w:proofErr w:type="gramStart"/>
      <w:r w:rsidRPr="006D16DB">
        <w:rPr>
          <w:rFonts w:ascii="Book Antiqua" w:hAnsi="Book Antiqua"/>
          <w:strike/>
          <w:lang w:val="es-ES_tradnl"/>
        </w:rPr>
        <w:t>2.</w:t>
      </w:r>
      <w:r w:rsidR="00A62CAB" w:rsidRPr="006D16DB">
        <w:rPr>
          <w:rFonts w:ascii="Book Antiqua" w:hAnsi="Book Antiqua"/>
          <w:strike/>
          <w:lang w:val="es-ES_tradnl"/>
        </w:rPr>
        <w:t>–</w:t>
      </w:r>
      <w:proofErr w:type="gramEnd"/>
      <w:r w:rsidRPr="006D16DB">
        <w:rPr>
          <w:rFonts w:ascii="Book Antiqua" w:hAnsi="Book Antiqua"/>
          <w:strike/>
          <w:lang w:val="es-ES_tradnl"/>
        </w:rPr>
        <w:t xml:space="preserve"> </w:t>
      </w:r>
      <w:r w:rsidR="00A9679E" w:rsidRPr="006D16DB">
        <w:rPr>
          <w:rFonts w:ascii="Book Antiqua" w:hAnsi="Book Antiqua"/>
          <w:strike/>
          <w:lang w:val="es-ES_tradnl"/>
        </w:rPr>
        <w:t>Contenido del Formulario</w:t>
      </w:r>
    </w:p>
    <w:p w14:paraId="331F9C02" w14:textId="77777777" w:rsidR="00D65CAA" w:rsidRPr="006D16DB" w:rsidRDefault="00D65CAA" w:rsidP="00B4251F">
      <w:pPr>
        <w:spacing w:line="480" w:lineRule="auto"/>
        <w:ind w:firstLine="360"/>
        <w:jc w:val="both"/>
        <w:rPr>
          <w:rFonts w:ascii="Book Antiqua" w:hAnsi="Book Antiqua"/>
          <w:strike/>
          <w:lang w:val="es-ES_tradnl"/>
        </w:rPr>
      </w:pPr>
      <w:r w:rsidRPr="006D16DB">
        <w:rPr>
          <w:rFonts w:ascii="Book Antiqua" w:hAnsi="Book Antiqua"/>
          <w:strike/>
          <w:lang w:val="es-ES_tradnl"/>
        </w:rPr>
        <w:t xml:space="preserve">El formulario establecido en el </w:t>
      </w:r>
      <w:r w:rsidR="00D13DD1" w:rsidRPr="006D16DB">
        <w:rPr>
          <w:rFonts w:ascii="Book Antiqua" w:hAnsi="Book Antiqua"/>
          <w:strike/>
          <w:lang w:val="es-ES_tradnl"/>
        </w:rPr>
        <w:t>A</w:t>
      </w:r>
      <w:r w:rsidRPr="006D16DB">
        <w:rPr>
          <w:rFonts w:ascii="Book Antiqua" w:hAnsi="Book Antiqua"/>
          <w:strike/>
          <w:lang w:val="es-ES_tradnl"/>
        </w:rPr>
        <w:t>rtículo anterior deberá:</w:t>
      </w:r>
    </w:p>
    <w:p w14:paraId="5EB0D9D5" w14:textId="77777777" w:rsidR="00C23B8E" w:rsidRPr="006D16DB" w:rsidRDefault="00D65CAA" w:rsidP="00B4251F">
      <w:pPr>
        <w:numPr>
          <w:ilvl w:val="0"/>
          <w:numId w:val="1"/>
        </w:numPr>
        <w:spacing w:line="480" w:lineRule="auto"/>
        <w:jc w:val="both"/>
        <w:rPr>
          <w:rFonts w:ascii="Book Antiqua" w:hAnsi="Book Antiqua"/>
          <w:strike/>
          <w:lang w:val="es-ES_tradnl"/>
        </w:rPr>
      </w:pPr>
      <w:r w:rsidRPr="006D16DB">
        <w:rPr>
          <w:rFonts w:ascii="Book Antiqua" w:hAnsi="Book Antiqua"/>
          <w:strike/>
          <w:lang w:val="es-ES_tradnl"/>
        </w:rPr>
        <w:t xml:space="preserve"> contener un mensaje donde se explique el propósito del registro;</w:t>
      </w:r>
    </w:p>
    <w:p w14:paraId="41A1A9CE" w14:textId="77777777" w:rsidR="00D65CAA" w:rsidRPr="006D16DB" w:rsidRDefault="00A9679E" w:rsidP="00B4251F">
      <w:pPr>
        <w:numPr>
          <w:ilvl w:val="0"/>
          <w:numId w:val="1"/>
        </w:numPr>
        <w:spacing w:line="480" w:lineRule="auto"/>
        <w:jc w:val="both"/>
        <w:rPr>
          <w:rFonts w:ascii="Book Antiqua" w:hAnsi="Book Antiqua"/>
          <w:strike/>
          <w:lang w:val="es-ES_tradnl"/>
        </w:rPr>
      </w:pPr>
      <w:r w:rsidRPr="006D16DB">
        <w:rPr>
          <w:rFonts w:ascii="Book Antiqua" w:hAnsi="Book Antiqua"/>
          <w:strike/>
          <w:lang w:val="es-ES_tradnl"/>
        </w:rPr>
        <w:t>e</w:t>
      </w:r>
      <w:r w:rsidR="00D65CAA" w:rsidRPr="006D16DB">
        <w:rPr>
          <w:rFonts w:ascii="Book Antiqua" w:hAnsi="Book Antiqua"/>
          <w:strike/>
          <w:lang w:val="es-ES_tradnl"/>
        </w:rPr>
        <w:t>l nombre de</w:t>
      </w:r>
      <w:r w:rsidRPr="006D16DB">
        <w:rPr>
          <w:rFonts w:ascii="Book Antiqua" w:hAnsi="Book Antiqua"/>
          <w:strike/>
          <w:lang w:val="es-ES_tradnl"/>
        </w:rPr>
        <w:t>l</w:t>
      </w:r>
      <w:r w:rsidR="00D65CAA" w:rsidRPr="006D16DB">
        <w:rPr>
          <w:rFonts w:ascii="Book Antiqua" w:hAnsi="Book Antiqua"/>
          <w:strike/>
          <w:lang w:val="es-ES_tradnl"/>
        </w:rPr>
        <w:t xml:space="preserve"> negocio desarrollando</w:t>
      </w:r>
      <w:r w:rsidR="00333CEF" w:rsidRPr="006D16DB">
        <w:rPr>
          <w:rFonts w:ascii="Book Antiqua" w:hAnsi="Book Antiqua"/>
          <w:strike/>
          <w:lang w:val="es-ES_tradnl"/>
        </w:rPr>
        <w:t xml:space="preserve"> lenguajes o códigos</w:t>
      </w:r>
      <w:r w:rsidR="00D65CAA" w:rsidRPr="006D16DB">
        <w:rPr>
          <w:rFonts w:ascii="Book Antiqua" w:hAnsi="Book Antiqua"/>
          <w:strike/>
          <w:lang w:val="es-ES_tradnl"/>
        </w:rPr>
        <w:t xml:space="preserve"> de inteligencia artificial;</w:t>
      </w:r>
    </w:p>
    <w:p w14:paraId="71FC0D1D" w14:textId="77777777" w:rsidR="00CC4587" w:rsidRPr="006D16DB" w:rsidRDefault="00CC4587" w:rsidP="00CC4587">
      <w:pPr>
        <w:spacing w:line="480" w:lineRule="auto"/>
        <w:ind w:left="360"/>
        <w:jc w:val="both"/>
        <w:rPr>
          <w:rFonts w:ascii="Book Antiqua" w:hAnsi="Book Antiqua"/>
          <w:strike/>
          <w:lang w:val="es-ES_tradnl"/>
        </w:rPr>
      </w:pPr>
      <w:r w:rsidRPr="006D16DB">
        <w:rPr>
          <w:rFonts w:ascii="Book Antiqua" w:hAnsi="Book Antiqua"/>
          <w:strike/>
          <w:lang w:val="es-ES_tradnl"/>
        </w:rPr>
        <w:t xml:space="preserve"> (c) </w:t>
      </w:r>
      <w:r w:rsidRPr="006D16DB">
        <w:rPr>
          <w:rFonts w:ascii="Book Antiqua" w:hAnsi="Book Antiqua"/>
          <w:strike/>
          <w:lang w:val="es-ES"/>
        </w:rPr>
        <w:t>el nombre y apellido de una persona de contacto en la empresa;</w:t>
      </w:r>
    </w:p>
    <w:p w14:paraId="6D900419" w14:textId="77777777" w:rsidR="00CC4587" w:rsidRPr="006D16DB" w:rsidRDefault="00CC4587" w:rsidP="00CC4587">
      <w:pPr>
        <w:spacing w:line="480" w:lineRule="auto"/>
        <w:ind w:left="360"/>
        <w:jc w:val="both"/>
        <w:rPr>
          <w:rFonts w:ascii="Book Antiqua" w:hAnsi="Book Antiqua"/>
          <w:strike/>
          <w:lang w:val="es-ES_tradnl"/>
        </w:rPr>
      </w:pPr>
      <w:r w:rsidRPr="006D16DB">
        <w:rPr>
          <w:rFonts w:ascii="Book Antiqua" w:hAnsi="Book Antiqua"/>
          <w:strike/>
          <w:lang w:val="es-ES"/>
        </w:rPr>
        <w:lastRenderedPageBreak/>
        <w:t xml:space="preserve"> (d) la dirección postal y física, correo electrónico y el número de teléfono de la persona contacto; </w:t>
      </w:r>
    </w:p>
    <w:p w14:paraId="48FA28F2" w14:textId="77777777" w:rsidR="00CC4587" w:rsidRPr="006D16DB" w:rsidRDefault="00CC4587" w:rsidP="00CC4587">
      <w:pPr>
        <w:spacing w:line="480" w:lineRule="auto"/>
        <w:ind w:left="360"/>
        <w:jc w:val="both"/>
        <w:rPr>
          <w:rFonts w:ascii="Book Antiqua" w:hAnsi="Book Antiqua"/>
          <w:strike/>
          <w:lang w:val="es-ES_tradnl"/>
        </w:rPr>
      </w:pPr>
      <w:r w:rsidRPr="006D16DB">
        <w:rPr>
          <w:rFonts w:ascii="Book Antiqua" w:hAnsi="Book Antiqua"/>
          <w:strike/>
          <w:lang w:val="es-ES_tradnl"/>
        </w:rPr>
        <w:t xml:space="preserve"> (e) </w:t>
      </w:r>
      <w:r w:rsidRPr="006D16DB">
        <w:rPr>
          <w:rFonts w:ascii="Book Antiqua" w:hAnsi="Book Antiqua"/>
          <w:strike/>
          <w:lang w:val="es-ES"/>
        </w:rPr>
        <w:t>una casilla donde la empresa que desarrolla lenguajes o códigos de inteligencia artificial pueda marcar que acepta que el PRITS, almacene la información de la empresa en el registro.</w:t>
      </w:r>
    </w:p>
    <w:p w14:paraId="40019B1D" w14:textId="77777777" w:rsidR="00A9679E" w:rsidRPr="006D16DB" w:rsidRDefault="00A9679E" w:rsidP="00F250E5">
      <w:pPr>
        <w:spacing w:line="480" w:lineRule="auto"/>
        <w:ind w:firstLine="360"/>
        <w:jc w:val="both"/>
        <w:rPr>
          <w:rFonts w:ascii="Book Antiqua" w:hAnsi="Book Antiqua"/>
          <w:strike/>
          <w:lang w:val="es-ES"/>
        </w:rPr>
      </w:pPr>
      <w:r w:rsidRPr="006D16DB">
        <w:rPr>
          <w:rFonts w:ascii="Book Antiqua" w:hAnsi="Book Antiqua"/>
          <w:strike/>
          <w:lang w:val="es-ES_tradnl"/>
        </w:rPr>
        <w:t>La información obtenida bajo esta sección no podrá ser vendida o utilizada para propósitos comerciales y será de uso público.</w:t>
      </w:r>
      <w:r w:rsidRPr="006D16DB">
        <w:rPr>
          <w:rFonts w:ascii="Book Antiqua" w:hAnsi="Book Antiqua" w:cs="Courier New"/>
          <w:strike/>
          <w:color w:val="202124"/>
          <w:sz w:val="42"/>
          <w:szCs w:val="42"/>
          <w:lang w:val="es-ES"/>
        </w:rPr>
        <w:t xml:space="preserve"> </w:t>
      </w:r>
      <w:r w:rsidRPr="006D16DB">
        <w:rPr>
          <w:rFonts w:ascii="Book Antiqua" w:hAnsi="Book Antiqua"/>
          <w:strike/>
          <w:lang w:val="es-ES"/>
        </w:rPr>
        <w:t xml:space="preserve">El </w:t>
      </w:r>
      <w:r w:rsidR="007A605F" w:rsidRPr="006D16DB">
        <w:rPr>
          <w:rFonts w:ascii="Book Antiqua" w:hAnsi="Book Antiqua"/>
          <w:strike/>
          <w:lang w:val="es-ES"/>
        </w:rPr>
        <w:t>PRITS,</w:t>
      </w:r>
      <w:r w:rsidRPr="006D16DB">
        <w:rPr>
          <w:rFonts w:ascii="Book Antiqua" w:hAnsi="Book Antiqua"/>
          <w:strike/>
          <w:lang w:val="es-ES"/>
        </w:rPr>
        <w:t xml:space="preserve"> mantendrá una base de datos en línea con capacidad de búsqueda para empresas </w:t>
      </w:r>
      <w:r w:rsidR="009668FA" w:rsidRPr="006D16DB">
        <w:rPr>
          <w:rFonts w:ascii="Book Antiqua" w:hAnsi="Book Antiqua"/>
          <w:strike/>
          <w:lang w:val="es-ES_tradnl"/>
        </w:rPr>
        <w:t>que</w:t>
      </w:r>
      <w:r w:rsidR="00285AE0" w:rsidRPr="006D16DB">
        <w:rPr>
          <w:rFonts w:ascii="Book Antiqua" w:hAnsi="Book Antiqua"/>
          <w:strike/>
          <w:lang w:val="es-ES_tradnl"/>
        </w:rPr>
        <w:t xml:space="preserve"> desarrollen</w:t>
      </w:r>
      <w:r w:rsidR="009668FA" w:rsidRPr="006D16DB">
        <w:rPr>
          <w:rFonts w:ascii="Book Antiqua" w:hAnsi="Book Antiqua"/>
          <w:strike/>
          <w:lang w:val="es-ES"/>
        </w:rPr>
        <w:t xml:space="preserve"> lenguajes o códigos</w:t>
      </w:r>
      <w:r w:rsidRPr="006D16DB">
        <w:rPr>
          <w:rFonts w:ascii="Book Antiqua" w:hAnsi="Book Antiqua"/>
          <w:strike/>
          <w:lang w:val="es-ES"/>
        </w:rPr>
        <w:t xml:space="preserve"> de inteligencia artificial.</w:t>
      </w:r>
    </w:p>
    <w:p w14:paraId="18A88127" w14:textId="77777777" w:rsidR="00184B2B" w:rsidRPr="006D16DB" w:rsidRDefault="00184B2B" w:rsidP="00B4251F">
      <w:pPr>
        <w:spacing w:line="480" w:lineRule="auto"/>
        <w:ind w:firstLine="360"/>
        <w:jc w:val="both"/>
        <w:rPr>
          <w:rFonts w:ascii="Book Antiqua" w:hAnsi="Book Antiqua"/>
          <w:strike/>
          <w:lang w:val="es-ES_tradnl"/>
        </w:rPr>
      </w:pPr>
      <w:r w:rsidRPr="006D16DB">
        <w:rPr>
          <w:rFonts w:ascii="Book Antiqua" w:hAnsi="Book Antiqua"/>
          <w:strike/>
          <w:lang w:val="es-ES_tradnl"/>
        </w:rPr>
        <w:t xml:space="preserve">Nada de lo dispuesto en esta sección se interpretará como que se: </w:t>
      </w:r>
    </w:p>
    <w:p w14:paraId="136F71F0" w14:textId="77777777" w:rsidR="00184B2B" w:rsidRPr="006D16DB" w:rsidRDefault="00184B2B" w:rsidP="00B4251F">
      <w:pPr>
        <w:spacing w:line="480" w:lineRule="auto"/>
        <w:ind w:left="360" w:firstLine="360"/>
        <w:jc w:val="both"/>
        <w:rPr>
          <w:rFonts w:ascii="Book Antiqua" w:hAnsi="Book Antiqua"/>
          <w:strike/>
          <w:lang w:val="es-ES_tradnl"/>
        </w:rPr>
      </w:pPr>
      <w:r w:rsidRPr="006D16DB">
        <w:rPr>
          <w:rFonts w:ascii="Book Antiqua" w:hAnsi="Book Antiqua"/>
          <w:strike/>
          <w:lang w:val="es-ES_tradnl"/>
        </w:rPr>
        <w:t xml:space="preserve">(1) requiere la divulgación de cualquier secreto comercial; o </w:t>
      </w:r>
    </w:p>
    <w:p w14:paraId="3572C394" w14:textId="77777777" w:rsidR="00184B2B" w:rsidRPr="006D16DB" w:rsidRDefault="00184B2B" w:rsidP="00B4251F">
      <w:pPr>
        <w:spacing w:line="480" w:lineRule="auto"/>
        <w:ind w:left="360" w:firstLine="360"/>
        <w:jc w:val="both"/>
        <w:rPr>
          <w:rFonts w:ascii="Book Antiqua" w:hAnsi="Book Antiqua"/>
          <w:strike/>
          <w:lang w:val="es-ES_tradnl"/>
        </w:rPr>
      </w:pPr>
      <w:r w:rsidRPr="006D16DB">
        <w:rPr>
          <w:rFonts w:ascii="Book Antiqua" w:hAnsi="Book Antiqua"/>
          <w:strike/>
          <w:lang w:val="es-ES_tradnl"/>
        </w:rPr>
        <w:t>(2) anular cualquier protección del producto del trabajo de las empresas que forman parte del registro.</w:t>
      </w:r>
    </w:p>
    <w:p w14:paraId="0EC5D1DF" w14:textId="362F2235" w:rsidR="009A6DF2" w:rsidRPr="002A2837" w:rsidRDefault="00A9679E" w:rsidP="00B4251F">
      <w:pPr>
        <w:spacing w:line="480" w:lineRule="auto"/>
        <w:ind w:firstLine="360"/>
        <w:jc w:val="both"/>
        <w:rPr>
          <w:rFonts w:ascii="Book Antiqua" w:hAnsi="Book Antiqua"/>
          <w:lang w:val="es-ES_tradnl"/>
        </w:rPr>
      </w:pPr>
      <w:r w:rsidRPr="006D16DB">
        <w:rPr>
          <w:rFonts w:ascii="Book Antiqua" w:hAnsi="Book Antiqua"/>
          <w:strike/>
          <w:lang w:val="es-ES_tradnl"/>
        </w:rPr>
        <w:t>Artículo 3</w:t>
      </w:r>
      <w:r w:rsidR="006D16DB">
        <w:rPr>
          <w:rFonts w:ascii="Book Antiqua" w:hAnsi="Book Antiqua"/>
          <w:lang w:val="es-ES_tradnl"/>
        </w:rPr>
        <w:t xml:space="preserve"> </w:t>
      </w:r>
      <w:r w:rsidR="006D16DB" w:rsidRPr="002338EB">
        <w:rPr>
          <w:rFonts w:ascii="Book Antiqua" w:hAnsi="Book Antiqua"/>
          <w:i/>
          <w:iCs/>
          <w:u w:val="single"/>
          <w:lang w:val="es-ES_tradnl"/>
        </w:rPr>
        <w:t xml:space="preserve">Artículo </w:t>
      </w:r>
      <w:proofErr w:type="gramStart"/>
      <w:r w:rsidR="006D16DB" w:rsidRPr="002338EB">
        <w:rPr>
          <w:rFonts w:ascii="Book Antiqua" w:hAnsi="Book Antiqua"/>
          <w:i/>
          <w:iCs/>
          <w:u w:val="single"/>
          <w:lang w:val="es-ES_tradnl"/>
        </w:rPr>
        <w:t>2</w:t>
      </w:r>
      <w:r w:rsidRPr="002A2837">
        <w:rPr>
          <w:rFonts w:ascii="Book Antiqua" w:hAnsi="Book Antiqua"/>
          <w:lang w:val="es-ES_tradnl"/>
        </w:rPr>
        <w:t>.–</w:t>
      </w:r>
      <w:proofErr w:type="gramEnd"/>
      <w:r w:rsidRPr="002A2837">
        <w:rPr>
          <w:rFonts w:ascii="Book Antiqua" w:hAnsi="Book Antiqua"/>
          <w:lang w:val="es-ES_tradnl"/>
        </w:rPr>
        <w:t xml:space="preserve"> Informe</w:t>
      </w:r>
    </w:p>
    <w:p w14:paraId="561107F7" w14:textId="4AAC1E69" w:rsidR="00AA4382" w:rsidRPr="002A2837" w:rsidRDefault="009A6DF2" w:rsidP="00B4251F">
      <w:pPr>
        <w:spacing w:line="480" w:lineRule="auto"/>
        <w:ind w:firstLine="720"/>
        <w:jc w:val="both"/>
        <w:rPr>
          <w:rFonts w:ascii="Book Antiqua" w:hAnsi="Book Antiqua"/>
          <w:lang w:val="es-ES_tradnl"/>
        </w:rPr>
      </w:pPr>
      <w:r w:rsidRPr="002A2837">
        <w:rPr>
          <w:rFonts w:ascii="Book Antiqua" w:hAnsi="Book Antiqua"/>
          <w:lang w:val="es-ES_tradnl"/>
        </w:rPr>
        <w:t xml:space="preserve">Comenzando el 1 de </w:t>
      </w:r>
      <w:r w:rsidR="00157609" w:rsidRPr="002A2837">
        <w:rPr>
          <w:rFonts w:ascii="Book Antiqua" w:hAnsi="Book Antiqua"/>
          <w:lang w:val="es-ES_tradnl"/>
        </w:rPr>
        <w:t>juli</w:t>
      </w:r>
      <w:r w:rsidRPr="002A2837">
        <w:rPr>
          <w:rFonts w:ascii="Book Antiqua" w:hAnsi="Book Antiqua"/>
          <w:lang w:val="es-ES_tradnl"/>
        </w:rPr>
        <w:t xml:space="preserve">o del </w:t>
      </w:r>
      <w:r w:rsidR="001C46CB" w:rsidRPr="00DF48BF">
        <w:rPr>
          <w:rFonts w:ascii="Book Antiqua" w:hAnsi="Book Antiqua"/>
          <w:strike/>
          <w:lang w:val="es-ES_tradnl"/>
        </w:rPr>
        <w:t>202</w:t>
      </w:r>
      <w:r w:rsidR="00157609" w:rsidRPr="00DF48BF">
        <w:rPr>
          <w:rFonts w:ascii="Book Antiqua" w:hAnsi="Book Antiqua"/>
          <w:strike/>
          <w:lang w:val="es-ES_tradnl"/>
        </w:rPr>
        <w:t>5</w:t>
      </w:r>
      <w:r w:rsidR="00DF48BF">
        <w:rPr>
          <w:rFonts w:ascii="Book Antiqua" w:hAnsi="Book Antiqua"/>
          <w:lang w:val="es-ES_tradnl"/>
        </w:rPr>
        <w:t xml:space="preserve"> </w:t>
      </w:r>
      <w:r w:rsidR="00DF48BF" w:rsidRPr="00DF48BF">
        <w:rPr>
          <w:rFonts w:ascii="Book Antiqua" w:hAnsi="Book Antiqua"/>
          <w:i/>
          <w:iCs/>
          <w:u w:val="single"/>
          <w:lang w:val="es-ES_tradnl"/>
        </w:rPr>
        <w:t>2026</w:t>
      </w:r>
      <w:r w:rsidR="001C46CB" w:rsidRPr="002A2837">
        <w:rPr>
          <w:rFonts w:ascii="Book Antiqua" w:hAnsi="Book Antiqua"/>
          <w:lang w:val="es-ES_tradnl"/>
        </w:rPr>
        <w:t>, el</w:t>
      </w:r>
      <w:r w:rsidRPr="002A2837">
        <w:rPr>
          <w:rFonts w:ascii="Book Antiqua" w:hAnsi="Book Antiqua"/>
          <w:lang w:val="es-ES_tradnl"/>
        </w:rPr>
        <w:t xml:space="preserve"> </w:t>
      </w:r>
      <w:r w:rsidR="007A605F" w:rsidRPr="002A2837">
        <w:rPr>
          <w:rFonts w:ascii="Book Antiqua" w:hAnsi="Book Antiqua"/>
          <w:lang w:val="es-ES_tradnl"/>
        </w:rPr>
        <w:t>PRITS</w:t>
      </w:r>
      <w:r w:rsidR="00B042AD" w:rsidRPr="002A2837">
        <w:rPr>
          <w:rFonts w:ascii="Book Antiqua" w:hAnsi="Book Antiqua"/>
          <w:lang w:val="es-ES_tradnl"/>
        </w:rPr>
        <w:t xml:space="preserve"> </w:t>
      </w:r>
      <w:r w:rsidR="00D13DD1" w:rsidRPr="002A2837">
        <w:rPr>
          <w:rFonts w:ascii="Book Antiqua" w:hAnsi="Book Antiqua"/>
          <w:lang w:val="es-ES_tradnl"/>
        </w:rPr>
        <w:t xml:space="preserve">rendirá </w:t>
      </w:r>
      <w:r w:rsidR="00B042AD" w:rsidRPr="000E1A24">
        <w:rPr>
          <w:rFonts w:ascii="Book Antiqua" w:hAnsi="Book Antiqua"/>
          <w:lang w:val="es-ES_tradnl"/>
        </w:rPr>
        <w:t xml:space="preserve">un informe </w:t>
      </w:r>
      <w:r w:rsidRPr="000C7EB2">
        <w:rPr>
          <w:rFonts w:ascii="Book Antiqua" w:hAnsi="Book Antiqua"/>
          <w:strike/>
          <w:lang w:val="es-ES_tradnl"/>
        </w:rPr>
        <w:t>anual</w:t>
      </w:r>
      <w:r w:rsidR="00040E88">
        <w:rPr>
          <w:rFonts w:ascii="Book Antiqua" w:hAnsi="Book Antiqua"/>
          <w:lang w:val="es-ES_tradnl"/>
        </w:rPr>
        <w:t xml:space="preserve"> </w:t>
      </w:r>
      <w:r w:rsidR="00040E88">
        <w:rPr>
          <w:rFonts w:ascii="Book Antiqua" w:hAnsi="Book Antiqua"/>
          <w:i/>
          <w:iCs/>
          <w:u w:val="single"/>
          <w:lang w:val="es-ES_tradnl"/>
        </w:rPr>
        <w:t>semestral</w:t>
      </w:r>
      <w:r w:rsidRPr="002A2837">
        <w:rPr>
          <w:rFonts w:ascii="Book Antiqua" w:hAnsi="Book Antiqua"/>
          <w:lang w:val="es-ES_tradnl"/>
        </w:rPr>
        <w:t xml:space="preserve"> </w:t>
      </w:r>
      <w:r w:rsidR="00B042AD" w:rsidRPr="002A2837">
        <w:rPr>
          <w:rFonts w:ascii="Book Antiqua" w:hAnsi="Book Antiqua"/>
          <w:lang w:val="es-ES_tradnl"/>
        </w:rPr>
        <w:t xml:space="preserve">a la Asamblea Legislativa que </w:t>
      </w:r>
      <w:r w:rsidRPr="002A2837">
        <w:rPr>
          <w:rFonts w:ascii="Book Antiqua" w:hAnsi="Book Antiqua"/>
          <w:lang w:val="es-ES_tradnl"/>
        </w:rPr>
        <w:t xml:space="preserve">deberá </w:t>
      </w:r>
      <w:r w:rsidR="00B042AD" w:rsidRPr="002A2837">
        <w:rPr>
          <w:rFonts w:ascii="Book Antiqua" w:hAnsi="Book Antiqua"/>
          <w:lang w:val="es-ES_tradnl"/>
        </w:rPr>
        <w:t>inclu</w:t>
      </w:r>
      <w:r w:rsidRPr="002A2837">
        <w:rPr>
          <w:rFonts w:ascii="Book Antiqua" w:hAnsi="Book Antiqua"/>
          <w:lang w:val="es-ES_tradnl"/>
        </w:rPr>
        <w:t>ir, pero sin limitarse</w:t>
      </w:r>
      <w:r w:rsidR="00285AE0" w:rsidRPr="002A2837">
        <w:rPr>
          <w:rFonts w:ascii="Book Antiqua" w:hAnsi="Book Antiqua"/>
          <w:lang w:val="es-ES_tradnl"/>
        </w:rPr>
        <w:t xml:space="preserve"> a</w:t>
      </w:r>
      <w:r w:rsidRPr="002A2837">
        <w:rPr>
          <w:rFonts w:ascii="Book Antiqua" w:hAnsi="Book Antiqua"/>
          <w:lang w:val="es-ES_tradnl"/>
        </w:rPr>
        <w:t xml:space="preserve"> lo siguiente</w:t>
      </w:r>
      <w:r w:rsidR="00AA4382" w:rsidRPr="002A2837">
        <w:rPr>
          <w:rFonts w:ascii="Book Antiqua" w:hAnsi="Book Antiqua"/>
          <w:lang w:val="es-ES_tradnl"/>
        </w:rPr>
        <w:t>:</w:t>
      </w:r>
    </w:p>
    <w:p w14:paraId="666B7229" w14:textId="3EF4B056" w:rsidR="00B042AD" w:rsidRPr="002A2837" w:rsidRDefault="009A6DF2" w:rsidP="00B4251F">
      <w:pPr>
        <w:pStyle w:val="ListParagraph"/>
        <w:numPr>
          <w:ilvl w:val="0"/>
          <w:numId w:val="2"/>
        </w:numPr>
        <w:spacing w:line="480" w:lineRule="auto"/>
        <w:jc w:val="both"/>
        <w:rPr>
          <w:rFonts w:ascii="Book Antiqua" w:hAnsi="Book Antiqua"/>
          <w:lang w:val="es-ES_tradnl"/>
        </w:rPr>
      </w:pPr>
      <w:r w:rsidRPr="00040E88">
        <w:rPr>
          <w:rFonts w:ascii="Book Antiqua" w:hAnsi="Book Antiqua"/>
          <w:strike/>
          <w:lang w:val="es-ES_tradnl"/>
        </w:rPr>
        <w:t xml:space="preserve">el </w:t>
      </w:r>
      <w:r w:rsidR="00730B26" w:rsidRPr="00040E88">
        <w:rPr>
          <w:rFonts w:ascii="Book Antiqua" w:hAnsi="Book Antiqua"/>
          <w:strike/>
          <w:lang w:val="es-ES_tradnl"/>
        </w:rPr>
        <w:t>número</w:t>
      </w:r>
      <w:r w:rsidRPr="00040E88">
        <w:rPr>
          <w:rFonts w:ascii="Book Antiqua" w:hAnsi="Book Antiqua"/>
          <w:strike/>
          <w:lang w:val="es-ES_tradnl"/>
        </w:rPr>
        <w:t xml:space="preserve"> de empresas o negocios que </w:t>
      </w:r>
      <w:r w:rsidR="008436C0" w:rsidRPr="00040E88">
        <w:rPr>
          <w:rFonts w:ascii="Book Antiqua" w:hAnsi="Book Antiqua"/>
          <w:strike/>
          <w:lang w:val="es-ES_tradnl"/>
        </w:rPr>
        <w:t xml:space="preserve">desarrollen lenguajes </w:t>
      </w:r>
      <w:r w:rsidR="00E17F93" w:rsidRPr="00040E88">
        <w:rPr>
          <w:rFonts w:ascii="Book Antiqua" w:hAnsi="Book Antiqua"/>
          <w:strike/>
          <w:lang w:val="es-ES_tradnl"/>
        </w:rPr>
        <w:t>y</w:t>
      </w:r>
      <w:r w:rsidR="008436C0" w:rsidRPr="00040E88">
        <w:rPr>
          <w:rFonts w:ascii="Book Antiqua" w:hAnsi="Book Antiqua"/>
          <w:strike/>
          <w:lang w:val="es-ES_tradnl"/>
        </w:rPr>
        <w:t xml:space="preserve"> códigos de </w:t>
      </w:r>
      <w:r w:rsidRPr="00040E88">
        <w:rPr>
          <w:rFonts w:ascii="Book Antiqua" w:hAnsi="Book Antiqua"/>
          <w:strike/>
          <w:lang w:val="es-ES_tradnl"/>
        </w:rPr>
        <w:t>inteligencia artificial registrados hasta el momento</w:t>
      </w:r>
      <w:r w:rsidR="00040E88">
        <w:rPr>
          <w:rFonts w:ascii="Book Antiqua" w:hAnsi="Book Antiqua"/>
          <w:lang w:val="es-ES_tradnl"/>
        </w:rPr>
        <w:t xml:space="preserve"> </w:t>
      </w:r>
      <w:r w:rsidR="00613377" w:rsidRPr="00613377">
        <w:rPr>
          <w:rFonts w:ascii="Book Antiqua" w:hAnsi="Book Antiqua"/>
          <w:i/>
          <w:iCs/>
          <w:u w:val="single"/>
          <w:lang w:val="es-ES_tradnl"/>
        </w:rPr>
        <w:t>gestiones realizadas para adelantar el estudio</w:t>
      </w:r>
      <w:r w:rsidRPr="002A2837">
        <w:rPr>
          <w:rFonts w:ascii="Book Antiqua" w:hAnsi="Book Antiqua"/>
          <w:lang w:val="es-ES_tradnl"/>
        </w:rPr>
        <w:t>;</w:t>
      </w:r>
    </w:p>
    <w:p w14:paraId="43076A28" w14:textId="124BE0F4" w:rsidR="009A6DF2" w:rsidRPr="002A2837" w:rsidRDefault="009A6DF2" w:rsidP="00B4251F">
      <w:pPr>
        <w:pStyle w:val="ListParagraph"/>
        <w:numPr>
          <w:ilvl w:val="0"/>
          <w:numId w:val="2"/>
        </w:numPr>
        <w:spacing w:line="480" w:lineRule="auto"/>
        <w:jc w:val="both"/>
        <w:rPr>
          <w:rFonts w:ascii="Book Antiqua" w:hAnsi="Book Antiqua"/>
          <w:lang w:val="es-ES_tradnl"/>
        </w:rPr>
      </w:pPr>
      <w:r w:rsidRPr="00661AFC">
        <w:rPr>
          <w:rFonts w:ascii="Book Antiqua" w:hAnsi="Book Antiqua"/>
          <w:strike/>
          <w:lang w:val="es-ES_tradnl"/>
        </w:rPr>
        <w:t xml:space="preserve">el </w:t>
      </w:r>
      <w:r w:rsidR="00730B26" w:rsidRPr="00661AFC">
        <w:rPr>
          <w:rFonts w:ascii="Book Antiqua" w:hAnsi="Book Antiqua"/>
          <w:strike/>
          <w:lang w:val="es-ES_tradnl"/>
        </w:rPr>
        <w:t>número</w:t>
      </w:r>
      <w:r w:rsidRPr="00661AFC">
        <w:rPr>
          <w:rFonts w:ascii="Book Antiqua" w:hAnsi="Book Antiqua"/>
          <w:strike/>
          <w:lang w:val="es-ES_tradnl"/>
        </w:rPr>
        <w:t xml:space="preserve"> de registros recibidos por cada agencia o instrumentalidad del gobierno</w:t>
      </w:r>
      <w:r w:rsidR="00661AFC">
        <w:rPr>
          <w:rFonts w:ascii="Book Antiqua" w:hAnsi="Book Antiqua"/>
          <w:strike/>
          <w:lang w:val="es-ES_tradnl"/>
        </w:rPr>
        <w:t xml:space="preserve"> </w:t>
      </w:r>
      <w:r w:rsidR="000D5A2E" w:rsidRPr="000D5A2E">
        <w:rPr>
          <w:rFonts w:ascii="Book Antiqua" w:hAnsi="Book Antiqua"/>
          <w:i/>
          <w:iCs/>
          <w:u w:val="single"/>
          <w:lang w:val="es-ES_tradnl"/>
        </w:rPr>
        <w:t>conclusiones preliminares alcanzadas</w:t>
      </w:r>
      <w:r w:rsidRPr="002A2837">
        <w:rPr>
          <w:rFonts w:ascii="Book Antiqua" w:hAnsi="Book Antiqua"/>
          <w:lang w:val="es-ES_tradnl"/>
        </w:rPr>
        <w:t>;</w:t>
      </w:r>
    </w:p>
    <w:p w14:paraId="0E806384" w14:textId="497CB622" w:rsidR="009A6DF2" w:rsidRPr="002A2837" w:rsidRDefault="009A6DF2" w:rsidP="00B4251F">
      <w:pPr>
        <w:pStyle w:val="ListParagraph"/>
        <w:numPr>
          <w:ilvl w:val="0"/>
          <w:numId w:val="2"/>
        </w:numPr>
        <w:spacing w:line="480" w:lineRule="auto"/>
        <w:jc w:val="both"/>
        <w:rPr>
          <w:rFonts w:ascii="Book Antiqua" w:hAnsi="Book Antiqua"/>
          <w:lang w:val="es-ES_tradnl"/>
        </w:rPr>
      </w:pPr>
      <w:r w:rsidRPr="002A2837">
        <w:rPr>
          <w:rFonts w:ascii="Book Antiqua" w:hAnsi="Book Antiqua"/>
          <w:lang w:val="es-ES_tradnl"/>
        </w:rPr>
        <w:lastRenderedPageBreak/>
        <w:t xml:space="preserve">gastos incurridos </w:t>
      </w:r>
      <w:r w:rsidRPr="00EA498E">
        <w:rPr>
          <w:rFonts w:ascii="Book Antiqua" w:hAnsi="Book Antiqua"/>
          <w:strike/>
          <w:lang w:val="es-ES_tradnl"/>
        </w:rPr>
        <w:t>si alguno por el departamento</w:t>
      </w:r>
      <w:r w:rsidR="00EA498E">
        <w:rPr>
          <w:rFonts w:ascii="Book Antiqua" w:hAnsi="Book Antiqua"/>
          <w:lang w:val="es-ES_tradnl"/>
        </w:rPr>
        <w:t xml:space="preserve"> </w:t>
      </w:r>
      <w:r w:rsidR="00EA498E" w:rsidRPr="00EA498E">
        <w:rPr>
          <w:rFonts w:ascii="Book Antiqua" w:hAnsi="Book Antiqua"/>
          <w:i/>
          <w:iCs/>
          <w:u w:val="single"/>
          <w:lang w:val="es-ES_tradnl"/>
        </w:rPr>
        <w:t>durante el semestre objeto del informe y gastos pronosticados para el próximo semestre</w:t>
      </w:r>
      <w:r w:rsidRPr="002A2837">
        <w:rPr>
          <w:rFonts w:ascii="Book Antiqua" w:hAnsi="Book Antiqua"/>
          <w:lang w:val="es-ES_tradnl"/>
        </w:rPr>
        <w:t>;</w:t>
      </w:r>
    </w:p>
    <w:p w14:paraId="6E767067" w14:textId="130B1E39" w:rsidR="009A6DF2" w:rsidRPr="00715651" w:rsidRDefault="009A6DF2" w:rsidP="00B4251F">
      <w:pPr>
        <w:pStyle w:val="ListParagraph"/>
        <w:numPr>
          <w:ilvl w:val="0"/>
          <w:numId w:val="2"/>
        </w:numPr>
        <w:spacing w:line="480" w:lineRule="auto"/>
        <w:jc w:val="both"/>
        <w:rPr>
          <w:rFonts w:ascii="Book Antiqua" w:hAnsi="Book Antiqua"/>
          <w:strike/>
          <w:lang w:val="es-ES_tradnl"/>
        </w:rPr>
      </w:pPr>
      <w:r w:rsidRPr="00715651">
        <w:rPr>
          <w:rFonts w:ascii="Book Antiqua" w:hAnsi="Book Antiqua"/>
          <w:strike/>
          <w:lang w:val="es-ES_tradnl"/>
        </w:rPr>
        <w:t>copia de toda documentación utilizada como fuente de obtención de información</w:t>
      </w:r>
      <w:r w:rsidR="00E10333" w:rsidRPr="00715651">
        <w:rPr>
          <w:rFonts w:ascii="Book Antiqua" w:hAnsi="Book Antiqua"/>
          <w:strike/>
          <w:lang w:val="es-ES_tradnl"/>
        </w:rPr>
        <w:t xml:space="preserve"> </w:t>
      </w:r>
      <w:r w:rsidR="00311675" w:rsidRPr="00047EA8">
        <w:rPr>
          <w:rFonts w:ascii="Book Antiqua" w:hAnsi="Book Antiqua"/>
          <w:i/>
          <w:iCs/>
          <w:u w:val="single"/>
          <w:lang w:val="es-ES_tradnl"/>
        </w:rPr>
        <w:t>resumen</w:t>
      </w:r>
      <w:r w:rsidR="00715651" w:rsidRPr="00047EA8">
        <w:rPr>
          <w:rFonts w:ascii="Book Antiqua" w:hAnsi="Book Antiqua"/>
          <w:i/>
          <w:iCs/>
          <w:u w:val="single"/>
          <w:lang w:val="es-ES_tradnl"/>
        </w:rPr>
        <w:t xml:space="preserve"> de legislación </w:t>
      </w:r>
      <w:r w:rsidR="00311675" w:rsidRPr="00047EA8">
        <w:rPr>
          <w:rFonts w:ascii="Book Antiqua" w:hAnsi="Book Antiqua"/>
          <w:i/>
          <w:iCs/>
          <w:u w:val="single"/>
          <w:lang w:val="es-ES_tradnl"/>
        </w:rPr>
        <w:t xml:space="preserve">estatal </w:t>
      </w:r>
      <w:r w:rsidR="00526584" w:rsidRPr="00047EA8">
        <w:rPr>
          <w:rFonts w:ascii="Book Antiqua" w:hAnsi="Book Antiqua"/>
          <w:i/>
          <w:iCs/>
          <w:u w:val="single"/>
          <w:lang w:val="es-ES_tradnl"/>
        </w:rPr>
        <w:t>vigente y</w:t>
      </w:r>
      <w:r w:rsidR="00715651" w:rsidRPr="00047EA8">
        <w:rPr>
          <w:rFonts w:ascii="Book Antiqua" w:hAnsi="Book Antiqua"/>
          <w:i/>
          <w:iCs/>
          <w:u w:val="single"/>
          <w:lang w:val="es-ES_tradnl"/>
        </w:rPr>
        <w:t xml:space="preserve"> legislación federal aprobada sobre el tema</w:t>
      </w:r>
      <w:r w:rsidR="00311675" w:rsidRPr="00311675">
        <w:rPr>
          <w:rFonts w:ascii="Book Antiqua" w:hAnsi="Book Antiqua"/>
          <w:lang w:val="es-ES_tradnl"/>
        </w:rPr>
        <w:t>; y</w:t>
      </w:r>
    </w:p>
    <w:p w14:paraId="50C31B20" w14:textId="77299431" w:rsidR="005B4DE5" w:rsidRPr="002A2837" w:rsidRDefault="009A6DF2" w:rsidP="00B4251F">
      <w:pPr>
        <w:pStyle w:val="ListParagraph"/>
        <w:numPr>
          <w:ilvl w:val="0"/>
          <w:numId w:val="2"/>
        </w:numPr>
        <w:spacing w:line="480" w:lineRule="auto"/>
        <w:jc w:val="both"/>
        <w:rPr>
          <w:rFonts w:ascii="Book Antiqua" w:hAnsi="Book Antiqua"/>
          <w:lang w:val="es-ES_tradnl"/>
        </w:rPr>
      </w:pPr>
      <w:r w:rsidRPr="002A2837">
        <w:rPr>
          <w:rFonts w:ascii="Book Antiqua" w:hAnsi="Book Antiqua"/>
          <w:lang w:val="es-ES_tradnl"/>
        </w:rPr>
        <w:t xml:space="preserve">cualquier otra documentación relacionada a la confección del </w:t>
      </w:r>
      <w:r w:rsidRPr="000D4B71">
        <w:rPr>
          <w:rFonts w:ascii="Book Antiqua" w:hAnsi="Book Antiqua"/>
          <w:strike/>
          <w:lang w:val="es-ES_tradnl"/>
        </w:rPr>
        <w:t>registro</w:t>
      </w:r>
      <w:r w:rsidR="000D4B71" w:rsidRPr="000D4B71">
        <w:rPr>
          <w:rFonts w:ascii="Book Antiqua" w:hAnsi="Book Antiqua"/>
          <w:lang w:val="es-ES_tradnl"/>
        </w:rPr>
        <w:t xml:space="preserve"> </w:t>
      </w:r>
      <w:r w:rsidR="000D4B71" w:rsidRPr="000D4B71">
        <w:rPr>
          <w:rFonts w:ascii="Book Antiqua" w:hAnsi="Book Antiqua"/>
          <w:i/>
          <w:iCs/>
          <w:u w:val="single"/>
          <w:lang w:val="es-ES_tradnl"/>
        </w:rPr>
        <w:t>informe</w:t>
      </w:r>
      <w:r w:rsidRPr="002A2837">
        <w:rPr>
          <w:rFonts w:ascii="Book Antiqua" w:hAnsi="Book Antiqua"/>
          <w:lang w:val="es-ES_tradnl"/>
        </w:rPr>
        <w:t>.</w:t>
      </w:r>
    </w:p>
    <w:p w14:paraId="67F47044" w14:textId="5516BDA3" w:rsidR="00B042AD" w:rsidRPr="002A2837" w:rsidRDefault="00B042AD" w:rsidP="00735755">
      <w:pPr>
        <w:spacing w:line="480" w:lineRule="auto"/>
        <w:ind w:firstLine="420"/>
        <w:jc w:val="both"/>
        <w:rPr>
          <w:rFonts w:ascii="Book Antiqua" w:hAnsi="Book Antiqua"/>
          <w:lang w:val="es-ES_tradnl"/>
        </w:rPr>
      </w:pPr>
      <w:r w:rsidRPr="002338EB">
        <w:rPr>
          <w:rFonts w:ascii="Book Antiqua" w:hAnsi="Book Antiqua"/>
          <w:strike/>
          <w:lang w:val="es-ES_tradnl"/>
        </w:rPr>
        <w:t>Artículo 4</w:t>
      </w:r>
      <w:r w:rsidR="002338EB" w:rsidRPr="002338EB">
        <w:rPr>
          <w:rFonts w:ascii="Book Antiqua" w:hAnsi="Book Antiqua"/>
          <w:lang w:val="es-ES_tradnl"/>
        </w:rPr>
        <w:t xml:space="preserve"> </w:t>
      </w:r>
      <w:r w:rsidR="002338EB">
        <w:rPr>
          <w:rFonts w:ascii="Book Antiqua" w:hAnsi="Book Antiqua"/>
          <w:i/>
          <w:iCs/>
          <w:u w:val="single"/>
          <w:lang w:val="es-ES_tradnl"/>
        </w:rPr>
        <w:t>Artículo 3</w:t>
      </w:r>
      <w:r w:rsidRPr="002A2837">
        <w:rPr>
          <w:rFonts w:ascii="Book Antiqua" w:hAnsi="Book Antiqua"/>
          <w:lang w:val="es-ES_tradnl"/>
        </w:rPr>
        <w:t>.- Vigencia</w:t>
      </w:r>
    </w:p>
    <w:p w14:paraId="2783D225" w14:textId="61CDD9EA" w:rsidR="00D65CAA" w:rsidRPr="002A2837" w:rsidRDefault="00B042AD" w:rsidP="00B4251F">
      <w:pPr>
        <w:spacing w:line="480" w:lineRule="auto"/>
        <w:ind w:firstLine="720"/>
        <w:jc w:val="both"/>
        <w:rPr>
          <w:rFonts w:ascii="Book Antiqua" w:hAnsi="Book Antiqua"/>
          <w:lang w:val="es-ES_tradnl"/>
        </w:rPr>
      </w:pPr>
      <w:r w:rsidRPr="002A2837">
        <w:rPr>
          <w:rFonts w:ascii="Book Antiqua" w:hAnsi="Book Antiqua"/>
          <w:lang w:val="es-ES_tradnl"/>
        </w:rPr>
        <w:t>Esta Resolución Conjunta comenzará a regir inmediatamente después de su aprobación</w:t>
      </w:r>
      <w:r w:rsidR="00FA1B34">
        <w:rPr>
          <w:rFonts w:ascii="Book Antiqua" w:hAnsi="Book Antiqua"/>
          <w:lang w:val="es-ES_tradnl"/>
        </w:rPr>
        <w:t>.</w:t>
      </w:r>
    </w:p>
    <w:sectPr w:rsidR="00D65CAA" w:rsidRPr="002A2837" w:rsidSect="00C23B8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68916" w14:textId="77777777" w:rsidR="008776EF" w:rsidRDefault="008776EF">
      <w:r>
        <w:separator/>
      </w:r>
    </w:p>
  </w:endnote>
  <w:endnote w:type="continuationSeparator" w:id="0">
    <w:p w14:paraId="438840CA" w14:textId="77777777" w:rsidR="008776EF" w:rsidRDefault="00877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6DFA0" w14:textId="77777777" w:rsidR="008776EF" w:rsidRDefault="008776EF">
      <w:r>
        <w:separator/>
      </w:r>
    </w:p>
  </w:footnote>
  <w:footnote w:type="continuationSeparator" w:id="0">
    <w:p w14:paraId="1D416F45" w14:textId="77777777" w:rsidR="008776EF" w:rsidRDefault="008776EF">
      <w:r>
        <w:continuationSeparator/>
      </w:r>
    </w:p>
  </w:footnote>
  <w:footnote w:id="1">
    <w:p w14:paraId="62E9E31D" w14:textId="77777777" w:rsidR="002875DE" w:rsidRPr="00ED170D" w:rsidRDefault="002875DE">
      <w:pPr>
        <w:pStyle w:val="FootnoteText"/>
      </w:pPr>
      <w:r w:rsidRPr="002875DE">
        <w:rPr>
          <w:rStyle w:val="FootnoteReference"/>
          <w:lang w:val="es-ES_tradnl"/>
        </w:rPr>
        <w:footnoteRef/>
      </w:r>
      <w:r w:rsidRPr="005B4DE5">
        <w:t xml:space="preserve"> </w:t>
      </w:r>
      <w:proofErr w:type="spellStart"/>
      <w:r w:rsidRPr="005B4DE5">
        <w:t>Véase</w:t>
      </w:r>
      <w:proofErr w:type="spellEnd"/>
      <w:r w:rsidRPr="005B4DE5">
        <w:t>,</w:t>
      </w:r>
      <w:r>
        <w:t xml:space="preserve"> </w:t>
      </w:r>
      <w:r w:rsidR="00ED170D" w:rsidRPr="00ED170D">
        <w:rPr>
          <w:rFonts w:ascii="Book Antiqua" w:hAnsi="Book Antiqua"/>
          <w:bCs/>
          <w:i/>
          <w:iCs/>
          <w:u w:val="single"/>
        </w:rPr>
        <w:t>National Artificial Intelligence Initiative Act of 2020</w:t>
      </w:r>
    </w:p>
  </w:footnote>
  <w:footnote w:id="2">
    <w:p w14:paraId="41BAA94D" w14:textId="77777777" w:rsidR="002875DE" w:rsidRDefault="002875DE">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343C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8563C" w14:textId="77777777" w:rsidR="00486FF6" w:rsidRPr="00486FF6" w:rsidRDefault="00486FF6" w:rsidP="00486FF6">
    <w:pPr>
      <w:keepNext/>
      <w:widowControl w:val="0"/>
      <w:tabs>
        <w:tab w:val="center" w:pos="4320"/>
        <w:tab w:val="right" w:pos="8640"/>
      </w:tabs>
      <w:autoSpaceDE w:val="0"/>
      <w:autoSpaceDN w:val="0"/>
      <w:adjustRightInd w:val="0"/>
      <w:jc w:val="center"/>
      <w:rPr>
        <w:rFonts w:ascii="Book Antiqua" w:hAnsi="Book Antiqua"/>
        <w:b/>
        <w:bCs/>
        <w:sz w:val="22"/>
        <w:szCs w:val="22"/>
        <w:lang w:val="es-ES"/>
      </w:rPr>
    </w:pPr>
    <w:bookmarkStart w:id="0" w:name="_Hlk36034857"/>
    <w:r w:rsidRPr="00486FF6">
      <w:rPr>
        <w:rFonts w:ascii="Book Antiqua" w:hAnsi="Book Antiqua"/>
        <w:b/>
        <w:bCs/>
        <w:sz w:val="22"/>
        <w:szCs w:val="22"/>
        <w:lang w:val="es-ES"/>
      </w:rPr>
      <w:t>ENTIRILLADO ELECTRÓNICO</w:t>
    </w:r>
  </w:p>
  <w:p w14:paraId="36322378" w14:textId="062ECB5B" w:rsidR="00DF6498" w:rsidRPr="00DF6498" w:rsidRDefault="00DF6498" w:rsidP="00DF6498">
    <w:pPr>
      <w:keepNext/>
      <w:widowControl w:val="0"/>
      <w:tabs>
        <w:tab w:val="center" w:pos="4320"/>
        <w:tab w:val="right" w:pos="8640"/>
      </w:tabs>
      <w:autoSpaceDE w:val="0"/>
      <w:autoSpaceDN w:val="0"/>
      <w:adjustRightInd w:val="0"/>
      <w:jc w:val="center"/>
      <w:rPr>
        <w:rFonts w:ascii="Book Antiqua" w:hAnsi="Book Antiqua"/>
        <w:b/>
        <w:sz w:val="22"/>
        <w:szCs w:val="22"/>
        <w:lang w:val="es-ES"/>
      </w:rPr>
    </w:pPr>
    <w:r w:rsidRPr="00DF6498">
      <w:rPr>
        <w:rFonts w:ascii="Book Antiqua" w:hAnsi="Book Antiqua"/>
        <w:b/>
        <w:sz w:val="22"/>
        <w:szCs w:val="22"/>
        <w:lang w:val="es-ES"/>
      </w:rPr>
      <w:t>TEXTO APROBADO EN VOTACIÓN FINAL POR EL SENADO</w:t>
    </w:r>
  </w:p>
  <w:p w14:paraId="3C877548" w14:textId="77777777" w:rsidR="00DF6498" w:rsidRPr="00DF6498" w:rsidRDefault="00DF6498" w:rsidP="00DF6498">
    <w:pPr>
      <w:widowControl w:val="0"/>
      <w:pBdr>
        <w:bottom w:val="single" w:sz="18" w:space="1" w:color="auto"/>
      </w:pBdr>
      <w:tabs>
        <w:tab w:val="center" w:pos="4320"/>
        <w:tab w:val="right" w:pos="8640"/>
      </w:tabs>
      <w:autoSpaceDE w:val="0"/>
      <w:autoSpaceDN w:val="0"/>
      <w:adjustRightInd w:val="0"/>
      <w:jc w:val="center"/>
      <w:rPr>
        <w:rFonts w:ascii="Book Antiqua" w:hAnsi="Book Antiqua"/>
        <w:b/>
        <w:sz w:val="22"/>
        <w:szCs w:val="22"/>
        <w:lang w:val="es-ES"/>
      </w:rPr>
    </w:pPr>
    <w:r w:rsidRPr="00DF6498">
      <w:rPr>
        <w:rFonts w:ascii="Book Antiqua" w:hAnsi="Book Antiqua"/>
        <w:b/>
        <w:sz w:val="22"/>
        <w:szCs w:val="22"/>
        <w:lang w:val="es-ES"/>
      </w:rPr>
      <w:t>(7 DE ABRIL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C5646"/>
    <w:multiLevelType w:val="hybridMultilevel"/>
    <w:tmpl w:val="B840EFBE"/>
    <w:lvl w:ilvl="0" w:tplc="7A3E3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EF2F29"/>
    <w:multiLevelType w:val="hybridMultilevel"/>
    <w:tmpl w:val="29FAC3A4"/>
    <w:lvl w:ilvl="0" w:tplc="47921C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903181231">
    <w:abstractNumId w:val="0"/>
  </w:num>
  <w:num w:numId="2" w16cid:durableId="1120152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23B8E"/>
    <w:rsid w:val="000027F3"/>
    <w:rsid w:val="00040E88"/>
    <w:rsid w:val="00047EA8"/>
    <w:rsid w:val="000B18E1"/>
    <w:rsid w:val="000C389F"/>
    <w:rsid w:val="000C7EB2"/>
    <w:rsid w:val="000D4B71"/>
    <w:rsid w:val="000D5A2E"/>
    <w:rsid w:val="000E1A24"/>
    <w:rsid w:val="000F0F95"/>
    <w:rsid w:val="000F6834"/>
    <w:rsid w:val="0013144B"/>
    <w:rsid w:val="00140523"/>
    <w:rsid w:val="00153670"/>
    <w:rsid w:val="00157609"/>
    <w:rsid w:val="00184B2B"/>
    <w:rsid w:val="001C46CB"/>
    <w:rsid w:val="001C6AF3"/>
    <w:rsid w:val="001F4CC4"/>
    <w:rsid w:val="002120DC"/>
    <w:rsid w:val="002151F3"/>
    <w:rsid w:val="00217AB4"/>
    <w:rsid w:val="002230E4"/>
    <w:rsid w:val="002324D3"/>
    <w:rsid w:val="002338EB"/>
    <w:rsid w:val="00275D9E"/>
    <w:rsid w:val="00285AE0"/>
    <w:rsid w:val="002875DE"/>
    <w:rsid w:val="002A2837"/>
    <w:rsid w:val="002D2308"/>
    <w:rsid w:val="002E3753"/>
    <w:rsid w:val="002E6D71"/>
    <w:rsid w:val="00311675"/>
    <w:rsid w:val="00321EB7"/>
    <w:rsid w:val="00323544"/>
    <w:rsid w:val="00333CEF"/>
    <w:rsid w:val="00334AFB"/>
    <w:rsid w:val="0035220A"/>
    <w:rsid w:val="00354F2D"/>
    <w:rsid w:val="00383D61"/>
    <w:rsid w:val="003B681E"/>
    <w:rsid w:val="003C24FF"/>
    <w:rsid w:val="003E46EF"/>
    <w:rsid w:val="0042753F"/>
    <w:rsid w:val="004533A3"/>
    <w:rsid w:val="00463E0B"/>
    <w:rsid w:val="00486FF6"/>
    <w:rsid w:val="004C3261"/>
    <w:rsid w:val="004F1EE4"/>
    <w:rsid w:val="00522E16"/>
    <w:rsid w:val="00526584"/>
    <w:rsid w:val="00526DBC"/>
    <w:rsid w:val="00533A3C"/>
    <w:rsid w:val="00535F28"/>
    <w:rsid w:val="005546E2"/>
    <w:rsid w:val="005559A1"/>
    <w:rsid w:val="00561C7A"/>
    <w:rsid w:val="00564019"/>
    <w:rsid w:val="005A339E"/>
    <w:rsid w:val="005A4029"/>
    <w:rsid w:val="005B3D00"/>
    <w:rsid w:val="005B4DE5"/>
    <w:rsid w:val="005C20F6"/>
    <w:rsid w:val="005E37E7"/>
    <w:rsid w:val="00602F81"/>
    <w:rsid w:val="00613377"/>
    <w:rsid w:val="00661AFC"/>
    <w:rsid w:val="0066400D"/>
    <w:rsid w:val="00671543"/>
    <w:rsid w:val="00683A41"/>
    <w:rsid w:val="006908A7"/>
    <w:rsid w:val="006B0440"/>
    <w:rsid w:val="006B211C"/>
    <w:rsid w:val="006B559B"/>
    <w:rsid w:val="006C7A56"/>
    <w:rsid w:val="006D16DB"/>
    <w:rsid w:val="007052C5"/>
    <w:rsid w:val="00715651"/>
    <w:rsid w:val="00730B26"/>
    <w:rsid w:val="00735755"/>
    <w:rsid w:val="0074508F"/>
    <w:rsid w:val="007A1394"/>
    <w:rsid w:val="007A605F"/>
    <w:rsid w:val="007B1565"/>
    <w:rsid w:val="007C7A78"/>
    <w:rsid w:val="007F0B3D"/>
    <w:rsid w:val="008049A0"/>
    <w:rsid w:val="00827101"/>
    <w:rsid w:val="008436C0"/>
    <w:rsid w:val="0084609B"/>
    <w:rsid w:val="008547BE"/>
    <w:rsid w:val="008776EF"/>
    <w:rsid w:val="008A581E"/>
    <w:rsid w:val="008C4672"/>
    <w:rsid w:val="008E2201"/>
    <w:rsid w:val="008E4B89"/>
    <w:rsid w:val="008E6E97"/>
    <w:rsid w:val="0092176F"/>
    <w:rsid w:val="00932502"/>
    <w:rsid w:val="009668FA"/>
    <w:rsid w:val="00970495"/>
    <w:rsid w:val="00980755"/>
    <w:rsid w:val="00980C1C"/>
    <w:rsid w:val="009A2AF1"/>
    <w:rsid w:val="009A6DF2"/>
    <w:rsid w:val="009B7A94"/>
    <w:rsid w:val="009C599C"/>
    <w:rsid w:val="009C765B"/>
    <w:rsid w:val="009F0B88"/>
    <w:rsid w:val="009F60AD"/>
    <w:rsid w:val="00A06397"/>
    <w:rsid w:val="00A579DA"/>
    <w:rsid w:val="00A60AA5"/>
    <w:rsid w:val="00A62CAB"/>
    <w:rsid w:val="00A750BD"/>
    <w:rsid w:val="00A829DF"/>
    <w:rsid w:val="00A9177F"/>
    <w:rsid w:val="00A95DDA"/>
    <w:rsid w:val="00A9679E"/>
    <w:rsid w:val="00AA4382"/>
    <w:rsid w:val="00AE06F2"/>
    <w:rsid w:val="00B042AD"/>
    <w:rsid w:val="00B227F3"/>
    <w:rsid w:val="00B245D4"/>
    <w:rsid w:val="00B3330A"/>
    <w:rsid w:val="00B334D8"/>
    <w:rsid w:val="00B40A1A"/>
    <w:rsid w:val="00B4251F"/>
    <w:rsid w:val="00B456A4"/>
    <w:rsid w:val="00B54642"/>
    <w:rsid w:val="00B669ED"/>
    <w:rsid w:val="00B821F5"/>
    <w:rsid w:val="00B825CC"/>
    <w:rsid w:val="00B91794"/>
    <w:rsid w:val="00BB4B68"/>
    <w:rsid w:val="00BC0A6F"/>
    <w:rsid w:val="00BE459D"/>
    <w:rsid w:val="00BF6758"/>
    <w:rsid w:val="00C011A1"/>
    <w:rsid w:val="00C012C7"/>
    <w:rsid w:val="00C13E69"/>
    <w:rsid w:val="00C2109F"/>
    <w:rsid w:val="00C23B8E"/>
    <w:rsid w:val="00C27704"/>
    <w:rsid w:val="00C4121F"/>
    <w:rsid w:val="00C433A2"/>
    <w:rsid w:val="00C652E0"/>
    <w:rsid w:val="00C7355D"/>
    <w:rsid w:val="00C869E8"/>
    <w:rsid w:val="00CA5394"/>
    <w:rsid w:val="00CC4587"/>
    <w:rsid w:val="00CF77CF"/>
    <w:rsid w:val="00D0602F"/>
    <w:rsid w:val="00D13DD1"/>
    <w:rsid w:val="00D20C77"/>
    <w:rsid w:val="00D23D58"/>
    <w:rsid w:val="00D3513A"/>
    <w:rsid w:val="00D407BB"/>
    <w:rsid w:val="00D51285"/>
    <w:rsid w:val="00D55512"/>
    <w:rsid w:val="00D57AA8"/>
    <w:rsid w:val="00D6122B"/>
    <w:rsid w:val="00D64185"/>
    <w:rsid w:val="00D65CAA"/>
    <w:rsid w:val="00D912BC"/>
    <w:rsid w:val="00DB6D17"/>
    <w:rsid w:val="00DC085B"/>
    <w:rsid w:val="00DF48BF"/>
    <w:rsid w:val="00DF6498"/>
    <w:rsid w:val="00E10333"/>
    <w:rsid w:val="00E17F93"/>
    <w:rsid w:val="00E23024"/>
    <w:rsid w:val="00E44DD7"/>
    <w:rsid w:val="00E4524E"/>
    <w:rsid w:val="00E47D9C"/>
    <w:rsid w:val="00E532CF"/>
    <w:rsid w:val="00E55203"/>
    <w:rsid w:val="00EA498E"/>
    <w:rsid w:val="00ED170D"/>
    <w:rsid w:val="00EF1297"/>
    <w:rsid w:val="00F250E5"/>
    <w:rsid w:val="00F4114D"/>
    <w:rsid w:val="00F67F5B"/>
    <w:rsid w:val="00FA1B34"/>
    <w:rsid w:val="00FC18FA"/>
    <w:rsid w:val="00FF1980"/>
    <w:rsid w:val="00FF4CD1"/>
    <w:rsid w:val="00FF7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F93A47"/>
  <w15:chartTrackingRefBased/>
  <w15:docId w15:val="{FC547482-772A-4871-9A3A-8E46DAE8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link w:val="HTMLPreformattedChar"/>
    <w:rsid w:val="00A9679E"/>
    <w:rPr>
      <w:rFonts w:ascii="Courier New" w:hAnsi="Courier New" w:cs="Courier New"/>
      <w:sz w:val="20"/>
    </w:rPr>
  </w:style>
  <w:style w:type="paragraph" w:customStyle="1" w:styleId="Firmas">
    <w:name w:val="Firmas"/>
    <w:basedOn w:val="Normal"/>
    <w:pPr>
      <w:tabs>
        <w:tab w:val="center" w:pos="1440"/>
        <w:tab w:val="center" w:pos="7200"/>
      </w:tabs>
    </w:pPr>
    <w:rPr>
      <w:lang w:val="es-ES_tradnl"/>
    </w:rPr>
  </w:style>
  <w:style w:type="character" w:customStyle="1" w:styleId="HTMLPreformattedChar">
    <w:name w:val="HTML Preformatted Char"/>
    <w:link w:val="HTMLPreformatted"/>
    <w:rsid w:val="00A9679E"/>
    <w:rPr>
      <w:rFonts w:ascii="Courier New" w:hAnsi="Courier New" w:cs="Courier New"/>
    </w:rPr>
  </w:style>
  <w:style w:type="paragraph" w:styleId="ListParagraph">
    <w:name w:val="List Paragraph"/>
    <w:basedOn w:val="Normal"/>
    <w:uiPriority w:val="34"/>
    <w:qFormat/>
    <w:rsid w:val="009A6DF2"/>
    <w:pPr>
      <w:ind w:left="720"/>
      <w:contextualSpacing/>
    </w:pPr>
  </w:style>
  <w:style w:type="paragraph" w:styleId="FootnoteText">
    <w:name w:val="footnote text"/>
    <w:basedOn w:val="Normal"/>
    <w:link w:val="FootnoteTextChar"/>
    <w:rsid w:val="00730B26"/>
    <w:rPr>
      <w:sz w:val="20"/>
    </w:rPr>
  </w:style>
  <w:style w:type="character" w:customStyle="1" w:styleId="FootnoteTextChar">
    <w:name w:val="Footnote Text Char"/>
    <w:basedOn w:val="DefaultParagraphFont"/>
    <w:link w:val="FootnoteText"/>
    <w:rsid w:val="00730B26"/>
  </w:style>
  <w:style w:type="character" w:styleId="FootnoteReference">
    <w:name w:val="footnote reference"/>
    <w:rsid w:val="00730B26"/>
    <w:rPr>
      <w:vertAlign w:val="superscript"/>
    </w:rPr>
  </w:style>
  <w:style w:type="table" w:styleId="TableGrid">
    <w:name w:val="Table Grid"/>
    <w:basedOn w:val="TableNormal"/>
    <w:rsid w:val="008049A0"/>
    <w:rPr>
      <w:lang w:val="es-PR"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7601">
      <w:bodyDiv w:val="1"/>
      <w:marLeft w:val="0"/>
      <w:marRight w:val="0"/>
      <w:marTop w:val="0"/>
      <w:marBottom w:val="0"/>
      <w:divBdr>
        <w:top w:val="none" w:sz="0" w:space="0" w:color="auto"/>
        <w:left w:val="none" w:sz="0" w:space="0" w:color="auto"/>
        <w:bottom w:val="none" w:sz="0" w:space="0" w:color="auto"/>
        <w:right w:val="none" w:sz="0" w:space="0" w:color="auto"/>
      </w:divBdr>
    </w:div>
    <w:div w:id="406153775">
      <w:bodyDiv w:val="1"/>
      <w:marLeft w:val="0"/>
      <w:marRight w:val="0"/>
      <w:marTop w:val="0"/>
      <w:marBottom w:val="0"/>
      <w:divBdr>
        <w:top w:val="none" w:sz="0" w:space="0" w:color="auto"/>
        <w:left w:val="none" w:sz="0" w:space="0" w:color="auto"/>
        <w:bottom w:val="none" w:sz="0" w:space="0" w:color="auto"/>
        <w:right w:val="none" w:sz="0" w:space="0" w:color="auto"/>
      </w:divBdr>
    </w:div>
    <w:div w:id="1059323979">
      <w:bodyDiv w:val="1"/>
      <w:marLeft w:val="0"/>
      <w:marRight w:val="0"/>
      <w:marTop w:val="0"/>
      <w:marBottom w:val="0"/>
      <w:divBdr>
        <w:top w:val="none" w:sz="0" w:space="0" w:color="auto"/>
        <w:left w:val="none" w:sz="0" w:space="0" w:color="auto"/>
        <w:bottom w:val="none" w:sz="0" w:space="0" w:color="auto"/>
        <w:right w:val="none" w:sz="0" w:space="0" w:color="auto"/>
      </w:divBdr>
    </w:div>
    <w:div w:id="1273127642">
      <w:bodyDiv w:val="1"/>
      <w:marLeft w:val="0"/>
      <w:marRight w:val="0"/>
      <w:marTop w:val="0"/>
      <w:marBottom w:val="0"/>
      <w:divBdr>
        <w:top w:val="none" w:sz="0" w:space="0" w:color="auto"/>
        <w:left w:val="none" w:sz="0" w:space="0" w:color="auto"/>
        <w:bottom w:val="none" w:sz="0" w:space="0" w:color="auto"/>
        <w:right w:val="none" w:sz="0" w:space="0" w:color="auto"/>
      </w:divBdr>
    </w:div>
    <w:div w:id="1351878865">
      <w:bodyDiv w:val="1"/>
      <w:marLeft w:val="0"/>
      <w:marRight w:val="0"/>
      <w:marTop w:val="0"/>
      <w:marBottom w:val="0"/>
      <w:divBdr>
        <w:top w:val="none" w:sz="0" w:space="0" w:color="auto"/>
        <w:left w:val="none" w:sz="0" w:space="0" w:color="auto"/>
        <w:bottom w:val="none" w:sz="0" w:space="0" w:color="auto"/>
        <w:right w:val="none" w:sz="0" w:space="0" w:color="auto"/>
      </w:divBdr>
    </w:div>
    <w:div w:id="1956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OneDrive%20-%20Senado%20de%20Puerto%20Rico\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3F1B72-3A08-45B3-9848-9CFE928F3E3D}">
  <ds:schemaRefs>
    <ds:schemaRef ds:uri="http://schemas.microsoft.com/office/2006/metadata/longProperties"/>
  </ds:schemaRefs>
</ds:datastoreItem>
</file>

<file path=customXml/itemProps2.xml><?xml version="1.0" encoding="utf-8"?>
<ds:datastoreItem xmlns:ds="http://schemas.openxmlformats.org/officeDocument/2006/customXml" ds:itemID="{D0C79B6D-6621-41A2-BD5D-90D006D58E9C}">
  <ds:schemaRefs>
    <ds:schemaRef ds:uri="http://schemas.microsoft.com/sharepoint/v3/contenttype/forms"/>
  </ds:schemaRefs>
</ds:datastoreItem>
</file>

<file path=customXml/itemProps3.xml><?xml version="1.0" encoding="utf-8"?>
<ds:datastoreItem xmlns:ds="http://schemas.openxmlformats.org/officeDocument/2006/customXml" ds:itemID="{5E7000A5-DDBE-4E2A-B4E5-B09B7CEB9F1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B9C20EEC-510E-4D0A-8B45-798A725A8D39}">
  <ds:schemaRefs>
    <ds:schemaRef ds:uri="http://schemas.microsoft.com/sharepoint/events"/>
  </ds:schemaRefs>
</ds:datastoreItem>
</file>

<file path=customXml/itemProps5.xml><?xml version="1.0" encoding="utf-8"?>
<ds:datastoreItem xmlns:ds="http://schemas.openxmlformats.org/officeDocument/2006/customXml" ds:itemID="{623CAA46-47B6-4944-A155-6C32AFE439B3}">
  <ds:schemaRefs>
    <ds:schemaRef ds:uri="http://schemas.openxmlformats.org/officeDocument/2006/bibliography"/>
  </ds:schemaRefs>
</ds:datastoreItem>
</file>

<file path=customXml/itemProps6.xml><?xml version="1.0" encoding="utf-8"?>
<ds:datastoreItem xmlns:ds="http://schemas.openxmlformats.org/officeDocument/2006/customXml" ds:itemID="{5024391C-8C33-4428-9A5F-24AC3DD8E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0</TotalTime>
  <Pages>6</Pages>
  <Words>1242</Words>
  <Characters>7183</Characters>
  <Application>Microsoft Office Word</Application>
  <DocSecurity>4</DocSecurity>
  <Lines>133</Lines>
  <Paragraphs>58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cp:lastModifiedBy>Camyl Moreno Pantojas</cp:lastModifiedBy>
  <cp:revision>2</cp:revision>
  <cp:lastPrinted>2025-04-08T19:01:00Z</cp:lastPrinted>
  <dcterms:created xsi:type="dcterms:W3CDTF">2026-03-19T19:32:00Z</dcterms:created>
  <dcterms:modified xsi:type="dcterms:W3CDTF">2026-03-19T19:32:00Z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4SQX5P7U7WPY-958212181-810173</vt:lpwstr>
  </property>
  <property fmtid="{D5CDD505-2E9C-101B-9397-08002B2CF9AE}" pid="3" name="_dlc_DocIdItemGuid">
    <vt:lpwstr>84db5c1c-e9c3-42f5-a30a-3864b167bf1a</vt:lpwstr>
  </property>
  <property fmtid="{D5CDD505-2E9C-101B-9397-08002B2CF9AE}" pid="4" name="_dlc_DocIdUrl">
    <vt:lpwstr>https://senpr.sharepoint.com/sites/obralegislativa/_layouts/15/DocIdRedir.aspx?ID=4SQX5P7U7WPY-958212181-810173, 4SQX5P7U7WPY-958212181-810173</vt:lpwstr>
  </property>
  <property fmtid="{D5CDD505-2E9C-101B-9397-08002B2CF9AE}" pid="5" name="GrammarlyDocumentId">
    <vt:lpwstr>aafdf12c-375b-443a-9409-9740c2657534</vt:lpwstr>
  </property>
</Properties>
</file>