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77777777" w:rsidR="008C4672" w:rsidRDefault="005B429B" w:rsidP="00AA5083">
      <w:pPr>
        <w:jc w:val="center"/>
        <w:rPr>
          <w:rFonts w:ascii="Book Antiqua" w:hAnsi="Book Antiqua"/>
          <w:sz w:val="36"/>
          <w:lang w:val="es-ES_tradnl"/>
        </w:rPr>
      </w:pPr>
      <w:r>
        <w:rPr>
          <w:rFonts w:ascii="Book Antiqua" w:hAnsi="Book Antiqua"/>
          <w:sz w:val="36"/>
          <w:lang w:val="es-ES_tradnl"/>
        </w:rPr>
        <w:t>GOBIERNO</w:t>
      </w:r>
      <w:r w:rsidR="00AA5083">
        <w:rPr>
          <w:rFonts w:ascii="Book Antiqua" w:hAnsi="Book Antiqua"/>
          <w:sz w:val="36"/>
          <w:lang w:val="es-ES_tradnl"/>
        </w:rPr>
        <w:t xml:space="preserve"> DE PUERTO RICO</w:t>
      </w:r>
    </w:p>
    <w:p w14:paraId="672A6659" w14:textId="77777777" w:rsidR="00AA5083" w:rsidRDefault="00AA5083" w:rsidP="00AA5083">
      <w:pPr>
        <w:jc w:val="center"/>
        <w:rPr>
          <w:rFonts w:ascii="Book Antiqua" w:hAnsi="Book Antiqua"/>
          <w:sz w:val="36"/>
          <w:lang w:val="es-ES_tradnl"/>
        </w:rPr>
      </w:pPr>
    </w:p>
    <w:p w14:paraId="6D367D77" w14:textId="77777777" w:rsidR="00AA5083" w:rsidRDefault="003323DD" w:rsidP="00AA5083">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AA5083">
        <w:rPr>
          <w:rFonts w:ascii="Book Antiqua" w:hAnsi="Book Antiqua"/>
          <w:vertAlign w:val="superscript"/>
          <w:lang w:val="es-ES_tradnl"/>
        </w:rPr>
        <w:t>a</w:t>
      </w:r>
      <w:r>
        <w:rPr>
          <w:rFonts w:ascii="Book Antiqua" w:hAnsi="Book Antiqua"/>
          <w:vertAlign w:val="superscript"/>
          <w:lang w:val="es-ES_tradnl"/>
        </w:rPr>
        <w:t>.</w:t>
      </w:r>
      <w:r w:rsidR="00AA5083">
        <w:rPr>
          <w:rFonts w:ascii="Book Antiqua" w:hAnsi="Book Antiqua"/>
          <w:lang w:val="es-ES_tradnl"/>
        </w:rPr>
        <w:tab/>
        <w:t>Asamblea</w:t>
      </w:r>
      <w:r w:rsidR="00AA5083">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ra.</w:t>
      </w:r>
      <w:r w:rsidR="00AA5083">
        <w:rPr>
          <w:rFonts w:ascii="Book Antiqua" w:hAnsi="Book Antiqua"/>
          <w:lang w:val="es-ES_tradnl"/>
        </w:rPr>
        <w:tab/>
        <w:t>Sesión</w:t>
      </w:r>
    </w:p>
    <w:p w14:paraId="2CEF09F8" w14:textId="77777777" w:rsidR="00AA5083" w:rsidRDefault="00AA5083" w:rsidP="00AA5083">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A37501D" w14:textId="77777777" w:rsidR="00AA5083" w:rsidRDefault="00AA5083" w:rsidP="00AA5083">
      <w:pPr>
        <w:rPr>
          <w:lang w:val="es-ES_tradnl"/>
        </w:rPr>
      </w:pPr>
    </w:p>
    <w:p w14:paraId="10F5F563" w14:textId="77777777" w:rsidR="00AA5083" w:rsidRDefault="00AA5083" w:rsidP="008A508B">
      <w:pPr>
        <w:spacing w:line="360" w:lineRule="auto"/>
        <w:jc w:val="center"/>
        <w:rPr>
          <w:rFonts w:ascii="Book Antiqua" w:hAnsi="Book Antiqua"/>
          <w:b/>
          <w:sz w:val="36"/>
          <w:lang w:val="es-ES_tradnl"/>
        </w:rPr>
      </w:pPr>
      <w:r>
        <w:rPr>
          <w:rFonts w:ascii="Book Antiqua" w:hAnsi="Book Antiqua"/>
          <w:b/>
          <w:sz w:val="36"/>
          <w:lang w:val="es-ES_tradnl"/>
        </w:rPr>
        <w:t>SENADO DE PUERTO RICO</w:t>
      </w:r>
    </w:p>
    <w:p w14:paraId="702C1AEB" w14:textId="77777777" w:rsidR="00AA5083" w:rsidRDefault="00AA5083" w:rsidP="008A508B">
      <w:pPr>
        <w:spacing w:line="360" w:lineRule="auto"/>
        <w:jc w:val="center"/>
        <w:rPr>
          <w:rFonts w:ascii="Book Antiqua" w:hAnsi="Book Antiqua"/>
          <w:b/>
          <w:sz w:val="52"/>
          <w:lang w:val="es-ES_tradnl"/>
        </w:rPr>
      </w:pPr>
      <w:r>
        <w:rPr>
          <w:rFonts w:ascii="Book Antiqua" w:hAnsi="Book Antiqua"/>
          <w:b/>
          <w:sz w:val="52"/>
          <w:lang w:val="es-ES_tradnl"/>
        </w:rPr>
        <w:t xml:space="preserve">P. del S. </w:t>
      </w:r>
      <w:r w:rsidR="00AB3D32">
        <w:rPr>
          <w:rFonts w:ascii="Book Antiqua" w:hAnsi="Book Antiqua"/>
          <w:b/>
          <w:sz w:val="52"/>
          <w:lang w:val="es-ES_tradnl"/>
        </w:rPr>
        <w:t>101</w:t>
      </w:r>
    </w:p>
    <w:p w14:paraId="13608B37" w14:textId="77777777" w:rsidR="00AA5083" w:rsidRDefault="00053048" w:rsidP="008A508B">
      <w:pPr>
        <w:spacing w:line="360" w:lineRule="auto"/>
        <w:jc w:val="center"/>
        <w:rPr>
          <w:rFonts w:ascii="Book Antiqua" w:hAnsi="Book Antiqua"/>
          <w:lang w:val="es-ES_tradnl"/>
        </w:rPr>
      </w:pPr>
      <w:r>
        <w:rPr>
          <w:rFonts w:ascii="Book Antiqua" w:hAnsi="Book Antiqua"/>
          <w:lang w:val="es-ES_tradnl"/>
        </w:rPr>
        <w:t>2</w:t>
      </w:r>
      <w:r w:rsidR="00AA5083">
        <w:rPr>
          <w:rFonts w:ascii="Book Antiqua" w:hAnsi="Book Antiqua"/>
          <w:lang w:val="es-ES_tradnl"/>
        </w:rPr>
        <w:t xml:space="preserve"> de </w:t>
      </w:r>
      <w:r w:rsidR="003323DD">
        <w:rPr>
          <w:rFonts w:ascii="Book Antiqua" w:hAnsi="Book Antiqua"/>
          <w:lang w:val="es-ES_tradnl"/>
        </w:rPr>
        <w:t>enero</w:t>
      </w:r>
      <w:r w:rsidR="00AA5083">
        <w:rPr>
          <w:rFonts w:ascii="Book Antiqua" w:hAnsi="Book Antiqua"/>
          <w:lang w:val="es-ES_tradnl"/>
        </w:rPr>
        <w:t xml:space="preserve"> de 202</w:t>
      </w:r>
      <w:r w:rsidR="003323DD">
        <w:rPr>
          <w:rFonts w:ascii="Book Antiqua" w:hAnsi="Book Antiqua"/>
          <w:lang w:val="es-ES_tradnl"/>
        </w:rPr>
        <w:t>5</w:t>
      </w:r>
    </w:p>
    <w:p w14:paraId="1CBAB58A" w14:textId="77777777" w:rsidR="00AA5083" w:rsidRDefault="00AA5083" w:rsidP="008A508B">
      <w:pPr>
        <w:spacing w:line="360" w:lineRule="auto"/>
        <w:jc w:val="center"/>
        <w:rPr>
          <w:rFonts w:ascii="Book Antiqua" w:hAnsi="Book Antiqua"/>
          <w:i/>
          <w:iCs/>
          <w:lang w:val="es-ES_tradnl"/>
        </w:rPr>
      </w:pPr>
      <w:r>
        <w:rPr>
          <w:rFonts w:ascii="Book Antiqua" w:hAnsi="Book Antiqua"/>
          <w:lang w:val="es-ES_tradnl"/>
        </w:rPr>
        <w:t xml:space="preserve">Presentado por el señor </w:t>
      </w:r>
      <w:r w:rsidRPr="00C276D7">
        <w:rPr>
          <w:rFonts w:ascii="Book Antiqua" w:hAnsi="Book Antiqua"/>
          <w:i/>
          <w:iCs/>
          <w:lang w:val="es-ES_tradnl"/>
        </w:rPr>
        <w:t>Ríos Santiago</w:t>
      </w:r>
    </w:p>
    <w:p w14:paraId="2BE72A2B" w14:textId="77777777" w:rsidR="0090320E" w:rsidRPr="00C276D7" w:rsidRDefault="0090320E" w:rsidP="008A508B">
      <w:pPr>
        <w:spacing w:line="360" w:lineRule="auto"/>
        <w:jc w:val="center"/>
        <w:rPr>
          <w:rFonts w:ascii="Book Antiqua" w:hAnsi="Book Antiqua"/>
          <w:i/>
          <w:iCs/>
          <w:lang w:val="es-ES_tradnl"/>
        </w:rPr>
      </w:pPr>
      <w:r>
        <w:rPr>
          <w:rFonts w:ascii="Book Antiqua" w:hAnsi="Book Antiqua"/>
          <w:i/>
          <w:iCs/>
          <w:lang w:val="es-ES_tradnl"/>
        </w:rPr>
        <w:t>Coautores los señores Colón La Santa, Rosa Ramos y Reyes Berríos</w:t>
      </w:r>
    </w:p>
    <w:p w14:paraId="4AD5EC8D" w14:textId="77777777" w:rsidR="00AA5083" w:rsidRPr="00C276D7" w:rsidRDefault="00AA5083" w:rsidP="008A508B">
      <w:pPr>
        <w:spacing w:line="360" w:lineRule="auto"/>
        <w:jc w:val="center"/>
        <w:rPr>
          <w:rFonts w:ascii="Book Antiqua" w:hAnsi="Book Antiqua"/>
          <w:i/>
          <w:iCs/>
          <w:lang w:val="es-ES_tradnl"/>
        </w:rPr>
      </w:pPr>
      <w:r w:rsidRPr="00C276D7">
        <w:rPr>
          <w:rFonts w:ascii="Book Antiqua" w:hAnsi="Book Antiqua"/>
          <w:i/>
          <w:iCs/>
          <w:lang w:val="es-ES_tradnl"/>
        </w:rPr>
        <w:t xml:space="preserve">Referido a </w:t>
      </w:r>
      <w:r w:rsidR="00FA64C8">
        <w:rPr>
          <w:rFonts w:ascii="Book Antiqua" w:hAnsi="Book Antiqua"/>
          <w:i/>
          <w:iCs/>
          <w:lang w:val="es-ES_tradnl"/>
        </w:rPr>
        <w:t xml:space="preserve">la Comisión </w:t>
      </w:r>
      <w:r w:rsidR="00DB7E40">
        <w:rPr>
          <w:rFonts w:ascii="Book Antiqua" w:hAnsi="Book Antiqua"/>
          <w:i/>
          <w:iCs/>
          <w:lang w:val="es-ES_tradnl"/>
        </w:rPr>
        <w:t>de Gobierno</w:t>
      </w:r>
    </w:p>
    <w:p w14:paraId="5DAB6C7B" w14:textId="77777777" w:rsidR="00AA5083" w:rsidRDefault="00AA5083" w:rsidP="00AA5083">
      <w:pPr>
        <w:jc w:val="both"/>
        <w:rPr>
          <w:rFonts w:ascii="Book Antiqua" w:hAnsi="Book Antiqua"/>
          <w:lang w:val="es-ES_tradnl"/>
        </w:rPr>
      </w:pPr>
    </w:p>
    <w:p w14:paraId="4AAD91F6" w14:textId="77777777" w:rsidR="00AA5083" w:rsidRDefault="00AA5083" w:rsidP="00AA5083">
      <w:pPr>
        <w:jc w:val="center"/>
        <w:rPr>
          <w:rFonts w:ascii="Book Antiqua" w:hAnsi="Book Antiqua"/>
          <w:b/>
          <w:lang w:val="es-ES_tradnl"/>
        </w:rPr>
      </w:pPr>
      <w:r>
        <w:rPr>
          <w:rFonts w:ascii="Book Antiqua" w:hAnsi="Book Antiqua"/>
          <w:b/>
          <w:lang w:val="es-ES_tradnl"/>
        </w:rPr>
        <w:t>LEY</w:t>
      </w:r>
    </w:p>
    <w:p w14:paraId="02EB378F" w14:textId="77777777" w:rsidR="00AA5083" w:rsidRPr="008635AB" w:rsidRDefault="00AA5083" w:rsidP="00AA5083">
      <w:pPr>
        <w:jc w:val="both"/>
        <w:rPr>
          <w:rFonts w:ascii="Book Antiqua" w:hAnsi="Book Antiqua"/>
          <w:sz w:val="16"/>
          <w:szCs w:val="16"/>
          <w:lang w:val="es-ES_tradnl"/>
        </w:rPr>
      </w:pPr>
    </w:p>
    <w:p w14:paraId="7E4C84B4" w14:textId="77777777" w:rsidR="00036789" w:rsidRDefault="00AA5083" w:rsidP="00036789">
      <w:pPr>
        <w:ind w:left="360" w:hanging="360"/>
        <w:jc w:val="both"/>
        <w:rPr>
          <w:rFonts w:ascii="Book Antiqua" w:hAnsi="Book Antiqua"/>
          <w:lang w:val="es-MX"/>
        </w:rPr>
      </w:pPr>
      <w:r w:rsidRPr="22625AAD">
        <w:rPr>
          <w:rFonts w:ascii="Book Antiqua" w:hAnsi="Book Antiqua"/>
          <w:lang w:val="es-ES"/>
        </w:rPr>
        <w:t xml:space="preserve">Para </w:t>
      </w:r>
      <w:r w:rsidR="00FA4D1A" w:rsidRPr="22625AAD">
        <w:rPr>
          <w:rFonts w:ascii="Book Antiqua" w:hAnsi="Book Antiqua"/>
          <w:lang w:val="es-MX"/>
        </w:rPr>
        <w:t xml:space="preserve">añadir un nuevo inciso 39 y renumerar los actuales incisos </w:t>
      </w:r>
      <w:r w:rsidR="00FA4D1A" w:rsidRPr="22625AAD">
        <w:rPr>
          <w:rFonts w:ascii="Book Antiqua" w:hAnsi="Book Antiqua"/>
          <w:lang w:val="es-PR"/>
        </w:rPr>
        <w:t>39 al 7</w:t>
      </w:r>
      <w:r w:rsidR="002C6D85" w:rsidRPr="22625AAD">
        <w:rPr>
          <w:rFonts w:ascii="Book Antiqua" w:hAnsi="Book Antiqua"/>
          <w:lang w:val="es-PR"/>
        </w:rPr>
        <w:t>4</w:t>
      </w:r>
      <w:r w:rsidR="00FA4D1A" w:rsidRPr="22625AAD">
        <w:rPr>
          <w:rFonts w:ascii="Book Antiqua" w:hAnsi="Book Antiqua"/>
          <w:lang w:val="es-MX"/>
        </w:rPr>
        <w:t xml:space="preserve"> como los nuevos incisos </w:t>
      </w:r>
      <w:r w:rsidR="00FA4D1A" w:rsidRPr="22625AAD">
        <w:rPr>
          <w:rFonts w:ascii="Book Antiqua" w:hAnsi="Book Antiqua"/>
          <w:lang w:val="es-PR"/>
        </w:rPr>
        <w:t>40 al 7</w:t>
      </w:r>
      <w:r w:rsidR="002C6D85" w:rsidRPr="22625AAD">
        <w:rPr>
          <w:rFonts w:ascii="Book Antiqua" w:hAnsi="Book Antiqua"/>
          <w:lang w:val="es-PR"/>
        </w:rPr>
        <w:t>5</w:t>
      </w:r>
      <w:r w:rsidR="00FA4D1A" w:rsidRPr="22625AAD">
        <w:rPr>
          <w:rFonts w:ascii="Book Antiqua" w:hAnsi="Book Antiqua"/>
          <w:lang w:val="es-MX"/>
        </w:rPr>
        <w:t xml:space="preserve"> del Artículo </w:t>
      </w:r>
      <w:r w:rsidR="00FA4D1A" w:rsidRPr="22625AAD">
        <w:rPr>
          <w:rFonts w:ascii="Book Antiqua" w:hAnsi="Book Antiqua"/>
          <w:lang w:val="es-PR"/>
        </w:rPr>
        <w:t xml:space="preserve">2.004; </w:t>
      </w:r>
      <w:r w:rsidR="00FA4D1A" w:rsidRPr="22625AAD">
        <w:rPr>
          <w:rFonts w:ascii="Book Antiqua" w:hAnsi="Book Antiqua"/>
          <w:lang w:val="es-MX"/>
        </w:rPr>
        <w:t xml:space="preserve">enmendar </w:t>
      </w:r>
      <w:r w:rsidR="00FA4D1A" w:rsidRPr="22625AAD">
        <w:rPr>
          <w:rFonts w:ascii="Book Antiqua" w:hAnsi="Book Antiqua"/>
          <w:lang w:val="es-PR"/>
        </w:rPr>
        <w:t xml:space="preserve">los Artículos 7.007 y 7.009 </w:t>
      </w:r>
      <w:r w:rsidR="00FA4D1A" w:rsidRPr="22625AAD">
        <w:rPr>
          <w:rFonts w:ascii="Book Antiqua" w:hAnsi="Book Antiqua"/>
          <w:lang w:val="es-MX"/>
        </w:rPr>
        <w:t xml:space="preserve">del Capítulo II, </w:t>
      </w:r>
      <w:r w:rsidR="00FA4D1A" w:rsidRPr="22625AAD">
        <w:rPr>
          <w:rFonts w:ascii="Book Antiqua" w:hAnsi="Book Antiqua"/>
          <w:lang w:val="es-PR"/>
        </w:rPr>
        <w:t xml:space="preserve">de </w:t>
      </w:r>
      <w:r w:rsidR="00FA4D1A" w:rsidRPr="22625AAD">
        <w:rPr>
          <w:rFonts w:ascii="Book Antiqua" w:hAnsi="Book Antiqua"/>
          <w:lang w:val="es-MX"/>
        </w:rPr>
        <w:t xml:space="preserve">la Ley </w:t>
      </w:r>
      <w:r w:rsidR="00FA4D1A" w:rsidRPr="22625AAD">
        <w:rPr>
          <w:rFonts w:ascii="Book Antiqua" w:hAnsi="Book Antiqua"/>
          <w:lang w:val="es-PR"/>
        </w:rPr>
        <w:t>222-2011</w:t>
      </w:r>
      <w:r w:rsidR="00FA4D1A" w:rsidRPr="22625AAD">
        <w:rPr>
          <w:rFonts w:ascii="Book Antiqua" w:hAnsi="Book Antiqua"/>
          <w:lang w:val="es-MX"/>
        </w:rPr>
        <w:t>, según enmendada, mejor conocida como “</w:t>
      </w:r>
      <w:r w:rsidR="00FA4D1A" w:rsidRPr="22625AAD">
        <w:rPr>
          <w:rFonts w:ascii="Book Antiqua" w:hAnsi="Book Antiqua"/>
          <w:lang w:val="es-PR"/>
        </w:rPr>
        <w:t>Ley para la Fiscalización de las Campañas Políticas en Puerto Rico</w:t>
      </w:r>
      <w:r w:rsidR="00FA4D1A" w:rsidRPr="22625AAD">
        <w:rPr>
          <w:rFonts w:ascii="Book Antiqua" w:hAnsi="Book Antiqua"/>
          <w:lang w:val="es-MX"/>
        </w:rPr>
        <w:t>”, y enmendar el Artículo 12.7  del Capítulo XII de la Ley 58-2020, según enmendada, mejor conocida como “Código Electoral de Puerto Rico de 2020”; a los fines de incluir como derecho del elector conocer si cualquier propaganda, anuncio o comunicado fue generado parcial o completamente mediante la utilización o por medio de Inteligencia Artificial; y añadir la definición de “Inteligencia Artificial</w:t>
      </w:r>
      <w:r w:rsidR="00FA4D1A" w:rsidRPr="22625AAD">
        <w:rPr>
          <w:rFonts w:ascii="Book Antiqua" w:hAnsi="Book Antiqua"/>
          <w:i/>
          <w:iCs/>
          <w:lang w:val="es-MX"/>
        </w:rPr>
        <w:t>”</w:t>
      </w:r>
      <w:r w:rsidR="5B8F8F43" w:rsidRPr="22625AAD">
        <w:rPr>
          <w:rFonts w:ascii="Book Antiqua" w:hAnsi="Book Antiqua"/>
          <w:i/>
          <w:iCs/>
          <w:lang w:val="es-MX"/>
        </w:rPr>
        <w:t xml:space="preserve">, </w:t>
      </w:r>
      <w:r w:rsidR="5B8F8F43" w:rsidRPr="22625AAD">
        <w:rPr>
          <w:rFonts w:ascii="Book Antiqua" w:hAnsi="Book Antiqua"/>
          <w:i/>
          <w:iCs/>
          <w:u w:val="single"/>
          <w:lang w:val="es-MX"/>
        </w:rPr>
        <w:t>así como a</w:t>
      </w:r>
      <w:r w:rsidR="1AFBFD72" w:rsidRPr="22625AAD">
        <w:rPr>
          <w:rFonts w:ascii="Book Antiqua" w:eastAsia="Book Antiqua" w:hAnsi="Book Antiqua" w:cs="Book Antiqua"/>
          <w:i/>
          <w:iCs/>
          <w:szCs w:val="24"/>
          <w:u w:val="single"/>
          <w:lang w:val="es-MX"/>
        </w:rPr>
        <w:t xml:space="preserve">mpliar </w:t>
      </w:r>
      <w:r w:rsidR="16E1E8BA" w:rsidRPr="22625AAD">
        <w:rPr>
          <w:rFonts w:ascii="Book Antiqua" w:eastAsia="Book Antiqua" w:hAnsi="Book Antiqua" w:cs="Book Antiqua"/>
          <w:i/>
          <w:iCs/>
          <w:szCs w:val="24"/>
          <w:u w:val="single"/>
          <w:lang w:val="es-MX"/>
        </w:rPr>
        <w:t xml:space="preserve">dicha definición </w:t>
      </w:r>
      <w:r w:rsidR="1AFBFD72" w:rsidRPr="22625AAD">
        <w:rPr>
          <w:rFonts w:ascii="Book Antiqua" w:eastAsia="Book Antiqua" w:hAnsi="Book Antiqua" w:cs="Book Antiqua"/>
          <w:i/>
          <w:iCs/>
          <w:szCs w:val="24"/>
          <w:u w:val="single"/>
          <w:lang w:val="es-MX"/>
        </w:rPr>
        <w:t xml:space="preserve">para incluir conceptos relacionados como Inteligencia Artificial Generativa, </w:t>
      </w:r>
      <w:r w:rsidR="7C8EDD38" w:rsidRPr="22625AAD">
        <w:rPr>
          <w:rFonts w:ascii="Book Antiqua" w:eastAsia="Book Antiqua" w:hAnsi="Book Antiqua" w:cs="Book Antiqua"/>
          <w:i/>
          <w:iCs/>
          <w:szCs w:val="24"/>
          <w:u w:val="single"/>
          <w:lang w:val="es-MX"/>
        </w:rPr>
        <w:t>c</w:t>
      </w:r>
      <w:r w:rsidR="1AFBFD72" w:rsidRPr="22625AAD">
        <w:rPr>
          <w:rFonts w:ascii="Book Antiqua" w:eastAsia="Book Antiqua" w:hAnsi="Book Antiqua" w:cs="Book Antiqua"/>
          <w:i/>
          <w:iCs/>
          <w:szCs w:val="24"/>
          <w:u w:val="single"/>
          <w:lang w:val="es-MX"/>
        </w:rPr>
        <w:t>ontenido generado por Inteligencia Artificial y “</w:t>
      </w:r>
      <w:proofErr w:type="spellStart"/>
      <w:r w:rsidR="1AFBFD72" w:rsidRPr="22625AAD">
        <w:rPr>
          <w:rFonts w:ascii="Book Antiqua" w:eastAsia="Book Antiqua" w:hAnsi="Book Antiqua" w:cs="Book Antiqua"/>
          <w:i/>
          <w:iCs/>
          <w:szCs w:val="24"/>
          <w:u w:val="single"/>
          <w:lang w:val="es-MX"/>
        </w:rPr>
        <w:t>deepfake</w:t>
      </w:r>
      <w:proofErr w:type="spellEnd"/>
      <w:r w:rsidR="1AFBFD72" w:rsidRPr="22625AAD">
        <w:rPr>
          <w:rFonts w:ascii="Book Antiqua" w:eastAsia="Book Antiqua" w:hAnsi="Book Antiqua" w:cs="Book Antiqua"/>
          <w:i/>
          <w:iCs/>
          <w:szCs w:val="24"/>
          <w:u w:val="single"/>
          <w:lang w:val="es-MX"/>
        </w:rPr>
        <w:t>”</w:t>
      </w:r>
      <w:r w:rsidR="1AFBFD72" w:rsidRPr="22625AAD">
        <w:rPr>
          <w:rFonts w:ascii="Book Antiqua" w:eastAsia="Book Antiqua" w:hAnsi="Book Antiqua" w:cs="Book Antiqua"/>
          <w:szCs w:val="24"/>
          <w:lang w:val="es-MX"/>
        </w:rPr>
        <w:t xml:space="preserve"> </w:t>
      </w:r>
      <w:r w:rsidR="00FA4D1A" w:rsidRPr="22625AAD">
        <w:rPr>
          <w:rFonts w:ascii="Book Antiqua" w:hAnsi="Book Antiqua"/>
          <w:lang w:val="es-MX"/>
        </w:rPr>
        <w:t>y para otros fines relacionados</w:t>
      </w:r>
      <w:r w:rsidR="00536D40" w:rsidRPr="22625AAD">
        <w:rPr>
          <w:rFonts w:ascii="Book Antiqua" w:hAnsi="Book Antiqua"/>
          <w:lang w:val="es-MX"/>
        </w:rPr>
        <w:t>.</w:t>
      </w:r>
    </w:p>
    <w:p w14:paraId="0CA220E6" w14:textId="77777777" w:rsidR="00036789" w:rsidRDefault="00036789" w:rsidP="00257A84">
      <w:pPr>
        <w:ind w:left="360" w:hanging="360"/>
        <w:jc w:val="both"/>
        <w:rPr>
          <w:rFonts w:ascii="Book Antiqua" w:hAnsi="Book Antiqua"/>
          <w:lang w:val="es-MX"/>
        </w:rPr>
      </w:pPr>
    </w:p>
    <w:p w14:paraId="70A2DEE5" w14:textId="588BF77B" w:rsidR="00AA5083" w:rsidRPr="00036789" w:rsidRDefault="00AA5083" w:rsidP="00081D3A">
      <w:pPr>
        <w:spacing w:line="360" w:lineRule="auto"/>
        <w:ind w:left="360" w:hanging="360"/>
        <w:jc w:val="center"/>
        <w:rPr>
          <w:rFonts w:ascii="Book Antiqua" w:hAnsi="Book Antiqua"/>
          <w:lang w:val="es-MX"/>
        </w:rPr>
      </w:pPr>
      <w:r w:rsidRPr="22625AAD">
        <w:rPr>
          <w:rFonts w:ascii="Book Antiqua" w:hAnsi="Book Antiqua"/>
          <w:b/>
          <w:bCs/>
          <w:lang w:val="es-ES"/>
        </w:rPr>
        <w:t>EXPOSICIÓN DE MOTIVOS</w:t>
      </w:r>
    </w:p>
    <w:p w14:paraId="14099AE5" w14:textId="77777777" w:rsidR="006A3D15" w:rsidRDefault="005B429B" w:rsidP="006A3D15">
      <w:pPr>
        <w:spacing w:before="120" w:after="120" w:line="360" w:lineRule="auto"/>
        <w:ind w:firstLine="360"/>
        <w:jc w:val="both"/>
        <w:rPr>
          <w:rFonts w:ascii="Book Antiqua" w:hAnsi="Book Antiqua"/>
          <w:lang w:val="es-ES_tradnl"/>
        </w:rPr>
      </w:pPr>
      <w:r w:rsidRPr="00FB02C7">
        <w:rPr>
          <w:rFonts w:ascii="Book Antiqua" w:hAnsi="Book Antiqua"/>
          <w:lang w:val="es-ES_tradnl"/>
        </w:rPr>
        <w:t>Vivimos en una época de grandes avances tecnológicos que</w:t>
      </w:r>
      <w:r w:rsidR="00633F41" w:rsidRPr="00633F41">
        <w:rPr>
          <w:rFonts w:ascii="Book Antiqua" w:hAnsi="Book Antiqua"/>
          <w:i/>
          <w:iCs/>
          <w:u w:val="single"/>
          <w:lang w:val="es-ES_tradnl"/>
        </w:rPr>
        <w:t>,</w:t>
      </w:r>
      <w:r w:rsidRPr="00FB02C7">
        <w:rPr>
          <w:rFonts w:ascii="Book Antiqua" w:hAnsi="Book Antiqua"/>
          <w:lang w:val="es-ES_tradnl"/>
        </w:rPr>
        <w:t xml:space="preserve"> día a día</w:t>
      </w:r>
      <w:r w:rsidR="00700446" w:rsidRPr="00700446">
        <w:rPr>
          <w:rFonts w:ascii="Book Antiqua" w:hAnsi="Book Antiqua"/>
          <w:i/>
          <w:iCs/>
          <w:u w:val="single"/>
          <w:lang w:val="es-ES_tradnl"/>
        </w:rPr>
        <w:t>,</w:t>
      </w:r>
      <w:r w:rsidRPr="00FB02C7">
        <w:rPr>
          <w:rFonts w:ascii="Book Antiqua" w:hAnsi="Book Antiqua"/>
          <w:lang w:val="es-ES_tradnl"/>
        </w:rPr>
        <w:t xml:space="preserve"> abren nuevas puertas a la integración digital, orientada a facilitar </w:t>
      </w:r>
      <w:r w:rsidR="00120924" w:rsidRPr="00FB02C7">
        <w:rPr>
          <w:rFonts w:ascii="Book Antiqua" w:hAnsi="Book Antiqua"/>
          <w:lang w:val="es-ES_tradnl"/>
        </w:rPr>
        <w:t xml:space="preserve">la vida </w:t>
      </w:r>
      <w:r w:rsidRPr="00FB02C7">
        <w:rPr>
          <w:rFonts w:ascii="Book Antiqua" w:hAnsi="Book Antiqua"/>
          <w:lang w:val="es-ES_tradnl"/>
        </w:rPr>
        <w:t>de las personas en el espacio físico y cibernético. Uno de estos grandes avances ha sido la aparición de la Inteligencia Artificial</w:t>
      </w:r>
      <w:r w:rsidRPr="00700446">
        <w:rPr>
          <w:rFonts w:ascii="Book Antiqua" w:hAnsi="Book Antiqua"/>
          <w:lang w:val="es-ES_tradnl"/>
        </w:rPr>
        <w:t>,</w:t>
      </w:r>
      <w:r w:rsidRPr="00FB02C7">
        <w:rPr>
          <w:rFonts w:ascii="Book Antiqua" w:hAnsi="Book Antiqua"/>
          <w:lang w:val="es-ES_tradnl"/>
        </w:rPr>
        <w:t xml:space="preserve"> que</w:t>
      </w:r>
      <w:r w:rsidR="00380A3A" w:rsidRPr="00380A3A">
        <w:rPr>
          <w:rFonts w:ascii="Book Antiqua" w:hAnsi="Book Antiqua"/>
          <w:i/>
          <w:iCs/>
          <w:u w:val="single"/>
          <w:lang w:val="es-ES_tradnl"/>
        </w:rPr>
        <w:t>,</w:t>
      </w:r>
      <w:r w:rsidRPr="00FB02C7">
        <w:rPr>
          <w:rFonts w:ascii="Book Antiqua" w:hAnsi="Book Antiqua"/>
          <w:lang w:val="es-ES_tradnl"/>
        </w:rPr>
        <w:t xml:space="preserve"> </w:t>
      </w:r>
      <w:r w:rsidR="00DE15F8" w:rsidRPr="00FB02C7">
        <w:rPr>
          <w:rFonts w:ascii="Book Antiqua" w:hAnsi="Book Antiqua"/>
          <w:lang w:val="es-PR"/>
        </w:rPr>
        <w:t xml:space="preserve">aunque no es un concepto nuevo, ha estado presente desde </w:t>
      </w:r>
      <w:r w:rsidRPr="00FB02C7">
        <w:rPr>
          <w:rFonts w:ascii="Book Antiqua" w:hAnsi="Book Antiqua"/>
          <w:lang w:val="es-ES_tradnl"/>
        </w:rPr>
        <w:t>el inicio de las ciencias de la computación</w:t>
      </w:r>
      <w:r w:rsidR="00DE15F8" w:rsidRPr="00FB02C7">
        <w:rPr>
          <w:rFonts w:ascii="Book Antiqua" w:hAnsi="Book Antiqua"/>
          <w:lang w:val="es-ES_tradnl"/>
        </w:rPr>
        <w:t>.</w:t>
      </w:r>
      <w:r w:rsidRPr="00FB02C7">
        <w:rPr>
          <w:rFonts w:ascii="Book Antiqua" w:hAnsi="Book Antiqua"/>
          <w:lang w:val="es-ES_tradnl"/>
        </w:rPr>
        <w:t xml:space="preserve">  </w:t>
      </w:r>
      <w:r w:rsidR="00DE15F8" w:rsidRPr="00FB02C7">
        <w:rPr>
          <w:rFonts w:ascii="Book Antiqua" w:hAnsi="Book Antiqua"/>
          <w:lang w:val="es-ES_tradnl"/>
        </w:rPr>
        <w:t>Desde</w:t>
      </w:r>
      <w:r w:rsidR="00DE15F8" w:rsidRPr="00FB02C7">
        <w:rPr>
          <w:rFonts w:ascii="Book Antiqua" w:hAnsi="Book Antiqua"/>
          <w:lang w:val="es-PR"/>
        </w:rPr>
        <w:t xml:space="preserve"> entonces, se ha discutido la posibilidad de que </w:t>
      </w:r>
      <w:r w:rsidRPr="00FB02C7">
        <w:rPr>
          <w:rFonts w:ascii="Book Antiqua" w:hAnsi="Book Antiqua"/>
          <w:lang w:val="es-ES_tradnl"/>
        </w:rPr>
        <w:t xml:space="preserve">las </w:t>
      </w:r>
      <w:r w:rsidRPr="00FB02C7">
        <w:rPr>
          <w:rFonts w:ascii="Book Antiqua" w:hAnsi="Book Antiqua"/>
          <w:lang w:val="es-ES_tradnl"/>
        </w:rPr>
        <w:lastRenderedPageBreak/>
        <w:t>máquinas</w:t>
      </w:r>
      <w:r w:rsidR="00DE15F8" w:rsidRPr="00FB02C7">
        <w:rPr>
          <w:rFonts w:ascii="Book Antiqua" w:hAnsi="Book Antiqua"/>
          <w:lang w:val="es-ES_tradnl"/>
        </w:rPr>
        <w:t xml:space="preserve"> puedan</w:t>
      </w:r>
      <w:r w:rsidRPr="00FB02C7">
        <w:rPr>
          <w:rFonts w:ascii="Book Antiqua" w:hAnsi="Book Antiqua"/>
          <w:lang w:val="es-ES_tradnl"/>
        </w:rPr>
        <w:t xml:space="preserve"> tomar decisiones con el mismo rigor y complejidad que lo haría un ser humano, trayendo consigo debates sobre</w:t>
      </w:r>
      <w:r w:rsidR="00DE15F8" w:rsidRPr="00FB02C7">
        <w:rPr>
          <w:rFonts w:ascii="Book Antiqua" w:hAnsi="Book Antiqua"/>
          <w:lang w:val="es-ES_tradnl"/>
        </w:rPr>
        <w:t xml:space="preserve"> su</w:t>
      </w:r>
      <w:r w:rsidRPr="00FB02C7">
        <w:rPr>
          <w:rFonts w:ascii="Book Antiqua" w:hAnsi="Book Antiqua"/>
          <w:lang w:val="es-ES_tradnl"/>
        </w:rPr>
        <w:t xml:space="preserve"> capacidad artística o intelectual.</w:t>
      </w:r>
    </w:p>
    <w:p w14:paraId="22D88344" w14:textId="77777777" w:rsidR="006A3D15" w:rsidRDefault="005B429B" w:rsidP="006A3D15">
      <w:pPr>
        <w:spacing w:before="120" w:after="120" w:line="360" w:lineRule="auto"/>
        <w:ind w:firstLine="360"/>
        <w:jc w:val="both"/>
        <w:rPr>
          <w:rFonts w:ascii="Book Antiqua" w:hAnsi="Book Antiqua"/>
          <w:lang w:val="es-ES_tradnl"/>
        </w:rPr>
      </w:pPr>
      <w:r w:rsidRPr="00887E76">
        <w:rPr>
          <w:rFonts w:ascii="Book Antiqua" w:hAnsi="Book Antiqua"/>
          <w:lang w:val="es-ES_tradnl"/>
        </w:rPr>
        <w:t xml:space="preserve">La Inteligencia Artificial </w:t>
      </w:r>
      <w:r w:rsidR="00722C7F" w:rsidRPr="00887E76">
        <w:rPr>
          <w:rFonts w:ascii="Book Antiqua" w:hAnsi="Book Antiqua"/>
          <w:lang w:val="es-ES_tradnl"/>
        </w:rPr>
        <w:t>(IA)</w:t>
      </w:r>
      <w:r w:rsidR="006730AB" w:rsidRPr="00887E76">
        <w:rPr>
          <w:rFonts w:ascii="Book Antiqua" w:hAnsi="Book Antiqua"/>
          <w:lang w:val="es-ES_tradnl"/>
        </w:rPr>
        <w:t>,</w:t>
      </w:r>
      <w:r w:rsidR="00722C7F" w:rsidRPr="00887E76">
        <w:rPr>
          <w:rFonts w:ascii="Book Antiqua" w:hAnsi="Book Antiqua"/>
          <w:lang w:val="es-ES_tradnl"/>
        </w:rPr>
        <w:t xml:space="preserve"> </w:t>
      </w:r>
      <w:r w:rsidRPr="00887E76">
        <w:rPr>
          <w:rFonts w:ascii="Book Antiqua" w:hAnsi="Book Antiqua"/>
          <w:lang w:val="es-ES_tradnl"/>
        </w:rPr>
        <w:t>como fenómeno</w:t>
      </w:r>
      <w:r w:rsidR="006730AB" w:rsidRPr="00887E76">
        <w:rPr>
          <w:rFonts w:ascii="Book Antiqua" w:hAnsi="Book Antiqua"/>
          <w:lang w:val="es-ES_tradnl"/>
        </w:rPr>
        <w:t>,</w:t>
      </w:r>
      <w:r w:rsidRPr="00887E76">
        <w:rPr>
          <w:rFonts w:ascii="Book Antiqua" w:hAnsi="Book Antiqua"/>
          <w:lang w:val="es-ES_tradnl"/>
        </w:rPr>
        <w:t xml:space="preserve"> se volvió bastante popular recientemente, provocando que el interés</w:t>
      </w:r>
      <w:r w:rsidR="006730AB" w:rsidRPr="00887E76">
        <w:rPr>
          <w:rFonts w:ascii="Book Antiqua" w:hAnsi="Book Antiqua"/>
          <w:lang w:val="es-ES_tradnl"/>
        </w:rPr>
        <w:t>,</w:t>
      </w:r>
      <w:r w:rsidRPr="00887E76">
        <w:rPr>
          <w:rFonts w:ascii="Book Antiqua" w:hAnsi="Book Antiqua"/>
          <w:lang w:val="es-ES_tradnl"/>
        </w:rPr>
        <w:t xml:space="preserve"> tanto público como privado</w:t>
      </w:r>
      <w:r w:rsidR="006730AB" w:rsidRPr="00887E76">
        <w:rPr>
          <w:rFonts w:ascii="Book Antiqua" w:hAnsi="Book Antiqua"/>
          <w:lang w:val="es-ES_tradnl"/>
        </w:rPr>
        <w:t>,</w:t>
      </w:r>
      <w:r w:rsidRPr="00887E76">
        <w:rPr>
          <w:rFonts w:ascii="Book Antiqua" w:hAnsi="Book Antiqua"/>
          <w:lang w:val="es-ES_tradnl"/>
        </w:rPr>
        <w:t xml:space="preserve"> para el desarrollo de estas tecnologías haya aumentado exponencialmente en tan solo un par de años. La aparición en el mercado de softwares como </w:t>
      </w:r>
      <w:proofErr w:type="spellStart"/>
      <w:r w:rsidRPr="00887E76">
        <w:rPr>
          <w:rFonts w:ascii="Book Antiqua" w:hAnsi="Book Antiqua"/>
          <w:lang w:val="es-ES_tradnl"/>
        </w:rPr>
        <w:t>ChatGPT</w:t>
      </w:r>
      <w:proofErr w:type="spellEnd"/>
      <w:r w:rsidRPr="00887E76">
        <w:rPr>
          <w:rFonts w:ascii="Book Antiqua" w:hAnsi="Book Antiqua"/>
          <w:lang w:val="es-ES_tradnl"/>
        </w:rPr>
        <w:t xml:space="preserve"> o Dall-E, ambos propiedad de la compañía </w:t>
      </w:r>
      <w:proofErr w:type="spellStart"/>
      <w:r w:rsidRPr="00887E76">
        <w:rPr>
          <w:rFonts w:ascii="Book Antiqua" w:hAnsi="Book Antiqua"/>
          <w:lang w:val="es-ES_tradnl"/>
        </w:rPr>
        <w:t>OpenAI</w:t>
      </w:r>
      <w:proofErr w:type="spellEnd"/>
      <w:r w:rsidRPr="00887E76">
        <w:rPr>
          <w:rFonts w:ascii="Book Antiqua" w:hAnsi="Book Antiqua"/>
          <w:lang w:val="es-ES_tradnl"/>
        </w:rPr>
        <w:t xml:space="preserve">, condujo el interés del público </w:t>
      </w:r>
      <w:r w:rsidR="006730AB" w:rsidRPr="00887E76">
        <w:rPr>
          <w:rFonts w:ascii="Book Antiqua" w:hAnsi="Book Antiqua"/>
          <w:lang w:val="es-ES_tradnl"/>
        </w:rPr>
        <w:t>en</w:t>
      </w:r>
      <w:r w:rsidRPr="00887E76">
        <w:rPr>
          <w:rFonts w:ascii="Book Antiqua" w:hAnsi="Book Antiqua"/>
          <w:lang w:val="es-ES_tradnl"/>
        </w:rPr>
        <w:t xml:space="preserve"> las posibilidades futuras de </w:t>
      </w:r>
      <w:r w:rsidR="006730AB" w:rsidRPr="00887E76">
        <w:rPr>
          <w:rFonts w:ascii="Book Antiqua" w:hAnsi="Book Antiqua"/>
          <w:lang w:val="es-ES_tradnl"/>
        </w:rPr>
        <w:t xml:space="preserve">los </w:t>
      </w:r>
      <w:r w:rsidRPr="00887E76">
        <w:rPr>
          <w:rFonts w:ascii="Book Antiqua" w:hAnsi="Book Antiqua"/>
          <w:lang w:val="es-ES_tradnl"/>
        </w:rPr>
        <w:t xml:space="preserve">sistemas apoyados en </w:t>
      </w:r>
      <w:r w:rsidR="00052E24" w:rsidRPr="00887E76">
        <w:rPr>
          <w:rFonts w:ascii="Book Antiqua" w:hAnsi="Book Antiqua"/>
          <w:lang w:val="es-ES_tradnl"/>
        </w:rPr>
        <w:t>IA</w:t>
      </w:r>
      <w:r w:rsidRPr="00887E76">
        <w:rPr>
          <w:rFonts w:ascii="Book Antiqua" w:hAnsi="Book Antiqua"/>
          <w:lang w:val="es-ES_tradnl"/>
        </w:rPr>
        <w:t xml:space="preserve"> y los </w:t>
      </w:r>
      <w:r w:rsidR="006730AB" w:rsidRPr="00887E76">
        <w:rPr>
          <w:rFonts w:ascii="Book Antiqua" w:hAnsi="Book Antiqua"/>
          <w:lang w:val="es-ES_tradnl"/>
        </w:rPr>
        <w:t xml:space="preserve">diversos </w:t>
      </w:r>
      <w:r w:rsidRPr="00887E76">
        <w:rPr>
          <w:rFonts w:ascii="Book Antiqua" w:hAnsi="Book Antiqua"/>
          <w:lang w:val="es-ES_tradnl"/>
        </w:rPr>
        <w:t xml:space="preserve">usos que podrían dárseles. Sin embargo, en </w:t>
      </w:r>
      <w:r w:rsidR="006730AB" w:rsidRPr="00887E76">
        <w:rPr>
          <w:rFonts w:ascii="Book Antiqua" w:hAnsi="Book Antiqua"/>
          <w:lang w:val="es-PR"/>
        </w:rPr>
        <w:t xml:space="preserve">tan </w:t>
      </w:r>
      <w:r w:rsidRPr="00887E76">
        <w:rPr>
          <w:rFonts w:ascii="Book Antiqua" w:hAnsi="Book Antiqua"/>
          <w:lang w:val="es-ES_tradnl"/>
        </w:rPr>
        <w:t xml:space="preserve">solo unos pocos años de actividad, hemos sido capaces de presenciar </w:t>
      </w:r>
      <w:r w:rsidR="00CD080E" w:rsidRPr="00887E76">
        <w:rPr>
          <w:rFonts w:ascii="Book Antiqua" w:hAnsi="Book Antiqua"/>
          <w:lang w:val="es-ES_tradnl"/>
        </w:rPr>
        <w:t xml:space="preserve">lo vanguardista que es </w:t>
      </w:r>
      <w:r w:rsidRPr="00887E76">
        <w:rPr>
          <w:rFonts w:ascii="Book Antiqua" w:hAnsi="Book Antiqua"/>
          <w:lang w:val="es-ES_tradnl"/>
        </w:rPr>
        <w:t>la integración de la Inteligencia Artificial en nuestras rutinas diarias</w:t>
      </w:r>
      <w:r w:rsidR="00CD080E" w:rsidRPr="00887E76">
        <w:rPr>
          <w:rFonts w:ascii="Book Antiqua" w:hAnsi="Book Antiqua"/>
          <w:lang w:val="es-ES_tradnl"/>
        </w:rPr>
        <w:t xml:space="preserve"> y su uso, como también la falta de comprensión</w:t>
      </w:r>
      <w:r w:rsidR="00740554" w:rsidRPr="00887E76">
        <w:rPr>
          <w:rFonts w:ascii="Book Antiqua" w:hAnsi="Book Antiqua"/>
          <w:lang w:val="es-ES_tradnl"/>
        </w:rPr>
        <w:t xml:space="preserve"> sobre el impacto que implica en nuestra sociedad</w:t>
      </w:r>
      <w:r w:rsidR="006730AB" w:rsidRPr="00887E76">
        <w:rPr>
          <w:rFonts w:ascii="Book Antiqua" w:hAnsi="Book Antiqua"/>
          <w:lang w:val="es-ES_tradnl"/>
        </w:rPr>
        <w:t>.</w:t>
      </w:r>
      <w:r w:rsidR="006730AB" w:rsidRPr="00887E76">
        <w:rPr>
          <w:rFonts w:ascii="Book Antiqua" w:hAnsi="Book Antiqua"/>
          <w:lang w:val="es-PR"/>
        </w:rPr>
        <w:t xml:space="preserve"> </w:t>
      </w:r>
      <w:r w:rsidR="009F1A94" w:rsidRPr="00887E76">
        <w:rPr>
          <w:rFonts w:ascii="Book Antiqua" w:hAnsi="Book Antiqua"/>
          <w:lang w:val="es-ES_tradnl"/>
        </w:rPr>
        <w:t>Observamos</w:t>
      </w:r>
      <w:r w:rsidR="00740554" w:rsidRPr="00887E76">
        <w:rPr>
          <w:rFonts w:ascii="Book Antiqua" w:hAnsi="Book Antiqua"/>
          <w:lang w:val="es-ES_tradnl"/>
        </w:rPr>
        <w:t xml:space="preserve"> </w:t>
      </w:r>
      <w:r w:rsidRPr="00887E76">
        <w:rPr>
          <w:rFonts w:ascii="Book Antiqua" w:hAnsi="Book Antiqua"/>
          <w:lang w:val="es-ES_tradnl"/>
        </w:rPr>
        <w:t>ejemplos como la alarmante cantidad de escuelas y universidades que reporta</w:t>
      </w:r>
      <w:r w:rsidR="00740554" w:rsidRPr="00887E76">
        <w:rPr>
          <w:rFonts w:ascii="Book Antiqua" w:hAnsi="Book Antiqua"/>
          <w:lang w:val="es-ES_tradnl"/>
        </w:rPr>
        <w:t>ron</w:t>
      </w:r>
      <w:r w:rsidRPr="00887E76">
        <w:rPr>
          <w:rFonts w:ascii="Book Antiqua" w:hAnsi="Book Antiqua"/>
          <w:lang w:val="es-ES_tradnl"/>
        </w:rPr>
        <w:t xml:space="preserve"> </w:t>
      </w:r>
      <w:r w:rsidR="009F1A94" w:rsidRPr="00887E76">
        <w:rPr>
          <w:rFonts w:ascii="Book Antiqua" w:hAnsi="Book Antiqua"/>
          <w:lang w:val="es-PR"/>
        </w:rPr>
        <w:t xml:space="preserve">el uso de </w:t>
      </w:r>
      <w:proofErr w:type="spellStart"/>
      <w:r w:rsidR="009F1A94" w:rsidRPr="00887E76">
        <w:rPr>
          <w:rFonts w:ascii="Book Antiqua" w:hAnsi="Book Antiqua"/>
          <w:lang w:val="es-PR"/>
        </w:rPr>
        <w:t>ChatGPT</w:t>
      </w:r>
      <w:proofErr w:type="spellEnd"/>
      <w:r w:rsidR="009F1A94" w:rsidRPr="00887E76">
        <w:rPr>
          <w:rFonts w:ascii="Book Antiqua" w:hAnsi="Book Antiqua"/>
          <w:lang w:val="es-PR"/>
        </w:rPr>
        <w:t xml:space="preserve"> por parte de </w:t>
      </w:r>
      <w:r w:rsidRPr="00887E76">
        <w:rPr>
          <w:rFonts w:ascii="Book Antiqua" w:hAnsi="Book Antiqua"/>
          <w:lang w:val="es-ES_tradnl"/>
        </w:rPr>
        <w:t>sus estudiantes para la producción de ensayos y</w:t>
      </w:r>
      <w:r w:rsidR="00740554" w:rsidRPr="00887E76">
        <w:rPr>
          <w:rFonts w:ascii="Book Antiqua" w:hAnsi="Book Antiqua"/>
          <w:lang w:val="es-ES_tradnl"/>
        </w:rPr>
        <w:t xml:space="preserve"> generar las respuestas a los exámenes más importantes</w:t>
      </w:r>
      <w:r w:rsidR="009F1A94" w:rsidRPr="00887E76">
        <w:rPr>
          <w:rFonts w:ascii="Book Antiqua" w:hAnsi="Book Antiqua"/>
          <w:lang w:val="es-ES_tradnl"/>
        </w:rPr>
        <w:t>.</w:t>
      </w:r>
      <w:r w:rsidRPr="00887E76">
        <w:rPr>
          <w:rFonts w:ascii="Book Antiqua" w:hAnsi="Book Antiqua"/>
          <w:lang w:val="es-ES_tradnl"/>
        </w:rPr>
        <w:t xml:space="preserve"> </w:t>
      </w:r>
      <w:r w:rsidR="009F1A94" w:rsidRPr="00887E76">
        <w:rPr>
          <w:rFonts w:ascii="Book Antiqua" w:hAnsi="Book Antiqua"/>
          <w:lang w:val="es-ES_tradnl"/>
        </w:rPr>
        <w:t xml:space="preserve"> </w:t>
      </w:r>
      <w:r w:rsidR="009F1A94" w:rsidRPr="00887E76">
        <w:rPr>
          <w:rFonts w:ascii="Book Antiqua" w:hAnsi="Book Antiqua"/>
          <w:lang w:val="es-PR"/>
        </w:rPr>
        <w:t>Asimismo</w:t>
      </w:r>
      <w:r w:rsidR="00740554" w:rsidRPr="00887E76">
        <w:rPr>
          <w:rFonts w:ascii="Book Antiqua" w:hAnsi="Book Antiqua"/>
          <w:lang w:val="es-ES_tradnl"/>
        </w:rPr>
        <w:t>, hay casos</w:t>
      </w:r>
      <w:r w:rsidRPr="00887E76">
        <w:rPr>
          <w:rFonts w:ascii="Book Antiqua" w:hAnsi="Book Antiqua"/>
          <w:lang w:val="es-ES_tradnl"/>
        </w:rPr>
        <w:t xml:space="preserve"> </w:t>
      </w:r>
      <w:r w:rsidR="00740554" w:rsidRPr="00887E76">
        <w:rPr>
          <w:rFonts w:ascii="Book Antiqua" w:hAnsi="Book Antiqua"/>
          <w:lang w:val="es-ES_tradnl"/>
        </w:rPr>
        <w:t>donde</w:t>
      </w:r>
      <w:r w:rsidR="009F1A94" w:rsidRPr="00887E76">
        <w:rPr>
          <w:rFonts w:ascii="Book Antiqua" w:hAnsi="Book Antiqua"/>
          <w:lang w:val="es-ES_tradnl"/>
        </w:rPr>
        <w:t xml:space="preserve"> circularon</w:t>
      </w:r>
      <w:r w:rsidR="00740554" w:rsidRPr="00887E76">
        <w:rPr>
          <w:rFonts w:ascii="Book Antiqua" w:hAnsi="Book Antiqua"/>
          <w:lang w:val="es-ES_tradnl"/>
        </w:rPr>
        <w:t xml:space="preserve"> </w:t>
      </w:r>
      <w:r w:rsidRPr="00887E76">
        <w:rPr>
          <w:rFonts w:ascii="Book Antiqua" w:hAnsi="Book Antiqua"/>
          <w:lang w:val="es-ES_tradnl"/>
        </w:rPr>
        <w:t>imágenes generadas digitalmente</w:t>
      </w:r>
      <w:r w:rsidR="009F1A94" w:rsidRPr="00887E76">
        <w:rPr>
          <w:rFonts w:ascii="Book Antiqua" w:hAnsi="Book Antiqua"/>
          <w:lang w:val="es-ES_tradnl"/>
        </w:rPr>
        <w:t xml:space="preserve"> que muestran</w:t>
      </w:r>
      <w:r w:rsidRPr="00887E76">
        <w:rPr>
          <w:rFonts w:ascii="Book Antiqua" w:hAnsi="Book Antiqua"/>
          <w:lang w:val="es-ES_tradnl"/>
        </w:rPr>
        <w:t xml:space="preserve"> a figuras públicas en escenas surreales y difamatorias</w:t>
      </w:r>
      <w:r w:rsidR="00740554" w:rsidRPr="00887E76">
        <w:rPr>
          <w:rFonts w:ascii="Book Antiqua" w:hAnsi="Book Antiqua"/>
          <w:lang w:val="es-ES_tradnl"/>
        </w:rPr>
        <w:t xml:space="preserve"> que terminaron volviéndose virales, llevando a que se emitieran miles de comunicados a la prensa para aclara</w:t>
      </w:r>
      <w:r w:rsidR="0087727D" w:rsidRPr="00887E76">
        <w:rPr>
          <w:rFonts w:ascii="Book Antiqua" w:hAnsi="Book Antiqua"/>
          <w:lang w:val="es-ES_tradnl"/>
        </w:rPr>
        <w:t>r</w:t>
      </w:r>
      <w:r w:rsidR="00740554" w:rsidRPr="00887E76">
        <w:rPr>
          <w:rFonts w:ascii="Book Antiqua" w:hAnsi="Book Antiqua"/>
          <w:lang w:val="es-ES_tradnl"/>
        </w:rPr>
        <w:t xml:space="preserve"> la verdad e indicar que la imagen fue hecha con IA. </w:t>
      </w:r>
    </w:p>
    <w:p w14:paraId="5C76E557" w14:textId="51D2E643" w:rsidR="005B429B" w:rsidRPr="006A3D15" w:rsidRDefault="005B429B" w:rsidP="006A3D15">
      <w:pPr>
        <w:spacing w:before="120" w:after="120" w:line="360" w:lineRule="auto"/>
        <w:ind w:firstLine="360"/>
        <w:jc w:val="both"/>
        <w:rPr>
          <w:rFonts w:ascii="Book Antiqua" w:hAnsi="Book Antiqua"/>
          <w:lang w:val="es-ES_tradnl"/>
        </w:rPr>
      </w:pPr>
      <w:r w:rsidRPr="22625AAD">
        <w:rPr>
          <w:rFonts w:ascii="Book Antiqua" w:hAnsi="Book Antiqua"/>
          <w:lang w:val="es-ES"/>
        </w:rPr>
        <w:t>En Puerto Rico, el fenómeno de los softwares de Inteligencia Artificial se ha recibido con los brazos abiertos, formando parte de los objetivos a alcanzar dentro de la política pública del Poder Ejecutivo</w:t>
      </w:r>
      <w:r w:rsidR="009F1A94" w:rsidRPr="22625AAD">
        <w:rPr>
          <w:rFonts w:ascii="Book Antiqua" w:hAnsi="Book Antiqua"/>
          <w:lang w:val="es-ES"/>
        </w:rPr>
        <w:t>.</w:t>
      </w:r>
      <w:r w:rsidRPr="22625AAD">
        <w:rPr>
          <w:rFonts w:ascii="Book Antiqua" w:hAnsi="Book Antiqua"/>
          <w:lang w:val="es-ES"/>
        </w:rPr>
        <w:t xml:space="preserve"> </w:t>
      </w:r>
      <w:r w:rsidR="009F1A94" w:rsidRPr="22625AAD">
        <w:rPr>
          <w:rFonts w:ascii="Book Antiqua" w:hAnsi="Book Antiqua"/>
          <w:lang w:val="es-ES"/>
        </w:rPr>
        <w:t xml:space="preserve"> La meta es</w:t>
      </w:r>
      <w:r w:rsidRPr="22625AAD">
        <w:rPr>
          <w:rFonts w:ascii="Book Antiqua" w:hAnsi="Book Antiqua"/>
          <w:lang w:val="es-ES"/>
        </w:rPr>
        <w:t xml:space="preserve"> implementar sistemas que agilicen los procesos burocráticos tanto para los ciudadanos como para los funcionarios públicos. Según un reporte ofrecido por </w:t>
      </w:r>
      <w:r w:rsidR="007A0464" w:rsidRPr="22625AAD">
        <w:rPr>
          <w:rFonts w:ascii="Book Antiqua" w:hAnsi="Book Antiqua"/>
          <w:lang w:val="es-ES"/>
        </w:rPr>
        <w:t>el</w:t>
      </w:r>
      <w:r w:rsidRPr="22625AAD">
        <w:rPr>
          <w:rFonts w:ascii="Book Antiqua" w:hAnsi="Book Antiqua"/>
          <w:lang w:val="es-ES"/>
        </w:rPr>
        <w:t xml:space="preserve"> Puerto Rico </w:t>
      </w:r>
      <w:proofErr w:type="spellStart"/>
      <w:r w:rsidRPr="22625AAD">
        <w:rPr>
          <w:rFonts w:ascii="Book Antiqua" w:hAnsi="Book Antiqua"/>
          <w:lang w:val="es-ES"/>
        </w:rPr>
        <w:t>Innovation</w:t>
      </w:r>
      <w:proofErr w:type="spellEnd"/>
      <w:r w:rsidRPr="22625AAD">
        <w:rPr>
          <w:rFonts w:ascii="Book Antiqua" w:hAnsi="Book Antiqua"/>
          <w:lang w:val="es-ES"/>
        </w:rPr>
        <w:t xml:space="preserve"> </w:t>
      </w:r>
      <w:r w:rsidR="00F62975" w:rsidRPr="22625AAD">
        <w:rPr>
          <w:rFonts w:ascii="Book Antiqua" w:hAnsi="Book Antiqua"/>
          <w:lang w:val="es-ES"/>
        </w:rPr>
        <w:t>and</w:t>
      </w:r>
      <w:r w:rsidRPr="22625AAD">
        <w:rPr>
          <w:rFonts w:ascii="Book Antiqua" w:hAnsi="Book Antiqua"/>
          <w:lang w:val="es-ES"/>
        </w:rPr>
        <w:t xml:space="preserve"> </w:t>
      </w:r>
      <w:proofErr w:type="spellStart"/>
      <w:r w:rsidRPr="22625AAD">
        <w:rPr>
          <w:rFonts w:ascii="Book Antiqua" w:hAnsi="Book Antiqua"/>
          <w:lang w:val="es-ES"/>
        </w:rPr>
        <w:t>Technology</w:t>
      </w:r>
      <w:proofErr w:type="spellEnd"/>
      <w:r w:rsidRPr="22625AAD">
        <w:rPr>
          <w:rFonts w:ascii="Book Antiqua" w:hAnsi="Book Antiqua"/>
          <w:lang w:val="es-ES"/>
        </w:rPr>
        <w:t xml:space="preserve"> Service</w:t>
      </w:r>
      <w:r w:rsidR="00EF4608" w:rsidRPr="22625AAD">
        <w:rPr>
          <w:rFonts w:ascii="Book Antiqua" w:hAnsi="Book Antiqua"/>
          <w:lang w:val="es-ES"/>
        </w:rPr>
        <w:t xml:space="preserve"> (PRITS)</w:t>
      </w:r>
      <w:r w:rsidRPr="22625AAD">
        <w:rPr>
          <w:rFonts w:ascii="Book Antiqua" w:hAnsi="Book Antiqua"/>
          <w:lang w:val="es-ES"/>
        </w:rPr>
        <w:t>,</w:t>
      </w:r>
      <w:r w:rsidR="00446ACC" w:rsidRPr="22625AAD">
        <w:rPr>
          <w:rFonts w:ascii="Book Antiqua" w:hAnsi="Book Antiqua"/>
          <w:lang w:val="es-ES"/>
        </w:rPr>
        <w:t xml:space="preserve"> </w:t>
      </w:r>
      <w:r w:rsidR="009301FD" w:rsidRPr="22625AAD">
        <w:rPr>
          <w:rFonts w:ascii="Book Antiqua" w:hAnsi="Book Antiqua"/>
          <w:lang w:val="es-ES"/>
        </w:rPr>
        <w:t>cinco</w:t>
      </w:r>
      <w:r w:rsidR="00446ACC" w:rsidRPr="22625AAD">
        <w:rPr>
          <w:rFonts w:ascii="Book Antiqua" w:hAnsi="Book Antiqua"/>
          <w:lang w:val="es-ES"/>
        </w:rPr>
        <w:t xml:space="preserve"> agencias del Gobierno de Puerto Rico</w:t>
      </w:r>
      <w:r w:rsidR="009301FD" w:rsidRPr="22625AAD">
        <w:rPr>
          <w:rFonts w:ascii="Book Antiqua" w:hAnsi="Book Antiqua"/>
          <w:lang w:val="es-ES"/>
        </w:rPr>
        <w:t xml:space="preserve"> ya</w:t>
      </w:r>
      <w:r w:rsidR="00446ACC" w:rsidRPr="22625AAD">
        <w:rPr>
          <w:rFonts w:ascii="Book Antiqua" w:hAnsi="Book Antiqua"/>
          <w:lang w:val="es-ES"/>
        </w:rPr>
        <w:t xml:space="preserve"> han implementado softwares que utilizan algún tipo de modalidad de Inteligencia Artificial con fines operativos y de servicio al ciudadano</w:t>
      </w:r>
      <w:r w:rsidR="009F1A94" w:rsidRPr="22625AAD">
        <w:rPr>
          <w:rFonts w:ascii="Book Antiqua" w:hAnsi="Book Antiqua"/>
          <w:lang w:val="es-ES"/>
        </w:rPr>
        <w:t>.</w:t>
      </w:r>
      <w:r w:rsidR="00446ACC" w:rsidRPr="22625AAD">
        <w:rPr>
          <w:rFonts w:ascii="Book Antiqua" w:hAnsi="Book Antiqua"/>
          <w:lang w:val="es-ES"/>
        </w:rPr>
        <w:t xml:space="preserve"> </w:t>
      </w:r>
      <w:r w:rsidR="009F1A94" w:rsidRPr="22625AAD">
        <w:rPr>
          <w:rFonts w:ascii="Book Antiqua" w:hAnsi="Book Antiqua"/>
          <w:lang w:val="es-ES"/>
        </w:rPr>
        <w:t xml:space="preserve"> Sin</w:t>
      </w:r>
      <w:r w:rsidR="00446ACC" w:rsidRPr="22625AAD">
        <w:rPr>
          <w:rFonts w:ascii="Book Antiqua" w:hAnsi="Book Antiqua"/>
          <w:lang w:val="es-ES"/>
        </w:rPr>
        <w:t xml:space="preserve"> embargo, al momento de </w:t>
      </w:r>
      <w:r w:rsidR="009F1A94" w:rsidRPr="22625AAD">
        <w:rPr>
          <w:rFonts w:ascii="Book Antiqua" w:hAnsi="Book Antiqua"/>
          <w:lang w:val="es-ES"/>
        </w:rPr>
        <w:t xml:space="preserve">la </w:t>
      </w:r>
      <w:r w:rsidR="00446ACC" w:rsidRPr="22625AAD">
        <w:rPr>
          <w:rFonts w:ascii="Book Antiqua" w:hAnsi="Book Antiqua"/>
          <w:lang w:val="es-ES"/>
        </w:rPr>
        <w:t xml:space="preserve">redacción de esta </w:t>
      </w:r>
      <w:r w:rsidR="00575D2D" w:rsidRPr="22625AAD">
        <w:rPr>
          <w:rFonts w:ascii="Book Antiqua" w:hAnsi="Book Antiqua"/>
          <w:lang w:val="es-ES"/>
        </w:rPr>
        <w:t>L</w:t>
      </w:r>
      <w:r w:rsidR="00446ACC" w:rsidRPr="22625AAD">
        <w:rPr>
          <w:rFonts w:ascii="Book Antiqua" w:hAnsi="Book Antiqua"/>
          <w:lang w:val="es-ES"/>
        </w:rPr>
        <w:t>ey no existe ningún tipo de regulación para su correcta implementación a nivel gubernamental, estatal o federal, abriendo la puerta a la incertidumbre y el mal uso de</w:t>
      </w:r>
      <w:r w:rsidR="00FC44B1" w:rsidRPr="22625AAD">
        <w:rPr>
          <w:rFonts w:ascii="Book Antiqua" w:hAnsi="Book Antiqua"/>
          <w:lang w:val="es-ES"/>
        </w:rPr>
        <w:t xml:space="preserve"> estos softwares. </w:t>
      </w:r>
    </w:p>
    <w:p w14:paraId="5916AB82" w14:textId="77777777" w:rsidR="002D7679" w:rsidRDefault="00FC44B1" w:rsidP="0026224D">
      <w:pPr>
        <w:spacing w:before="120" w:after="120" w:line="360" w:lineRule="auto"/>
        <w:ind w:firstLine="360"/>
        <w:jc w:val="both"/>
        <w:rPr>
          <w:rFonts w:ascii="Book Antiqua" w:hAnsi="Book Antiqua"/>
          <w:lang w:val="es-MX"/>
        </w:rPr>
      </w:pPr>
      <w:r w:rsidRPr="00887E76">
        <w:rPr>
          <w:rFonts w:ascii="Book Antiqua" w:hAnsi="Book Antiqua"/>
          <w:lang w:val="es-ES_tradnl"/>
        </w:rPr>
        <w:lastRenderedPageBreak/>
        <w:t>La amplitud d</w:t>
      </w:r>
      <w:r w:rsidR="00052E24" w:rsidRPr="00887E76">
        <w:rPr>
          <w:rFonts w:ascii="Book Antiqua" w:hAnsi="Book Antiqua"/>
          <w:lang w:val="es-ES_tradnl"/>
        </w:rPr>
        <w:t>e los programas</w:t>
      </w:r>
      <w:r w:rsidR="009860D3" w:rsidRPr="00887E76">
        <w:rPr>
          <w:rFonts w:ascii="Book Antiqua" w:hAnsi="Book Antiqua"/>
          <w:lang w:val="es-ES_tradnl"/>
        </w:rPr>
        <w:t xml:space="preserve"> de IA </w:t>
      </w:r>
      <w:r w:rsidR="00052E24" w:rsidRPr="00887E76">
        <w:rPr>
          <w:rFonts w:ascii="Book Antiqua" w:hAnsi="Book Antiqua"/>
          <w:lang w:val="es-ES_tradnl"/>
        </w:rPr>
        <w:t xml:space="preserve">disponibles actualmente </w:t>
      </w:r>
      <w:r w:rsidR="00C20AE7" w:rsidRPr="00887E76">
        <w:rPr>
          <w:rFonts w:ascii="Book Antiqua" w:hAnsi="Book Antiqua"/>
          <w:lang w:val="es-PR"/>
        </w:rPr>
        <w:t>permite que cualquier</w:t>
      </w:r>
      <w:r w:rsidR="00052E24" w:rsidRPr="00887E76">
        <w:rPr>
          <w:rFonts w:ascii="Book Antiqua" w:hAnsi="Book Antiqua"/>
          <w:lang w:val="es-ES_tradnl"/>
        </w:rPr>
        <w:t xml:space="preserve"> </w:t>
      </w:r>
      <w:r w:rsidR="009860D3" w:rsidRPr="00887E76">
        <w:rPr>
          <w:rFonts w:ascii="Book Antiqua" w:hAnsi="Book Antiqua"/>
          <w:lang w:val="es-MX"/>
        </w:rPr>
        <w:t xml:space="preserve">usuario </w:t>
      </w:r>
      <w:r w:rsidR="00C20AE7" w:rsidRPr="00887E76">
        <w:rPr>
          <w:rFonts w:ascii="Book Antiqua" w:hAnsi="Book Antiqua"/>
          <w:lang w:val="es-PR"/>
        </w:rPr>
        <w:t xml:space="preserve">pueda aprovechar </w:t>
      </w:r>
      <w:r w:rsidR="009860D3" w:rsidRPr="00887E76">
        <w:rPr>
          <w:rFonts w:ascii="Book Antiqua" w:hAnsi="Book Antiqua"/>
          <w:lang w:val="es-MX"/>
        </w:rPr>
        <w:t>al máximo sus capacidades con cualquier fin, pero no</w:t>
      </w:r>
      <w:r w:rsidR="009860D3">
        <w:rPr>
          <w:rFonts w:ascii="Book Antiqua" w:hAnsi="Book Antiqua"/>
          <w:lang w:val="es-MX"/>
        </w:rPr>
        <w:t xml:space="preserve"> siempre </w:t>
      </w:r>
      <w:r w:rsidR="003C3130">
        <w:rPr>
          <w:rFonts w:ascii="Book Antiqua" w:hAnsi="Book Antiqua"/>
          <w:lang w:val="es-MX"/>
        </w:rPr>
        <w:t>puede esperarse</w:t>
      </w:r>
      <w:r w:rsidR="009860D3">
        <w:rPr>
          <w:rFonts w:ascii="Book Antiqua" w:hAnsi="Book Antiqua"/>
          <w:lang w:val="es-MX"/>
        </w:rPr>
        <w:t xml:space="preserve"> un fin positivo. Ya podemos </w:t>
      </w:r>
      <w:r w:rsidR="004C5B55">
        <w:rPr>
          <w:rFonts w:ascii="Book Antiqua" w:hAnsi="Book Antiqua"/>
          <w:lang w:val="es-MX"/>
        </w:rPr>
        <w:t>observar</w:t>
      </w:r>
      <w:r w:rsidR="009860D3">
        <w:rPr>
          <w:rFonts w:ascii="Book Antiqua" w:hAnsi="Book Antiqua"/>
          <w:lang w:val="es-MX"/>
        </w:rPr>
        <w:t xml:space="preserve"> el uso </w:t>
      </w:r>
      <w:r w:rsidR="009860D3" w:rsidRPr="00575D2D">
        <w:rPr>
          <w:rFonts w:ascii="Book Antiqua" w:hAnsi="Book Antiqua"/>
          <w:lang w:val="es-MX"/>
        </w:rPr>
        <w:t xml:space="preserve">político de </w:t>
      </w:r>
      <w:r w:rsidR="004C5B55" w:rsidRPr="00575D2D">
        <w:rPr>
          <w:rFonts w:ascii="Book Antiqua" w:hAnsi="Book Antiqua"/>
          <w:lang w:val="es-MX"/>
        </w:rPr>
        <w:t>la</w:t>
      </w:r>
      <w:r w:rsidR="009860D3" w:rsidRPr="00575D2D">
        <w:rPr>
          <w:rFonts w:ascii="Book Antiqua" w:hAnsi="Book Antiqua"/>
          <w:lang w:val="es-MX"/>
        </w:rPr>
        <w:t xml:space="preserve"> Inteligencia Artificial con </w:t>
      </w:r>
      <w:r w:rsidR="004C5B55" w:rsidRPr="00575D2D">
        <w:rPr>
          <w:rFonts w:ascii="Book Antiqua" w:hAnsi="Book Antiqua"/>
          <w:lang w:val="es-MX"/>
        </w:rPr>
        <w:t xml:space="preserve">casos como la proyección de un vídeo de tipo </w:t>
      </w:r>
      <w:r w:rsidR="00C20AE7" w:rsidRPr="00575D2D">
        <w:rPr>
          <w:rFonts w:ascii="Book Antiqua" w:hAnsi="Book Antiqua"/>
          <w:i/>
          <w:iCs/>
          <w:lang w:val="es-MX"/>
        </w:rPr>
        <w:t>Deep Fake</w:t>
      </w:r>
      <w:r w:rsidR="00C20AE7" w:rsidRPr="00575D2D">
        <w:rPr>
          <w:rFonts w:ascii="Book Antiqua" w:hAnsi="Book Antiqua"/>
          <w:lang w:val="es-MX"/>
        </w:rPr>
        <w:t xml:space="preserve"> </w:t>
      </w:r>
      <w:r w:rsidR="009860D3" w:rsidRPr="00575D2D">
        <w:rPr>
          <w:rFonts w:ascii="Book Antiqua" w:hAnsi="Book Antiqua"/>
          <w:lang w:val="es-MX"/>
        </w:rPr>
        <w:t xml:space="preserve">durante </w:t>
      </w:r>
      <w:r w:rsidR="004C5B55" w:rsidRPr="00575D2D">
        <w:rPr>
          <w:rFonts w:ascii="Book Antiqua" w:hAnsi="Book Antiqua"/>
          <w:lang w:val="es-MX"/>
        </w:rPr>
        <w:t>la Convención d</w:t>
      </w:r>
      <w:r w:rsidR="009860D3" w:rsidRPr="00575D2D">
        <w:rPr>
          <w:rFonts w:ascii="Book Antiqua" w:hAnsi="Book Antiqua"/>
          <w:lang w:val="es-MX"/>
        </w:rPr>
        <w:t>el Comité Nacional del Partido Republicano que fue generada</w:t>
      </w:r>
      <w:r w:rsidR="009860D3">
        <w:rPr>
          <w:rFonts w:ascii="Book Antiqua" w:hAnsi="Book Antiqua"/>
          <w:lang w:val="es-MX"/>
        </w:rPr>
        <w:t xml:space="preserve"> casi en toda su totalidad con sistemas de Inteligencia Artificial</w:t>
      </w:r>
      <w:r w:rsidR="003C3130">
        <w:rPr>
          <w:rFonts w:ascii="Book Antiqua" w:hAnsi="Book Antiqua"/>
          <w:lang w:val="es-MX"/>
        </w:rPr>
        <w:t>, con el fin de criticar la gestión del presidente demócrata Joe Biden</w:t>
      </w:r>
      <w:r w:rsidR="009860D3">
        <w:rPr>
          <w:rFonts w:ascii="Book Antiqua" w:hAnsi="Book Antiqua"/>
          <w:lang w:val="es-MX"/>
        </w:rPr>
        <w:t xml:space="preserve">. Así mismo, </w:t>
      </w:r>
      <w:r w:rsidR="004C5B55">
        <w:rPr>
          <w:rFonts w:ascii="Book Antiqua" w:hAnsi="Book Antiqua"/>
          <w:lang w:val="es-MX"/>
        </w:rPr>
        <w:t>se vio el</w:t>
      </w:r>
      <w:r w:rsidR="009860D3">
        <w:rPr>
          <w:rFonts w:ascii="Book Antiqua" w:hAnsi="Book Antiqua"/>
          <w:lang w:val="es-MX"/>
        </w:rPr>
        <w:t xml:space="preserve"> uso de presentadores generados de forma digital utilizados para divulgar propaganda en las redes sociales, como fue el caso de los anuncios </w:t>
      </w:r>
      <w:r w:rsidR="003C3130">
        <w:rPr>
          <w:rFonts w:ascii="Book Antiqua" w:hAnsi="Book Antiqua"/>
          <w:lang w:val="es-MX"/>
        </w:rPr>
        <w:t xml:space="preserve">programados durante las transmisiones </w:t>
      </w:r>
      <w:r w:rsidR="00A15377">
        <w:rPr>
          <w:rFonts w:ascii="Book Antiqua" w:hAnsi="Book Antiqua"/>
          <w:lang w:val="es-MX"/>
        </w:rPr>
        <w:t>en vivo</w:t>
      </w:r>
      <w:r w:rsidR="003C3130">
        <w:rPr>
          <w:rFonts w:ascii="Book Antiqua" w:hAnsi="Book Antiqua"/>
          <w:lang w:val="es-MX"/>
        </w:rPr>
        <w:t xml:space="preserve"> de la Serie del Caribe 2023 llevadas a cabo en Venezuela, con el fin de hacer propaganda a favor del régimen venezolano. </w:t>
      </w:r>
    </w:p>
    <w:p w14:paraId="005D6528" w14:textId="77777777" w:rsidR="003C3130" w:rsidRDefault="004C5B55" w:rsidP="003C3130">
      <w:pPr>
        <w:spacing w:before="120" w:after="120" w:line="360" w:lineRule="auto"/>
        <w:ind w:firstLine="360"/>
        <w:jc w:val="both"/>
        <w:rPr>
          <w:rFonts w:ascii="Book Antiqua" w:hAnsi="Book Antiqua"/>
          <w:lang w:val="es-MX"/>
        </w:rPr>
      </w:pPr>
      <w:r w:rsidRPr="00887E76">
        <w:rPr>
          <w:rFonts w:ascii="Book Antiqua" w:hAnsi="Book Antiqua"/>
          <w:lang w:val="es-MX"/>
        </w:rPr>
        <w:t>Al igual que una tecnología capaz de impulsar el progreso, la Inteligencia Artificial representa un riesgo considerable para la seguridad nacional cuando no se emplea de manera cuidadosa y con comprensión.</w:t>
      </w:r>
      <w:r w:rsidR="002D7679" w:rsidRPr="00887E76">
        <w:rPr>
          <w:rFonts w:ascii="Book Antiqua" w:hAnsi="Book Antiqua"/>
          <w:lang w:val="es-MX"/>
        </w:rPr>
        <w:t xml:space="preserve"> </w:t>
      </w:r>
      <w:r w:rsidRPr="00887E76">
        <w:rPr>
          <w:rFonts w:ascii="Book Antiqua" w:hAnsi="Book Antiqua"/>
          <w:lang w:val="es-MX"/>
        </w:rPr>
        <w:t>L</w:t>
      </w:r>
      <w:r w:rsidR="002D7679" w:rsidRPr="00887E76">
        <w:rPr>
          <w:rFonts w:ascii="Book Antiqua" w:hAnsi="Book Antiqua"/>
          <w:lang w:val="es-MX"/>
        </w:rPr>
        <w:t xml:space="preserve">a integridad de las personas </w:t>
      </w:r>
      <w:r w:rsidRPr="00887E76">
        <w:rPr>
          <w:rFonts w:ascii="Book Antiqua" w:hAnsi="Book Antiqua"/>
          <w:lang w:val="es-MX"/>
        </w:rPr>
        <w:t>puede verse amenazadas por</w:t>
      </w:r>
      <w:r w:rsidR="002D7679" w:rsidRPr="00887E76">
        <w:rPr>
          <w:rFonts w:ascii="Book Antiqua" w:hAnsi="Book Antiqua"/>
          <w:lang w:val="es-MX"/>
        </w:rPr>
        <w:t xml:space="preserve"> difamación con imágenes o videos generados artificialmente,</w:t>
      </w:r>
      <w:r w:rsidR="00E4051F" w:rsidRPr="00887E76">
        <w:rPr>
          <w:rFonts w:ascii="Book Antiqua" w:hAnsi="Book Antiqua"/>
          <w:lang w:val="es-MX"/>
        </w:rPr>
        <w:t xml:space="preserve"> del mismo modo,</w:t>
      </w:r>
      <w:r w:rsidR="002D7679" w:rsidRPr="00887E76">
        <w:rPr>
          <w:rFonts w:ascii="Book Antiqua" w:hAnsi="Book Antiqua"/>
          <w:lang w:val="es-MX"/>
        </w:rPr>
        <w:t xml:space="preserve"> la integridad de las instituciones democráticas </w:t>
      </w:r>
      <w:r w:rsidR="00E4051F" w:rsidRPr="00887E76">
        <w:rPr>
          <w:rFonts w:ascii="Book Antiqua" w:hAnsi="Book Antiqua"/>
          <w:lang w:val="es-MX"/>
        </w:rPr>
        <w:t xml:space="preserve">puede ser </w:t>
      </w:r>
      <w:r w:rsidR="002D7679" w:rsidRPr="00887E76">
        <w:rPr>
          <w:rFonts w:ascii="Book Antiqua" w:hAnsi="Book Antiqua"/>
          <w:lang w:val="es-MX"/>
        </w:rPr>
        <w:t xml:space="preserve">coartada </w:t>
      </w:r>
      <w:r w:rsidR="00E4051F" w:rsidRPr="00887E76">
        <w:rPr>
          <w:rFonts w:ascii="Book Antiqua" w:hAnsi="Book Antiqua"/>
          <w:lang w:val="es-MX"/>
        </w:rPr>
        <w:t>ante la</w:t>
      </w:r>
      <w:r w:rsidR="002D7679" w:rsidRPr="00887E76">
        <w:rPr>
          <w:rFonts w:ascii="Book Antiqua" w:hAnsi="Book Antiqua"/>
          <w:lang w:val="es-MX"/>
        </w:rPr>
        <w:t xml:space="preserve"> posibilidad de transmitir mensajes y comunicado</w:t>
      </w:r>
      <w:r w:rsidR="00A15377" w:rsidRPr="00887E76">
        <w:rPr>
          <w:rFonts w:ascii="Book Antiqua" w:hAnsi="Book Antiqua"/>
          <w:lang w:val="es-MX"/>
        </w:rPr>
        <w:t>s</w:t>
      </w:r>
      <w:r w:rsidR="002D7679" w:rsidRPr="00887E76">
        <w:rPr>
          <w:rFonts w:ascii="Book Antiqua" w:hAnsi="Book Antiqua"/>
          <w:lang w:val="es-MX"/>
        </w:rPr>
        <w:t xml:space="preserve"> </w:t>
      </w:r>
      <w:r w:rsidR="00E4051F" w:rsidRPr="00887E76">
        <w:rPr>
          <w:rFonts w:ascii="Book Antiqua" w:hAnsi="Book Antiqua"/>
          <w:lang w:val="es-MX"/>
        </w:rPr>
        <w:t xml:space="preserve">falsos a la </w:t>
      </w:r>
      <w:r w:rsidR="002D7679" w:rsidRPr="00887E76">
        <w:rPr>
          <w:rFonts w:ascii="Book Antiqua" w:hAnsi="Book Antiqua"/>
          <w:lang w:val="es-MX"/>
        </w:rPr>
        <w:t xml:space="preserve">población. </w:t>
      </w:r>
      <w:r w:rsidR="00C00919" w:rsidRPr="00887E76">
        <w:rPr>
          <w:rFonts w:ascii="Book Antiqua" w:hAnsi="Book Antiqua"/>
          <w:lang w:val="es-MX"/>
        </w:rPr>
        <w:t xml:space="preserve">La </w:t>
      </w:r>
      <w:r w:rsidR="00C20AE7" w:rsidRPr="00887E76">
        <w:rPr>
          <w:rFonts w:ascii="Book Antiqua" w:hAnsi="Book Antiqua"/>
          <w:lang w:val="es-PR"/>
        </w:rPr>
        <w:t xml:space="preserve">estructura </w:t>
      </w:r>
      <w:r w:rsidR="00C00919" w:rsidRPr="00887E76">
        <w:rPr>
          <w:rFonts w:ascii="Book Antiqua" w:hAnsi="Book Antiqua"/>
          <w:lang w:val="es-MX"/>
        </w:rPr>
        <w:t>democrática sufre una amenaza</w:t>
      </w:r>
      <w:r w:rsidR="00E4051F" w:rsidRPr="00887E76">
        <w:rPr>
          <w:rFonts w:ascii="Book Antiqua" w:hAnsi="Book Antiqua"/>
          <w:lang w:val="es-MX"/>
        </w:rPr>
        <w:t xml:space="preserve"> severa</w:t>
      </w:r>
      <w:r w:rsidR="00C00919" w:rsidRPr="00887E76">
        <w:rPr>
          <w:rFonts w:ascii="Book Antiqua" w:hAnsi="Book Antiqua"/>
          <w:lang w:val="es-MX"/>
        </w:rPr>
        <w:t xml:space="preserve"> ante la posibilidad de crear una falsa verdad</w:t>
      </w:r>
      <w:r w:rsidR="00C00919">
        <w:rPr>
          <w:rFonts w:ascii="Book Antiqua" w:hAnsi="Book Antiqua"/>
          <w:lang w:val="es-MX"/>
        </w:rPr>
        <w:t xml:space="preserve"> </w:t>
      </w:r>
      <w:r w:rsidR="00E4051F">
        <w:rPr>
          <w:rFonts w:ascii="Book Antiqua" w:hAnsi="Book Antiqua"/>
          <w:lang w:val="es-MX"/>
        </w:rPr>
        <w:t xml:space="preserve">donde las </w:t>
      </w:r>
      <w:r w:rsidR="00C00919">
        <w:rPr>
          <w:rFonts w:ascii="Book Antiqua" w:hAnsi="Book Antiqua"/>
          <w:lang w:val="es-MX"/>
        </w:rPr>
        <w:t>“</w:t>
      </w:r>
      <w:proofErr w:type="spellStart"/>
      <w:proofErr w:type="gramStart"/>
      <w:r w:rsidR="00C00919" w:rsidRPr="00C00919">
        <w:rPr>
          <w:rFonts w:ascii="Book Antiqua" w:hAnsi="Book Antiqua"/>
          <w:i/>
          <w:iCs/>
          <w:lang w:val="es-MX"/>
        </w:rPr>
        <w:t>fake</w:t>
      </w:r>
      <w:proofErr w:type="spellEnd"/>
      <w:r w:rsidR="00C00919" w:rsidRPr="00C00919">
        <w:rPr>
          <w:rFonts w:ascii="Book Antiqua" w:hAnsi="Book Antiqua"/>
          <w:i/>
          <w:iCs/>
          <w:lang w:val="es-MX"/>
        </w:rPr>
        <w:t xml:space="preserve"> </w:t>
      </w:r>
      <w:proofErr w:type="spellStart"/>
      <w:r w:rsidR="00C00919" w:rsidRPr="00C00919">
        <w:rPr>
          <w:rFonts w:ascii="Book Antiqua" w:hAnsi="Book Antiqua"/>
          <w:i/>
          <w:iCs/>
          <w:lang w:val="es-MX"/>
        </w:rPr>
        <w:t>news</w:t>
      </w:r>
      <w:proofErr w:type="spellEnd"/>
      <w:proofErr w:type="gramEnd"/>
      <w:r w:rsidR="00C00919">
        <w:rPr>
          <w:rFonts w:ascii="Book Antiqua" w:hAnsi="Book Antiqua"/>
          <w:lang w:val="es-MX"/>
        </w:rPr>
        <w:t xml:space="preserve">” y la difamación de </w:t>
      </w:r>
      <w:r w:rsidR="00E4051F">
        <w:rPr>
          <w:rFonts w:ascii="Book Antiqua" w:hAnsi="Book Antiqua"/>
          <w:lang w:val="es-MX"/>
        </w:rPr>
        <w:t xml:space="preserve">las personas sean un peligro constante. </w:t>
      </w:r>
    </w:p>
    <w:p w14:paraId="3FD26172" w14:textId="77777777" w:rsidR="006A3D15" w:rsidRDefault="00C00919" w:rsidP="006A3D15">
      <w:pPr>
        <w:numPr>
          <w:ilvl w:val="0"/>
          <w:numId w:val="11"/>
        </w:numPr>
        <w:spacing w:before="120" w:after="120" w:line="360" w:lineRule="auto"/>
        <w:jc w:val="both"/>
        <w:rPr>
          <w:rFonts w:ascii="Book Antiqua" w:hAnsi="Book Antiqua"/>
          <w:lang w:val="es-MX"/>
        </w:rPr>
      </w:pPr>
      <w:r w:rsidRPr="22625AAD">
        <w:rPr>
          <w:rFonts w:ascii="Book Antiqua" w:hAnsi="Book Antiqua"/>
          <w:lang w:val="es-MX"/>
        </w:rPr>
        <w:t>Esta Asamblea</w:t>
      </w:r>
      <w:r w:rsidR="00A15377" w:rsidRPr="22625AAD">
        <w:rPr>
          <w:rFonts w:ascii="Book Antiqua" w:hAnsi="Book Antiqua"/>
          <w:lang w:val="es-MX"/>
        </w:rPr>
        <w:t xml:space="preserve"> Legislativa</w:t>
      </w:r>
      <w:r w:rsidRPr="22625AAD">
        <w:rPr>
          <w:rFonts w:ascii="Book Antiqua" w:hAnsi="Book Antiqua"/>
          <w:lang w:val="es-MX"/>
        </w:rPr>
        <w:t xml:space="preserve"> busca establecer las bases para una serie de legislaciones que deben ir en constante actualización debido lo novel del objetivo a legislar, sin embargo, manteniendo en mente el beneficio que tecnologías como esta y muchas otras, pueden proveerle al bienestar común de los puertorriqueños en el futuro. Al enmendar </w:t>
      </w:r>
      <w:r w:rsidR="00763741" w:rsidRPr="22625AAD">
        <w:rPr>
          <w:rFonts w:ascii="Book Antiqua" w:hAnsi="Book Antiqua"/>
          <w:lang w:val="es-MX"/>
        </w:rPr>
        <w:t xml:space="preserve">la </w:t>
      </w:r>
      <w:r w:rsidR="00763741" w:rsidRPr="22625AAD">
        <w:rPr>
          <w:rFonts w:ascii="Book Antiqua" w:hAnsi="Book Antiqua"/>
          <w:lang w:val="es-PR"/>
        </w:rPr>
        <w:t>Ley para la Fiscalización de las Campañas Políticas en Puerto Rico</w:t>
      </w:r>
      <w:r w:rsidRPr="22625AAD">
        <w:rPr>
          <w:rFonts w:ascii="Book Antiqua" w:hAnsi="Book Antiqua"/>
          <w:lang w:val="es-MX"/>
        </w:rPr>
        <w:t xml:space="preserve">, prevemos la posibilidad de que el uso de estas tecnologías no se oriente a vulnerar el derecho </w:t>
      </w:r>
      <w:r w:rsidR="008934B6" w:rsidRPr="22625AAD">
        <w:rPr>
          <w:rFonts w:ascii="Book Antiqua" w:hAnsi="Book Antiqua"/>
          <w:lang w:val="es-MX"/>
        </w:rPr>
        <w:t>al voto de los puertorriqueños y que además tengan el derecho a conocer el origen, humano o digital, del contenido multimedia que consumen.</w:t>
      </w:r>
    </w:p>
    <w:p w14:paraId="462326F3" w14:textId="0F8F3D44" w:rsidR="006A3D15" w:rsidRDefault="3E7BD180" w:rsidP="006A3D15">
      <w:pPr>
        <w:spacing w:before="120" w:after="120" w:line="360" w:lineRule="auto"/>
        <w:ind w:firstLine="360"/>
        <w:jc w:val="both"/>
        <w:rPr>
          <w:rFonts w:ascii="Book Antiqua" w:hAnsi="Book Antiqua"/>
          <w:lang w:val="es-MX"/>
        </w:rPr>
      </w:pPr>
      <w:r w:rsidRPr="006A3D15">
        <w:rPr>
          <w:rFonts w:ascii="Book Antiqua" w:eastAsia="Book Antiqua" w:hAnsi="Book Antiqua" w:cs="Book Antiqua"/>
          <w:i/>
          <w:iCs/>
          <w:szCs w:val="24"/>
          <w:u w:val="single"/>
          <w:lang w:val="es-MX"/>
        </w:rPr>
        <w:lastRenderedPageBreak/>
        <w:t>No obstante, la amplitud del concepto de Inteligencia Artificial y la diversidad de herramientas tecnológicas disponibles hacen necesario delimitar con mayor precisión su alcance en el contexto electoral. En particular, el desarrollo de sistemas de Inteligencia Artificial Generativa, capaces de producir contenido original en forma de texto, imágenes, audio o video, ha incrementado los riesgos asociados a la desinformación y a la manipulación del electorado. De igual forma, la proliferación de contenido conocido como “</w:t>
      </w:r>
      <w:proofErr w:type="spellStart"/>
      <w:r w:rsidRPr="006A3D15">
        <w:rPr>
          <w:rFonts w:ascii="Book Antiqua" w:eastAsia="Book Antiqua" w:hAnsi="Book Antiqua" w:cs="Book Antiqua"/>
          <w:i/>
          <w:iCs/>
          <w:szCs w:val="24"/>
          <w:u w:val="single"/>
          <w:lang w:val="es-MX"/>
        </w:rPr>
        <w:t>deepfakes</w:t>
      </w:r>
      <w:proofErr w:type="spellEnd"/>
      <w:r w:rsidRPr="006A3D15">
        <w:rPr>
          <w:rFonts w:ascii="Book Antiqua" w:eastAsia="Book Antiqua" w:hAnsi="Book Antiqua" w:cs="Book Antiqua"/>
          <w:i/>
          <w:iCs/>
          <w:szCs w:val="24"/>
          <w:u w:val="single"/>
          <w:lang w:val="es-MX"/>
        </w:rPr>
        <w:t xml:space="preserve">”, que aparenta ser </w:t>
      </w:r>
      <w:r w:rsidR="006A3D15" w:rsidRPr="006A3D15">
        <w:rPr>
          <w:rFonts w:ascii="Book Antiqua" w:eastAsia="Book Antiqua" w:hAnsi="Book Antiqua" w:cs="Book Antiqua"/>
          <w:i/>
          <w:iCs/>
          <w:szCs w:val="24"/>
          <w:u w:val="single"/>
          <w:lang w:val="es-MX"/>
        </w:rPr>
        <w:t>auténtico,</w:t>
      </w:r>
      <w:r w:rsidRPr="006A3D15">
        <w:rPr>
          <w:rFonts w:ascii="Book Antiqua" w:eastAsia="Book Antiqua" w:hAnsi="Book Antiqua" w:cs="Book Antiqua"/>
          <w:i/>
          <w:iCs/>
          <w:szCs w:val="24"/>
          <w:u w:val="single"/>
          <w:lang w:val="es-MX"/>
        </w:rPr>
        <w:t xml:space="preserve"> pero representa hechos o expresiones que no ocurrieron, plantea retos significativos para la integridad del proceso democrático.</w:t>
      </w:r>
    </w:p>
    <w:p w14:paraId="472AD8D8" w14:textId="066E0785" w:rsidR="3E7BD180" w:rsidRPr="006A3D15" w:rsidRDefault="3E7BD180" w:rsidP="006A3D15">
      <w:pPr>
        <w:spacing w:before="120" w:after="120" w:line="360" w:lineRule="auto"/>
        <w:ind w:firstLine="360"/>
        <w:jc w:val="both"/>
        <w:rPr>
          <w:rFonts w:ascii="Book Antiqua" w:hAnsi="Book Antiqua"/>
          <w:lang w:val="es-MX"/>
        </w:rPr>
      </w:pPr>
      <w:r w:rsidRPr="22625AAD">
        <w:rPr>
          <w:rFonts w:ascii="Book Antiqua" w:eastAsia="Book Antiqua" w:hAnsi="Book Antiqua" w:cs="Book Antiqua"/>
          <w:i/>
          <w:iCs/>
          <w:szCs w:val="24"/>
          <w:u w:val="single"/>
          <w:lang w:val="es-MX"/>
        </w:rPr>
        <w:t>Ante esta realidad, esta Asamblea Legislativa estima necesario complementar la definición general de Inteligencia Artificial mediante la incorporación de conceptos adicionales que permitan delimitar con mayor precisión el alcance de la legislación, facilitar su implementación y reducir ambigüedades en su aplicación.</w:t>
      </w:r>
    </w:p>
    <w:p w14:paraId="62108F8D" w14:textId="342FDAA5" w:rsidR="008934B6" w:rsidRDefault="008934B6" w:rsidP="00CF130D">
      <w:pPr>
        <w:spacing w:before="120" w:after="120" w:line="360" w:lineRule="auto"/>
        <w:jc w:val="both"/>
        <w:rPr>
          <w:rFonts w:ascii="Book Antiqua" w:hAnsi="Book Antiqua"/>
          <w:lang w:val="es-MX"/>
        </w:rPr>
      </w:pPr>
      <w:r>
        <w:rPr>
          <w:rFonts w:ascii="Book Antiqua" w:hAnsi="Book Antiqua"/>
          <w:b/>
          <w:lang w:val="es-MX"/>
        </w:rPr>
        <w:t>DECRÉTASE POR LA ASAMBLEA LEGISLATIVA DE PUERTO RICO:</w:t>
      </w:r>
    </w:p>
    <w:p w14:paraId="6A05A809" w14:textId="77777777" w:rsidR="008A508B" w:rsidRDefault="008A508B" w:rsidP="008934B6">
      <w:pPr>
        <w:spacing w:line="480" w:lineRule="auto"/>
        <w:jc w:val="both"/>
        <w:rPr>
          <w:rFonts w:ascii="Book Antiqua" w:hAnsi="Book Antiqua"/>
          <w:lang w:val="es-MX"/>
        </w:rPr>
        <w:sectPr w:rsidR="008A508B" w:rsidSect="001D7296">
          <w:headerReference w:type="default" r:id="rId12"/>
          <w:footerReference w:type="default" r:id="rId13"/>
          <w:headerReference w:type="first" r:id="rId14"/>
          <w:footerReference w:type="first" r:id="rId15"/>
          <w:type w:val="continuous"/>
          <w:pgSz w:w="12240" w:h="15840" w:code="1"/>
          <w:pgMar w:top="1440" w:right="1440" w:bottom="1440" w:left="1440" w:header="720" w:footer="720" w:gutter="0"/>
          <w:cols w:space="720"/>
          <w:titlePg/>
        </w:sectPr>
      </w:pPr>
    </w:p>
    <w:p w14:paraId="1E1E93E2" w14:textId="77777777" w:rsidR="008934B6" w:rsidRPr="00887E76" w:rsidRDefault="008934B6" w:rsidP="008A508B">
      <w:pPr>
        <w:spacing w:line="480" w:lineRule="auto"/>
        <w:ind w:firstLine="360"/>
        <w:jc w:val="both"/>
        <w:rPr>
          <w:rFonts w:ascii="Book Antiqua" w:hAnsi="Book Antiqua"/>
          <w:lang w:val="es-MX"/>
        </w:rPr>
      </w:pPr>
      <w:r w:rsidRPr="00887E76">
        <w:rPr>
          <w:rFonts w:ascii="Book Antiqua" w:hAnsi="Book Antiqua"/>
          <w:lang w:val="es-MX"/>
        </w:rPr>
        <w:t>Sección 1.-</w:t>
      </w:r>
      <w:r w:rsidR="00CF130D" w:rsidRPr="00887E76">
        <w:rPr>
          <w:rFonts w:ascii="Book Antiqua" w:hAnsi="Book Antiqua"/>
          <w:lang w:val="es-MX"/>
        </w:rPr>
        <w:t xml:space="preserve"> </w:t>
      </w:r>
      <w:bookmarkStart w:id="1" w:name="_Hlk200290062"/>
      <w:r w:rsidRPr="00887E76">
        <w:rPr>
          <w:rFonts w:ascii="Book Antiqua" w:hAnsi="Book Antiqua"/>
          <w:lang w:val="es-MX"/>
        </w:rPr>
        <w:t xml:space="preserve">Se añade un nuevo inciso </w:t>
      </w:r>
      <w:r w:rsidR="001F018A" w:rsidRPr="00887E76">
        <w:rPr>
          <w:rFonts w:ascii="Book Antiqua" w:hAnsi="Book Antiqua"/>
          <w:lang w:val="es-MX"/>
        </w:rPr>
        <w:t xml:space="preserve">39 </w:t>
      </w:r>
      <w:r w:rsidRPr="00887E76">
        <w:rPr>
          <w:rFonts w:ascii="Book Antiqua" w:hAnsi="Book Antiqua"/>
          <w:lang w:val="es-MX"/>
        </w:rPr>
        <w:t xml:space="preserve">al Artículo </w:t>
      </w:r>
      <w:r w:rsidR="001F018A" w:rsidRPr="00887E76">
        <w:rPr>
          <w:rFonts w:ascii="Book Antiqua" w:hAnsi="Book Antiqua"/>
          <w:lang w:val="es-PR"/>
        </w:rPr>
        <w:t xml:space="preserve">2.004 </w:t>
      </w:r>
      <w:r w:rsidR="008A7379" w:rsidRPr="00887E76">
        <w:rPr>
          <w:rFonts w:ascii="Book Antiqua" w:hAnsi="Book Antiqua"/>
          <w:lang w:val="es-MX"/>
        </w:rPr>
        <w:t xml:space="preserve">del Capítulo II </w:t>
      </w:r>
      <w:r w:rsidRPr="00887E76">
        <w:rPr>
          <w:rFonts w:ascii="Book Antiqua" w:hAnsi="Book Antiqua"/>
          <w:lang w:val="es-MX"/>
        </w:rPr>
        <w:t xml:space="preserve">de la Ley </w:t>
      </w:r>
      <w:r w:rsidR="001F018A" w:rsidRPr="00887E76">
        <w:rPr>
          <w:rFonts w:ascii="Book Antiqua" w:hAnsi="Book Antiqua"/>
          <w:lang w:val="es-PR"/>
        </w:rPr>
        <w:t>222-2011</w:t>
      </w:r>
      <w:r w:rsidRPr="00887E76">
        <w:rPr>
          <w:rFonts w:ascii="Book Antiqua" w:hAnsi="Book Antiqua"/>
          <w:lang w:val="es-MX"/>
        </w:rPr>
        <w:t xml:space="preserve">, </w:t>
      </w:r>
      <w:r w:rsidR="00CF130D" w:rsidRPr="00887E76">
        <w:rPr>
          <w:rFonts w:ascii="Book Antiqua" w:hAnsi="Book Antiqua"/>
          <w:lang w:val="es-MX"/>
        </w:rPr>
        <w:t xml:space="preserve">según enmendada, mejor </w:t>
      </w:r>
      <w:r w:rsidRPr="00887E76">
        <w:rPr>
          <w:rFonts w:ascii="Book Antiqua" w:hAnsi="Book Antiqua"/>
          <w:lang w:val="es-MX"/>
        </w:rPr>
        <w:t>conocida como “</w:t>
      </w:r>
      <w:r w:rsidR="001F018A" w:rsidRPr="00887E76">
        <w:rPr>
          <w:rFonts w:ascii="Book Antiqua" w:hAnsi="Book Antiqua"/>
          <w:lang w:val="es-PR"/>
        </w:rPr>
        <w:t>Ley para la Fiscalización de las Campañas Políticas en Puerto Rico</w:t>
      </w:r>
      <w:r w:rsidRPr="00887E76">
        <w:rPr>
          <w:rFonts w:ascii="Book Antiqua" w:hAnsi="Book Antiqua"/>
          <w:lang w:val="es-MX"/>
        </w:rPr>
        <w:t>”</w:t>
      </w:r>
      <w:r w:rsidR="00CF130D" w:rsidRPr="00887E76">
        <w:rPr>
          <w:rFonts w:ascii="Book Antiqua" w:hAnsi="Book Antiqua"/>
          <w:lang w:val="es-MX"/>
        </w:rPr>
        <w:t>,</w:t>
      </w:r>
      <w:r w:rsidRPr="00887E76">
        <w:rPr>
          <w:rFonts w:ascii="Book Antiqua" w:hAnsi="Book Antiqua"/>
          <w:lang w:val="es-MX"/>
        </w:rPr>
        <w:t xml:space="preserve"> para que lea como sigue</w:t>
      </w:r>
      <w:bookmarkEnd w:id="1"/>
      <w:r w:rsidRPr="00887E76">
        <w:rPr>
          <w:rFonts w:ascii="Book Antiqua" w:hAnsi="Book Antiqua"/>
          <w:lang w:val="es-MX"/>
        </w:rPr>
        <w:t>:</w:t>
      </w:r>
    </w:p>
    <w:p w14:paraId="4A953BA3" w14:textId="77777777" w:rsidR="00571535" w:rsidRPr="00887E76" w:rsidRDefault="00571535" w:rsidP="00887E76">
      <w:pPr>
        <w:spacing w:line="480" w:lineRule="auto"/>
        <w:ind w:firstLine="360"/>
        <w:jc w:val="both"/>
        <w:rPr>
          <w:rFonts w:ascii="Book Antiqua" w:hAnsi="Book Antiqua"/>
          <w:lang w:val="es-MX"/>
        </w:rPr>
      </w:pPr>
      <w:r w:rsidRPr="00887E76">
        <w:rPr>
          <w:rFonts w:ascii="Book Antiqua" w:hAnsi="Book Antiqua"/>
          <w:lang w:val="es-MX"/>
        </w:rPr>
        <w:t xml:space="preserve">“Artículo </w:t>
      </w:r>
      <w:r w:rsidR="001F018A" w:rsidRPr="00887E76">
        <w:rPr>
          <w:rFonts w:ascii="Book Antiqua" w:hAnsi="Book Antiqua"/>
          <w:lang w:val="es-PR"/>
        </w:rPr>
        <w:t>2.004</w:t>
      </w:r>
      <w:r w:rsidRPr="00887E76">
        <w:rPr>
          <w:rFonts w:ascii="Book Antiqua" w:hAnsi="Book Antiqua"/>
          <w:lang w:val="es-MX"/>
        </w:rPr>
        <w:t>.- Definiciones.</w:t>
      </w:r>
    </w:p>
    <w:p w14:paraId="7ECB3AD8" w14:textId="77777777" w:rsidR="00571535" w:rsidRPr="00887E76" w:rsidRDefault="001F018A" w:rsidP="00CF130D">
      <w:pPr>
        <w:spacing w:line="480" w:lineRule="auto"/>
        <w:ind w:left="360" w:firstLine="360"/>
        <w:jc w:val="both"/>
        <w:rPr>
          <w:rFonts w:ascii="Book Antiqua" w:hAnsi="Book Antiqua"/>
          <w:lang w:val="es-MX"/>
        </w:rPr>
      </w:pPr>
      <w:r w:rsidRPr="00887E76">
        <w:rPr>
          <w:rFonts w:ascii="Book Antiqua" w:hAnsi="Book Antiqua"/>
          <w:lang w:val="es-MX"/>
        </w:rPr>
        <w:t xml:space="preserve"> </w:t>
      </w:r>
      <w:r w:rsidRPr="00887E76">
        <w:rPr>
          <w:rFonts w:ascii="Book Antiqua" w:hAnsi="Book Antiqua"/>
          <w:lang w:val="es-PR"/>
        </w:rPr>
        <w:t>Para los propósitos de esta Ley, los siguientes términos tendrán el significado que se dispone a continuación, salvo que del propio texto se desprenda otro significado</w:t>
      </w:r>
      <w:r w:rsidR="00571535" w:rsidRPr="00887E76">
        <w:rPr>
          <w:rFonts w:ascii="Book Antiqua" w:hAnsi="Book Antiqua"/>
          <w:lang w:val="es-MX"/>
        </w:rPr>
        <w:t>:</w:t>
      </w:r>
    </w:p>
    <w:p w14:paraId="172A0622" w14:textId="77777777" w:rsidR="0054748E" w:rsidRDefault="00212C7E" w:rsidP="00887E76">
      <w:pPr>
        <w:numPr>
          <w:ilvl w:val="0"/>
          <w:numId w:val="12"/>
        </w:numPr>
        <w:spacing w:line="480" w:lineRule="auto"/>
        <w:jc w:val="both"/>
        <w:rPr>
          <w:rFonts w:ascii="Book Antiqua" w:hAnsi="Book Antiqua"/>
          <w:lang w:val="es-MX"/>
        </w:rPr>
      </w:pPr>
      <w:r>
        <w:rPr>
          <w:rFonts w:ascii="Book Antiqua" w:hAnsi="Book Antiqua"/>
          <w:lang w:val="es-MX"/>
        </w:rPr>
        <w:t>…</w:t>
      </w:r>
    </w:p>
    <w:p w14:paraId="33C86505" w14:textId="77777777" w:rsidR="0054748E" w:rsidRDefault="0054748E" w:rsidP="00887E76">
      <w:pPr>
        <w:spacing w:line="480" w:lineRule="auto"/>
        <w:ind w:left="720"/>
        <w:jc w:val="both"/>
        <w:rPr>
          <w:rFonts w:ascii="Book Antiqua" w:hAnsi="Book Antiqua"/>
          <w:lang w:val="es-MX"/>
        </w:rPr>
      </w:pPr>
      <w:r>
        <w:rPr>
          <w:rFonts w:ascii="Book Antiqua" w:hAnsi="Book Antiqua"/>
          <w:lang w:val="es-MX"/>
        </w:rPr>
        <w:t>…</w:t>
      </w:r>
    </w:p>
    <w:p w14:paraId="06053227" w14:textId="77777777" w:rsidR="00DB5FB7" w:rsidRDefault="001F018A" w:rsidP="00887E76">
      <w:pPr>
        <w:spacing w:line="480" w:lineRule="auto"/>
        <w:ind w:left="720"/>
        <w:jc w:val="both"/>
        <w:rPr>
          <w:rFonts w:ascii="Book Antiqua" w:hAnsi="Book Antiqua"/>
          <w:lang w:val="es-MX"/>
        </w:rPr>
      </w:pPr>
      <w:r w:rsidRPr="22625AAD">
        <w:rPr>
          <w:rFonts w:ascii="Book Antiqua" w:hAnsi="Book Antiqua"/>
          <w:lang w:val="es-MX"/>
        </w:rPr>
        <w:t>39)</w:t>
      </w:r>
      <w:r w:rsidR="00887E76" w:rsidRPr="22625AAD">
        <w:rPr>
          <w:rFonts w:ascii="Book Antiqua" w:hAnsi="Book Antiqua"/>
          <w:lang w:val="es-MX"/>
        </w:rPr>
        <w:t xml:space="preserve"> </w:t>
      </w:r>
      <w:r w:rsidR="0054748E" w:rsidRPr="22625AAD">
        <w:rPr>
          <w:rFonts w:ascii="Book Antiqua" w:hAnsi="Book Antiqua"/>
          <w:lang w:val="es-MX"/>
        </w:rPr>
        <w:t>“</w:t>
      </w:r>
      <w:r w:rsidR="00571535" w:rsidRPr="22625AAD">
        <w:rPr>
          <w:rFonts w:ascii="Book Antiqua" w:hAnsi="Book Antiqua"/>
          <w:lang w:val="es-MX"/>
        </w:rPr>
        <w:t>Inteligencia Artificia</w:t>
      </w:r>
      <w:r w:rsidR="00CF130D" w:rsidRPr="22625AAD">
        <w:rPr>
          <w:rFonts w:ascii="Book Antiqua" w:hAnsi="Book Antiqua"/>
          <w:lang w:val="es-MX"/>
        </w:rPr>
        <w:t>l</w:t>
      </w:r>
      <w:r w:rsidR="0054748E" w:rsidRPr="22625AAD">
        <w:rPr>
          <w:rFonts w:ascii="Book Antiqua" w:hAnsi="Book Antiqua"/>
          <w:lang w:val="es-MX"/>
        </w:rPr>
        <w:t>”</w:t>
      </w:r>
      <w:r w:rsidR="00CF130D" w:rsidRPr="22625AAD">
        <w:rPr>
          <w:rFonts w:ascii="Book Antiqua" w:hAnsi="Book Antiqua"/>
          <w:lang w:val="es-MX"/>
        </w:rPr>
        <w:t xml:space="preserve"> – </w:t>
      </w:r>
      <w:r w:rsidR="00571535" w:rsidRPr="22625AAD">
        <w:rPr>
          <w:rFonts w:ascii="Book Antiqua" w:hAnsi="Book Antiqua"/>
          <w:lang w:val="es-MX"/>
        </w:rPr>
        <w:t xml:space="preserve">Se define como un campo de la informática que se centra en la creación de sistemas y programas capaces de realizar tareas que </w:t>
      </w:r>
      <w:r w:rsidR="00571535" w:rsidRPr="22625AAD">
        <w:rPr>
          <w:rFonts w:ascii="Book Antiqua" w:hAnsi="Book Antiqua"/>
          <w:lang w:val="es-MX"/>
        </w:rPr>
        <w:lastRenderedPageBreak/>
        <w:t>requieren inteligencia humana. Estos sistemas pueden incluir capacidades como el aprendizaje automático, el procesamiento del lenguaje natural, el razonamiento lógico y la toma de decisiones, entre otros. El objetivo de la inteligencia artificial es desarrollar máquinas que puedan simular procesos cognitivos humanos y realizar tareas de manera autónoma, adaptativa y eficiente</w:t>
      </w:r>
      <w:r w:rsidR="007676FF" w:rsidRPr="22625AAD">
        <w:rPr>
          <w:rFonts w:ascii="Book Antiqua" w:hAnsi="Book Antiqua"/>
          <w:lang w:val="es-MX"/>
        </w:rPr>
        <w:t>.</w:t>
      </w:r>
    </w:p>
    <w:p w14:paraId="308D452C" w14:textId="77777777" w:rsidR="0045260F" w:rsidRDefault="6EF3FA0F" w:rsidP="006A3D15">
      <w:pPr>
        <w:spacing w:line="480" w:lineRule="auto"/>
        <w:ind w:left="720"/>
        <w:contextualSpacing/>
        <w:jc w:val="both"/>
        <w:rPr>
          <w:rFonts w:ascii="Book Antiqua" w:eastAsia="Book Antiqua" w:hAnsi="Book Antiqua" w:cs="Book Antiqua"/>
          <w:i/>
          <w:iCs/>
          <w:szCs w:val="24"/>
          <w:u w:val="single"/>
          <w:lang w:val="es-ES"/>
        </w:rPr>
      </w:pPr>
      <w:r w:rsidRPr="001C7D08">
        <w:rPr>
          <w:rFonts w:ascii="Book Antiqua" w:eastAsia="Book Antiqua" w:hAnsi="Book Antiqua" w:cs="Book Antiqua"/>
          <w:i/>
          <w:iCs/>
          <w:szCs w:val="24"/>
          <w:u w:val="single"/>
          <w:lang w:val="es-ES"/>
        </w:rPr>
        <w:t>39(a) “Inteligencia Artificial Generativa” o “IA generativa” – se entenderá como todo sistema de inteligencia artificial que posea la capacidad de producir o generar</w:t>
      </w:r>
      <w:r w:rsidR="0045260F">
        <w:rPr>
          <w:rFonts w:ascii="Book Antiqua" w:eastAsia="Book Antiqua" w:hAnsi="Book Antiqua" w:cs="Book Antiqua"/>
          <w:i/>
          <w:iCs/>
          <w:szCs w:val="24"/>
          <w:u w:val="single"/>
          <w:lang w:val="es-ES"/>
        </w:rPr>
        <w:t xml:space="preserve">, </w:t>
      </w:r>
      <w:r w:rsidRPr="001C7D08">
        <w:rPr>
          <w:rFonts w:ascii="Book Antiqua" w:eastAsia="Book Antiqua" w:hAnsi="Book Antiqua" w:cs="Book Antiqua"/>
          <w:i/>
          <w:iCs/>
          <w:szCs w:val="24"/>
          <w:u w:val="single"/>
          <w:lang w:val="es-ES"/>
        </w:rPr>
        <w:t>de manera autónoma</w:t>
      </w:r>
      <w:r w:rsidR="0045260F">
        <w:rPr>
          <w:rFonts w:ascii="Book Antiqua" w:eastAsia="Book Antiqua" w:hAnsi="Book Antiqua" w:cs="Book Antiqua"/>
          <w:i/>
          <w:iCs/>
          <w:szCs w:val="24"/>
          <w:u w:val="single"/>
          <w:lang w:val="es-ES"/>
        </w:rPr>
        <w:t>,</w:t>
      </w:r>
      <w:r w:rsidRPr="001C7D08">
        <w:rPr>
          <w:rFonts w:ascii="Book Antiqua" w:eastAsia="Book Antiqua" w:hAnsi="Book Antiqua" w:cs="Book Antiqua"/>
          <w:i/>
          <w:iCs/>
          <w:szCs w:val="24"/>
          <w:u w:val="single"/>
          <w:lang w:val="es-ES"/>
        </w:rPr>
        <w:t xml:space="preserve"> contenido original en forma de texto, imágenes, audio, video, material multimedia u otros contenidos digitales, a partir de instrucciones, solicitudes específicas</w:t>
      </w:r>
    </w:p>
    <w:p w14:paraId="23692B4B" w14:textId="27F87E01" w:rsidR="6EF3FA0F" w:rsidRDefault="6EF3FA0F" w:rsidP="0045260F">
      <w:pPr>
        <w:spacing w:line="480" w:lineRule="auto"/>
        <w:ind w:left="720"/>
        <w:contextualSpacing/>
        <w:jc w:val="both"/>
        <w:rPr>
          <w:rFonts w:ascii="Book Antiqua" w:eastAsia="Book Antiqua" w:hAnsi="Book Antiqua" w:cs="Book Antiqua"/>
          <w:szCs w:val="24"/>
          <w:lang w:val="es-MX"/>
        </w:rPr>
      </w:pPr>
      <w:r w:rsidRPr="001C7D08">
        <w:rPr>
          <w:rFonts w:ascii="Book Antiqua" w:eastAsia="Book Antiqua" w:hAnsi="Book Antiqua" w:cs="Book Antiqua"/>
          <w:i/>
          <w:iCs/>
          <w:szCs w:val="24"/>
          <w:u w:val="single"/>
          <w:lang w:val="es-ES"/>
        </w:rPr>
        <w:t>o</w:t>
      </w:r>
      <w:r w:rsidR="006D4185">
        <w:rPr>
          <w:rFonts w:ascii="Book Antiqua" w:eastAsia="Book Antiqua" w:hAnsi="Book Antiqua" w:cs="Book Antiqua"/>
          <w:i/>
          <w:iCs/>
          <w:szCs w:val="24"/>
          <w:u w:val="single"/>
          <w:lang w:val="es-ES"/>
        </w:rPr>
        <w:t xml:space="preserve"> </w:t>
      </w:r>
      <w:r w:rsidRPr="001C7D08">
        <w:rPr>
          <w:rFonts w:ascii="Book Antiqua" w:eastAsia="Book Antiqua" w:hAnsi="Book Antiqua" w:cs="Book Antiqua"/>
          <w:i/>
          <w:iCs/>
          <w:szCs w:val="24"/>
          <w:u w:val="single"/>
          <w:lang w:val="es-ES"/>
        </w:rPr>
        <w:t>datos suministrados por una persona.</w:t>
      </w:r>
      <w:r w:rsidRPr="001C7D08">
        <w:rPr>
          <w:lang w:val="es-ES"/>
        </w:rPr>
        <w:br/>
      </w:r>
      <w:r w:rsidRPr="001C7D08">
        <w:rPr>
          <w:rFonts w:ascii="Book Antiqua" w:eastAsia="Book Antiqua" w:hAnsi="Book Antiqua" w:cs="Book Antiqua"/>
          <w:i/>
          <w:iCs/>
          <w:szCs w:val="24"/>
          <w:u w:val="single"/>
          <w:lang w:val="es-ES"/>
        </w:rPr>
        <w:t>39(b) “Contenido generado por Inteligencia Artificial” – cualquier material en formato digital creado o alterado, total o parcialmente, mediante sistemas de inteligencia artificial.</w:t>
      </w:r>
      <w:r w:rsidRPr="001C7D08">
        <w:rPr>
          <w:lang w:val="es-ES"/>
        </w:rPr>
        <w:br/>
      </w:r>
      <w:r w:rsidRPr="001C7D08">
        <w:rPr>
          <w:rFonts w:ascii="Book Antiqua" w:eastAsia="Book Antiqua" w:hAnsi="Book Antiqua" w:cs="Book Antiqua"/>
          <w:i/>
          <w:iCs/>
          <w:szCs w:val="24"/>
          <w:u w:val="single"/>
          <w:lang w:val="es-ES"/>
        </w:rPr>
        <w:t>39(c) “</w:t>
      </w:r>
      <w:proofErr w:type="spellStart"/>
      <w:r w:rsidRPr="001C7D08">
        <w:rPr>
          <w:rFonts w:ascii="Book Antiqua" w:eastAsia="Book Antiqua" w:hAnsi="Book Antiqua" w:cs="Book Antiqua"/>
          <w:i/>
          <w:iCs/>
          <w:szCs w:val="24"/>
          <w:u w:val="single"/>
          <w:lang w:val="es-ES"/>
        </w:rPr>
        <w:t>Deepfake</w:t>
      </w:r>
      <w:proofErr w:type="spellEnd"/>
      <w:r w:rsidRPr="001C7D08">
        <w:rPr>
          <w:rFonts w:ascii="Book Antiqua" w:eastAsia="Book Antiqua" w:hAnsi="Book Antiqua" w:cs="Book Antiqua"/>
          <w:i/>
          <w:iCs/>
          <w:szCs w:val="24"/>
          <w:u w:val="single"/>
          <w:lang w:val="es-ES"/>
        </w:rPr>
        <w:t>” – contenido generado mediante inteligencia artificial en forma de imagen, video, audio o material multimedia que aparenta ser auténtico, representando a una persona como si dijera o hiciera algo que en realidad no dijo ni hizo.</w:t>
      </w:r>
    </w:p>
    <w:p w14:paraId="13931745" w14:textId="77777777" w:rsidR="00CF130D" w:rsidRPr="00887E76" w:rsidRDefault="00CF130D" w:rsidP="00CF130D">
      <w:pPr>
        <w:spacing w:line="480" w:lineRule="auto"/>
        <w:ind w:left="360"/>
        <w:jc w:val="both"/>
        <w:rPr>
          <w:rFonts w:ascii="Book Antiqua" w:hAnsi="Book Antiqua"/>
          <w:lang w:val="es-MX"/>
        </w:rPr>
      </w:pPr>
      <w:r w:rsidRPr="00887E76">
        <w:rPr>
          <w:rFonts w:ascii="Book Antiqua" w:hAnsi="Book Antiqua"/>
          <w:lang w:val="es-MX"/>
        </w:rPr>
        <w:t>…”</w:t>
      </w:r>
    </w:p>
    <w:p w14:paraId="26ECD577" w14:textId="77777777" w:rsidR="009D76A7" w:rsidRPr="009D76A7" w:rsidRDefault="00CF130D" w:rsidP="00887E76">
      <w:pPr>
        <w:spacing w:line="480" w:lineRule="auto"/>
        <w:ind w:firstLine="360"/>
        <w:jc w:val="both"/>
        <w:rPr>
          <w:rFonts w:ascii="Book Antiqua" w:hAnsi="Book Antiqua"/>
          <w:lang w:val="es-MX"/>
        </w:rPr>
      </w:pPr>
      <w:r w:rsidRPr="00887E76">
        <w:rPr>
          <w:rFonts w:ascii="Book Antiqua" w:hAnsi="Book Antiqua"/>
          <w:lang w:val="es-MX"/>
        </w:rPr>
        <w:t xml:space="preserve">Sección 2.- </w:t>
      </w:r>
      <w:bookmarkStart w:id="2" w:name="_Hlk200290147"/>
      <w:r w:rsidRPr="00887E76">
        <w:rPr>
          <w:rFonts w:ascii="Book Antiqua" w:hAnsi="Book Antiqua"/>
          <w:lang w:val="es-MX"/>
        </w:rPr>
        <w:t xml:space="preserve">Se </w:t>
      </w:r>
      <w:r w:rsidR="001F018A" w:rsidRPr="00887E76">
        <w:rPr>
          <w:rFonts w:ascii="Book Antiqua" w:hAnsi="Book Antiqua"/>
          <w:lang w:val="es-MX"/>
        </w:rPr>
        <w:t>renumeran</w:t>
      </w:r>
      <w:r w:rsidRPr="00887E76">
        <w:rPr>
          <w:rFonts w:ascii="Book Antiqua" w:hAnsi="Book Antiqua"/>
          <w:lang w:val="es-MX"/>
        </w:rPr>
        <w:t xml:space="preserve"> los </w:t>
      </w:r>
      <w:r w:rsidR="001F018A" w:rsidRPr="00887E76">
        <w:rPr>
          <w:rFonts w:ascii="Book Antiqua" w:hAnsi="Book Antiqua"/>
          <w:lang w:val="es-MX"/>
        </w:rPr>
        <w:t>actuales</w:t>
      </w:r>
      <w:r w:rsidRPr="00887E76">
        <w:rPr>
          <w:rFonts w:ascii="Book Antiqua" w:hAnsi="Book Antiqua"/>
          <w:lang w:val="es-MX"/>
        </w:rPr>
        <w:t xml:space="preserve"> incisos </w:t>
      </w:r>
      <w:r w:rsidR="001F018A" w:rsidRPr="00887E76">
        <w:rPr>
          <w:rFonts w:ascii="Book Antiqua" w:hAnsi="Book Antiqua"/>
          <w:lang w:val="es-PR"/>
        </w:rPr>
        <w:t>39 al 7</w:t>
      </w:r>
      <w:r w:rsidR="00A03FF9" w:rsidRPr="00887E76">
        <w:rPr>
          <w:rFonts w:ascii="Book Antiqua" w:hAnsi="Book Antiqua"/>
          <w:lang w:val="es-PR"/>
        </w:rPr>
        <w:t>4</w:t>
      </w:r>
      <w:r w:rsidRPr="00887E76">
        <w:rPr>
          <w:rFonts w:ascii="Book Antiqua" w:hAnsi="Book Antiqua"/>
          <w:lang w:val="es-MX"/>
        </w:rPr>
        <w:t xml:space="preserve"> del Artículo </w:t>
      </w:r>
      <w:r w:rsidR="001F018A" w:rsidRPr="00887E76">
        <w:rPr>
          <w:rFonts w:ascii="Book Antiqua" w:hAnsi="Book Antiqua"/>
          <w:lang w:val="es-PR"/>
        </w:rPr>
        <w:t>2.004</w:t>
      </w:r>
      <w:r w:rsidRPr="00887E76">
        <w:rPr>
          <w:rFonts w:ascii="Book Antiqua" w:hAnsi="Book Antiqua"/>
          <w:lang w:val="es-MX"/>
        </w:rPr>
        <w:t xml:space="preserve"> del Capítulo II de la Ley </w:t>
      </w:r>
      <w:r w:rsidR="001F018A" w:rsidRPr="00887E76">
        <w:rPr>
          <w:rFonts w:ascii="Book Antiqua" w:hAnsi="Book Antiqua"/>
          <w:lang w:val="es-MX"/>
        </w:rPr>
        <w:t xml:space="preserve">Núm. </w:t>
      </w:r>
      <w:r w:rsidR="001F018A" w:rsidRPr="00887E76">
        <w:rPr>
          <w:rFonts w:ascii="Book Antiqua" w:hAnsi="Book Antiqua"/>
          <w:lang w:val="es-PR"/>
        </w:rPr>
        <w:t>222-2011</w:t>
      </w:r>
      <w:r w:rsidRPr="00887E76">
        <w:rPr>
          <w:rFonts w:ascii="Book Antiqua" w:hAnsi="Book Antiqua"/>
          <w:lang w:val="es-MX"/>
        </w:rPr>
        <w:t>, según enmendada, mejor conocida como “</w:t>
      </w:r>
      <w:r w:rsidR="001F018A" w:rsidRPr="00887E76">
        <w:rPr>
          <w:rFonts w:ascii="Book Antiqua" w:hAnsi="Book Antiqua"/>
          <w:lang w:val="es-PR"/>
        </w:rPr>
        <w:t>Ley para la Fiscalización de las Campañas Políticas en Puerto Rico</w:t>
      </w:r>
      <w:r w:rsidRPr="00887E76">
        <w:rPr>
          <w:rFonts w:ascii="Book Antiqua" w:hAnsi="Book Antiqua"/>
          <w:lang w:val="es-MX"/>
        </w:rPr>
        <w:t xml:space="preserve">”, como los nuevos incisos </w:t>
      </w:r>
      <w:r w:rsidR="001F018A" w:rsidRPr="00887E76">
        <w:rPr>
          <w:rFonts w:ascii="Book Antiqua" w:hAnsi="Book Antiqua"/>
          <w:lang w:val="es-PR"/>
        </w:rPr>
        <w:t>40 al 7</w:t>
      </w:r>
      <w:r w:rsidR="00A03FF9" w:rsidRPr="00887E76">
        <w:rPr>
          <w:rFonts w:ascii="Book Antiqua" w:hAnsi="Book Antiqua"/>
          <w:lang w:val="es-PR"/>
        </w:rPr>
        <w:t>5</w:t>
      </w:r>
      <w:r w:rsidRPr="00887E76">
        <w:rPr>
          <w:rFonts w:ascii="Book Antiqua" w:hAnsi="Book Antiqua"/>
          <w:lang w:val="es-MX"/>
        </w:rPr>
        <w:t>.</w:t>
      </w:r>
      <w:bookmarkEnd w:id="2"/>
    </w:p>
    <w:p w14:paraId="54AEAA16" w14:textId="77777777" w:rsidR="00571535" w:rsidRPr="00887E76" w:rsidRDefault="00571535" w:rsidP="00571535">
      <w:pPr>
        <w:spacing w:line="480" w:lineRule="auto"/>
        <w:ind w:firstLine="360"/>
        <w:jc w:val="both"/>
        <w:rPr>
          <w:rFonts w:ascii="Book Antiqua" w:hAnsi="Book Antiqua"/>
          <w:lang w:val="es-MX"/>
        </w:rPr>
      </w:pPr>
      <w:r w:rsidRPr="00887E76">
        <w:rPr>
          <w:rFonts w:ascii="Book Antiqua" w:hAnsi="Book Antiqua"/>
          <w:lang w:val="es-MX"/>
        </w:rPr>
        <w:lastRenderedPageBreak/>
        <w:t xml:space="preserve">Sección </w:t>
      </w:r>
      <w:r w:rsidR="00FA4D1A" w:rsidRPr="00887E76">
        <w:rPr>
          <w:rFonts w:ascii="Book Antiqua" w:hAnsi="Book Antiqua"/>
          <w:lang w:val="es-MX"/>
        </w:rPr>
        <w:t>3</w:t>
      </w:r>
      <w:r w:rsidRPr="00887E76">
        <w:rPr>
          <w:rFonts w:ascii="Book Antiqua" w:hAnsi="Book Antiqua"/>
          <w:lang w:val="es-MX"/>
        </w:rPr>
        <w:t xml:space="preserve">.- </w:t>
      </w:r>
      <w:bookmarkStart w:id="3" w:name="_Hlk200290410"/>
      <w:r w:rsidRPr="00887E76">
        <w:rPr>
          <w:rFonts w:ascii="Book Antiqua" w:hAnsi="Book Antiqua"/>
          <w:lang w:val="es-MX"/>
        </w:rPr>
        <w:t xml:space="preserve">Se </w:t>
      </w:r>
      <w:r w:rsidR="00F004CE" w:rsidRPr="00887E76">
        <w:rPr>
          <w:rFonts w:ascii="Book Antiqua" w:hAnsi="Book Antiqua"/>
          <w:lang w:val="es-PR"/>
        </w:rPr>
        <w:t>enmienda el Artículo 7.007 de la Ley 222-2011</w:t>
      </w:r>
      <w:bookmarkEnd w:id="3"/>
      <w:r w:rsidRPr="00887E76">
        <w:rPr>
          <w:rFonts w:ascii="Book Antiqua" w:hAnsi="Book Antiqua"/>
          <w:lang w:val="es-MX"/>
        </w:rPr>
        <w:t xml:space="preserve">, </w:t>
      </w:r>
      <w:r w:rsidR="00372AD7" w:rsidRPr="00887E76">
        <w:rPr>
          <w:rFonts w:ascii="Book Antiqua" w:hAnsi="Book Antiqua"/>
          <w:lang w:val="es-MX"/>
        </w:rPr>
        <w:t xml:space="preserve">según enmendada, mejor </w:t>
      </w:r>
      <w:r w:rsidRPr="00887E76">
        <w:rPr>
          <w:rFonts w:ascii="Book Antiqua" w:hAnsi="Book Antiqua"/>
          <w:lang w:val="es-MX"/>
        </w:rPr>
        <w:t>conocida como “</w:t>
      </w:r>
      <w:r w:rsidR="00F004CE" w:rsidRPr="00887E76">
        <w:rPr>
          <w:rFonts w:ascii="Book Antiqua" w:hAnsi="Book Antiqua"/>
          <w:lang w:val="es-PR"/>
        </w:rPr>
        <w:t>Ley para la Fiscalización de Campañas Electorales</w:t>
      </w:r>
      <w:r w:rsidRPr="00887E76">
        <w:rPr>
          <w:rFonts w:ascii="Book Antiqua" w:hAnsi="Book Antiqua"/>
          <w:lang w:val="es-MX"/>
        </w:rPr>
        <w:t>”</w:t>
      </w:r>
      <w:r w:rsidR="00372AD7" w:rsidRPr="00887E76">
        <w:rPr>
          <w:rFonts w:ascii="Book Antiqua" w:hAnsi="Book Antiqua"/>
          <w:lang w:val="es-MX"/>
        </w:rPr>
        <w:t>,</w:t>
      </w:r>
      <w:r w:rsidRPr="00887E76">
        <w:rPr>
          <w:rFonts w:ascii="Book Antiqua" w:hAnsi="Book Antiqua"/>
          <w:lang w:val="es-MX"/>
        </w:rPr>
        <w:t xml:space="preserve"> para que lea como sigue: </w:t>
      </w:r>
    </w:p>
    <w:p w14:paraId="383ED29D" w14:textId="77777777" w:rsidR="00F004CE" w:rsidRPr="00887E76" w:rsidRDefault="002C4768" w:rsidP="00244742">
      <w:pPr>
        <w:pStyle w:val="Cuerpo"/>
        <w:spacing w:line="480" w:lineRule="auto"/>
        <w:ind w:left="360" w:firstLine="360"/>
        <w:jc w:val="both"/>
        <w:rPr>
          <w:rFonts w:ascii="Book Antiqua" w:hAnsi="Book Antiqua"/>
          <w:lang w:val="es-PR"/>
        </w:rPr>
      </w:pPr>
      <w:r w:rsidRPr="00887E76">
        <w:rPr>
          <w:rFonts w:ascii="Book Antiqua" w:hAnsi="Book Antiqua"/>
          <w:lang w:val="es-MX"/>
        </w:rPr>
        <w:t>“</w:t>
      </w:r>
      <w:r w:rsidR="00F004CE" w:rsidRPr="00887E76">
        <w:rPr>
          <w:rFonts w:ascii="Book Antiqua" w:hAnsi="Book Antiqua"/>
          <w:lang w:val="es-PR"/>
        </w:rPr>
        <w:t xml:space="preserve">Artículo 7.007. - Publicación y Distribución de Comunicaciones; Prohibición de Discrimen por la </w:t>
      </w:r>
      <w:proofErr w:type="gramStart"/>
      <w:r w:rsidR="00F004CE" w:rsidRPr="00887E76">
        <w:rPr>
          <w:rFonts w:ascii="Book Antiqua" w:hAnsi="Book Antiqua"/>
          <w:lang w:val="es-PR"/>
        </w:rPr>
        <w:t>Prensa Escrita</w:t>
      </w:r>
      <w:proofErr w:type="gramEnd"/>
      <w:r w:rsidR="00F004CE" w:rsidRPr="00887E76">
        <w:rPr>
          <w:rFonts w:ascii="Book Antiqua" w:hAnsi="Book Antiqua"/>
          <w:lang w:val="es-PR"/>
        </w:rPr>
        <w:t xml:space="preserve">. </w:t>
      </w:r>
    </w:p>
    <w:p w14:paraId="7CEFC8E5" w14:textId="77777777" w:rsidR="00F004CE" w:rsidRPr="00887E76" w:rsidRDefault="00763741" w:rsidP="00244742">
      <w:pPr>
        <w:pStyle w:val="Cuerpo"/>
        <w:spacing w:line="480" w:lineRule="auto"/>
        <w:ind w:left="360" w:firstLine="360"/>
        <w:jc w:val="both"/>
        <w:rPr>
          <w:rFonts w:ascii="Book Antiqua" w:hAnsi="Book Antiqua"/>
          <w:lang w:val="es-PR"/>
        </w:rPr>
      </w:pPr>
      <w:r w:rsidRPr="00887E76">
        <w:rPr>
          <w:rFonts w:ascii="Book Antiqua" w:hAnsi="Book Antiqua"/>
          <w:lang w:val="es-PR"/>
        </w:rPr>
        <w:t>Siempre que un comité de acción política haga un desembolso para financiar cualquier comunicación a través de cualquier estación de radio o televisión, televisión por cable o satélite, vía Internet, por computadoras, periódico, revista, “</w:t>
      </w:r>
      <w:proofErr w:type="spellStart"/>
      <w:r w:rsidRPr="00887E76">
        <w:rPr>
          <w:rFonts w:ascii="Book Antiqua" w:hAnsi="Book Antiqua"/>
          <w:lang w:val="es-PR"/>
        </w:rPr>
        <w:t>billboard</w:t>
      </w:r>
      <w:proofErr w:type="spellEnd"/>
      <w:r w:rsidRPr="00887E76">
        <w:rPr>
          <w:rFonts w:ascii="Book Antiqua" w:hAnsi="Book Antiqua"/>
          <w:lang w:val="es-PR"/>
        </w:rPr>
        <w:t>”, envío por correo a quinientas (500) personas o más de un mismo tipo de mensaje, o cualquier otro tipo de anuncio político al público</w:t>
      </w:r>
      <w:r w:rsidR="00F004CE" w:rsidRPr="00887E76">
        <w:rPr>
          <w:rFonts w:ascii="Book Antiqua" w:hAnsi="Book Antiqua"/>
          <w:lang w:val="es-PR"/>
        </w:rPr>
        <w:t xml:space="preserve"> </w:t>
      </w:r>
      <w:r w:rsidRPr="00887E76">
        <w:rPr>
          <w:rFonts w:ascii="Book Antiqua" w:hAnsi="Book Antiqua"/>
          <w:lang w:val="es-PR"/>
        </w:rPr>
        <w:t>en general, o cuando cualquier persona haga un desembolso para financiar una comunicación para fines electorales o para financiar una comunicación electoral según el término se define en el Artículo 2.004 de esta Ley, dicha comunicación deberá contener lo siguiente</w:t>
      </w:r>
      <w:r w:rsidR="00F004CE" w:rsidRPr="00887E76">
        <w:rPr>
          <w:rFonts w:ascii="Book Antiqua" w:hAnsi="Book Antiqua"/>
          <w:lang w:val="es-PR"/>
        </w:rPr>
        <w:t xml:space="preserve">: </w:t>
      </w:r>
    </w:p>
    <w:p w14:paraId="4EA22CF0" w14:textId="77777777" w:rsidR="00F004CE" w:rsidRPr="00887E76" w:rsidRDefault="00F004CE" w:rsidP="00244742">
      <w:pPr>
        <w:pStyle w:val="Cuerpo"/>
        <w:spacing w:line="480" w:lineRule="auto"/>
        <w:ind w:left="360" w:firstLine="360"/>
        <w:jc w:val="both"/>
        <w:rPr>
          <w:rFonts w:ascii="Book Antiqua" w:hAnsi="Book Antiqua"/>
          <w:lang w:val="es-PR"/>
        </w:rPr>
      </w:pPr>
      <w:r w:rsidRPr="00887E76">
        <w:rPr>
          <w:rFonts w:ascii="Book Antiqua" w:hAnsi="Book Antiqua"/>
          <w:lang w:val="es-PR"/>
        </w:rPr>
        <w:t xml:space="preserve">(a) … . </w:t>
      </w:r>
    </w:p>
    <w:p w14:paraId="19A2DD2C" w14:textId="77777777" w:rsidR="00F004CE" w:rsidRPr="00887E76" w:rsidRDefault="00F004CE" w:rsidP="00244742">
      <w:pPr>
        <w:pStyle w:val="Cuerpo"/>
        <w:spacing w:line="480" w:lineRule="auto"/>
        <w:ind w:left="360" w:firstLine="360"/>
        <w:jc w:val="both"/>
        <w:rPr>
          <w:rFonts w:ascii="Book Antiqua" w:hAnsi="Book Antiqua"/>
          <w:lang w:val="es-PR"/>
        </w:rPr>
      </w:pPr>
      <w:r w:rsidRPr="00887E76">
        <w:rPr>
          <w:rFonts w:ascii="Book Antiqua" w:hAnsi="Book Antiqua"/>
          <w:lang w:val="es-PR"/>
        </w:rPr>
        <w:t xml:space="preserve">(b) … . </w:t>
      </w:r>
    </w:p>
    <w:p w14:paraId="1B2C546D" w14:textId="77777777" w:rsidR="00F004CE" w:rsidRPr="00887E76" w:rsidRDefault="00F004CE" w:rsidP="00244742">
      <w:pPr>
        <w:pStyle w:val="Cuerpo"/>
        <w:spacing w:line="480" w:lineRule="auto"/>
        <w:ind w:left="360" w:firstLine="360"/>
        <w:jc w:val="both"/>
        <w:rPr>
          <w:rFonts w:ascii="Book Antiqua" w:hAnsi="Book Antiqua"/>
          <w:lang w:val="es-PR"/>
        </w:rPr>
      </w:pPr>
      <w:r w:rsidRPr="00887E76">
        <w:rPr>
          <w:rFonts w:ascii="Book Antiqua" w:hAnsi="Book Antiqua"/>
          <w:lang w:val="es-PR"/>
        </w:rPr>
        <w:t xml:space="preserve">(c) … . </w:t>
      </w:r>
    </w:p>
    <w:p w14:paraId="66818A2B" w14:textId="6C9FD0D2" w:rsidR="00F004CE" w:rsidRPr="00887E76" w:rsidRDefault="00F004CE" w:rsidP="00244742">
      <w:pPr>
        <w:pStyle w:val="Cuerpo"/>
        <w:spacing w:line="480" w:lineRule="auto"/>
        <w:ind w:left="360" w:firstLine="360"/>
        <w:jc w:val="both"/>
        <w:rPr>
          <w:rFonts w:ascii="Book Antiqua" w:hAnsi="Book Antiqua"/>
          <w:lang w:val="es-PR"/>
        </w:rPr>
      </w:pPr>
      <w:r w:rsidRPr="1BE1CB42">
        <w:rPr>
          <w:rFonts w:ascii="Book Antiqua" w:hAnsi="Book Antiqua"/>
          <w:lang w:val="es-PR"/>
        </w:rPr>
        <w:t>(d) Si la comunicación fue generada o alterada</w:t>
      </w:r>
      <w:r w:rsidR="009C74D1" w:rsidRPr="009C74D1">
        <w:rPr>
          <w:rFonts w:ascii="Book Antiqua" w:hAnsi="Book Antiqua"/>
          <w:i/>
          <w:iCs/>
          <w:u w:val="single"/>
          <w:lang w:val="es-PR"/>
        </w:rPr>
        <w:t>,</w:t>
      </w:r>
      <w:r w:rsidRPr="002051FD">
        <w:rPr>
          <w:rFonts w:ascii="Book Antiqua" w:hAnsi="Book Antiqua"/>
          <w:i/>
          <w:iCs/>
          <w:lang w:val="es-PR"/>
        </w:rPr>
        <w:t xml:space="preserve"> </w:t>
      </w:r>
      <w:r w:rsidRPr="1BE1CB42">
        <w:rPr>
          <w:rFonts w:ascii="Book Antiqua" w:hAnsi="Book Antiqua"/>
          <w:lang w:val="es-PR"/>
        </w:rPr>
        <w:t>parcial o completamente</w:t>
      </w:r>
      <w:r w:rsidR="009C74D1" w:rsidRPr="009C74D1">
        <w:rPr>
          <w:rFonts w:ascii="Book Antiqua" w:hAnsi="Book Antiqua"/>
          <w:i/>
          <w:iCs/>
          <w:u w:val="single"/>
          <w:lang w:val="es-PR"/>
        </w:rPr>
        <w:t>,</w:t>
      </w:r>
      <w:r w:rsidRPr="1BE1CB42">
        <w:rPr>
          <w:rFonts w:ascii="Book Antiqua" w:hAnsi="Book Antiqua"/>
          <w:lang w:val="es-PR"/>
        </w:rPr>
        <w:t xml:space="preserve"> con sistemas de Inteligencia Artificial, </w:t>
      </w:r>
      <w:r w:rsidR="6D9D1452" w:rsidRPr="1BE1CB42">
        <w:rPr>
          <w:rFonts w:ascii="Book Antiqua" w:hAnsi="Book Antiqua"/>
          <w:i/>
          <w:iCs/>
          <w:u w:val="single"/>
          <w:lang w:val="es-PR"/>
        </w:rPr>
        <w:t>incluyendo Inteligencia Artificial Generativa,</w:t>
      </w:r>
      <w:r w:rsidR="6D9D1452" w:rsidRPr="1BE1CB42">
        <w:rPr>
          <w:rFonts w:ascii="Book Antiqua" w:hAnsi="Book Antiqua"/>
          <w:lang w:val="es-PR"/>
        </w:rPr>
        <w:t xml:space="preserve"> </w:t>
      </w:r>
      <w:r w:rsidRPr="1BE1CB42">
        <w:rPr>
          <w:rFonts w:ascii="Book Antiqua" w:hAnsi="Book Antiqua"/>
          <w:lang w:val="es-PR"/>
        </w:rPr>
        <w:t>además de cumplir con los incisos anteriores, la comunicación deberá indicar claramente que fue generada o alterada</w:t>
      </w:r>
      <w:r w:rsidR="009C74D1" w:rsidRPr="009C74D1">
        <w:rPr>
          <w:rFonts w:ascii="Book Antiqua" w:hAnsi="Book Antiqua"/>
          <w:i/>
          <w:iCs/>
          <w:u w:val="single"/>
          <w:lang w:val="es-PR"/>
        </w:rPr>
        <w:t>,</w:t>
      </w:r>
      <w:r w:rsidRPr="1BE1CB42">
        <w:rPr>
          <w:rFonts w:ascii="Book Antiqua" w:hAnsi="Book Antiqua"/>
          <w:lang w:val="es-PR"/>
        </w:rPr>
        <w:t xml:space="preserve"> parcial o completamente, según el caso, con sistemas de Inteligencia Artificial. </w:t>
      </w:r>
    </w:p>
    <w:p w14:paraId="5C0E3C94" w14:textId="06881D82" w:rsidR="00244742" w:rsidRPr="00887E76" w:rsidRDefault="00F004CE" w:rsidP="00244742">
      <w:pPr>
        <w:pStyle w:val="Cuerpo"/>
        <w:spacing w:line="480" w:lineRule="auto"/>
        <w:ind w:left="360" w:firstLine="360"/>
        <w:jc w:val="both"/>
        <w:rPr>
          <w:rFonts w:ascii="Book Antiqua" w:hAnsi="Book Antiqua"/>
        </w:rPr>
      </w:pPr>
      <w:r w:rsidRPr="00887E76">
        <w:rPr>
          <w:rFonts w:ascii="Book Antiqua" w:hAnsi="Book Antiqua"/>
          <w:lang w:val="es-PR"/>
        </w:rPr>
        <w:lastRenderedPageBreak/>
        <w:t xml:space="preserve"> (e) </w:t>
      </w:r>
      <w:r w:rsidR="00763741" w:rsidRPr="00887E76">
        <w:rPr>
          <w:rFonts w:ascii="Book Antiqua" w:hAnsi="Book Antiqua"/>
          <w:lang w:val="es-PR"/>
        </w:rPr>
        <w:t xml:space="preserve">Ninguna persona que vende espacio en televisión, radio, televisión por cable o satélite, periódico, revista, internet o </w:t>
      </w:r>
      <w:proofErr w:type="spellStart"/>
      <w:r w:rsidR="00763741" w:rsidRPr="00887E76">
        <w:rPr>
          <w:rFonts w:ascii="Book Antiqua" w:hAnsi="Book Antiqua"/>
          <w:lang w:val="es-PR"/>
        </w:rPr>
        <w:t>billboard</w:t>
      </w:r>
      <w:proofErr w:type="spellEnd"/>
      <w:r w:rsidR="00763741" w:rsidRPr="00887E76">
        <w:rPr>
          <w:rFonts w:ascii="Book Antiqua" w:hAnsi="Book Antiqua"/>
          <w:lang w:val="es-PR"/>
        </w:rPr>
        <w:t xml:space="preserve"> a un partido, aspirante o candidato</w:t>
      </w:r>
      <w:r w:rsidR="00D70F31" w:rsidRPr="00D70F31">
        <w:rPr>
          <w:rFonts w:ascii="Book Antiqua" w:hAnsi="Book Antiqua"/>
          <w:i/>
          <w:iCs/>
          <w:u w:val="single"/>
          <w:lang w:val="es-PR"/>
        </w:rPr>
        <w:t>,</w:t>
      </w:r>
      <w:r w:rsidR="00763741" w:rsidRPr="00887E76">
        <w:rPr>
          <w:rFonts w:ascii="Book Antiqua" w:hAnsi="Book Antiqua"/>
          <w:lang w:val="es-PR"/>
        </w:rPr>
        <w:t xml:space="preserve"> o sus comités</w:t>
      </w:r>
      <w:r w:rsidR="00D70F31" w:rsidRPr="00D70F31">
        <w:rPr>
          <w:rFonts w:ascii="Book Antiqua" w:hAnsi="Book Antiqua"/>
          <w:i/>
          <w:iCs/>
          <w:u w:val="single"/>
          <w:lang w:val="es-PR"/>
        </w:rPr>
        <w:t>,</w:t>
      </w:r>
      <w:r w:rsidR="00763741" w:rsidRPr="00887E76">
        <w:rPr>
          <w:rFonts w:ascii="Book Antiqua" w:hAnsi="Book Antiqua"/>
          <w:lang w:val="es-PR"/>
        </w:rPr>
        <w:t xml:space="preserve"> o agente del partido, aspirante o candidato</w:t>
      </w:r>
      <w:r w:rsidR="00020977" w:rsidRPr="00020977">
        <w:rPr>
          <w:rFonts w:ascii="Book Antiqua" w:hAnsi="Book Antiqua"/>
          <w:i/>
          <w:iCs/>
          <w:u w:val="single"/>
          <w:lang w:val="es-PR"/>
        </w:rPr>
        <w:t>,</w:t>
      </w:r>
      <w:r w:rsidR="00763741" w:rsidRPr="00887E76">
        <w:rPr>
          <w:rFonts w:ascii="Book Antiqua" w:hAnsi="Book Antiqua"/>
          <w:lang w:val="es-PR"/>
        </w:rPr>
        <w:t xml:space="preserve"> para fines de la campaña de </w:t>
      </w:r>
      <w:r w:rsidR="00575D2D">
        <w:rPr>
          <w:rFonts w:ascii="Book Antiqua" w:hAnsi="Book Antiqua"/>
          <w:lang w:val="es-PR"/>
        </w:rPr>
        <w:t>e</w:t>
      </w:r>
      <w:r w:rsidR="00763741" w:rsidRPr="00887E76">
        <w:rPr>
          <w:rFonts w:ascii="Book Antiqua" w:hAnsi="Book Antiqua"/>
          <w:lang w:val="es-PR"/>
        </w:rPr>
        <w:t>stos</w:t>
      </w:r>
      <w:r w:rsidR="00020977" w:rsidRPr="00020977">
        <w:rPr>
          <w:rFonts w:ascii="Book Antiqua" w:hAnsi="Book Antiqua"/>
          <w:i/>
          <w:iCs/>
          <w:u w:val="single"/>
          <w:lang w:val="es-PR"/>
        </w:rPr>
        <w:t>,</w:t>
      </w:r>
      <w:r w:rsidR="00763741" w:rsidRPr="00887E76">
        <w:rPr>
          <w:rFonts w:ascii="Book Antiqua" w:hAnsi="Book Antiqua"/>
          <w:lang w:val="es-PR"/>
        </w:rPr>
        <w:t xml:space="preserve"> podrá cobrar una tarifa por dicho espacio que exceda la tarifa cobrada por el uso de dicho espacio para otros fines.</w:t>
      </w:r>
      <w:r w:rsidR="00244742" w:rsidRPr="00887E76">
        <w:rPr>
          <w:rFonts w:ascii="Book Antiqua" w:hAnsi="Book Antiqua"/>
        </w:rPr>
        <w:t>”</w:t>
      </w:r>
    </w:p>
    <w:p w14:paraId="01231139" w14:textId="77777777" w:rsidR="00763741" w:rsidRPr="00887E76" w:rsidRDefault="00763741" w:rsidP="005A6FAB">
      <w:pPr>
        <w:pStyle w:val="Cuerpo"/>
        <w:spacing w:line="480" w:lineRule="auto"/>
        <w:ind w:firstLine="360"/>
        <w:jc w:val="both"/>
        <w:rPr>
          <w:rFonts w:ascii="Book Antiqua" w:hAnsi="Book Antiqua"/>
          <w:lang w:val="es-MX"/>
        </w:rPr>
      </w:pPr>
      <w:r w:rsidRPr="00887E76">
        <w:rPr>
          <w:rFonts w:ascii="Book Antiqua" w:hAnsi="Book Antiqua"/>
          <w:lang w:val="es-MX"/>
        </w:rPr>
        <w:t xml:space="preserve">Sección </w:t>
      </w:r>
      <w:r w:rsidR="00FA4D1A" w:rsidRPr="00887E76">
        <w:rPr>
          <w:rFonts w:ascii="Book Antiqua" w:hAnsi="Book Antiqua"/>
          <w:lang w:val="es-MX"/>
        </w:rPr>
        <w:t>4</w:t>
      </w:r>
      <w:r w:rsidRPr="00887E76">
        <w:rPr>
          <w:rFonts w:ascii="Book Antiqua" w:hAnsi="Book Antiqua"/>
          <w:lang w:val="es-MX"/>
        </w:rPr>
        <w:t xml:space="preserve">.- Se enmienda el Artículo </w:t>
      </w:r>
      <w:r w:rsidRPr="00887E76">
        <w:rPr>
          <w:rFonts w:ascii="Book Antiqua" w:hAnsi="Book Antiqua"/>
          <w:lang w:val="es-PR"/>
        </w:rPr>
        <w:t>7.009 de la Ley 222-2011</w:t>
      </w:r>
      <w:r w:rsidRPr="00887E76">
        <w:rPr>
          <w:rFonts w:ascii="Book Antiqua" w:hAnsi="Book Antiqua"/>
          <w:lang w:val="es-MX"/>
        </w:rPr>
        <w:t>, según enmendada, mejor conocida como “</w:t>
      </w:r>
      <w:r w:rsidRPr="00887E76">
        <w:rPr>
          <w:rFonts w:ascii="Book Antiqua" w:hAnsi="Book Antiqua"/>
          <w:lang w:val="es-PR"/>
        </w:rPr>
        <w:t>Ley para la Fiscalización de Campañas Electorales</w:t>
      </w:r>
      <w:r w:rsidRPr="00887E76">
        <w:rPr>
          <w:rFonts w:ascii="Book Antiqua" w:hAnsi="Book Antiqua"/>
          <w:lang w:val="es-MX"/>
        </w:rPr>
        <w:t>”, para que lea como sigue:</w:t>
      </w:r>
    </w:p>
    <w:p w14:paraId="58047E97" w14:textId="77777777" w:rsidR="00A03FF9" w:rsidRPr="00887E76" w:rsidRDefault="00A03FF9" w:rsidP="00887E76">
      <w:pPr>
        <w:pStyle w:val="Cuerpo"/>
        <w:spacing w:line="480" w:lineRule="auto"/>
        <w:ind w:left="450" w:firstLine="360"/>
        <w:jc w:val="both"/>
        <w:rPr>
          <w:rFonts w:ascii="Book Antiqua" w:hAnsi="Book Antiqua"/>
          <w:lang w:val="es-PR"/>
        </w:rPr>
      </w:pPr>
      <w:r w:rsidRPr="00887E76">
        <w:rPr>
          <w:rFonts w:ascii="Book Antiqua" w:hAnsi="Book Antiqua"/>
          <w:lang w:val="es-PR"/>
        </w:rPr>
        <w:t>“Artículo 7.009.— Comunicaciones hechas por los candidatos o personas autorizadas.</w:t>
      </w:r>
    </w:p>
    <w:p w14:paraId="768DD9A9" w14:textId="19516856" w:rsidR="00763741" w:rsidRPr="00887E76" w:rsidRDefault="00763741" w:rsidP="00887E76">
      <w:pPr>
        <w:pStyle w:val="Cuerpo"/>
        <w:spacing w:line="480" w:lineRule="auto"/>
        <w:ind w:left="450" w:firstLine="360"/>
        <w:jc w:val="both"/>
        <w:rPr>
          <w:rFonts w:ascii="Book Antiqua" w:hAnsi="Book Antiqua"/>
          <w:lang w:val="es-PR"/>
        </w:rPr>
      </w:pPr>
      <w:r w:rsidRPr="00887E76">
        <w:rPr>
          <w:rFonts w:ascii="Book Antiqua" w:hAnsi="Book Antiqua"/>
          <w:lang w:val="es-PR"/>
        </w:rPr>
        <w:t>Por radio, televisión o cualquier otro medio audiovisual. Cualquier comunicación descrita en el Artículo 7.007 y que se trasmita por radio, además de cumplir con los requerimientos de dicho Artículo</w:t>
      </w:r>
      <w:r w:rsidR="008A3A82" w:rsidRPr="008A3A82">
        <w:rPr>
          <w:rFonts w:ascii="Book Antiqua" w:hAnsi="Book Antiqua"/>
          <w:i/>
          <w:iCs/>
          <w:u w:val="single"/>
          <w:lang w:val="es-PR"/>
        </w:rPr>
        <w:t>,</w:t>
      </w:r>
      <w:r w:rsidRPr="00887E76">
        <w:rPr>
          <w:rFonts w:ascii="Book Antiqua" w:hAnsi="Book Antiqua"/>
          <w:lang w:val="es-PR"/>
        </w:rPr>
        <w:t xml:space="preserve"> deberá incluir la siguiente declaración en audio: “nombre de la persona o comité que pagó la comunicación y el nombre de cualquier organización relacionada a dicha persona o comité que es responsable por el contenido de este mensaje</w:t>
      </w:r>
      <w:r w:rsidR="00443B52" w:rsidRPr="00443B52">
        <w:rPr>
          <w:rFonts w:ascii="Book Antiqua" w:hAnsi="Book Antiqua"/>
          <w:i/>
          <w:iCs/>
          <w:u w:val="single"/>
          <w:lang w:val="es-PR"/>
        </w:rPr>
        <w:t>”</w:t>
      </w:r>
      <w:r w:rsidRPr="00887E76">
        <w:rPr>
          <w:rFonts w:ascii="Book Antiqua" w:hAnsi="Book Antiqua"/>
          <w:lang w:val="es-PR"/>
        </w:rPr>
        <w:t>. Estos requisitos serán de igual aplicación a cualquier comunicación proselitista transmitida por vía de la Internet.</w:t>
      </w:r>
      <w:r w:rsidRPr="00887E76">
        <w:rPr>
          <w:rFonts w:eastAsia="Times New Roman" w:cs="Times New Roman"/>
          <w:color w:val="auto"/>
          <w:szCs w:val="20"/>
          <w:bdr w:val="none" w:sz="0" w:space="0" w:color="auto"/>
          <w:lang w:val="es-PR"/>
        </w:rPr>
        <w:t xml:space="preserve"> </w:t>
      </w:r>
      <w:r w:rsidRPr="00887E76">
        <w:rPr>
          <w:rFonts w:ascii="Book Antiqua" w:hAnsi="Book Antiqua"/>
          <w:lang w:val="es-PR"/>
        </w:rPr>
        <w:t>Además de lo anterior, si la comunicación fue generada o alterada</w:t>
      </w:r>
      <w:r w:rsidR="00443B52" w:rsidRPr="00443B52">
        <w:rPr>
          <w:rFonts w:ascii="Book Antiqua" w:hAnsi="Book Antiqua"/>
          <w:i/>
          <w:iCs/>
          <w:u w:val="single"/>
          <w:lang w:val="es-PR"/>
        </w:rPr>
        <w:t>,</w:t>
      </w:r>
      <w:r w:rsidRPr="00887E76">
        <w:rPr>
          <w:rFonts w:ascii="Book Antiqua" w:hAnsi="Book Antiqua"/>
          <w:lang w:val="es-PR"/>
        </w:rPr>
        <w:t xml:space="preserve"> parcial o completamente, según el caso, con sistemas de Inteligencia Artificial, así</w:t>
      </w:r>
      <w:r w:rsidR="00443B52" w:rsidRPr="00443B52">
        <w:rPr>
          <w:rFonts w:ascii="Book Antiqua" w:hAnsi="Book Antiqua"/>
          <w:i/>
          <w:iCs/>
          <w:u w:val="single"/>
          <w:lang w:val="es-PR"/>
        </w:rPr>
        <w:t>,</w:t>
      </w:r>
      <w:r w:rsidRPr="00887E76">
        <w:rPr>
          <w:rFonts w:ascii="Book Antiqua" w:hAnsi="Book Antiqua"/>
          <w:lang w:val="es-PR"/>
        </w:rPr>
        <w:t xml:space="preserve"> el anuncio deberá expresarlo mediante declaración en audio.</w:t>
      </w:r>
      <w:r w:rsidR="00575D2D">
        <w:rPr>
          <w:rFonts w:ascii="Book Antiqua" w:hAnsi="Book Antiqua"/>
          <w:lang w:val="es-PR"/>
        </w:rPr>
        <w:t>”</w:t>
      </w:r>
    </w:p>
    <w:p w14:paraId="24A97FDD" w14:textId="77777777" w:rsidR="00FA4D1A" w:rsidRPr="00887E76" w:rsidRDefault="00FA4D1A" w:rsidP="00FA4D1A">
      <w:pPr>
        <w:spacing w:line="480" w:lineRule="auto"/>
        <w:ind w:firstLine="360"/>
        <w:jc w:val="both"/>
        <w:rPr>
          <w:rFonts w:ascii="Book Antiqua" w:hAnsi="Book Antiqua"/>
          <w:lang w:val="es-MX"/>
        </w:rPr>
      </w:pPr>
      <w:r w:rsidRPr="00887E76">
        <w:rPr>
          <w:rFonts w:ascii="Book Antiqua" w:hAnsi="Book Antiqua"/>
          <w:lang w:val="es-MX"/>
        </w:rPr>
        <w:lastRenderedPageBreak/>
        <w:t xml:space="preserve">Sección 5.- Se </w:t>
      </w:r>
      <w:bookmarkStart w:id="4" w:name="_Hlk200290836"/>
      <w:r w:rsidRPr="00887E76">
        <w:rPr>
          <w:rFonts w:ascii="Book Antiqua" w:hAnsi="Book Antiqua"/>
          <w:lang w:val="es-MX"/>
        </w:rPr>
        <w:t>enmienda el Artículo 12.7 del Capítulo XII de la Ley 58-2020, según enmendada, mejor conocida como “Código Electoral de Puerto Rico de 2020</w:t>
      </w:r>
      <w:bookmarkEnd w:id="4"/>
      <w:r w:rsidRPr="00887E76">
        <w:rPr>
          <w:rFonts w:ascii="Book Antiqua" w:hAnsi="Book Antiqua"/>
          <w:lang w:val="es-MX"/>
        </w:rPr>
        <w:t xml:space="preserve">”, para que lea como sigue: </w:t>
      </w:r>
    </w:p>
    <w:p w14:paraId="3F0F0B54" w14:textId="77777777" w:rsidR="00FA4D1A" w:rsidRPr="00887E76" w:rsidRDefault="00FA4D1A" w:rsidP="00887E76">
      <w:pPr>
        <w:spacing w:line="480" w:lineRule="auto"/>
        <w:ind w:left="360" w:firstLine="360"/>
        <w:jc w:val="both"/>
        <w:rPr>
          <w:rFonts w:ascii="Book Antiqua" w:hAnsi="Book Antiqua"/>
          <w:lang w:val="es-MX"/>
        </w:rPr>
      </w:pPr>
      <w:r w:rsidRPr="00887E76">
        <w:rPr>
          <w:rFonts w:ascii="Book Antiqua" w:hAnsi="Book Antiqua"/>
          <w:lang w:val="es-MX"/>
        </w:rPr>
        <w:t>“Artículo 12.7.- Falsedad de Datos o Imágenes en Sistemas Electrónicos.</w:t>
      </w:r>
    </w:p>
    <w:p w14:paraId="58747283" w14:textId="77777777" w:rsidR="00FA4D1A" w:rsidRPr="00887E76" w:rsidRDefault="00FA4D1A" w:rsidP="60BD767A">
      <w:pPr>
        <w:pStyle w:val="Cuerpo"/>
        <w:spacing w:line="480" w:lineRule="auto"/>
        <w:ind w:left="360" w:firstLine="360"/>
        <w:jc w:val="both"/>
        <w:rPr>
          <w:rFonts w:ascii="Book Antiqua" w:hAnsi="Book Antiqua"/>
          <w:strike/>
          <w:lang w:val="es-PR"/>
        </w:rPr>
      </w:pPr>
      <w:r w:rsidRPr="60BD767A">
        <w:rPr>
          <w:rFonts w:ascii="Book Antiqua" w:hAnsi="Book Antiqua"/>
          <w:strike/>
          <w:lang w:val="es-MX"/>
        </w:rPr>
        <w:t>Toda persona que</w:t>
      </w:r>
      <w:r w:rsidR="00DE64F3" w:rsidRPr="60BD767A">
        <w:rPr>
          <w:rFonts w:ascii="Book Antiqua" w:hAnsi="Book Antiqua"/>
          <w:strike/>
          <w:lang w:val="es-MX"/>
        </w:rPr>
        <w:t xml:space="preserve"> </w:t>
      </w:r>
      <w:r w:rsidR="00575D2D" w:rsidRPr="60BD767A">
        <w:rPr>
          <w:rFonts w:ascii="Book Antiqua" w:hAnsi="Book Antiqua"/>
          <w:strike/>
          <w:lang w:val="es-MX"/>
        </w:rPr>
        <w:t>maliciosamente</w:t>
      </w:r>
      <w:r w:rsidRPr="60BD767A">
        <w:rPr>
          <w:rFonts w:ascii="Book Antiqua" w:hAnsi="Book Antiqua"/>
          <w:strike/>
          <w:lang w:val="es-MX"/>
        </w:rPr>
        <w:t>, por segunda o más ocasiones, incluya, mantenga o transmita por cualquier  medio información, datos, documentos, formularios y/o imágenes falsas, alteradas o creadas con sistemas de inteligencia artificial sin un aviso claro y legible o que no respondan a la  realidad y la verdad en cualquier sistema electrónico provisto y operado por la Comisión, incurrirá  en delito menos grave y, convicta que fuere, será sancionada con pena de reclusión que no será  mayor de un (1) año o multa de quinientos dólares ($500) por cada dato, información o imagen  falsa o ambas penas a discreción del Tribunal.”</w:t>
      </w:r>
    </w:p>
    <w:p w14:paraId="5B4541B6" w14:textId="77777777" w:rsidR="003652E6" w:rsidRDefault="73F02E7B" w:rsidP="60BD767A">
      <w:pPr>
        <w:pStyle w:val="Cuerpo"/>
        <w:spacing w:line="480" w:lineRule="auto"/>
        <w:ind w:left="360" w:firstLine="360"/>
        <w:jc w:val="both"/>
        <w:rPr>
          <w:i/>
          <w:iCs/>
          <w:u w:val="single"/>
          <w:lang w:val="es-MX"/>
        </w:rPr>
      </w:pPr>
      <w:r w:rsidRPr="60BD767A">
        <w:rPr>
          <w:i/>
          <w:iCs/>
          <w:u w:val="single"/>
          <w:lang w:val="es-MX"/>
        </w:rPr>
        <w:t xml:space="preserve">Toda persona que, mediante cualquier aplicación electrónica o sistema de inteligencia artificial, cree o difunda imitaciones realistas de una persona —ya sea rostro, voz, cuerpo, datos, documentos, formularios o imágenes— sin el consentimiento de </w:t>
      </w:r>
      <w:proofErr w:type="gramStart"/>
      <w:r w:rsidRPr="60BD767A">
        <w:rPr>
          <w:i/>
          <w:iCs/>
          <w:u w:val="single"/>
          <w:lang w:val="es-MX"/>
        </w:rPr>
        <w:t>la misma</w:t>
      </w:r>
      <w:proofErr w:type="gramEnd"/>
      <w:r w:rsidRPr="60BD767A">
        <w:rPr>
          <w:i/>
          <w:iCs/>
          <w:u w:val="single"/>
          <w:lang w:val="es-MX"/>
        </w:rPr>
        <w:t xml:space="preserve">, podrá incurrir en delito grave, con pena de reclusión de hasta tres (3) años y multa de quinientos dólares ($500) por cada dato, información o imagen falsa, o ambas penas a discreción del Tribunal. Se considerarán circunstancias agravantes cuando la conducta descrita anteriormente implique alguno de los siguientes casos: </w:t>
      </w:r>
    </w:p>
    <w:p w14:paraId="0BCD74C1" w14:textId="5E7DDD43" w:rsidR="00EC5CF7" w:rsidRDefault="73F02E7B" w:rsidP="00EC5CF7">
      <w:pPr>
        <w:pStyle w:val="Cuerpo"/>
        <w:numPr>
          <w:ilvl w:val="0"/>
          <w:numId w:val="13"/>
        </w:numPr>
        <w:spacing w:line="480" w:lineRule="auto"/>
        <w:jc w:val="both"/>
        <w:rPr>
          <w:i/>
          <w:iCs/>
          <w:u w:val="single"/>
          <w:lang w:val="es-MX"/>
        </w:rPr>
      </w:pPr>
      <w:r w:rsidRPr="60BD767A">
        <w:rPr>
          <w:i/>
          <w:iCs/>
          <w:u w:val="single"/>
          <w:lang w:val="es-MX"/>
        </w:rPr>
        <w:t>La difusión de la imagen, audio o grabación de voz falsificada a través de redes sociales o medios telemáticos.</w:t>
      </w:r>
    </w:p>
    <w:p w14:paraId="35286478" w14:textId="77777777" w:rsidR="00EC5CF7" w:rsidRDefault="73F02E7B" w:rsidP="00EC5CF7">
      <w:pPr>
        <w:pStyle w:val="Cuerpo"/>
        <w:numPr>
          <w:ilvl w:val="0"/>
          <w:numId w:val="13"/>
        </w:numPr>
        <w:spacing w:line="480" w:lineRule="auto"/>
        <w:jc w:val="both"/>
        <w:rPr>
          <w:i/>
          <w:iCs/>
          <w:u w:val="single"/>
          <w:lang w:val="es-MX"/>
        </w:rPr>
      </w:pPr>
      <w:r w:rsidRPr="60BD767A">
        <w:rPr>
          <w:i/>
          <w:iCs/>
          <w:u w:val="single"/>
          <w:lang w:val="es-MX"/>
        </w:rPr>
        <w:lastRenderedPageBreak/>
        <w:t xml:space="preserve">El uso de la imagen, audio o grabación de voz falsificada para cometer extorsión, amenazas, obtener dinero o afectar los derechos o intereses patrimoniales de terceros o del Estado. </w:t>
      </w:r>
    </w:p>
    <w:p w14:paraId="0486CDD8" w14:textId="77777777" w:rsidR="00EC5CF7" w:rsidRDefault="73F02E7B" w:rsidP="00EC5CF7">
      <w:pPr>
        <w:pStyle w:val="Cuerpo"/>
        <w:numPr>
          <w:ilvl w:val="0"/>
          <w:numId w:val="13"/>
        </w:numPr>
        <w:spacing w:line="480" w:lineRule="auto"/>
        <w:jc w:val="both"/>
        <w:rPr>
          <w:i/>
          <w:iCs/>
          <w:u w:val="single"/>
          <w:lang w:val="es-MX"/>
        </w:rPr>
      </w:pPr>
      <w:r w:rsidRPr="60BD767A">
        <w:rPr>
          <w:i/>
          <w:iCs/>
          <w:u w:val="single"/>
          <w:lang w:val="es-MX"/>
        </w:rPr>
        <w:t xml:space="preserve">La utilización de la cara o cuerpo de una persona falsificada en fotos o videos de conducta sexual. </w:t>
      </w:r>
    </w:p>
    <w:p w14:paraId="084B40EA" w14:textId="6732AE0C" w:rsidR="73F02E7B" w:rsidRDefault="73F02E7B" w:rsidP="00EC5CF7">
      <w:pPr>
        <w:pStyle w:val="Cuerpo"/>
        <w:numPr>
          <w:ilvl w:val="0"/>
          <w:numId w:val="13"/>
        </w:numPr>
        <w:spacing w:line="480" w:lineRule="auto"/>
        <w:jc w:val="both"/>
        <w:rPr>
          <w:i/>
          <w:iCs/>
          <w:u w:val="single"/>
          <w:lang w:val="es-MX"/>
        </w:rPr>
      </w:pPr>
      <w:r w:rsidRPr="60BD767A">
        <w:rPr>
          <w:i/>
          <w:iCs/>
          <w:u w:val="single"/>
          <w:lang w:val="es-MX"/>
        </w:rPr>
        <w:t>La difusión viral de imágenes, audios o grabaciones de voz falsificadas. En caso de presentarse circunstancias agravantes, se impondrá una pena de reclusión de hasta ocho (8) años.</w:t>
      </w:r>
    </w:p>
    <w:p w14:paraId="67117B48" w14:textId="77777777" w:rsidR="005A6FAB" w:rsidRPr="005A6FAB" w:rsidRDefault="005A6FAB" w:rsidP="60BD767A">
      <w:pPr>
        <w:pStyle w:val="Cuerpo"/>
        <w:spacing w:line="480" w:lineRule="auto"/>
        <w:jc w:val="both"/>
        <w:rPr>
          <w:rFonts w:ascii="Book Antiqua" w:eastAsia="Book Antiqua" w:hAnsi="Book Antiqua" w:cs="Book Antiqua"/>
        </w:rPr>
      </w:pPr>
      <w:r w:rsidRPr="60BD767A">
        <w:rPr>
          <w:rFonts w:ascii="Book Antiqua" w:hAnsi="Book Antiqua"/>
          <w:lang w:val="es-MX"/>
        </w:rPr>
        <w:t xml:space="preserve">Sección </w:t>
      </w:r>
      <w:r w:rsidR="001231A8" w:rsidRPr="60BD767A">
        <w:rPr>
          <w:rFonts w:ascii="Book Antiqua" w:hAnsi="Book Antiqua"/>
          <w:lang w:val="es-MX"/>
        </w:rPr>
        <w:t>6</w:t>
      </w:r>
      <w:r w:rsidRPr="60BD767A">
        <w:rPr>
          <w:rFonts w:ascii="Book Antiqua" w:hAnsi="Book Antiqua"/>
          <w:lang w:val="es-MX"/>
        </w:rPr>
        <w:t xml:space="preserve">.- </w:t>
      </w:r>
      <w:r w:rsidRPr="60BD767A">
        <w:rPr>
          <w:rStyle w:val="Ninguno"/>
          <w:rFonts w:ascii="Book Antiqua" w:hAnsi="Book Antiqua"/>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60BD767A">
        <w:rPr>
          <w:rStyle w:val="Ninguno"/>
          <w:rFonts w:ascii="Book Antiqua" w:hAnsi="Book Antiqua"/>
        </w:rPr>
        <w:t>la misma</w:t>
      </w:r>
      <w:proofErr w:type="gramEnd"/>
      <w:r w:rsidRPr="60BD767A">
        <w:rPr>
          <w:rStyle w:val="Ninguno"/>
          <w:rFonts w:ascii="Book Antiqua" w:hAnsi="Book Antiqua"/>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w:t>
      </w:r>
      <w:r w:rsidRPr="60BD767A">
        <w:rPr>
          <w:rStyle w:val="Ninguno"/>
          <w:rFonts w:ascii="Book Antiqua" w:hAnsi="Book Antiqua"/>
        </w:rPr>
        <w:lastRenderedPageBreak/>
        <w:t xml:space="preserve">aplicación de esta </w:t>
      </w:r>
      <w:r w:rsidR="00575D2D" w:rsidRPr="60BD767A">
        <w:rPr>
          <w:rStyle w:val="Ninguno"/>
          <w:rFonts w:ascii="Book Antiqua" w:hAnsi="Book Antiqua"/>
        </w:rPr>
        <w:t>L</w:t>
      </w:r>
      <w:r w:rsidRPr="60BD767A">
        <w:rPr>
          <w:rStyle w:val="Ninguno"/>
          <w:rFonts w:ascii="Book Antiqua" w:hAnsi="Book Antiqua"/>
        </w:rPr>
        <w:t>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20CECAA3" w14:textId="77777777" w:rsidR="00571535" w:rsidRDefault="00571535" w:rsidP="005A6FAB">
      <w:pPr>
        <w:spacing w:line="480" w:lineRule="auto"/>
        <w:ind w:firstLine="360"/>
        <w:jc w:val="both"/>
        <w:rPr>
          <w:rFonts w:ascii="Book Antiqua" w:hAnsi="Book Antiqua"/>
          <w:lang w:val="es-MX"/>
        </w:rPr>
      </w:pPr>
      <w:r>
        <w:rPr>
          <w:rFonts w:ascii="Book Antiqua" w:hAnsi="Book Antiqua"/>
          <w:lang w:val="es-MX"/>
        </w:rPr>
        <w:t xml:space="preserve">Sección </w:t>
      </w:r>
      <w:r w:rsidR="001231A8">
        <w:rPr>
          <w:rFonts w:ascii="Book Antiqua" w:hAnsi="Book Antiqua"/>
          <w:lang w:val="es-MX"/>
        </w:rPr>
        <w:t>7</w:t>
      </w:r>
      <w:r>
        <w:rPr>
          <w:rFonts w:ascii="Book Antiqua" w:hAnsi="Book Antiqua"/>
          <w:lang w:val="es-MX"/>
        </w:rPr>
        <w:t xml:space="preserve">.- </w:t>
      </w:r>
      <w:r w:rsidRPr="00571535">
        <w:rPr>
          <w:rFonts w:ascii="Book Antiqua" w:hAnsi="Book Antiqua"/>
          <w:lang w:val="es-MX"/>
        </w:rPr>
        <w:t>Esta Ley comenzará a regir inmediatamente después de su aprobación.</w:t>
      </w:r>
    </w:p>
    <w:p w14:paraId="5A39BBE3" w14:textId="77777777" w:rsidR="004B5EAC" w:rsidRDefault="004B5EAC" w:rsidP="004B5EAC">
      <w:pPr>
        <w:suppressLineNumbers/>
        <w:ind w:left="3600" w:firstLine="270"/>
        <w:jc w:val="both"/>
        <w:rPr>
          <w:rFonts w:ascii="Book Antiqua" w:hAnsi="Book Antiqua"/>
          <w:szCs w:val="24"/>
          <w:lang w:val="es-MX" w:eastAsia="x-none"/>
        </w:rPr>
      </w:pPr>
    </w:p>
    <w:p w14:paraId="41C8F396" w14:textId="77777777" w:rsidR="004B5EAC" w:rsidRDefault="004B5EAC" w:rsidP="004B5EAC">
      <w:pPr>
        <w:suppressLineNumbers/>
        <w:ind w:left="3600" w:firstLine="270"/>
        <w:jc w:val="both"/>
        <w:rPr>
          <w:rFonts w:ascii="Book Antiqua" w:hAnsi="Book Antiqua"/>
          <w:szCs w:val="24"/>
          <w:lang w:val="es-MX" w:eastAsia="x-none"/>
        </w:rPr>
      </w:pPr>
    </w:p>
    <w:sectPr w:rsidR="004B5EAC" w:rsidSect="001D7296">
      <w:footerReference w:type="default" r:id="rId16"/>
      <w:footerReference w:type="first" r:id="rId17"/>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F0644" w14:textId="77777777" w:rsidR="006C7D46" w:rsidRDefault="006C7D46">
      <w:r>
        <w:separator/>
      </w:r>
    </w:p>
  </w:endnote>
  <w:endnote w:type="continuationSeparator" w:id="0">
    <w:p w14:paraId="1B8C7034" w14:textId="77777777" w:rsidR="006C7D46" w:rsidRDefault="006C7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2625AAD" w14:paraId="18F8A316" w14:textId="77777777" w:rsidTr="22625AAD">
      <w:trPr>
        <w:trHeight w:val="300"/>
      </w:trPr>
      <w:tc>
        <w:tcPr>
          <w:tcW w:w="3120" w:type="dxa"/>
        </w:tcPr>
        <w:p w14:paraId="0649A7A5" w14:textId="00835DC7" w:rsidR="22625AAD" w:rsidRDefault="22625AAD" w:rsidP="22625AAD">
          <w:pPr>
            <w:pStyle w:val="Header"/>
            <w:ind w:left="-115"/>
          </w:pPr>
        </w:p>
      </w:tc>
      <w:tc>
        <w:tcPr>
          <w:tcW w:w="3120" w:type="dxa"/>
        </w:tcPr>
        <w:p w14:paraId="22DB81F5" w14:textId="74CFA098" w:rsidR="22625AAD" w:rsidRDefault="22625AAD" w:rsidP="22625AAD">
          <w:pPr>
            <w:pStyle w:val="Header"/>
            <w:jc w:val="center"/>
          </w:pPr>
        </w:p>
      </w:tc>
      <w:tc>
        <w:tcPr>
          <w:tcW w:w="3120" w:type="dxa"/>
        </w:tcPr>
        <w:p w14:paraId="3438BA3D" w14:textId="038CB114" w:rsidR="22625AAD" w:rsidRDefault="22625AAD" w:rsidP="22625AAD">
          <w:pPr>
            <w:pStyle w:val="Header"/>
            <w:ind w:right="-115"/>
            <w:jc w:val="right"/>
          </w:pPr>
        </w:p>
      </w:tc>
    </w:tr>
  </w:tbl>
  <w:p w14:paraId="7FBC5E7B" w14:textId="4FF477E4" w:rsidR="22625AAD" w:rsidRDefault="22625AAD" w:rsidP="22625A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2625AAD" w14:paraId="6965C8B0" w14:textId="77777777" w:rsidTr="22625AAD">
      <w:trPr>
        <w:trHeight w:val="300"/>
      </w:trPr>
      <w:tc>
        <w:tcPr>
          <w:tcW w:w="3120" w:type="dxa"/>
        </w:tcPr>
        <w:p w14:paraId="5D1F11CA" w14:textId="25A87791" w:rsidR="22625AAD" w:rsidRDefault="22625AAD" w:rsidP="22625AAD">
          <w:pPr>
            <w:pStyle w:val="Header"/>
            <w:ind w:left="-115"/>
          </w:pPr>
        </w:p>
      </w:tc>
      <w:tc>
        <w:tcPr>
          <w:tcW w:w="3120" w:type="dxa"/>
        </w:tcPr>
        <w:p w14:paraId="56C1C76F" w14:textId="617C65B7" w:rsidR="22625AAD" w:rsidRDefault="22625AAD" w:rsidP="22625AAD">
          <w:pPr>
            <w:pStyle w:val="Header"/>
            <w:jc w:val="center"/>
          </w:pPr>
        </w:p>
      </w:tc>
      <w:tc>
        <w:tcPr>
          <w:tcW w:w="3120" w:type="dxa"/>
        </w:tcPr>
        <w:p w14:paraId="47BF3941" w14:textId="5CD4B995" w:rsidR="22625AAD" w:rsidRDefault="22625AAD" w:rsidP="22625AAD">
          <w:pPr>
            <w:pStyle w:val="Header"/>
            <w:ind w:right="-115"/>
            <w:jc w:val="right"/>
          </w:pPr>
        </w:p>
      </w:tc>
    </w:tr>
  </w:tbl>
  <w:p w14:paraId="613FE860" w14:textId="67A7A9D8" w:rsidR="22625AAD" w:rsidRDefault="22625AAD" w:rsidP="22625A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10"/>
      <w:gridCol w:w="3010"/>
      <w:gridCol w:w="3010"/>
    </w:tblGrid>
    <w:tr w:rsidR="22625AAD" w14:paraId="6C0E9CE7" w14:textId="77777777" w:rsidTr="22625AAD">
      <w:trPr>
        <w:trHeight w:val="300"/>
      </w:trPr>
      <w:tc>
        <w:tcPr>
          <w:tcW w:w="3010" w:type="dxa"/>
        </w:tcPr>
        <w:p w14:paraId="55B0D28E" w14:textId="69CE14FF" w:rsidR="22625AAD" w:rsidRDefault="22625AAD" w:rsidP="22625AAD">
          <w:pPr>
            <w:pStyle w:val="Header"/>
            <w:ind w:left="-115"/>
          </w:pPr>
        </w:p>
      </w:tc>
      <w:tc>
        <w:tcPr>
          <w:tcW w:w="3010" w:type="dxa"/>
        </w:tcPr>
        <w:p w14:paraId="4B3299C4" w14:textId="005310B1" w:rsidR="22625AAD" w:rsidRDefault="22625AAD" w:rsidP="22625AAD">
          <w:pPr>
            <w:pStyle w:val="Header"/>
            <w:jc w:val="center"/>
          </w:pPr>
        </w:p>
      </w:tc>
      <w:tc>
        <w:tcPr>
          <w:tcW w:w="3010" w:type="dxa"/>
        </w:tcPr>
        <w:p w14:paraId="76194370" w14:textId="06B74F61" w:rsidR="22625AAD" w:rsidRDefault="22625AAD" w:rsidP="22625AAD">
          <w:pPr>
            <w:pStyle w:val="Header"/>
            <w:ind w:right="-115"/>
            <w:jc w:val="right"/>
          </w:pPr>
        </w:p>
      </w:tc>
    </w:tr>
  </w:tbl>
  <w:p w14:paraId="5C6F7C5A" w14:textId="3A1C99D6" w:rsidR="22625AAD" w:rsidRDefault="22625AAD" w:rsidP="22625AA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10"/>
      <w:gridCol w:w="3010"/>
      <w:gridCol w:w="3010"/>
    </w:tblGrid>
    <w:tr w:rsidR="22625AAD" w14:paraId="711517D6" w14:textId="77777777" w:rsidTr="22625AAD">
      <w:trPr>
        <w:trHeight w:val="300"/>
      </w:trPr>
      <w:tc>
        <w:tcPr>
          <w:tcW w:w="3010" w:type="dxa"/>
        </w:tcPr>
        <w:p w14:paraId="5DBDB986" w14:textId="3B2B7FEB" w:rsidR="22625AAD" w:rsidRDefault="22625AAD" w:rsidP="22625AAD">
          <w:pPr>
            <w:pStyle w:val="Header"/>
            <w:ind w:left="-115"/>
          </w:pPr>
        </w:p>
      </w:tc>
      <w:tc>
        <w:tcPr>
          <w:tcW w:w="3010" w:type="dxa"/>
        </w:tcPr>
        <w:p w14:paraId="66B5F53A" w14:textId="3686945E" w:rsidR="22625AAD" w:rsidRDefault="22625AAD" w:rsidP="22625AAD">
          <w:pPr>
            <w:pStyle w:val="Header"/>
            <w:jc w:val="center"/>
          </w:pPr>
        </w:p>
      </w:tc>
      <w:tc>
        <w:tcPr>
          <w:tcW w:w="3010" w:type="dxa"/>
        </w:tcPr>
        <w:p w14:paraId="6F8748A6" w14:textId="3A8E49A4" w:rsidR="22625AAD" w:rsidRDefault="22625AAD" w:rsidP="22625AAD">
          <w:pPr>
            <w:pStyle w:val="Header"/>
            <w:ind w:right="-115"/>
            <w:jc w:val="right"/>
          </w:pPr>
        </w:p>
      </w:tc>
    </w:tr>
  </w:tbl>
  <w:p w14:paraId="303C6CA4" w14:textId="6BCDFC15" w:rsidR="22625AAD" w:rsidRDefault="22625AAD" w:rsidP="22625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969B7" w14:textId="77777777" w:rsidR="006C7D46" w:rsidRDefault="006C7D46">
      <w:r>
        <w:separator/>
      </w:r>
    </w:p>
  </w:footnote>
  <w:footnote w:type="continuationSeparator" w:id="0">
    <w:p w14:paraId="1119E4BD" w14:textId="77777777" w:rsidR="006C7D46" w:rsidRDefault="006C7D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4C48"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38A42" w14:textId="6DABFA28" w:rsidR="22625AAD" w:rsidRDefault="22625AAD" w:rsidP="22625AAD">
    <w:pPr>
      <w:keepNext/>
      <w:suppressLineNumbers/>
      <w:tabs>
        <w:tab w:val="center" w:pos="4320"/>
        <w:tab w:val="right" w:pos="8640"/>
      </w:tabs>
      <w:jc w:val="center"/>
      <w:rPr>
        <w:rFonts w:ascii="Book Antiqua" w:eastAsia="MS Mincho" w:hAnsi="Book Antiqua"/>
        <w:b/>
        <w:bCs/>
        <w:lang w:val="es-PR"/>
      </w:rPr>
    </w:pPr>
    <w:r w:rsidRPr="22625AAD">
      <w:rPr>
        <w:rFonts w:ascii="Book Antiqua" w:eastAsia="MS Mincho" w:hAnsi="Book Antiqua"/>
        <w:b/>
        <w:bCs/>
        <w:lang w:val="es-PR"/>
      </w:rPr>
      <w:t>ENTIRILLADO ELECTR</w:t>
    </w:r>
    <w:r w:rsidR="001C7D08">
      <w:rPr>
        <w:rFonts w:ascii="Book Antiqua" w:eastAsia="MS Mincho" w:hAnsi="Book Antiqua"/>
        <w:b/>
        <w:bCs/>
        <w:lang w:val="es-PR"/>
      </w:rPr>
      <w:t>Ó</w:t>
    </w:r>
    <w:r w:rsidRPr="22625AAD">
      <w:rPr>
        <w:rFonts w:ascii="Book Antiqua" w:eastAsia="MS Mincho" w:hAnsi="Book Antiqua"/>
        <w:b/>
        <w:bCs/>
        <w:lang w:val="es-PR"/>
      </w:rPr>
      <w:t>NICO</w:t>
    </w:r>
  </w:p>
  <w:p w14:paraId="1D328FA3" w14:textId="77777777" w:rsidR="00FB02C7" w:rsidRDefault="00FB02C7" w:rsidP="00FB02C7">
    <w:pPr>
      <w:keepNext/>
      <w:suppressLineNumbers/>
      <w:tabs>
        <w:tab w:val="center" w:pos="4320"/>
        <w:tab w:val="right" w:pos="8640"/>
      </w:tabs>
      <w:adjustRightInd w:val="0"/>
      <w:jc w:val="center"/>
      <w:rPr>
        <w:rFonts w:ascii="Book Antiqua" w:eastAsia="Calibri" w:hAnsi="Book Antiqua"/>
        <w:b/>
        <w:szCs w:val="24"/>
        <w:lang w:val="es-ES"/>
      </w:rPr>
    </w:pPr>
    <w:bookmarkStart w:id="0" w:name="_Hlk36034857"/>
    <w:r>
      <w:rPr>
        <w:rFonts w:ascii="Book Antiqua" w:eastAsia="MS Mincho" w:hAnsi="Book Antiqua"/>
        <w:b/>
        <w:szCs w:val="24"/>
        <w:lang w:val="es-PR"/>
      </w:rPr>
      <w:t>TEXTO APROBADO EN VOTACIÓN FINAL POR EL SENADO</w:t>
    </w:r>
  </w:p>
  <w:p w14:paraId="6C21B92C" w14:textId="77777777" w:rsidR="00FB02C7" w:rsidRDefault="00FB02C7" w:rsidP="00FB02C7">
    <w:pPr>
      <w:suppressLineNumbers/>
      <w:pBdr>
        <w:bottom w:val="single" w:sz="18" w:space="1" w:color="auto"/>
      </w:pBdr>
      <w:tabs>
        <w:tab w:val="center" w:pos="4320"/>
        <w:tab w:val="right" w:pos="8640"/>
      </w:tabs>
      <w:adjustRightInd w:val="0"/>
      <w:jc w:val="center"/>
      <w:rPr>
        <w:rFonts w:ascii="Book Antiqua" w:eastAsia="MS Mincho" w:hAnsi="Book Antiqua" w:cs="Palatino Linotype"/>
        <w:b/>
        <w:sz w:val="22"/>
        <w:szCs w:val="24"/>
      </w:rPr>
    </w:pPr>
    <w:r>
      <w:rPr>
        <w:rFonts w:ascii="Book Antiqua" w:eastAsia="MS Mincho" w:hAnsi="Book Antiqua"/>
        <w:b/>
        <w:szCs w:val="24"/>
      </w:rPr>
      <w:t>(24 DE JUNIO DE 2025)</w:t>
    </w:r>
    <w:bookmarkEnd w:id="0"/>
  </w:p>
  <w:p w14:paraId="72A3D3EC" w14:textId="77777777" w:rsidR="00FB02C7" w:rsidRDefault="00FB02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503F8"/>
    <w:multiLevelType w:val="hybridMultilevel"/>
    <w:tmpl w:val="82F68D88"/>
    <w:lvl w:ilvl="0" w:tplc="3280C7E4">
      <w:start w:val="47"/>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114BE"/>
    <w:multiLevelType w:val="hybridMultilevel"/>
    <w:tmpl w:val="C6680C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6733EB"/>
    <w:multiLevelType w:val="hybridMultilevel"/>
    <w:tmpl w:val="9F3ADA56"/>
    <w:lvl w:ilvl="0" w:tplc="FB3CCA5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23D72B9B"/>
    <w:multiLevelType w:val="hybridMultilevel"/>
    <w:tmpl w:val="8FCE5116"/>
    <w:lvl w:ilvl="0" w:tplc="1B92F8CA">
      <w:start w:val="75"/>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352953"/>
    <w:multiLevelType w:val="hybridMultilevel"/>
    <w:tmpl w:val="19E0F8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95111"/>
    <w:multiLevelType w:val="hybridMultilevel"/>
    <w:tmpl w:val="746015B8"/>
    <w:lvl w:ilvl="0" w:tplc="A860EDE4">
      <w:start w:val="47"/>
      <w:numFmt w:val="decimal"/>
      <w:lvlText w:val="(%1"/>
      <w:lvlJc w:val="left"/>
      <w:pPr>
        <w:ind w:left="1080" w:hanging="360"/>
      </w:pPr>
      <w:rPr>
        <w:rFonts w:hint="default"/>
        <w:i/>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EF06166"/>
    <w:multiLevelType w:val="hybridMultilevel"/>
    <w:tmpl w:val="E0E8D154"/>
    <w:lvl w:ilvl="0" w:tplc="0634378E">
      <w:start w:val="18"/>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F0097F"/>
    <w:multiLevelType w:val="hybridMultilevel"/>
    <w:tmpl w:val="3BE4ED04"/>
    <w:lvl w:ilvl="0" w:tplc="30C67CF4">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341B206E"/>
    <w:multiLevelType w:val="hybridMultilevel"/>
    <w:tmpl w:val="996EA4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5218AF"/>
    <w:multiLevelType w:val="hybridMultilevel"/>
    <w:tmpl w:val="02ACBFE2"/>
    <w:lvl w:ilvl="0" w:tplc="5F2443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E746CE"/>
    <w:multiLevelType w:val="hybridMultilevel"/>
    <w:tmpl w:val="4120F192"/>
    <w:lvl w:ilvl="0" w:tplc="F9D286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AC6DDC"/>
    <w:multiLevelType w:val="hybridMultilevel"/>
    <w:tmpl w:val="9F38D66E"/>
    <w:lvl w:ilvl="0" w:tplc="91CCCE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CB3079"/>
    <w:multiLevelType w:val="hybridMultilevel"/>
    <w:tmpl w:val="7CDEE654"/>
    <w:lvl w:ilvl="0" w:tplc="B128E860">
      <w:start w:val="7"/>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2228874">
    <w:abstractNumId w:val="10"/>
  </w:num>
  <w:num w:numId="2" w16cid:durableId="1435243656">
    <w:abstractNumId w:val="8"/>
  </w:num>
  <w:num w:numId="3" w16cid:durableId="1573462670">
    <w:abstractNumId w:val="9"/>
  </w:num>
  <w:num w:numId="4" w16cid:durableId="1531142888">
    <w:abstractNumId w:val="0"/>
  </w:num>
  <w:num w:numId="5" w16cid:durableId="429854132">
    <w:abstractNumId w:val="3"/>
  </w:num>
  <w:num w:numId="6" w16cid:durableId="1920559420">
    <w:abstractNumId w:val="11"/>
  </w:num>
  <w:num w:numId="7" w16cid:durableId="1566991240">
    <w:abstractNumId w:val="6"/>
  </w:num>
  <w:num w:numId="8" w16cid:durableId="787042214">
    <w:abstractNumId w:val="12"/>
  </w:num>
  <w:num w:numId="9" w16cid:durableId="1463959783">
    <w:abstractNumId w:val="4"/>
  </w:num>
  <w:num w:numId="10" w16cid:durableId="343362825">
    <w:abstractNumId w:val="5"/>
  </w:num>
  <w:num w:numId="11" w16cid:durableId="148718224">
    <w:abstractNumId w:val="1"/>
  </w:num>
  <w:num w:numId="12" w16cid:durableId="1578779940">
    <w:abstractNumId w:val="7"/>
  </w:num>
  <w:num w:numId="13" w16cid:durableId="1344240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A5083"/>
    <w:rsid w:val="00003AE9"/>
    <w:rsid w:val="00020977"/>
    <w:rsid w:val="00024F61"/>
    <w:rsid w:val="00036789"/>
    <w:rsid w:val="00050E98"/>
    <w:rsid w:val="00052E24"/>
    <w:rsid w:val="00053048"/>
    <w:rsid w:val="00081D3A"/>
    <w:rsid w:val="00081D43"/>
    <w:rsid w:val="000F6834"/>
    <w:rsid w:val="00120924"/>
    <w:rsid w:val="001231A8"/>
    <w:rsid w:val="001542D7"/>
    <w:rsid w:val="001C7D08"/>
    <w:rsid w:val="001D7296"/>
    <w:rsid w:val="001F018A"/>
    <w:rsid w:val="001F4CC4"/>
    <w:rsid w:val="002051FD"/>
    <w:rsid w:val="00212C7E"/>
    <w:rsid w:val="002151F3"/>
    <w:rsid w:val="002172E9"/>
    <w:rsid w:val="002275AC"/>
    <w:rsid w:val="002408C0"/>
    <w:rsid w:val="00244742"/>
    <w:rsid w:val="00245F8F"/>
    <w:rsid w:val="00255CCB"/>
    <w:rsid w:val="00257A84"/>
    <w:rsid w:val="0026224D"/>
    <w:rsid w:val="0027179B"/>
    <w:rsid w:val="00275D9E"/>
    <w:rsid w:val="002769A8"/>
    <w:rsid w:val="002A40D4"/>
    <w:rsid w:val="002C4768"/>
    <w:rsid w:val="002C4E84"/>
    <w:rsid w:val="002C6D85"/>
    <w:rsid w:val="002D2308"/>
    <w:rsid w:val="002D38C0"/>
    <w:rsid w:val="002D6F9A"/>
    <w:rsid w:val="002D7679"/>
    <w:rsid w:val="002E6D71"/>
    <w:rsid w:val="00321EB7"/>
    <w:rsid w:val="00323544"/>
    <w:rsid w:val="003323DD"/>
    <w:rsid w:val="00335A86"/>
    <w:rsid w:val="00336BB7"/>
    <w:rsid w:val="00354F2D"/>
    <w:rsid w:val="003652E6"/>
    <w:rsid w:val="0037183A"/>
    <w:rsid w:val="00372AD7"/>
    <w:rsid w:val="00380A3A"/>
    <w:rsid w:val="003B5DB4"/>
    <w:rsid w:val="003C3130"/>
    <w:rsid w:val="003E01B4"/>
    <w:rsid w:val="00403626"/>
    <w:rsid w:val="0042753F"/>
    <w:rsid w:val="0044018F"/>
    <w:rsid w:val="00443B52"/>
    <w:rsid w:val="00443DE1"/>
    <w:rsid w:val="004448F7"/>
    <w:rsid w:val="00446ACC"/>
    <w:rsid w:val="0045260F"/>
    <w:rsid w:val="00474879"/>
    <w:rsid w:val="00497C07"/>
    <w:rsid w:val="004B5EAC"/>
    <w:rsid w:val="004C5B55"/>
    <w:rsid w:val="004F1EE4"/>
    <w:rsid w:val="00502DD8"/>
    <w:rsid w:val="00503797"/>
    <w:rsid w:val="00510281"/>
    <w:rsid w:val="0052688A"/>
    <w:rsid w:val="0053285B"/>
    <w:rsid w:val="00536D40"/>
    <w:rsid w:val="0054748E"/>
    <w:rsid w:val="005559A1"/>
    <w:rsid w:val="00564019"/>
    <w:rsid w:val="00571535"/>
    <w:rsid w:val="00575D2D"/>
    <w:rsid w:val="005A6FAB"/>
    <w:rsid w:val="005B429B"/>
    <w:rsid w:val="005E37E7"/>
    <w:rsid w:val="005F2670"/>
    <w:rsid w:val="00605DF4"/>
    <w:rsid w:val="00633F41"/>
    <w:rsid w:val="0063655E"/>
    <w:rsid w:val="00654F21"/>
    <w:rsid w:val="006730AB"/>
    <w:rsid w:val="006A3D15"/>
    <w:rsid w:val="006B0440"/>
    <w:rsid w:val="006B559B"/>
    <w:rsid w:val="006C7D46"/>
    <w:rsid w:val="006D0020"/>
    <w:rsid w:val="006D4185"/>
    <w:rsid w:val="006E2E61"/>
    <w:rsid w:val="006F1BC6"/>
    <w:rsid w:val="00700446"/>
    <w:rsid w:val="00722C7F"/>
    <w:rsid w:val="00731E3C"/>
    <w:rsid w:val="00740554"/>
    <w:rsid w:val="00751741"/>
    <w:rsid w:val="00763741"/>
    <w:rsid w:val="007676FF"/>
    <w:rsid w:val="00781AFB"/>
    <w:rsid w:val="007A0464"/>
    <w:rsid w:val="007A1394"/>
    <w:rsid w:val="007B099F"/>
    <w:rsid w:val="007B6FD4"/>
    <w:rsid w:val="007F0B3D"/>
    <w:rsid w:val="007F205A"/>
    <w:rsid w:val="00827101"/>
    <w:rsid w:val="008547BE"/>
    <w:rsid w:val="008635AB"/>
    <w:rsid w:val="008711F2"/>
    <w:rsid w:val="0087727D"/>
    <w:rsid w:val="00887E76"/>
    <w:rsid w:val="008934B6"/>
    <w:rsid w:val="008A3A82"/>
    <w:rsid w:val="008A508B"/>
    <w:rsid w:val="008A7379"/>
    <w:rsid w:val="008C20AA"/>
    <w:rsid w:val="008C4672"/>
    <w:rsid w:val="008D4FB7"/>
    <w:rsid w:val="008D6B01"/>
    <w:rsid w:val="008E2201"/>
    <w:rsid w:val="008E4B89"/>
    <w:rsid w:val="008E6E97"/>
    <w:rsid w:val="0090320E"/>
    <w:rsid w:val="00915A29"/>
    <w:rsid w:val="0092176F"/>
    <w:rsid w:val="009301FD"/>
    <w:rsid w:val="0093341C"/>
    <w:rsid w:val="009450CB"/>
    <w:rsid w:val="0096683C"/>
    <w:rsid w:val="00967C59"/>
    <w:rsid w:val="0097116B"/>
    <w:rsid w:val="00977CEF"/>
    <w:rsid w:val="00980C1C"/>
    <w:rsid w:val="009860D3"/>
    <w:rsid w:val="009912EE"/>
    <w:rsid w:val="009B34EB"/>
    <w:rsid w:val="009B3DBB"/>
    <w:rsid w:val="009B7A94"/>
    <w:rsid w:val="009C74D1"/>
    <w:rsid w:val="009C765B"/>
    <w:rsid w:val="009D4768"/>
    <w:rsid w:val="009D76A7"/>
    <w:rsid w:val="009F1A94"/>
    <w:rsid w:val="00A03FF9"/>
    <w:rsid w:val="00A15377"/>
    <w:rsid w:val="00A15857"/>
    <w:rsid w:val="00A3412C"/>
    <w:rsid w:val="00A45EEC"/>
    <w:rsid w:val="00A60AA5"/>
    <w:rsid w:val="00A750BD"/>
    <w:rsid w:val="00A829DF"/>
    <w:rsid w:val="00AA5083"/>
    <w:rsid w:val="00AB03DB"/>
    <w:rsid w:val="00AB3D32"/>
    <w:rsid w:val="00AF0DE7"/>
    <w:rsid w:val="00AF7203"/>
    <w:rsid w:val="00B016B9"/>
    <w:rsid w:val="00B158A7"/>
    <w:rsid w:val="00B318BE"/>
    <w:rsid w:val="00B334C0"/>
    <w:rsid w:val="00B456A4"/>
    <w:rsid w:val="00B606D7"/>
    <w:rsid w:val="00B631B8"/>
    <w:rsid w:val="00B87210"/>
    <w:rsid w:val="00B97E16"/>
    <w:rsid w:val="00BB4B68"/>
    <w:rsid w:val="00BC0A6F"/>
    <w:rsid w:val="00BD1EF8"/>
    <w:rsid w:val="00BF6758"/>
    <w:rsid w:val="00C00919"/>
    <w:rsid w:val="00C0702F"/>
    <w:rsid w:val="00C20AE7"/>
    <w:rsid w:val="00C276D7"/>
    <w:rsid w:val="00C27704"/>
    <w:rsid w:val="00C433A2"/>
    <w:rsid w:val="00C51A4B"/>
    <w:rsid w:val="00C63409"/>
    <w:rsid w:val="00C652E0"/>
    <w:rsid w:val="00C92CE7"/>
    <w:rsid w:val="00C92CFB"/>
    <w:rsid w:val="00CA157C"/>
    <w:rsid w:val="00CA5394"/>
    <w:rsid w:val="00CD080E"/>
    <w:rsid w:val="00CF130D"/>
    <w:rsid w:val="00D20C77"/>
    <w:rsid w:val="00D51285"/>
    <w:rsid w:val="00D70F31"/>
    <w:rsid w:val="00D75468"/>
    <w:rsid w:val="00DB5FB7"/>
    <w:rsid w:val="00DB7E40"/>
    <w:rsid w:val="00DE15F8"/>
    <w:rsid w:val="00DE64F3"/>
    <w:rsid w:val="00DF5575"/>
    <w:rsid w:val="00E06BDA"/>
    <w:rsid w:val="00E10092"/>
    <w:rsid w:val="00E14324"/>
    <w:rsid w:val="00E35300"/>
    <w:rsid w:val="00E4051F"/>
    <w:rsid w:val="00E44FB8"/>
    <w:rsid w:val="00E532CF"/>
    <w:rsid w:val="00E55203"/>
    <w:rsid w:val="00E60D6B"/>
    <w:rsid w:val="00E86DB8"/>
    <w:rsid w:val="00E90C4C"/>
    <w:rsid w:val="00E93B8A"/>
    <w:rsid w:val="00E97ED2"/>
    <w:rsid w:val="00EC5CF7"/>
    <w:rsid w:val="00ED6407"/>
    <w:rsid w:val="00EF4608"/>
    <w:rsid w:val="00F004CE"/>
    <w:rsid w:val="00F101DD"/>
    <w:rsid w:val="00F47C7E"/>
    <w:rsid w:val="00F62975"/>
    <w:rsid w:val="00F65EDA"/>
    <w:rsid w:val="00F84E67"/>
    <w:rsid w:val="00FA072D"/>
    <w:rsid w:val="00FA3997"/>
    <w:rsid w:val="00FA4D1A"/>
    <w:rsid w:val="00FA64C8"/>
    <w:rsid w:val="00FB02C7"/>
    <w:rsid w:val="00FC44B1"/>
    <w:rsid w:val="00FD39DC"/>
    <w:rsid w:val="00FF1E36"/>
    <w:rsid w:val="0446E989"/>
    <w:rsid w:val="06E7493B"/>
    <w:rsid w:val="0886C952"/>
    <w:rsid w:val="0CCE6BD2"/>
    <w:rsid w:val="100E6E3C"/>
    <w:rsid w:val="16E1E8BA"/>
    <w:rsid w:val="1AFBFD72"/>
    <w:rsid w:val="1BE1CB42"/>
    <w:rsid w:val="22625AAD"/>
    <w:rsid w:val="297B20F7"/>
    <w:rsid w:val="3A98F8AB"/>
    <w:rsid w:val="3E17C194"/>
    <w:rsid w:val="3E7BD180"/>
    <w:rsid w:val="45072B3A"/>
    <w:rsid w:val="4BC0AD48"/>
    <w:rsid w:val="5B8F8F43"/>
    <w:rsid w:val="5CA01D8C"/>
    <w:rsid w:val="5EB2A000"/>
    <w:rsid w:val="60BD767A"/>
    <w:rsid w:val="6D9D1452"/>
    <w:rsid w:val="6EF3FA0F"/>
    <w:rsid w:val="6F35C103"/>
    <w:rsid w:val="701CF057"/>
    <w:rsid w:val="70778FEC"/>
    <w:rsid w:val="73F02E7B"/>
    <w:rsid w:val="742D0694"/>
    <w:rsid w:val="74E3DDFC"/>
    <w:rsid w:val="7C8EDD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001CC9"/>
  <w15:chartTrackingRefBased/>
  <w15:docId w15:val="{E04677FD-9E7B-4EAC-BAF4-1EFC9C75C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rsid w:val="00571535"/>
    <w:rPr>
      <w:szCs w:val="24"/>
    </w:rPr>
  </w:style>
  <w:style w:type="character" w:customStyle="1" w:styleId="Ninguno">
    <w:name w:val="Ninguno"/>
    <w:rsid w:val="005A6FAB"/>
  </w:style>
  <w:style w:type="paragraph" w:customStyle="1" w:styleId="Cuerpo">
    <w:name w:val="Cuerpo"/>
    <w:rsid w:val="005A6FAB"/>
    <w:pPr>
      <w:pBdr>
        <w:top w:val="nil"/>
        <w:left w:val="nil"/>
        <w:bottom w:val="nil"/>
        <w:right w:val="nil"/>
        <w:between w:val="nil"/>
        <w:bar w:val="nil"/>
      </w:pBdr>
    </w:pPr>
    <w:rPr>
      <w:rFonts w:eastAsia="Arial Unicode MS" w:cs="Arial Unicode MS"/>
      <w:color w:val="000000"/>
      <w:sz w:val="24"/>
      <w:szCs w:val="24"/>
      <w:u w:color="000000"/>
      <w:bdr w:val="nil"/>
      <w:lang w:val="es-ES_tradnl"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A3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418472">
      <w:bodyDiv w:val="1"/>
      <w:marLeft w:val="0"/>
      <w:marRight w:val="0"/>
      <w:marTop w:val="0"/>
      <w:marBottom w:val="0"/>
      <w:divBdr>
        <w:top w:val="none" w:sz="0" w:space="0" w:color="auto"/>
        <w:left w:val="none" w:sz="0" w:space="0" w:color="auto"/>
        <w:bottom w:val="none" w:sz="0" w:space="0" w:color="auto"/>
        <w:right w:val="none" w:sz="0" w:space="0" w:color="auto"/>
      </w:divBdr>
    </w:div>
    <w:div w:id="762065988">
      <w:bodyDiv w:val="1"/>
      <w:marLeft w:val="0"/>
      <w:marRight w:val="0"/>
      <w:marTop w:val="0"/>
      <w:marBottom w:val="0"/>
      <w:divBdr>
        <w:top w:val="none" w:sz="0" w:space="0" w:color="auto"/>
        <w:left w:val="none" w:sz="0" w:space="0" w:color="auto"/>
        <w:bottom w:val="none" w:sz="0" w:space="0" w:color="auto"/>
        <w:right w:val="none" w:sz="0" w:space="0" w:color="auto"/>
      </w:divBdr>
    </w:div>
    <w:div w:id="90684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erivera\Desktop\Medida-v2023%20-%20Cop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25BC64EC-17B8-467F-8F53-221CEB9811C7}">
  <ds:schemaRefs>
    <ds:schemaRef ds:uri="http://schemas.openxmlformats.org/officeDocument/2006/bibliography"/>
  </ds:schemaRefs>
</ds:datastoreItem>
</file>

<file path=customXml/itemProps2.xml><?xml version="1.0" encoding="utf-8"?>
<ds:datastoreItem xmlns:ds="http://schemas.openxmlformats.org/officeDocument/2006/customXml" ds:itemID="{5717913A-B997-4736-BBAE-05EEEAE00922}">
  <ds:schemaRefs>
    <ds:schemaRef ds:uri="http://schemas.microsoft.com/sharepoint/events"/>
  </ds:schemaRefs>
</ds:datastoreItem>
</file>

<file path=customXml/itemProps3.xml><?xml version="1.0" encoding="utf-8"?>
<ds:datastoreItem xmlns:ds="http://schemas.openxmlformats.org/officeDocument/2006/customXml" ds:itemID="{953778C8-7DCE-497B-9A1C-C3CB85712AAB}">
  <ds:schemaRefs>
    <ds:schemaRef ds:uri="http://schemas.microsoft.com/sharepoint/v3/contenttype/forms"/>
  </ds:schemaRefs>
</ds:datastoreItem>
</file>

<file path=customXml/itemProps4.xml><?xml version="1.0" encoding="utf-8"?>
<ds:datastoreItem xmlns:ds="http://schemas.openxmlformats.org/officeDocument/2006/customXml" ds:itemID="{5691DFE7-232B-42C7-8BD3-5CD244A37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18753E9-1C98-4A80-8694-51EBD6EB144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Medida-v2023 - Copy</Template>
  <TotalTime>0</TotalTime>
  <Pages>10</Pages>
  <Words>2397</Words>
  <Characters>13309</Characters>
  <Application>Microsoft Office Word</Application>
  <DocSecurity>4</DocSecurity>
  <Lines>227</Lines>
  <Paragraphs>52</Paragraphs>
  <ScaleCrop>false</ScaleCrop>
  <Company/>
  <LinksUpToDate>false</LinksUpToDate>
  <CharactersWithSpaces>15686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Andrés E. Rivera Torres (Sen. Ríos)</dc:creator>
  <cp:keywords/>
  <cp:lastModifiedBy>Camyl Moreno Pantojas</cp:lastModifiedBy>
  <cp:revision>2</cp:revision>
  <cp:lastPrinted>2026-04-09T13:03:00Z</cp:lastPrinted>
  <dcterms:created xsi:type="dcterms:W3CDTF">2026-04-09T20:17:00Z</dcterms:created>
  <dcterms:modified xsi:type="dcterms:W3CDTF">2026-04-09T20:17:00Z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4SQX5P7U7WPY-958212181-791781</vt:lpwstr>
  </property>
  <property fmtid="{D5CDD505-2E9C-101B-9397-08002B2CF9AE}" pid="3" name="_dlc_DocIdItemGuid">
    <vt:lpwstr>702bac5c-6908-47c8-a81d-c4e625512dbd</vt:lpwstr>
  </property>
  <property fmtid="{D5CDD505-2E9C-101B-9397-08002B2CF9AE}" pid="4" name="_dlc_DocIdUrl">
    <vt:lpwstr>https://senpr.sharepoint.com/sites/obralegislativa/_layouts/15/DocIdRedir.aspx?ID=4SQX5P7U7WPY-958212181-791781, 4SQX5P7U7WPY-958212181-791781</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GrammarlyDocumentId">
    <vt:lpwstr>28669918-e7d3-4c8e-9d98-ad5ff39c2c51</vt:lpwstr>
  </property>
</Properties>
</file>