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A5516" w14:textId="1884948D" w:rsidR="00E763A3" w:rsidRPr="00581B1B" w:rsidRDefault="009321A3" w:rsidP="00E763A3">
      <w:pPr>
        <w:jc w:val="center"/>
        <w:rPr>
          <w:rFonts w:ascii="Book Antiqua" w:hAnsi="Book Antiqua"/>
          <w:sz w:val="28"/>
          <w:lang w:val="es-ES_tradnl"/>
        </w:rPr>
      </w:pPr>
      <w:r w:rsidRPr="00581B1B">
        <w:rPr>
          <w:rFonts w:ascii="Book Antiqua" w:hAnsi="Book Antiqua"/>
          <w:sz w:val="28"/>
          <w:lang w:val="es-ES_tradnl"/>
        </w:rPr>
        <w:t>GOBIERNO</w:t>
      </w:r>
      <w:r w:rsidR="00E763A3" w:rsidRPr="00581B1B">
        <w:rPr>
          <w:rFonts w:ascii="Book Antiqua" w:hAnsi="Book Antiqua"/>
          <w:sz w:val="28"/>
          <w:lang w:val="es-ES_tradnl"/>
        </w:rPr>
        <w:t xml:space="preserve"> DE PUERTO RICO</w:t>
      </w:r>
    </w:p>
    <w:p w14:paraId="44DF22BE" w14:textId="77777777" w:rsidR="00E763A3" w:rsidRPr="00581B1B" w:rsidRDefault="00E763A3" w:rsidP="00E763A3">
      <w:pPr>
        <w:jc w:val="center"/>
        <w:rPr>
          <w:rFonts w:ascii="Book Antiqua" w:hAnsi="Book Antiqua"/>
          <w:sz w:val="28"/>
          <w:lang w:val="es-ES_tradnl"/>
        </w:rPr>
      </w:pPr>
    </w:p>
    <w:p w14:paraId="3F44AAD7" w14:textId="0AAA3A50" w:rsidR="00E763A3" w:rsidRPr="00581B1B" w:rsidRDefault="009321A3" w:rsidP="00E763A3">
      <w:pPr>
        <w:pStyle w:val="Title2"/>
        <w:rPr>
          <w:rFonts w:ascii="Book Antiqua" w:hAnsi="Book Antiqua"/>
          <w:lang w:val="es-ES_tradnl"/>
        </w:rPr>
      </w:pPr>
      <w:r w:rsidRPr="00581B1B">
        <w:rPr>
          <w:rFonts w:ascii="Book Antiqua" w:hAnsi="Book Antiqua"/>
          <w:lang w:val="es-ES_tradnl"/>
        </w:rPr>
        <w:t>20</w:t>
      </w:r>
      <w:r w:rsidRPr="00581B1B">
        <w:rPr>
          <w:rFonts w:ascii="Book Antiqua" w:hAnsi="Book Antiqua"/>
          <w:vertAlign w:val="superscript"/>
          <w:lang w:val="es-ES_tradnl"/>
        </w:rPr>
        <w:t>m</w:t>
      </w:r>
      <w:r w:rsidR="00E763A3" w:rsidRPr="00581B1B">
        <w:rPr>
          <w:rFonts w:ascii="Book Antiqua" w:hAnsi="Book Antiqua"/>
          <w:vertAlign w:val="superscript"/>
          <w:lang w:val="es-ES_tradnl"/>
        </w:rPr>
        <w:t>a.</w:t>
      </w:r>
      <w:r w:rsidR="00E763A3" w:rsidRPr="00581B1B">
        <w:rPr>
          <w:rFonts w:ascii="Book Antiqua" w:hAnsi="Book Antiqua"/>
          <w:lang w:val="es-ES_tradnl"/>
        </w:rPr>
        <w:tab/>
        <w:t>Asamblea</w:t>
      </w:r>
      <w:r w:rsidR="00E763A3" w:rsidRPr="00581B1B">
        <w:rPr>
          <w:rFonts w:ascii="Book Antiqua" w:hAnsi="Book Antiqua"/>
          <w:lang w:val="es-ES_tradnl"/>
        </w:rPr>
        <w:tab/>
      </w:r>
      <w:r w:rsidR="00556894">
        <w:rPr>
          <w:rFonts w:ascii="Book Antiqua" w:hAnsi="Book Antiqua"/>
          <w:lang w:val="es-ES_tradnl"/>
        </w:rPr>
        <w:t>2</w:t>
      </w:r>
      <w:r w:rsidR="00556894">
        <w:rPr>
          <w:rFonts w:ascii="Book Antiqua" w:hAnsi="Book Antiqua"/>
          <w:vertAlign w:val="superscript"/>
          <w:lang w:val="es-ES_tradnl"/>
        </w:rPr>
        <w:t>d</w:t>
      </w:r>
      <w:r w:rsidR="00E763A3" w:rsidRPr="00581B1B">
        <w:rPr>
          <w:rFonts w:ascii="Book Antiqua" w:hAnsi="Book Antiqua"/>
          <w:vertAlign w:val="superscript"/>
          <w:lang w:val="es-ES_tradnl"/>
        </w:rPr>
        <w:t>a.</w:t>
      </w:r>
      <w:r w:rsidR="00E763A3" w:rsidRPr="00581B1B">
        <w:rPr>
          <w:rFonts w:ascii="Book Antiqua" w:hAnsi="Book Antiqua"/>
          <w:lang w:val="es-ES_tradnl"/>
        </w:rPr>
        <w:tab/>
        <w:t>Sesión</w:t>
      </w:r>
    </w:p>
    <w:p w14:paraId="485ACF73" w14:textId="77777777" w:rsidR="00E763A3" w:rsidRPr="00581B1B" w:rsidRDefault="00E763A3" w:rsidP="00E763A3">
      <w:pPr>
        <w:pStyle w:val="Title2"/>
        <w:rPr>
          <w:rFonts w:ascii="Book Antiqua" w:hAnsi="Book Antiqua"/>
          <w:lang w:val="es-ES_tradnl"/>
        </w:rPr>
      </w:pPr>
      <w:r w:rsidRPr="00581B1B">
        <w:rPr>
          <w:rFonts w:ascii="Book Antiqua" w:hAnsi="Book Antiqua"/>
          <w:lang w:val="es-ES_tradnl"/>
        </w:rPr>
        <w:tab/>
        <w:t>Legislativa</w:t>
      </w:r>
      <w:r w:rsidRPr="00581B1B">
        <w:rPr>
          <w:rFonts w:ascii="Book Antiqua" w:hAnsi="Book Antiqua"/>
          <w:lang w:val="es-ES_tradnl"/>
        </w:rPr>
        <w:tab/>
      </w:r>
      <w:r w:rsidRPr="00581B1B">
        <w:rPr>
          <w:rFonts w:ascii="Book Antiqua" w:hAnsi="Book Antiqua"/>
          <w:lang w:val="es-ES_tradnl"/>
        </w:rPr>
        <w:tab/>
        <w:t>Ordinaria</w:t>
      </w:r>
    </w:p>
    <w:p w14:paraId="5ED54458" w14:textId="77777777" w:rsidR="00E763A3" w:rsidRPr="00581B1B" w:rsidRDefault="00E763A3" w:rsidP="00E763A3">
      <w:pPr>
        <w:rPr>
          <w:rFonts w:ascii="Book Antiqua" w:hAnsi="Book Antiqua"/>
          <w:lang w:val="es-ES_tradnl"/>
        </w:rPr>
      </w:pPr>
    </w:p>
    <w:p w14:paraId="36ABCE71" w14:textId="77777777" w:rsidR="00E763A3" w:rsidRPr="00581B1B" w:rsidRDefault="00E763A3" w:rsidP="00E763A3">
      <w:pPr>
        <w:jc w:val="center"/>
        <w:rPr>
          <w:rFonts w:ascii="Book Antiqua" w:hAnsi="Book Antiqua"/>
          <w:b/>
          <w:sz w:val="36"/>
          <w:lang w:val="es-ES_tradnl"/>
        </w:rPr>
      </w:pPr>
      <w:r w:rsidRPr="00581B1B">
        <w:rPr>
          <w:rFonts w:ascii="Book Antiqua" w:hAnsi="Book Antiqua"/>
          <w:b/>
          <w:sz w:val="36"/>
          <w:lang w:val="es-ES_tradnl"/>
        </w:rPr>
        <w:t>CÁMARA DE REPRESENTANTES</w:t>
      </w:r>
    </w:p>
    <w:p w14:paraId="781BA328" w14:textId="77777777" w:rsidR="00E763A3" w:rsidRPr="00581B1B" w:rsidRDefault="00E763A3" w:rsidP="00E763A3">
      <w:pPr>
        <w:jc w:val="center"/>
        <w:rPr>
          <w:rFonts w:ascii="Book Antiqua" w:hAnsi="Book Antiqua"/>
          <w:b/>
          <w:sz w:val="36"/>
          <w:lang w:val="es-ES_tradnl"/>
        </w:rPr>
      </w:pPr>
    </w:p>
    <w:p w14:paraId="574F3B21" w14:textId="11031390" w:rsidR="00E763A3" w:rsidRPr="00581B1B" w:rsidRDefault="00E763A3" w:rsidP="00E763A3">
      <w:pPr>
        <w:jc w:val="center"/>
        <w:rPr>
          <w:rFonts w:ascii="Book Antiqua" w:hAnsi="Book Antiqua"/>
          <w:b/>
          <w:sz w:val="52"/>
          <w:lang w:val="es-ES_tradnl"/>
        </w:rPr>
      </w:pPr>
      <w:r w:rsidRPr="00581B1B">
        <w:rPr>
          <w:rFonts w:ascii="Book Antiqua" w:hAnsi="Book Antiqua"/>
          <w:b/>
          <w:sz w:val="52"/>
          <w:lang w:val="es-ES_tradnl"/>
        </w:rPr>
        <w:t>R. de la C.</w:t>
      </w:r>
      <w:r w:rsidR="00C45026" w:rsidRPr="00581B1B">
        <w:rPr>
          <w:rFonts w:ascii="Book Antiqua" w:hAnsi="Book Antiqua"/>
          <w:b/>
          <w:sz w:val="52"/>
          <w:lang w:val="es-ES_tradnl"/>
        </w:rPr>
        <w:t xml:space="preserve"> 7</w:t>
      </w:r>
    </w:p>
    <w:p w14:paraId="159C35BC" w14:textId="77777777" w:rsidR="00E763A3" w:rsidRPr="00581B1B" w:rsidRDefault="00E763A3" w:rsidP="00E763A3">
      <w:pPr>
        <w:jc w:val="center"/>
        <w:rPr>
          <w:rFonts w:ascii="Book Antiqua" w:hAnsi="Book Antiqua"/>
          <w:b/>
          <w:sz w:val="52"/>
          <w:lang w:val="es-ES_tradnl"/>
        </w:rPr>
      </w:pPr>
    </w:p>
    <w:p w14:paraId="24C6317C" w14:textId="77EA8DEF" w:rsidR="00E763A3" w:rsidRPr="00581B1B" w:rsidRDefault="00556894" w:rsidP="00E763A3">
      <w:pPr>
        <w:jc w:val="center"/>
        <w:rPr>
          <w:rFonts w:ascii="Book Antiqua" w:hAnsi="Book Antiqua"/>
          <w:sz w:val="28"/>
          <w:lang w:val="es-ES_tradnl"/>
        </w:rPr>
      </w:pPr>
      <w:r>
        <w:rPr>
          <w:rFonts w:ascii="Book Antiqua" w:hAnsi="Book Antiqua"/>
          <w:b/>
          <w:sz w:val="28"/>
          <w:lang w:val="es-ES_tradnl"/>
        </w:rPr>
        <w:t>SEGUNDO</w:t>
      </w:r>
      <w:r w:rsidR="00E763A3" w:rsidRPr="00581B1B">
        <w:rPr>
          <w:rFonts w:ascii="Book Antiqua" w:hAnsi="Book Antiqua"/>
          <w:b/>
          <w:sz w:val="28"/>
          <w:lang w:val="es-ES_tradnl"/>
        </w:rPr>
        <w:t xml:space="preserve"> INFORME PARCIAL</w:t>
      </w:r>
    </w:p>
    <w:p w14:paraId="626520C3" w14:textId="77777777" w:rsidR="00E763A3" w:rsidRPr="00581B1B" w:rsidRDefault="00E763A3" w:rsidP="00E763A3">
      <w:pPr>
        <w:jc w:val="center"/>
        <w:rPr>
          <w:rFonts w:ascii="Book Antiqua" w:hAnsi="Book Antiqua"/>
          <w:sz w:val="28"/>
          <w:lang w:val="es-ES_tradnl"/>
        </w:rPr>
      </w:pPr>
    </w:p>
    <w:p w14:paraId="5CA6B3F4" w14:textId="462B9E78" w:rsidR="00E763A3" w:rsidRPr="00581B1B" w:rsidRDefault="00FC589F" w:rsidP="00E763A3">
      <w:pPr>
        <w:jc w:val="center"/>
        <w:rPr>
          <w:rFonts w:ascii="Book Antiqua" w:hAnsi="Book Antiqua"/>
          <w:lang w:val="es-ES_tradnl"/>
        </w:rPr>
      </w:pPr>
      <w:r>
        <w:rPr>
          <w:rFonts w:ascii="Book Antiqua" w:hAnsi="Book Antiqua"/>
          <w:lang w:val="es-ES_tradnl"/>
        </w:rPr>
        <w:t xml:space="preserve">17 </w:t>
      </w:r>
      <w:r w:rsidR="00E763A3" w:rsidRPr="00581B1B">
        <w:rPr>
          <w:rFonts w:ascii="Book Antiqua" w:hAnsi="Book Antiqua"/>
          <w:lang w:val="es-ES_tradnl"/>
        </w:rPr>
        <w:t xml:space="preserve">de </w:t>
      </w:r>
      <w:r w:rsidR="00782CAF">
        <w:rPr>
          <w:rFonts w:ascii="Book Antiqua" w:hAnsi="Book Antiqua"/>
          <w:lang w:val="es-ES_tradnl"/>
        </w:rPr>
        <w:t>nov</w:t>
      </w:r>
      <w:r w:rsidR="00556894">
        <w:rPr>
          <w:rFonts w:ascii="Book Antiqua" w:hAnsi="Book Antiqua"/>
          <w:lang w:val="es-ES_tradnl"/>
        </w:rPr>
        <w:t>iembre</w:t>
      </w:r>
      <w:r w:rsidR="00E763A3" w:rsidRPr="00581B1B">
        <w:rPr>
          <w:rFonts w:ascii="Book Antiqua" w:hAnsi="Book Antiqua"/>
          <w:lang w:val="es-ES_tradnl"/>
        </w:rPr>
        <w:t xml:space="preserve"> de 202</w:t>
      </w:r>
      <w:r w:rsidR="009321A3" w:rsidRPr="00581B1B">
        <w:rPr>
          <w:rFonts w:ascii="Book Antiqua" w:hAnsi="Book Antiqua"/>
          <w:lang w:val="es-ES_tradnl"/>
        </w:rPr>
        <w:t>5</w:t>
      </w:r>
    </w:p>
    <w:p w14:paraId="02526CB0" w14:textId="77777777" w:rsidR="00E763A3" w:rsidRPr="00581B1B" w:rsidRDefault="00E763A3" w:rsidP="00E763A3">
      <w:pPr>
        <w:jc w:val="center"/>
        <w:rPr>
          <w:rFonts w:ascii="Book Antiqua" w:hAnsi="Book Antiqua"/>
          <w:lang w:val="es-ES_tradnl"/>
        </w:rPr>
      </w:pPr>
    </w:p>
    <w:p w14:paraId="2F2055A2" w14:textId="77777777" w:rsidR="00E763A3" w:rsidRPr="00581B1B" w:rsidRDefault="00E763A3" w:rsidP="00E763A3">
      <w:pPr>
        <w:jc w:val="center"/>
        <w:rPr>
          <w:rFonts w:ascii="Book Antiqua" w:hAnsi="Book Antiqua"/>
          <w:lang w:val="es-ES_tradnl"/>
        </w:rPr>
      </w:pPr>
    </w:p>
    <w:p w14:paraId="0681FC74" w14:textId="77777777" w:rsidR="00E763A3" w:rsidRPr="00581B1B" w:rsidRDefault="00E763A3" w:rsidP="00E763A3">
      <w:pPr>
        <w:jc w:val="both"/>
        <w:rPr>
          <w:rFonts w:ascii="Book Antiqua" w:hAnsi="Book Antiqua"/>
          <w:lang w:val="es-ES_tradnl"/>
        </w:rPr>
      </w:pPr>
      <w:r w:rsidRPr="00581B1B">
        <w:rPr>
          <w:rFonts w:ascii="Book Antiqua" w:hAnsi="Book Antiqua"/>
          <w:b/>
          <w:lang w:val="es-ES_tradnl"/>
        </w:rPr>
        <w:t>A LA CÁMARA DE REPRESENTANTES:</w:t>
      </w:r>
    </w:p>
    <w:p w14:paraId="43BE9507" w14:textId="77777777" w:rsidR="00E763A3" w:rsidRPr="00581B1B" w:rsidRDefault="00E763A3" w:rsidP="00E763A3">
      <w:pPr>
        <w:spacing w:line="276" w:lineRule="auto"/>
        <w:jc w:val="both"/>
        <w:rPr>
          <w:rFonts w:ascii="Book Antiqua" w:hAnsi="Book Antiqua"/>
          <w:b/>
          <w:lang w:val="es-ES_tradnl"/>
        </w:rPr>
      </w:pPr>
    </w:p>
    <w:p w14:paraId="016811CD" w14:textId="2983F506" w:rsidR="00E763A3" w:rsidRPr="00581B1B" w:rsidRDefault="00E763A3" w:rsidP="00E763A3">
      <w:pPr>
        <w:ind w:firstLine="720"/>
        <w:jc w:val="both"/>
        <w:rPr>
          <w:rFonts w:ascii="Book Antiqua" w:hAnsi="Book Antiqua"/>
          <w:lang w:val="es-PR"/>
        </w:rPr>
      </w:pPr>
      <w:r w:rsidRPr="00581B1B">
        <w:rPr>
          <w:rFonts w:ascii="Book Antiqua" w:hAnsi="Book Antiqua"/>
          <w:lang w:val="es-PR"/>
        </w:rPr>
        <w:t xml:space="preserve">La Comisión de </w:t>
      </w:r>
      <w:r w:rsidR="009321A3" w:rsidRPr="00581B1B">
        <w:rPr>
          <w:rFonts w:ascii="Book Antiqua" w:hAnsi="Book Antiqua"/>
          <w:lang w:val="es-PR"/>
        </w:rPr>
        <w:t>la Región Este</w:t>
      </w:r>
      <w:r w:rsidRPr="00581B1B">
        <w:rPr>
          <w:rFonts w:ascii="Book Antiqua" w:hAnsi="Book Antiqua"/>
          <w:lang w:val="es-PR"/>
        </w:rPr>
        <w:t xml:space="preserve"> de la Cámara de Representantes de Puerto Rico, previo estudio y análisis de la </w:t>
      </w:r>
      <w:r w:rsidRPr="00581B1B">
        <w:rPr>
          <w:rFonts w:ascii="Book Antiqua" w:hAnsi="Book Antiqua"/>
          <w:b/>
          <w:lang w:val="es-PR"/>
        </w:rPr>
        <w:t xml:space="preserve">Resolución de la Cámara </w:t>
      </w:r>
      <w:r w:rsidR="009321A3" w:rsidRPr="00581B1B">
        <w:rPr>
          <w:rFonts w:ascii="Book Antiqua" w:hAnsi="Book Antiqua"/>
          <w:b/>
          <w:lang w:val="es-PR"/>
        </w:rPr>
        <w:t>7</w:t>
      </w:r>
      <w:r w:rsidRPr="00581B1B">
        <w:rPr>
          <w:rFonts w:ascii="Book Antiqua" w:hAnsi="Book Antiqua"/>
          <w:lang w:val="es-PR"/>
        </w:rPr>
        <w:t xml:space="preserve">, </w:t>
      </w:r>
      <w:r w:rsidR="00556894">
        <w:rPr>
          <w:rFonts w:ascii="Book Antiqua" w:hAnsi="Book Antiqua"/>
          <w:lang w:val="es-PR"/>
        </w:rPr>
        <w:t xml:space="preserve">según enmendada, </w:t>
      </w:r>
      <w:r w:rsidRPr="00581B1B">
        <w:rPr>
          <w:rFonts w:ascii="Book Antiqua" w:hAnsi="Book Antiqua"/>
          <w:lang w:val="es-PR"/>
        </w:rPr>
        <w:t xml:space="preserve">somete a este Alto Cuerpo el </w:t>
      </w:r>
      <w:r w:rsidR="00556894">
        <w:rPr>
          <w:rFonts w:ascii="Book Antiqua" w:hAnsi="Book Antiqua"/>
          <w:lang w:val="es-PR"/>
        </w:rPr>
        <w:t>Segundo</w:t>
      </w:r>
      <w:r w:rsidRPr="00581B1B">
        <w:rPr>
          <w:rFonts w:ascii="Book Antiqua" w:hAnsi="Book Antiqua"/>
          <w:lang w:val="es-PR"/>
        </w:rPr>
        <w:t xml:space="preserve"> Informe Parcial con sus hallazgos, recomendaciones y conclusiones, solicitando su aprobación. </w:t>
      </w:r>
    </w:p>
    <w:p w14:paraId="107F9A4D" w14:textId="77777777" w:rsidR="00E763A3" w:rsidRPr="00581B1B" w:rsidRDefault="00E763A3" w:rsidP="00E763A3">
      <w:pPr>
        <w:spacing w:line="276" w:lineRule="auto"/>
        <w:jc w:val="both"/>
        <w:rPr>
          <w:rFonts w:ascii="Book Antiqua" w:hAnsi="Book Antiqua"/>
          <w:b/>
          <w:lang w:val="es-ES_tradnl"/>
        </w:rPr>
      </w:pPr>
    </w:p>
    <w:p w14:paraId="0A4F31A0" w14:textId="77777777" w:rsidR="00E763A3" w:rsidRPr="00581B1B" w:rsidRDefault="00E763A3" w:rsidP="00E763A3">
      <w:pPr>
        <w:spacing w:line="276" w:lineRule="auto"/>
        <w:jc w:val="center"/>
        <w:rPr>
          <w:rFonts w:ascii="Book Antiqua" w:hAnsi="Book Antiqua"/>
          <w:lang w:val="es-ES_tradnl"/>
        </w:rPr>
      </w:pPr>
      <w:r w:rsidRPr="00581B1B">
        <w:rPr>
          <w:rFonts w:ascii="Book Antiqua" w:hAnsi="Book Antiqua"/>
          <w:b/>
          <w:lang w:val="es-ES_tradnl"/>
        </w:rPr>
        <w:t>ALCANCE DE LA MEDIDA</w:t>
      </w:r>
    </w:p>
    <w:p w14:paraId="1B2F8834" w14:textId="77777777" w:rsidR="00E763A3" w:rsidRPr="00581B1B" w:rsidRDefault="00E763A3" w:rsidP="00E763A3">
      <w:pPr>
        <w:spacing w:line="276" w:lineRule="auto"/>
        <w:jc w:val="both"/>
        <w:rPr>
          <w:rFonts w:ascii="Book Antiqua" w:hAnsi="Book Antiqua"/>
          <w:highlight w:val="yellow"/>
          <w:lang w:val="es-ES_tradnl"/>
        </w:rPr>
      </w:pPr>
    </w:p>
    <w:p w14:paraId="0988F026" w14:textId="4C56BBEB" w:rsidR="00E763A3" w:rsidRPr="00581B1B" w:rsidRDefault="00E763A3" w:rsidP="00E763A3">
      <w:pPr>
        <w:spacing w:line="276" w:lineRule="auto"/>
        <w:ind w:firstLine="720"/>
        <w:jc w:val="both"/>
        <w:rPr>
          <w:rFonts w:ascii="Book Antiqua" w:hAnsi="Book Antiqua"/>
          <w:highlight w:val="yellow"/>
          <w:lang w:val="es-ES_tradnl"/>
        </w:rPr>
      </w:pPr>
      <w:r w:rsidRPr="00581B1B">
        <w:rPr>
          <w:rFonts w:ascii="Book Antiqua" w:hAnsi="Book Antiqua"/>
          <w:lang w:val="es-ES_tradnl"/>
        </w:rPr>
        <w:t xml:space="preserve">La Resolución de la Cámara </w:t>
      </w:r>
      <w:r w:rsidR="009321A3" w:rsidRPr="00581B1B">
        <w:rPr>
          <w:rFonts w:ascii="Book Antiqua" w:hAnsi="Book Antiqua"/>
          <w:lang w:val="es-ES_tradnl"/>
        </w:rPr>
        <w:t>7</w:t>
      </w:r>
      <w:r w:rsidRPr="00581B1B">
        <w:rPr>
          <w:rFonts w:ascii="Book Antiqua" w:hAnsi="Book Antiqua"/>
          <w:lang w:val="es-ES_tradnl"/>
        </w:rPr>
        <w:t xml:space="preserve">, </w:t>
      </w:r>
      <w:r w:rsidR="00556894">
        <w:rPr>
          <w:rFonts w:ascii="Book Antiqua" w:hAnsi="Book Antiqua"/>
          <w:lang w:val="es-ES_tradnl"/>
        </w:rPr>
        <w:t xml:space="preserve">según enmendada, </w:t>
      </w:r>
      <w:r w:rsidRPr="00581B1B">
        <w:rPr>
          <w:rFonts w:ascii="Book Antiqua" w:hAnsi="Book Antiqua"/>
          <w:lang w:val="es-ES_tradnl"/>
        </w:rPr>
        <w:t>de la autoría de l</w:t>
      </w:r>
      <w:r w:rsidR="009321A3" w:rsidRPr="00581B1B">
        <w:rPr>
          <w:rFonts w:ascii="Book Antiqua" w:hAnsi="Book Antiqua"/>
          <w:lang w:val="es-ES_tradnl"/>
        </w:rPr>
        <w:t>a</w:t>
      </w:r>
      <w:r w:rsidRPr="00581B1B">
        <w:rPr>
          <w:rFonts w:ascii="Book Antiqua" w:hAnsi="Book Antiqua"/>
          <w:lang w:val="es-ES_tradnl"/>
        </w:rPr>
        <w:t xml:space="preserve"> representante </w:t>
      </w:r>
      <w:r w:rsidR="009321A3" w:rsidRPr="00581B1B">
        <w:rPr>
          <w:rFonts w:ascii="Book Antiqua" w:hAnsi="Book Antiqua"/>
          <w:lang w:val="es-ES_tradnl"/>
        </w:rPr>
        <w:t>Carmen Medina Calderón</w:t>
      </w:r>
      <w:r w:rsidRPr="00581B1B">
        <w:rPr>
          <w:rFonts w:ascii="Book Antiqua" w:hAnsi="Book Antiqua"/>
          <w:lang w:val="es-ES_tradnl"/>
        </w:rPr>
        <w:t xml:space="preserve">, </w:t>
      </w:r>
      <w:r w:rsidRPr="00581B1B">
        <w:rPr>
          <w:rFonts w:ascii="Book Antiqua" w:hAnsi="Book Antiqua"/>
          <w:lang w:val="es-PR"/>
        </w:rPr>
        <w:t>ordena a</w:t>
      </w:r>
      <w:bookmarkStart w:id="0" w:name="OLE_LINK22"/>
      <w:bookmarkStart w:id="1" w:name="OLE_LINK21"/>
      <w:bookmarkStart w:id="2" w:name="OLE_LINK6"/>
      <w:bookmarkStart w:id="3" w:name="OLE_LINK5"/>
      <w:r w:rsidRPr="00581B1B">
        <w:rPr>
          <w:rFonts w:ascii="Book Antiqua" w:hAnsi="Book Antiqua"/>
          <w:lang w:val="es-PR"/>
        </w:rPr>
        <w:t xml:space="preserve"> la Comisión de </w:t>
      </w:r>
      <w:bookmarkStart w:id="4" w:name="OLE_LINK26"/>
      <w:bookmarkStart w:id="5" w:name="OLE_LINK27"/>
      <w:r w:rsidR="009321A3" w:rsidRPr="00581B1B">
        <w:rPr>
          <w:rFonts w:ascii="Book Antiqua" w:hAnsi="Book Antiqua"/>
          <w:lang w:val="es-PR"/>
        </w:rPr>
        <w:t xml:space="preserve">la Región Este </w:t>
      </w:r>
      <w:bookmarkEnd w:id="0"/>
      <w:bookmarkEnd w:id="1"/>
      <w:bookmarkEnd w:id="4"/>
      <w:bookmarkEnd w:id="5"/>
      <w:r w:rsidRPr="00581B1B">
        <w:rPr>
          <w:rFonts w:ascii="Book Antiqua" w:hAnsi="Book Antiqua"/>
          <w:szCs w:val="24"/>
          <w:lang w:val="es-PR"/>
        </w:rPr>
        <w:t xml:space="preserve">de la Cámara de Representantes de Puerto Rico, </w:t>
      </w:r>
      <w:bookmarkEnd w:id="2"/>
      <w:bookmarkEnd w:id="3"/>
      <w:r w:rsidR="009321A3" w:rsidRPr="00581B1B">
        <w:rPr>
          <w:rFonts w:ascii="Book Antiqua" w:hAnsi="Book Antiqua"/>
          <w:szCs w:val="24"/>
          <w:lang w:val="es-ES_tradnl"/>
        </w:rPr>
        <w:t xml:space="preserve">realizar un estudio exhaustivo periódico en torno a la situación actual y el desarrollo socioeconómico urbano y rural de los municipios que componen esta región; investigar </w:t>
      </w:r>
      <w:r w:rsidR="009321A3" w:rsidRPr="00581B1B">
        <w:rPr>
          <w:rFonts w:ascii="Book Antiqua" w:hAnsi="Book Antiqua"/>
          <w:szCs w:val="24"/>
          <w:lang w:val="es-PR"/>
        </w:rPr>
        <w:t xml:space="preserve">todo asunto relacionado con los programas gubernamentales, a nivel municipal y estatal, recomendar legislación necesaria y pertinente para alcanzar soluciones, lograr el desarrollo integrado y armonioso de la región en conjunto con los servicios que prestan los gobiernos municipales, incluyendo pero sin limitarse al </w:t>
      </w:r>
      <w:r w:rsidR="009321A3" w:rsidRPr="00581B1B">
        <w:rPr>
          <w:rFonts w:ascii="Book Antiqua" w:hAnsi="Book Antiqua"/>
          <w:szCs w:val="24"/>
          <w:lang w:val="es-ES_tradnl"/>
        </w:rPr>
        <w:t>desarrollo ambiental, los recursos naturales,</w:t>
      </w:r>
      <w:r w:rsidR="009321A3" w:rsidRPr="00581B1B">
        <w:rPr>
          <w:rFonts w:ascii="Book Antiqua" w:eastAsiaTheme="minorHAnsi" w:hAnsi="Book Antiqua" w:cstheme="minorBidi"/>
          <w:kern w:val="2"/>
          <w:sz w:val="32"/>
          <w:szCs w:val="32"/>
          <w:lang w:val="es-ES"/>
          <w14:ligatures w14:val="standardContextual"/>
        </w:rPr>
        <w:t xml:space="preserve"> </w:t>
      </w:r>
      <w:r w:rsidR="009321A3" w:rsidRPr="00581B1B">
        <w:rPr>
          <w:rFonts w:ascii="Book Antiqua" w:hAnsi="Book Antiqua"/>
          <w:szCs w:val="24"/>
          <w:lang w:val="es-ES"/>
        </w:rPr>
        <w:t>estudiar como los efectos de distintos fenómenos atmosféricos y las inclemencias del tiempo, como, por ejemplo: los huracanes, las marejadas, la erosión costera, las tormentas, han afectado esta región de la isla,</w:t>
      </w:r>
      <w:r w:rsidR="009321A3" w:rsidRPr="00581B1B">
        <w:rPr>
          <w:rFonts w:ascii="Book Antiqua" w:hAnsi="Book Antiqua"/>
          <w:szCs w:val="24"/>
          <w:lang w:val="es-ES_tradnl"/>
        </w:rPr>
        <w:t xml:space="preserve"> el desempleo, las necesidades de vivienda, la recreación, la educación, la transportación, el desarrollo de infraestructura, los programas de salud y las necesidades particulares, la seguridad pública, los servicios necesarios las personas con </w:t>
      </w:r>
      <w:r w:rsidR="009321A3" w:rsidRPr="00581B1B">
        <w:rPr>
          <w:rFonts w:ascii="Book Antiqua" w:hAnsi="Book Antiqua"/>
          <w:szCs w:val="24"/>
          <w:lang w:val="es-ES_tradnl"/>
        </w:rPr>
        <w:lastRenderedPageBreak/>
        <w:t xml:space="preserve">discapacidades y otros de naturaleza similar; fiscalizar el uso y manejo de los fondos públicos, estatales y federales, asignados a los municipios, agencias y corporaciones públicas que componen la Región Este de Puerto Rico; identificar los recursos y las alternativas a corto y largo plazo para la mejorar la </w:t>
      </w:r>
      <w:r w:rsidR="009321A3" w:rsidRPr="00581B1B">
        <w:rPr>
          <w:rFonts w:ascii="Book Antiqua" w:hAnsi="Book Antiqua"/>
          <w:szCs w:val="24"/>
          <w:lang w:val="es-PR"/>
        </w:rPr>
        <w:t>infraestructura, desarrollar el turismo, crear nuevos programas de bienestar social, apoyar las iniciativas comunitarias</w:t>
      </w:r>
      <w:r w:rsidR="009321A3" w:rsidRPr="00581B1B">
        <w:rPr>
          <w:rFonts w:ascii="Book Antiqua" w:hAnsi="Book Antiqua"/>
          <w:szCs w:val="24"/>
          <w:lang w:val="es-ES_tradnl"/>
        </w:rPr>
        <w:t>; entre otros; y para otros fines relacionados.</w:t>
      </w:r>
    </w:p>
    <w:p w14:paraId="657194F1" w14:textId="77777777" w:rsidR="00E763A3" w:rsidRPr="00581B1B" w:rsidRDefault="00E763A3" w:rsidP="00E763A3">
      <w:pPr>
        <w:spacing w:line="276" w:lineRule="auto"/>
        <w:ind w:firstLine="720"/>
        <w:jc w:val="both"/>
        <w:rPr>
          <w:rFonts w:ascii="Book Antiqua" w:hAnsi="Book Antiqua"/>
          <w:highlight w:val="yellow"/>
          <w:lang w:val="es-ES_tradnl"/>
        </w:rPr>
      </w:pPr>
    </w:p>
    <w:p w14:paraId="12CADFE5" w14:textId="780DFC16" w:rsidR="009321A3" w:rsidRPr="00581B1B" w:rsidRDefault="00E763A3" w:rsidP="009321A3">
      <w:pPr>
        <w:ind w:firstLine="720"/>
        <w:jc w:val="both"/>
        <w:rPr>
          <w:rFonts w:ascii="Book Antiqua" w:hAnsi="Book Antiqua"/>
          <w:szCs w:val="24"/>
          <w:lang w:val="es-ES_tradnl"/>
        </w:rPr>
      </w:pPr>
      <w:r w:rsidRPr="00581B1B">
        <w:rPr>
          <w:rFonts w:ascii="Book Antiqua" w:hAnsi="Book Antiqua"/>
          <w:lang w:val="es-PR"/>
        </w:rPr>
        <w:t xml:space="preserve">Se desprende de la Exposición de Motivos de la medida </w:t>
      </w:r>
      <w:r w:rsidR="009321A3" w:rsidRPr="00581B1B">
        <w:rPr>
          <w:rFonts w:ascii="Book Antiqua" w:hAnsi="Book Antiqua"/>
          <w:lang w:val="es-PR"/>
        </w:rPr>
        <w:t xml:space="preserve">que </w:t>
      </w:r>
      <w:r w:rsidR="009321A3" w:rsidRPr="00581B1B">
        <w:rPr>
          <w:rFonts w:ascii="Book Antiqua" w:hAnsi="Book Antiqua"/>
          <w:szCs w:val="24"/>
          <w:lang w:val="es-ES_tradnl"/>
        </w:rPr>
        <w:t xml:space="preserve">a región este de Puerto Rico alberga un grupo de municipios ricos en belleza natural, turismo y hospitalidad, los cuales crean un ambiente propicio para su desarrollo socioeconómico. La situación fiscal de Puerto Rico requiere la búsqueda de alternativas viables que adelanten y fomenten el crecimiento económico de los municipios que comprenden la zona </w:t>
      </w:r>
      <w:r w:rsidR="00782CAF">
        <w:rPr>
          <w:rFonts w:ascii="Book Antiqua" w:hAnsi="Book Antiqua"/>
          <w:szCs w:val="24"/>
          <w:lang w:val="es-ES_tradnl"/>
        </w:rPr>
        <w:t>e</w:t>
      </w:r>
      <w:r w:rsidR="009321A3" w:rsidRPr="00581B1B">
        <w:rPr>
          <w:rFonts w:ascii="Book Antiqua" w:hAnsi="Book Antiqua"/>
          <w:szCs w:val="24"/>
          <w:lang w:val="es-ES_tradnl"/>
        </w:rPr>
        <w:t xml:space="preserve">ste. Para ello, es importante identificar con prontitud los factores que afectan esta región para promover los cambios necesarios para su fortalecimiento. </w:t>
      </w:r>
    </w:p>
    <w:p w14:paraId="0BFC1814" w14:textId="77777777" w:rsidR="009321A3" w:rsidRPr="00581B1B" w:rsidRDefault="009321A3" w:rsidP="009321A3">
      <w:pPr>
        <w:ind w:firstLine="720"/>
        <w:jc w:val="both"/>
        <w:rPr>
          <w:rFonts w:ascii="Book Antiqua" w:hAnsi="Book Antiqua"/>
          <w:szCs w:val="24"/>
          <w:lang w:val="es-ES_tradnl"/>
        </w:rPr>
      </w:pPr>
    </w:p>
    <w:p w14:paraId="61348078" w14:textId="3AF6D173" w:rsidR="009321A3" w:rsidRPr="00581B1B" w:rsidRDefault="009321A3" w:rsidP="009321A3">
      <w:pPr>
        <w:ind w:firstLine="720"/>
        <w:jc w:val="both"/>
        <w:rPr>
          <w:rFonts w:ascii="Book Antiqua" w:hAnsi="Book Antiqua"/>
          <w:szCs w:val="24"/>
          <w:lang w:val="es-ES_tradnl"/>
        </w:rPr>
      </w:pPr>
      <w:r w:rsidRPr="00581B1B">
        <w:rPr>
          <w:rFonts w:ascii="Book Antiqua" w:hAnsi="Book Antiqua"/>
          <w:szCs w:val="24"/>
          <w:lang w:val="es-ES_tradnl"/>
        </w:rPr>
        <w:t>Que es indispensable insertarnos en formular propuestas de legislación que atiendan los temas sociales, económicos, turísticos, ambientales, de vivienda, recreativos, educativos, áreas de transporte e infraestructura, de salud, de seguridad pública, servicios para las personas discapacitadas, entre otros de naturaleza similar que sean indispensables para el progreso de los municipios de la región este de Puerto Rico. Asimismo, urge identificar alternativas y oportunidades de empleo para las mujeres y jóvenes de la zona, a los fines de que se inserten en el mercado laboral y emprendan exitosamente</w:t>
      </w:r>
      <w:r w:rsidRPr="00581B1B">
        <w:rPr>
          <w:rFonts w:ascii="Book Antiqua" w:hAnsi="Book Antiqua"/>
          <w:szCs w:val="24"/>
          <w:lang w:val="es-ES"/>
        </w:rPr>
        <w:t>, estudiar como los efectos de distintos fenómenos atmosféricos y las inclemencias del tiempo, como, por ejemplo: los huracanes, las marejadas, la erosión costera, las tormentas, han afectado esta región de la isla</w:t>
      </w:r>
      <w:r w:rsidRPr="00581B1B">
        <w:rPr>
          <w:rFonts w:ascii="Book Antiqua" w:hAnsi="Book Antiqua"/>
          <w:szCs w:val="24"/>
          <w:lang w:val="es-ES_tradnl"/>
        </w:rPr>
        <w:t>.</w:t>
      </w:r>
    </w:p>
    <w:p w14:paraId="36316731" w14:textId="77777777" w:rsidR="009321A3" w:rsidRPr="00581B1B" w:rsidRDefault="009321A3" w:rsidP="009321A3">
      <w:pPr>
        <w:ind w:firstLine="720"/>
        <w:jc w:val="both"/>
        <w:rPr>
          <w:rFonts w:ascii="Book Antiqua" w:hAnsi="Book Antiqua"/>
          <w:szCs w:val="24"/>
          <w:lang w:val="es-ES_tradnl"/>
        </w:rPr>
      </w:pPr>
    </w:p>
    <w:p w14:paraId="20509659" w14:textId="36C08160" w:rsidR="009321A3" w:rsidRPr="00581B1B" w:rsidRDefault="009321A3" w:rsidP="009321A3">
      <w:pPr>
        <w:ind w:firstLine="720"/>
        <w:jc w:val="both"/>
        <w:rPr>
          <w:rFonts w:ascii="Book Antiqua" w:hAnsi="Book Antiqua"/>
          <w:szCs w:val="24"/>
          <w:lang w:val="es-ES_tradnl"/>
        </w:rPr>
      </w:pPr>
      <w:r w:rsidRPr="00581B1B">
        <w:rPr>
          <w:rFonts w:ascii="Book Antiqua" w:hAnsi="Book Antiqua"/>
          <w:szCs w:val="24"/>
          <w:lang w:val="es-ES_tradnl"/>
        </w:rPr>
        <w:t>Por todo lo cual, la R. de la C. 7</w:t>
      </w:r>
      <w:r w:rsidR="00556894">
        <w:rPr>
          <w:rFonts w:ascii="Book Antiqua" w:hAnsi="Book Antiqua"/>
          <w:szCs w:val="24"/>
          <w:lang w:val="es-ES_tradnl"/>
        </w:rPr>
        <w:t>, según enmendada,</w:t>
      </w:r>
      <w:r w:rsidRPr="00581B1B">
        <w:rPr>
          <w:rFonts w:ascii="Book Antiqua" w:hAnsi="Book Antiqua"/>
          <w:szCs w:val="24"/>
          <w:lang w:val="es-ES_tradnl"/>
        </w:rPr>
        <w:t xml:space="preserve"> ordena realizar un estudio abarcador de las necesidades apremiantes que tienen los municipios de </w:t>
      </w:r>
      <w:r w:rsidRPr="00581B1B">
        <w:rPr>
          <w:rFonts w:ascii="Book Antiqua" w:hAnsi="Book Antiqua"/>
          <w:bCs/>
          <w:szCs w:val="24"/>
          <w:lang w:val="es-ES"/>
        </w:rPr>
        <w:t>Naguabo, Ceiba, Fajardo, Luquillo, Río Grande, Loíza, Canóvanas, Vieques y Culebra</w:t>
      </w:r>
      <w:r w:rsidRPr="00581B1B">
        <w:rPr>
          <w:rFonts w:ascii="Book Antiqua" w:hAnsi="Book Antiqua"/>
          <w:szCs w:val="24"/>
          <w:lang w:val="es-ES_tradnl"/>
        </w:rPr>
        <w:t xml:space="preserve">, para propiciar su desarrollo socioeconómico y mejorar todas las áreas que abarca esta Resolución mediante el establecimiento de prioridades y seguimiento de las gestiones realizadas. </w:t>
      </w:r>
    </w:p>
    <w:p w14:paraId="723DB5C1" w14:textId="77777777" w:rsidR="009321A3" w:rsidRPr="00581B1B" w:rsidRDefault="009321A3" w:rsidP="009321A3">
      <w:pPr>
        <w:ind w:firstLine="720"/>
        <w:jc w:val="both"/>
        <w:rPr>
          <w:rFonts w:ascii="Book Antiqua" w:hAnsi="Book Antiqua"/>
          <w:szCs w:val="24"/>
          <w:lang w:val="es-ES_tradnl"/>
        </w:rPr>
      </w:pPr>
    </w:p>
    <w:p w14:paraId="1E6F4FE6" w14:textId="77777777" w:rsidR="00E763A3" w:rsidRPr="00581B1B" w:rsidRDefault="00E763A3" w:rsidP="00E763A3">
      <w:pPr>
        <w:pStyle w:val="BodyText"/>
        <w:spacing w:before="0"/>
        <w:ind w:firstLine="720"/>
        <w:rPr>
          <w:rFonts w:ascii="Book Antiqua" w:hAnsi="Book Antiqua"/>
          <w:lang w:val="es-PR"/>
        </w:rPr>
      </w:pPr>
    </w:p>
    <w:p w14:paraId="2F58F8B5" w14:textId="77777777" w:rsidR="00E763A3" w:rsidRPr="00581B1B" w:rsidRDefault="00E763A3" w:rsidP="00E763A3">
      <w:pPr>
        <w:pStyle w:val="NoSpacing"/>
        <w:spacing w:line="276" w:lineRule="auto"/>
        <w:ind w:firstLine="720"/>
        <w:jc w:val="center"/>
        <w:rPr>
          <w:rFonts w:ascii="Book Antiqua" w:hAnsi="Book Antiqua"/>
          <w:b/>
          <w:lang w:val="es-PR"/>
        </w:rPr>
      </w:pPr>
      <w:r w:rsidRPr="00581B1B">
        <w:rPr>
          <w:rFonts w:ascii="Book Antiqua" w:hAnsi="Book Antiqua"/>
          <w:b/>
          <w:lang w:val="es-ES_tradnl"/>
        </w:rPr>
        <w:t>AN</w:t>
      </w:r>
      <w:r w:rsidRPr="00581B1B">
        <w:rPr>
          <w:rFonts w:ascii="Book Antiqua" w:hAnsi="Book Antiqua"/>
          <w:b/>
          <w:lang w:val="es-PR"/>
        </w:rPr>
        <w:t>ÁLISIS DE LA MEDIDA</w:t>
      </w:r>
    </w:p>
    <w:p w14:paraId="0349FC8B" w14:textId="77777777" w:rsidR="00E763A3" w:rsidRPr="00581B1B" w:rsidRDefault="00E763A3" w:rsidP="00E763A3">
      <w:pPr>
        <w:spacing w:line="276" w:lineRule="auto"/>
        <w:ind w:firstLine="720"/>
        <w:jc w:val="both"/>
        <w:rPr>
          <w:rFonts w:ascii="Book Antiqua" w:hAnsi="Book Antiqua"/>
          <w:highlight w:val="yellow"/>
          <w:lang w:val="es-ES_tradnl"/>
        </w:rPr>
      </w:pPr>
    </w:p>
    <w:p w14:paraId="294B7F75" w14:textId="7C870A76" w:rsidR="00581B1B" w:rsidRDefault="00E763A3" w:rsidP="00E763A3">
      <w:pPr>
        <w:pStyle w:val="BodyText"/>
        <w:spacing w:before="0"/>
        <w:ind w:firstLine="720"/>
        <w:rPr>
          <w:rFonts w:ascii="Book Antiqua" w:hAnsi="Book Antiqua"/>
        </w:rPr>
      </w:pPr>
      <w:r w:rsidRPr="00581B1B">
        <w:rPr>
          <w:rFonts w:ascii="Book Antiqua" w:hAnsi="Book Antiqua"/>
        </w:rPr>
        <w:t>Para la evaluación de la medida ante nuestra consideración</w:t>
      </w:r>
      <w:r w:rsidR="00581B1B">
        <w:rPr>
          <w:rFonts w:ascii="Book Antiqua" w:hAnsi="Book Antiqua"/>
        </w:rPr>
        <w:t xml:space="preserve"> (R. de la C. 7</w:t>
      </w:r>
      <w:r w:rsidR="00556894">
        <w:rPr>
          <w:rFonts w:ascii="Book Antiqua" w:hAnsi="Book Antiqua"/>
        </w:rPr>
        <w:t>, según enmendada</w:t>
      </w:r>
      <w:r w:rsidR="00581B1B">
        <w:rPr>
          <w:rFonts w:ascii="Book Antiqua" w:hAnsi="Book Antiqua"/>
        </w:rPr>
        <w:t>)</w:t>
      </w:r>
      <w:r w:rsidRPr="00581B1B">
        <w:rPr>
          <w:rFonts w:ascii="Book Antiqua" w:hAnsi="Book Antiqua"/>
        </w:rPr>
        <w:t xml:space="preserve">, la Comisión de </w:t>
      </w:r>
      <w:r w:rsidR="009321A3" w:rsidRPr="00581B1B">
        <w:rPr>
          <w:rFonts w:ascii="Book Antiqua" w:hAnsi="Book Antiqua"/>
        </w:rPr>
        <w:t xml:space="preserve">la Región Este </w:t>
      </w:r>
      <w:r w:rsidRPr="00581B1B">
        <w:rPr>
          <w:rFonts w:ascii="Book Antiqua" w:hAnsi="Book Antiqua"/>
        </w:rPr>
        <w:t>solicitó memorial</w:t>
      </w:r>
      <w:r w:rsidR="009321A3" w:rsidRPr="00581B1B">
        <w:rPr>
          <w:rFonts w:ascii="Book Antiqua" w:hAnsi="Book Antiqua"/>
        </w:rPr>
        <w:t xml:space="preserve">es </w:t>
      </w:r>
      <w:r w:rsidRPr="00581B1B">
        <w:rPr>
          <w:rFonts w:ascii="Book Antiqua" w:hAnsi="Book Antiqua"/>
        </w:rPr>
        <w:t>explicativo</w:t>
      </w:r>
      <w:r w:rsidR="009321A3" w:rsidRPr="00581B1B">
        <w:rPr>
          <w:rFonts w:ascii="Book Antiqua" w:hAnsi="Book Antiqua"/>
        </w:rPr>
        <w:t>s</w:t>
      </w:r>
      <w:r w:rsidRPr="00581B1B">
        <w:rPr>
          <w:rFonts w:ascii="Book Antiqua" w:hAnsi="Book Antiqua"/>
        </w:rPr>
        <w:t xml:space="preserve"> </w:t>
      </w:r>
      <w:r w:rsidR="009321A3" w:rsidRPr="00581B1B">
        <w:rPr>
          <w:rFonts w:ascii="Book Antiqua" w:hAnsi="Book Antiqua"/>
        </w:rPr>
        <w:t xml:space="preserve">a los </w:t>
      </w:r>
      <w:r w:rsidR="00556894">
        <w:rPr>
          <w:rFonts w:ascii="Book Antiqua" w:hAnsi="Book Antiqua"/>
        </w:rPr>
        <w:t>9</w:t>
      </w:r>
      <w:r w:rsidR="009321A3" w:rsidRPr="00581B1B">
        <w:rPr>
          <w:rFonts w:ascii="Book Antiqua" w:hAnsi="Book Antiqua"/>
        </w:rPr>
        <w:t xml:space="preserve"> alcaldes</w:t>
      </w:r>
      <w:r w:rsidR="00556894">
        <w:rPr>
          <w:rFonts w:ascii="Book Antiqua" w:hAnsi="Book Antiqua"/>
        </w:rPr>
        <w:t>(as)</w:t>
      </w:r>
      <w:r w:rsidR="009321A3" w:rsidRPr="00581B1B">
        <w:rPr>
          <w:rFonts w:ascii="Book Antiqua" w:hAnsi="Book Antiqua"/>
        </w:rPr>
        <w:t xml:space="preserve">, de los </w:t>
      </w:r>
      <w:r w:rsidR="00556894">
        <w:rPr>
          <w:rFonts w:ascii="Book Antiqua" w:hAnsi="Book Antiqua"/>
        </w:rPr>
        <w:t>9</w:t>
      </w:r>
      <w:r w:rsidR="009321A3" w:rsidRPr="00581B1B">
        <w:rPr>
          <w:rFonts w:ascii="Book Antiqua" w:hAnsi="Book Antiqua"/>
        </w:rPr>
        <w:t xml:space="preserve"> municipios comprendidos dentro de la </w:t>
      </w:r>
      <w:r w:rsidR="00E70522" w:rsidRPr="00581B1B">
        <w:rPr>
          <w:rFonts w:ascii="Book Antiqua" w:hAnsi="Book Antiqua"/>
        </w:rPr>
        <w:t>jurisdicción</w:t>
      </w:r>
      <w:r w:rsidR="009321A3" w:rsidRPr="00581B1B">
        <w:rPr>
          <w:rFonts w:ascii="Book Antiqua" w:hAnsi="Book Antiqua"/>
        </w:rPr>
        <w:t xml:space="preserve"> que la </w:t>
      </w:r>
      <w:r w:rsidR="00E70522" w:rsidRPr="00581B1B">
        <w:rPr>
          <w:rFonts w:ascii="Book Antiqua" w:hAnsi="Book Antiqua"/>
        </w:rPr>
        <w:t>Resolución</w:t>
      </w:r>
      <w:r w:rsidR="009321A3" w:rsidRPr="00581B1B">
        <w:rPr>
          <w:rFonts w:ascii="Book Antiqua" w:hAnsi="Book Antiqua"/>
        </w:rPr>
        <w:t xml:space="preserve"> de la </w:t>
      </w:r>
      <w:r w:rsidR="00E70522" w:rsidRPr="00581B1B">
        <w:rPr>
          <w:rFonts w:ascii="Book Antiqua" w:hAnsi="Book Antiqua"/>
        </w:rPr>
        <w:t>Cámara</w:t>
      </w:r>
      <w:r w:rsidR="009321A3" w:rsidRPr="00581B1B">
        <w:rPr>
          <w:rFonts w:ascii="Book Antiqua" w:hAnsi="Book Antiqua"/>
        </w:rPr>
        <w:t xml:space="preserve"> 2</w:t>
      </w:r>
      <w:r w:rsidR="00556894">
        <w:rPr>
          <w:rFonts w:ascii="Book Antiqua" w:hAnsi="Book Antiqua"/>
        </w:rPr>
        <w:t>, según enmendada,</w:t>
      </w:r>
      <w:r w:rsidR="009321A3" w:rsidRPr="00581B1B">
        <w:rPr>
          <w:rFonts w:ascii="Book Antiqua" w:hAnsi="Book Antiqua"/>
        </w:rPr>
        <w:t xml:space="preserve"> </w:t>
      </w:r>
      <w:r w:rsidR="00E70522" w:rsidRPr="00581B1B">
        <w:rPr>
          <w:rFonts w:ascii="Book Antiqua" w:hAnsi="Book Antiqua"/>
        </w:rPr>
        <w:t xml:space="preserve">establece. </w:t>
      </w:r>
    </w:p>
    <w:p w14:paraId="6001866D" w14:textId="77777777" w:rsidR="00581B1B" w:rsidRDefault="00581B1B" w:rsidP="00E763A3">
      <w:pPr>
        <w:pStyle w:val="BodyText"/>
        <w:spacing w:before="0"/>
        <w:ind w:firstLine="720"/>
        <w:rPr>
          <w:rFonts w:ascii="Book Antiqua" w:hAnsi="Book Antiqua"/>
        </w:rPr>
      </w:pPr>
    </w:p>
    <w:p w14:paraId="4741A74C" w14:textId="77777777" w:rsidR="00581B1B" w:rsidRDefault="00581B1B" w:rsidP="00E763A3">
      <w:pPr>
        <w:pStyle w:val="BodyText"/>
        <w:spacing w:before="0"/>
        <w:ind w:firstLine="720"/>
        <w:rPr>
          <w:rFonts w:ascii="Book Antiqua" w:hAnsi="Book Antiqua"/>
        </w:rPr>
      </w:pPr>
    </w:p>
    <w:p w14:paraId="0DF70ACB" w14:textId="77777777" w:rsidR="00581B1B" w:rsidRDefault="00581B1B" w:rsidP="00E763A3">
      <w:pPr>
        <w:pStyle w:val="BodyText"/>
        <w:spacing w:before="0"/>
        <w:ind w:firstLine="720"/>
        <w:rPr>
          <w:rFonts w:ascii="Book Antiqua" w:hAnsi="Book Antiqua"/>
        </w:rPr>
      </w:pPr>
    </w:p>
    <w:p w14:paraId="486A0A3B" w14:textId="10B053F9" w:rsidR="00E763A3" w:rsidRPr="00581B1B" w:rsidRDefault="00581B1B" w:rsidP="003D4753">
      <w:pPr>
        <w:pStyle w:val="BodyText"/>
        <w:spacing w:before="0"/>
        <w:ind w:firstLine="720"/>
        <w:contextualSpacing/>
        <w:rPr>
          <w:rFonts w:ascii="Book Antiqua" w:hAnsi="Book Antiqua"/>
        </w:rPr>
      </w:pPr>
      <w:r>
        <w:rPr>
          <w:rFonts w:ascii="Book Antiqua" w:hAnsi="Book Antiqua"/>
        </w:rPr>
        <w:lastRenderedPageBreak/>
        <w:t xml:space="preserve">Como parte de los diferentes asuntos para </w:t>
      </w:r>
      <w:r w:rsidR="0089152A">
        <w:rPr>
          <w:rFonts w:ascii="Book Antiqua" w:hAnsi="Book Antiqua"/>
        </w:rPr>
        <w:t>analizar</w:t>
      </w:r>
      <w:r>
        <w:rPr>
          <w:rFonts w:ascii="Book Antiqua" w:hAnsi="Book Antiqua"/>
        </w:rPr>
        <w:t xml:space="preserve"> y estudiar dentro de la Región Este, la Comisión </w:t>
      </w:r>
      <w:r w:rsidRPr="00581B1B">
        <w:rPr>
          <w:rFonts w:ascii="Book Antiqua" w:hAnsi="Book Antiqua"/>
        </w:rPr>
        <w:t>llevó</w:t>
      </w:r>
      <w:r w:rsidR="00E70522" w:rsidRPr="00581B1B">
        <w:rPr>
          <w:rFonts w:ascii="Book Antiqua" w:hAnsi="Book Antiqua"/>
        </w:rPr>
        <w:t xml:space="preserve"> a cabo una vista ocular el </w:t>
      </w:r>
      <w:r w:rsidR="00556894">
        <w:rPr>
          <w:rFonts w:ascii="Book Antiqua" w:hAnsi="Book Antiqua"/>
        </w:rPr>
        <w:t xml:space="preserve">viernes, </w:t>
      </w:r>
      <w:r w:rsidR="00E70522" w:rsidRPr="00581B1B">
        <w:rPr>
          <w:rFonts w:ascii="Book Antiqua" w:hAnsi="Book Antiqua"/>
        </w:rPr>
        <w:t>2</w:t>
      </w:r>
      <w:r w:rsidR="00556894">
        <w:rPr>
          <w:rFonts w:ascii="Book Antiqua" w:hAnsi="Book Antiqua"/>
        </w:rPr>
        <w:t>9</w:t>
      </w:r>
      <w:r w:rsidR="00E70522" w:rsidRPr="00581B1B">
        <w:rPr>
          <w:rFonts w:ascii="Book Antiqua" w:hAnsi="Book Antiqua"/>
        </w:rPr>
        <w:t xml:space="preserve"> de </w:t>
      </w:r>
      <w:r w:rsidR="00556894">
        <w:rPr>
          <w:rFonts w:ascii="Book Antiqua" w:hAnsi="Book Antiqua"/>
        </w:rPr>
        <w:t>agosto</w:t>
      </w:r>
      <w:r w:rsidR="00E70522" w:rsidRPr="00581B1B">
        <w:rPr>
          <w:rFonts w:ascii="Book Antiqua" w:hAnsi="Book Antiqua"/>
        </w:rPr>
        <w:t xml:space="preserve"> de 2025, a las 10:30 am en </w:t>
      </w:r>
      <w:r w:rsidR="00556894">
        <w:rPr>
          <w:rFonts w:ascii="Book Antiqua" w:hAnsi="Book Antiqua"/>
        </w:rPr>
        <w:t>la Sala de Urgencias</w:t>
      </w:r>
      <w:r w:rsidR="00E70522" w:rsidRPr="00581B1B">
        <w:rPr>
          <w:rFonts w:ascii="Book Antiqua" w:hAnsi="Book Antiqua"/>
        </w:rPr>
        <w:t xml:space="preserve"> del Municipio de </w:t>
      </w:r>
      <w:r w:rsidR="00556894">
        <w:rPr>
          <w:rFonts w:ascii="Book Antiqua" w:hAnsi="Book Antiqua"/>
        </w:rPr>
        <w:t>Loíza</w:t>
      </w:r>
      <w:r w:rsidR="00E70522" w:rsidRPr="00581B1B">
        <w:rPr>
          <w:rFonts w:ascii="Book Antiqua" w:hAnsi="Book Antiqua"/>
        </w:rPr>
        <w:t>.</w:t>
      </w:r>
    </w:p>
    <w:p w14:paraId="271759F2" w14:textId="77777777" w:rsidR="00E763A3" w:rsidRPr="00581B1B" w:rsidRDefault="00E763A3" w:rsidP="003D4753">
      <w:pPr>
        <w:pStyle w:val="BodyText"/>
        <w:spacing w:before="0"/>
        <w:ind w:firstLine="720"/>
        <w:contextualSpacing/>
        <w:rPr>
          <w:rFonts w:ascii="Book Antiqua" w:hAnsi="Book Antiqua"/>
          <w:highlight w:val="yellow"/>
        </w:rPr>
      </w:pPr>
    </w:p>
    <w:p w14:paraId="36192B01" w14:textId="3F73E7C1" w:rsidR="00E70522" w:rsidRPr="00581B1B" w:rsidRDefault="00E70522" w:rsidP="003B25EF">
      <w:pPr>
        <w:pStyle w:val="BodyText"/>
        <w:spacing w:before="0"/>
        <w:contextualSpacing/>
        <w:rPr>
          <w:rFonts w:ascii="Book Antiqua" w:hAnsi="Book Antiqua"/>
          <w:b/>
        </w:rPr>
      </w:pPr>
      <w:r w:rsidRPr="00581B1B">
        <w:rPr>
          <w:rFonts w:ascii="Book Antiqua" w:hAnsi="Book Antiqua"/>
          <w:b/>
        </w:rPr>
        <w:t xml:space="preserve">Trasfondo </w:t>
      </w:r>
      <w:r w:rsidR="003B25EF">
        <w:rPr>
          <w:rFonts w:ascii="Book Antiqua" w:hAnsi="Book Antiqua"/>
          <w:b/>
        </w:rPr>
        <w:t xml:space="preserve">de diferentes situaciones relacionadas con </w:t>
      </w:r>
      <w:r w:rsidR="00556894">
        <w:rPr>
          <w:rFonts w:ascii="Book Antiqua" w:hAnsi="Book Antiqua"/>
          <w:b/>
        </w:rPr>
        <w:t>la Sala de Urgencias del Municipio de Loíza.</w:t>
      </w:r>
    </w:p>
    <w:p w14:paraId="67009513" w14:textId="77777777" w:rsidR="00E70522" w:rsidRPr="00581B1B" w:rsidRDefault="00E70522" w:rsidP="003D4753">
      <w:pPr>
        <w:pStyle w:val="BodyText"/>
        <w:spacing w:before="0"/>
        <w:ind w:left="1080"/>
        <w:contextualSpacing/>
        <w:rPr>
          <w:rFonts w:ascii="Book Antiqua" w:hAnsi="Book Antiqua"/>
          <w:b/>
        </w:rPr>
      </w:pPr>
    </w:p>
    <w:p w14:paraId="6C7FB08B" w14:textId="23BE3EF7" w:rsidR="004E5E48" w:rsidRDefault="00556894" w:rsidP="003D4753">
      <w:pPr>
        <w:contextualSpacing/>
        <w:jc w:val="both"/>
        <w:rPr>
          <w:rFonts w:ascii="Book Antiqua" w:hAnsi="Book Antiqua"/>
          <w:lang w:val="es-ES_tradnl"/>
        </w:rPr>
      </w:pPr>
      <w:r>
        <w:rPr>
          <w:rFonts w:ascii="Book Antiqua" w:hAnsi="Book Antiqua"/>
          <w:lang w:val="es-ES_tradnl"/>
        </w:rPr>
        <w:t>Desde el pasado cuatrienio, ciudadanos, se han quejado</w:t>
      </w:r>
      <w:r w:rsidR="008D05B1">
        <w:rPr>
          <w:rFonts w:ascii="Book Antiqua" w:hAnsi="Book Antiqua"/>
          <w:lang w:val="es-ES_tradnl"/>
        </w:rPr>
        <w:t>, incluso e</w:t>
      </w:r>
      <w:r>
        <w:rPr>
          <w:rFonts w:ascii="Book Antiqua" w:hAnsi="Book Antiqua"/>
          <w:lang w:val="es-ES_tradnl"/>
        </w:rPr>
        <w:t>n las redes sociales</w:t>
      </w:r>
      <w:r w:rsidR="008D05B1">
        <w:rPr>
          <w:rFonts w:ascii="Book Antiqua" w:hAnsi="Book Antiqua"/>
          <w:lang w:val="es-ES_tradnl"/>
        </w:rPr>
        <w:t>,</w:t>
      </w:r>
      <w:r>
        <w:rPr>
          <w:rFonts w:ascii="Book Antiqua" w:hAnsi="Book Antiqua"/>
          <w:lang w:val="es-ES_tradnl"/>
        </w:rPr>
        <w:t xml:space="preserve"> </w:t>
      </w:r>
      <w:r w:rsidR="004E5E48">
        <w:rPr>
          <w:rFonts w:ascii="Book Antiqua" w:hAnsi="Book Antiqua"/>
          <w:lang w:val="es-ES_tradnl"/>
        </w:rPr>
        <w:t>sobre los servicios que brinda la sala de urgencias que opera el Departamento de Salud en el Municipio de Loíza. En el año 2022 hubo un anuncio por parte del Departamento de Salud y de funcionarios del Municipio de Loíza, que</w:t>
      </w:r>
      <w:r w:rsidR="008D05B1">
        <w:rPr>
          <w:rFonts w:ascii="Book Antiqua" w:hAnsi="Book Antiqua"/>
          <w:lang w:val="es-ES_tradnl"/>
        </w:rPr>
        <w:t xml:space="preserve"> fue</w:t>
      </w:r>
      <w:r w:rsidR="004E5E48">
        <w:rPr>
          <w:rFonts w:ascii="Book Antiqua" w:hAnsi="Book Antiqua"/>
          <w:lang w:val="es-ES_tradnl"/>
        </w:rPr>
        <w:t xml:space="preserve"> reseñado en periódicos regionales, como, por ejemplo, en el Periódico Presencia titulado:</w:t>
      </w:r>
    </w:p>
    <w:p w14:paraId="5AC55C78" w14:textId="0899A51E" w:rsidR="004E5E48" w:rsidRPr="004E5E48" w:rsidRDefault="004E5E48" w:rsidP="004E5E48">
      <w:pPr>
        <w:shd w:val="clear" w:color="auto" w:fill="FFFFFF"/>
        <w:spacing w:line="675" w:lineRule="atLeast"/>
        <w:outlineLvl w:val="0"/>
        <w:rPr>
          <w:rFonts w:ascii="Book Antiqua" w:hAnsi="Book Antiqua" w:cs="Arial"/>
          <w:color w:val="000000"/>
          <w:kern w:val="36"/>
          <w:szCs w:val="24"/>
          <w:lang w:val="es-ES"/>
        </w:rPr>
      </w:pPr>
      <w:r>
        <w:rPr>
          <w:rFonts w:ascii="Book Antiqua" w:hAnsi="Book Antiqua" w:cs="Arial"/>
          <w:color w:val="000000"/>
          <w:kern w:val="36"/>
          <w:szCs w:val="24"/>
          <w:lang w:val="es-ES"/>
        </w:rPr>
        <w:t>“</w:t>
      </w:r>
      <w:r w:rsidRPr="004E5E48">
        <w:rPr>
          <w:rFonts w:ascii="Book Antiqua" w:hAnsi="Book Antiqua" w:cs="Arial"/>
          <w:b/>
          <w:bCs/>
          <w:color w:val="000000"/>
          <w:kern w:val="36"/>
          <w:szCs w:val="24"/>
          <w:lang w:val="es-ES"/>
        </w:rPr>
        <w:t>Loíza tendrá Sala de Emergencias abierta 24/7</w:t>
      </w:r>
    </w:p>
    <w:p w14:paraId="1A80DE7D" w14:textId="77777777" w:rsidR="004E5E48" w:rsidRPr="004E5E48" w:rsidRDefault="004E5E48" w:rsidP="003D4753">
      <w:pPr>
        <w:contextualSpacing/>
        <w:jc w:val="both"/>
        <w:rPr>
          <w:rFonts w:ascii="Book Antiqua" w:hAnsi="Book Antiqua"/>
          <w:lang w:val="es-ES"/>
        </w:rPr>
      </w:pPr>
    </w:p>
    <w:p w14:paraId="77C06A42" w14:textId="4828AC53" w:rsidR="004E5E48" w:rsidRPr="004E5E48" w:rsidRDefault="004E5E48" w:rsidP="004E5E48">
      <w:pPr>
        <w:shd w:val="clear" w:color="auto" w:fill="FFFFFF"/>
        <w:jc w:val="both"/>
        <w:rPr>
          <w:rFonts w:ascii="Book Antiqua" w:hAnsi="Book Antiqua" w:cs="Arial"/>
          <w:color w:val="54595F"/>
          <w:szCs w:val="24"/>
          <w:lang w:val="es-ES"/>
        </w:rPr>
      </w:pPr>
      <w:r w:rsidRPr="004E5E48">
        <w:rPr>
          <w:rFonts w:ascii="Book Antiqua" w:hAnsi="Book Antiqua" w:cs="Arial"/>
          <w:color w:val="54595F"/>
          <w:szCs w:val="24"/>
          <w:lang w:val="es-ES"/>
        </w:rPr>
        <w:t>LOÍZA – La Sala de Urgencia del municipio de Loíza volverá a atender pacientes las 24 horas del día los siete días de la semana, luego de que el Departamento de Salud y la Junta de Supervisión Fiscal dieran la autorización al desembolso del presupuesto asignado para que la Sala de Urgencias del municipio pudiera ofrecer estos servicios en horario extendido. </w:t>
      </w:r>
    </w:p>
    <w:p w14:paraId="2BB963C8" w14:textId="77777777" w:rsidR="004E5E48" w:rsidRPr="004E5E48" w:rsidRDefault="004E5E48" w:rsidP="004E5E48">
      <w:pPr>
        <w:shd w:val="clear" w:color="auto" w:fill="FFFFFF"/>
        <w:spacing w:before="100" w:beforeAutospacing="1" w:after="100" w:afterAutospacing="1"/>
        <w:jc w:val="both"/>
        <w:rPr>
          <w:rFonts w:ascii="Book Antiqua" w:hAnsi="Book Antiqua" w:cs="Arial"/>
          <w:color w:val="54595F"/>
          <w:szCs w:val="24"/>
          <w:lang w:val="es-ES"/>
        </w:rPr>
      </w:pPr>
      <w:r w:rsidRPr="004E5E48">
        <w:rPr>
          <w:rFonts w:ascii="Book Antiqua" w:hAnsi="Book Antiqua" w:cs="Arial"/>
          <w:color w:val="54595F"/>
          <w:szCs w:val="24"/>
          <w:lang w:val="es-ES"/>
        </w:rPr>
        <w:t> Además, la antigua Sala de Urgencias de la ciudad de “los cocoteros” pasó a ser una Sala de Emergencias, con la asignación de $225,000, que adicional al tercer turno, incluye servicios de Rayos X y laboratorios. </w:t>
      </w:r>
    </w:p>
    <w:p w14:paraId="0235C89A" w14:textId="77777777" w:rsidR="004E5E48" w:rsidRPr="004E5E48" w:rsidRDefault="004E5E48" w:rsidP="004E5E48">
      <w:pPr>
        <w:shd w:val="clear" w:color="auto" w:fill="FFFFFF"/>
        <w:spacing w:before="100" w:beforeAutospacing="1" w:after="100" w:afterAutospacing="1"/>
        <w:jc w:val="both"/>
        <w:rPr>
          <w:rFonts w:ascii="Book Antiqua" w:hAnsi="Book Antiqua" w:cs="Arial"/>
          <w:color w:val="54595F"/>
          <w:szCs w:val="24"/>
          <w:lang w:val="es-ES"/>
        </w:rPr>
      </w:pPr>
      <w:r w:rsidRPr="004E5E48">
        <w:rPr>
          <w:rFonts w:ascii="Book Antiqua" w:hAnsi="Book Antiqua" w:cs="Arial"/>
          <w:color w:val="54595F"/>
          <w:szCs w:val="24"/>
          <w:lang w:val="es-ES"/>
        </w:rPr>
        <w:t> “El 27 de octubre de 2022 recibimos la llamada por parte del secretario de salud, Carlos Mellado, notificando que la Sala de Emergencia podría restablecer su tercer turno para brindar servicios por 24 horas los 7 días a los ciudadanos”, indicó el representante de distrito 37, Ángel Bulerín.  </w:t>
      </w:r>
    </w:p>
    <w:p w14:paraId="645D605C" w14:textId="77777777" w:rsidR="004E5E48" w:rsidRPr="004E5E48" w:rsidRDefault="004E5E48" w:rsidP="004E5E48">
      <w:pPr>
        <w:shd w:val="clear" w:color="auto" w:fill="FFFFFF"/>
        <w:spacing w:before="100" w:beforeAutospacing="1" w:after="100" w:afterAutospacing="1"/>
        <w:jc w:val="both"/>
        <w:rPr>
          <w:rFonts w:ascii="Book Antiqua" w:hAnsi="Book Antiqua" w:cs="Arial"/>
          <w:color w:val="54595F"/>
          <w:szCs w:val="24"/>
          <w:lang w:val="es-ES"/>
        </w:rPr>
      </w:pPr>
      <w:r w:rsidRPr="004E5E48">
        <w:rPr>
          <w:rFonts w:ascii="Book Antiqua" w:hAnsi="Book Antiqua" w:cs="Arial"/>
          <w:color w:val="54595F"/>
          <w:szCs w:val="24"/>
          <w:lang w:val="es-ES"/>
        </w:rPr>
        <w:t>Asimismo, la alcaldesa, Julia Nazario Fuentes, relató que, en el 2013 bajo la administración de Alejandro García Padilla, se limitó el servicio en la Sala de Urgencias. En adición, expresó que también el representante Bulerín llevaba 9 años, y ella 6 años, entre luchas, muchas cartas, reuniones y perseverancia buscando que la Sala de Urgencias volviera a brindar servicios en todo momento y que estuviera equipada completamente con laboratorios y servicios de Rayos X. </w:t>
      </w:r>
    </w:p>
    <w:p w14:paraId="6D468DE7" w14:textId="25297800" w:rsidR="004E5E48" w:rsidRPr="004E5E48" w:rsidRDefault="004E5E48" w:rsidP="004E5E48">
      <w:pPr>
        <w:shd w:val="clear" w:color="auto" w:fill="FFFFFF"/>
        <w:spacing w:before="100" w:beforeAutospacing="1" w:after="100" w:afterAutospacing="1"/>
        <w:jc w:val="both"/>
        <w:rPr>
          <w:rFonts w:ascii="Book Antiqua" w:hAnsi="Book Antiqua" w:cs="Arial"/>
          <w:color w:val="54595F"/>
          <w:szCs w:val="24"/>
          <w:lang w:val="es-ES"/>
        </w:rPr>
      </w:pPr>
      <w:r w:rsidRPr="004E5E48">
        <w:rPr>
          <w:rFonts w:ascii="Book Antiqua" w:hAnsi="Book Antiqua" w:cs="Arial"/>
          <w:color w:val="54595F"/>
          <w:szCs w:val="24"/>
          <w:lang w:val="es-ES"/>
        </w:rPr>
        <w:t xml:space="preserve">“Nosotros nunca dejamos de tocar la puerta de administración en administración, hasta que logramos una reunión donde se le hizo el reclamo y la petición al señor gobernador sobre la inquietud y la necesidad del pueblo de Loíza en tener una Sala de Emergencia abierta”, </w:t>
      </w:r>
      <w:r w:rsidR="00254011" w:rsidRPr="004E5E48">
        <w:rPr>
          <w:rFonts w:ascii="Book Antiqua" w:hAnsi="Book Antiqua" w:cs="Arial"/>
          <w:color w:val="54595F"/>
          <w:szCs w:val="24"/>
          <w:lang w:val="es-ES"/>
        </w:rPr>
        <w:t>expresó Nazario</w:t>
      </w:r>
      <w:r w:rsidRPr="004E5E48">
        <w:rPr>
          <w:rFonts w:ascii="Book Antiqua" w:hAnsi="Book Antiqua" w:cs="Arial"/>
          <w:color w:val="54595F"/>
          <w:szCs w:val="24"/>
          <w:lang w:val="es-ES"/>
        </w:rPr>
        <w:t xml:space="preserve"> Fuentes. </w:t>
      </w:r>
    </w:p>
    <w:p w14:paraId="46BEB7A6" w14:textId="77777777" w:rsidR="004E5E48" w:rsidRPr="004E5E48" w:rsidRDefault="004E5E48" w:rsidP="004E5E48">
      <w:pPr>
        <w:shd w:val="clear" w:color="auto" w:fill="FFFFFF"/>
        <w:spacing w:before="100" w:beforeAutospacing="1" w:after="100" w:afterAutospacing="1"/>
        <w:jc w:val="both"/>
        <w:rPr>
          <w:rFonts w:ascii="Book Antiqua" w:hAnsi="Book Antiqua" w:cs="Arial"/>
          <w:color w:val="54595F"/>
          <w:szCs w:val="24"/>
          <w:lang w:val="es-ES"/>
        </w:rPr>
      </w:pPr>
      <w:r w:rsidRPr="004E5E48">
        <w:rPr>
          <w:rFonts w:ascii="Book Antiqua" w:hAnsi="Book Antiqua" w:cs="Arial"/>
          <w:color w:val="54595F"/>
          <w:szCs w:val="24"/>
          <w:lang w:val="es-ES"/>
        </w:rPr>
        <w:lastRenderedPageBreak/>
        <w:t xml:space="preserve">Según la alcaldesa, en el mes de abril de 2022, el gobernador Pedro </w:t>
      </w:r>
      <w:proofErr w:type="spellStart"/>
      <w:r w:rsidRPr="004E5E48">
        <w:rPr>
          <w:rFonts w:ascii="Book Antiqua" w:hAnsi="Book Antiqua" w:cs="Arial"/>
          <w:color w:val="54595F"/>
          <w:szCs w:val="24"/>
          <w:lang w:val="es-ES"/>
        </w:rPr>
        <w:t>Pierluisi</w:t>
      </w:r>
      <w:proofErr w:type="spellEnd"/>
      <w:r w:rsidRPr="004E5E48">
        <w:rPr>
          <w:rFonts w:ascii="Book Antiqua" w:hAnsi="Book Antiqua" w:cs="Arial"/>
          <w:color w:val="54595F"/>
          <w:szCs w:val="24"/>
          <w:lang w:val="es-ES"/>
        </w:rPr>
        <w:t>, visitó las instalaciones y tuvo una reunión con la alcaldesa donde le pudo expresar la importancia y necesidad de una Sala de Emergencias en el municipio. </w:t>
      </w:r>
    </w:p>
    <w:p w14:paraId="1D984854" w14:textId="77777777" w:rsidR="004E5E48" w:rsidRPr="004E5E48" w:rsidRDefault="004E5E48" w:rsidP="004E5E48">
      <w:pPr>
        <w:shd w:val="clear" w:color="auto" w:fill="FFFFFF"/>
        <w:spacing w:before="100" w:beforeAutospacing="1" w:after="100" w:afterAutospacing="1"/>
        <w:jc w:val="both"/>
        <w:rPr>
          <w:rFonts w:ascii="Book Antiqua" w:hAnsi="Book Antiqua" w:cs="Arial"/>
          <w:color w:val="54595F"/>
          <w:szCs w:val="24"/>
          <w:lang w:val="es-ES"/>
        </w:rPr>
      </w:pPr>
      <w:r w:rsidRPr="004E5E48">
        <w:rPr>
          <w:rFonts w:ascii="Book Antiqua" w:hAnsi="Book Antiqua" w:cs="Arial"/>
          <w:color w:val="54595F"/>
          <w:szCs w:val="24"/>
          <w:lang w:val="es-ES"/>
        </w:rPr>
        <w:t>“Me acuerdo de que el gobernador miró al secretario de salud y le dijo: “que esto se haga”. Pues gracias a Dios esto ya es una realidad y vamos a tener una sala abierta 24/7, y con la buena noticia de que va a ser una Sala de Emergencias completa, donde vamos a tener en un acuerdo con el Centro de Diagnóstico y Tratamiento (CDT) servicios de radiología y laboratorio que es bien importante”.</w:t>
      </w:r>
    </w:p>
    <w:p w14:paraId="761B7D01" w14:textId="77777777" w:rsidR="004E5E48" w:rsidRDefault="004E5E48" w:rsidP="004E5E48">
      <w:pPr>
        <w:shd w:val="clear" w:color="auto" w:fill="FFFFFF"/>
        <w:spacing w:before="100" w:beforeAutospacing="1" w:after="100" w:afterAutospacing="1"/>
        <w:jc w:val="both"/>
        <w:rPr>
          <w:rFonts w:ascii="Book Antiqua" w:hAnsi="Book Antiqua" w:cs="Arial"/>
          <w:color w:val="54595F"/>
          <w:szCs w:val="24"/>
          <w:lang w:val="es-ES"/>
        </w:rPr>
      </w:pPr>
      <w:r w:rsidRPr="004E5E48">
        <w:rPr>
          <w:rFonts w:ascii="Book Antiqua" w:hAnsi="Book Antiqua" w:cs="Arial"/>
          <w:color w:val="54595F"/>
          <w:szCs w:val="24"/>
          <w:lang w:val="es-ES"/>
        </w:rPr>
        <w:t>  A su vez, añadió que: “se espera que los servicios del tercer turno comiencen en vigor para la próxima semana, ya que se está contratando el personal necesario para cumplir con las funciones de la sala de emergencias las 24 horas del día los 7 días de la semana. Mientras los ciudadanos podrán contar con servicios de laboratorio y Rayos X hasta las 11:00 p.m.”.</w:t>
      </w:r>
    </w:p>
    <w:p w14:paraId="0854B714" w14:textId="1F2F6ED7" w:rsidR="003B25EF" w:rsidRDefault="003B25EF" w:rsidP="004E5E48">
      <w:pPr>
        <w:shd w:val="clear" w:color="auto" w:fill="FFFFFF"/>
        <w:spacing w:before="100" w:beforeAutospacing="1" w:after="100" w:afterAutospacing="1"/>
        <w:jc w:val="both"/>
        <w:rPr>
          <w:rFonts w:ascii="Book Antiqua" w:hAnsi="Book Antiqua" w:cs="Arial"/>
          <w:color w:val="54595F"/>
          <w:szCs w:val="24"/>
          <w:lang w:val="es-ES"/>
        </w:rPr>
      </w:pPr>
      <w:r>
        <w:rPr>
          <w:rFonts w:ascii="Book Antiqua" w:hAnsi="Book Antiqua" w:cs="Arial"/>
          <w:color w:val="54595F"/>
          <w:szCs w:val="24"/>
          <w:lang w:val="es-ES"/>
        </w:rPr>
        <w:t>En un reportaje en la página de Telemundo Puerto Rico podemos encontrar lo siguiente:</w:t>
      </w:r>
    </w:p>
    <w:p w14:paraId="4561E823" w14:textId="77777777" w:rsidR="00144A3D" w:rsidRPr="00144A3D" w:rsidRDefault="00144A3D" w:rsidP="00144A3D">
      <w:pPr>
        <w:shd w:val="clear" w:color="auto" w:fill="000000"/>
        <w:spacing w:before="100" w:beforeAutospacing="1" w:after="100" w:afterAutospacing="1"/>
        <w:textAlignment w:val="baseline"/>
        <w:outlineLvl w:val="0"/>
        <w:rPr>
          <w:rFonts w:ascii="Arial" w:hAnsi="Arial" w:cs="Arial"/>
          <w:b/>
          <w:bCs/>
          <w:kern w:val="36"/>
          <w:szCs w:val="24"/>
          <w:lang w:val="es-ES"/>
        </w:rPr>
      </w:pPr>
      <w:r w:rsidRPr="00144A3D">
        <w:rPr>
          <w:rFonts w:ascii="Arial" w:hAnsi="Arial" w:cs="Arial"/>
          <w:b/>
          <w:bCs/>
          <w:kern w:val="36"/>
          <w:szCs w:val="24"/>
          <w:lang w:val="es-ES"/>
        </w:rPr>
        <w:t>Alcaldesa de Loíza denuncia falta de médicos en sala de emergencias del municipio</w:t>
      </w:r>
    </w:p>
    <w:p w14:paraId="58134EA5" w14:textId="77777777" w:rsidR="00144A3D" w:rsidRPr="00144A3D" w:rsidRDefault="00144A3D" w:rsidP="00144A3D">
      <w:pPr>
        <w:shd w:val="clear" w:color="auto" w:fill="000000"/>
        <w:textAlignment w:val="baseline"/>
        <w:rPr>
          <w:rFonts w:ascii="Roboto" w:hAnsi="Roboto"/>
          <w:color w:val="C9C9C9"/>
          <w:szCs w:val="24"/>
          <w:bdr w:val="none" w:sz="0" w:space="0" w:color="auto" w:frame="1"/>
          <w:lang w:val="es-ES"/>
        </w:rPr>
      </w:pPr>
      <w:r w:rsidRPr="00144A3D">
        <w:rPr>
          <w:rFonts w:ascii="Roboto" w:hAnsi="Roboto"/>
          <w:color w:val="C9C9C9"/>
          <w:szCs w:val="24"/>
          <w:bdr w:val="none" w:sz="0" w:space="0" w:color="auto" w:frame="1"/>
          <w:lang w:val="es-ES"/>
        </w:rPr>
        <w:t>El Departamento de Salud notificó que a algunos se les vencieron sus contratos y que están en el proceso de renovación.</w:t>
      </w:r>
    </w:p>
    <w:p w14:paraId="126663EC" w14:textId="77777777" w:rsidR="00144A3D" w:rsidRDefault="00144A3D" w:rsidP="003D4753">
      <w:pPr>
        <w:contextualSpacing/>
        <w:jc w:val="both"/>
        <w:rPr>
          <w:rFonts w:ascii="Book Antiqua" w:hAnsi="Book Antiqua"/>
          <w:lang w:val="es-ES"/>
        </w:rPr>
      </w:pPr>
    </w:p>
    <w:p w14:paraId="27E4A1CB" w14:textId="47228573" w:rsidR="004E5E48" w:rsidRPr="00144A3D" w:rsidRDefault="00144A3D" w:rsidP="003D4753">
      <w:pPr>
        <w:contextualSpacing/>
        <w:jc w:val="both"/>
        <w:rPr>
          <w:rFonts w:ascii="Book Antiqua" w:hAnsi="Book Antiqua"/>
          <w:lang w:val="es-ES"/>
        </w:rPr>
      </w:pPr>
      <w:r w:rsidRPr="00144A3D">
        <w:rPr>
          <w:rFonts w:ascii="Book Antiqua" w:hAnsi="Book Antiqua"/>
          <w:lang w:val="es-ES"/>
        </w:rPr>
        <w:t>https://www.telemundopr.com/video/programas/dia-a-dia-programas-2/alcaldesa-de-loiza-denuncia-falta-de-medicos-en-sala-de-emergencias-del-municipio/2445483/</w:t>
      </w:r>
    </w:p>
    <w:p w14:paraId="1EFDAE42" w14:textId="77777777" w:rsidR="004E5E48" w:rsidRDefault="004E5E48" w:rsidP="003D4753">
      <w:pPr>
        <w:contextualSpacing/>
        <w:jc w:val="both"/>
        <w:rPr>
          <w:rFonts w:ascii="Book Antiqua" w:hAnsi="Book Antiqua"/>
          <w:lang w:val="es-ES_tradnl"/>
        </w:rPr>
      </w:pPr>
    </w:p>
    <w:p w14:paraId="3F0A19AC" w14:textId="77777777" w:rsidR="004E5E48" w:rsidRDefault="004E5E48" w:rsidP="003D4753">
      <w:pPr>
        <w:contextualSpacing/>
        <w:jc w:val="both"/>
        <w:rPr>
          <w:rFonts w:ascii="Book Antiqua" w:hAnsi="Book Antiqua"/>
          <w:lang w:val="es-ES_tradnl"/>
        </w:rPr>
      </w:pPr>
    </w:p>
    <w:p w14:paraId="1219E4D9" w14:textId="77777777" w:rsidR="00254011" w:rsidRDefault="00254011" w:rsidP="00254011">
      <w:pPr>
        <w:pStyle w:val="NormalWeb"/>
        <w:jc w:val="center"/>
      </w:pPr>
      <w:r>
        <w:rPr>
          <w:noProof/>
        </w:rPr>
        <w:drawing>
          <wp:inline distT="0" distB="0" distL="0" distR="0" wp14:anchorId="066D2530" wp14:editId="1660DF8B">
            <wp:extent cx="2968388" cy="2383913"/>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47738" cy="2447639"/>
                    </a:xfrm>
                    <a:prstGeom prst="rect">
                      <a:avLst/>
                    </a:prstGeom>
                    <a:noFill/>
                    <a:ln>
                      <a:noFill/>
                    </a:ln>
                  </pic:spPr>
                </pic:pic>
              </a:graphicData>
            </a:graphic>
          </wp:inline>
        </w:drawing>
      </w:r>
    </w:p>
    <w:p w14:paraId="4EC83CE0" w14:textId="77777777" w:rsidR="004E5E48" w:rsidRDefault="004E5E48" w:rsidP="003D4753">
      <w:pPr>
        <w:contextualSpacing/>
        <w:jc w:val="both"/>
        <w:rPr>
          <w:rFonts w:ascii="Book Antiqua" w:hAnsi="Book Antiqua"/>
          <w:lang w:val="es-ES_tradnl"/>
        </w:rPr>
      </w:pPr>
    </w:p>
    <w:p w14:paraId="27D69211" w14:textId="16641D25" w:rsidR="00254011" w:rsidRDefault="003B25EF" w:rsidP="003D4753">
      <w:pPr>
        <w:contextualSpacing/>
        <w:jc w:val="both"/>
        <w:rPr>
          <w:rFonts w:ascii="Book Antiqua" w:hAnsi="Book Antiqua"/>
          <w:lang w:val="es-ES_tradnl"/>
        </w:rPr>
      </w:pPr>
      <w:r>
        <w:rPr>
          <w:rFonts w:ascii="Book Antiqua" w:hAnsi="Book Antiqua"/>
          <w:lang w:val="es-ES_tradnl"/>
        </w:rPr>
        <w:lastRenderedPageBreak/>
        <w:t>Durante junio de este año, en el Periódico Presencia circuló un artículo titulado:</w:t>
      </w:r>
    </w:p>
    <w:p w14:paraId="1DA3B01B" w14:textId="37B5E0D2" w:rsidR="00AD574F" w:rsidRPr="00AD574F" w:rsidRDefault="00AD574F" w:rsidP="00AD574F">
      <w:pPr>
        <w:shd w:val="clear" w:color="auto" w:fill="FFFFFF"/>
        <w:spacing w:line="675" w:lineRule="atLeast"/>
        <w:jc w:val="both"/>
        <w:outlineLvl w:val="0"/>
        <w:rPr>
          <w:rFonts w:ascii="Book Antiqua" w:hAnsi="Book Antiqua" w:cs="Arial"/>
          <w:b/>
          <w:bCs/>
          <w:kern w:val="36"/>
          <w:szCs w:val="24"/>
          <w:lang w:val="es-ES"/>
        </w:rPr>
      </w:pPr>
      <w:r w:rsidRPr="00AD574F">
        <w:rPr>
          <w:rFonts w:ascii="Book Antiqua" w:hAnsi="Book Antiqua" w:cs="Arial"/>
          <w:b/>
          <w:bCs/>
          <w:kern w:val="36"/>
          <w:szCs w:val="24"/>
          <w:lang w:val="es-ES_tradnl"/>
        </w:rPr>
        <w:t>“</w:t>
      </w:r>
      <w:proofErr w:type="gramStart"/>
      <w:r w:rsidRPr="00AD574F">
        <w:rPr>
          <w:rFonts w:ascii="Book Antiqua" w:hAnsi="Book Antiqua" w:cs="Arial"/>
          <w:b/>
          <w:bCs/>
          <w:kern w:val="36"/>
          <w:szCs w:val="24"/>
          <w:lang w:val="es-ES"/>
        </w:rPr>
        <w:t>Alcaldesa</w:t>
      </w:r>
      <w:proofErr w:type="gramEnd"/>
      <w:r w:rsidRPr="00AD574F">
        <w:rPr>
          <w:rFonts w:ascii="Book Antiqua" w:hAnsi="Book Antiqua" w:cs="Arial"/>
          <w:b/>
          <w:bCs/>
          <w:kern w:val="36"/>
          <w:szCs w:val="24"/>
          <w:lang w:val="es-ES"/>
        </w:rPr>
        <w:t xml:space="preserve"> de Loíza reacciona al hallar cerrada la sala de urgencias del pueblo</w:t>
      </w:r>
    </w:p>
    <w:p w14:paraId="6BF963F8" w14:textId="77777777" w:rsidR="00AD574F" w:rsidRPr="00AD574F" w:rsidRDefault="00AD574F" w:rsidP="00AD574F">
      <w:pPr>
        <w:numPr>
          <w:ilvl w:val="0"/>
          <w:numId w:val="4"/>
        </w:numPr>
        <w:jc w:val="both"/>
        <w:textAlignment w:val="baseline"/>
        <w:rPr>
          <w:rFonts w:ascii="Book Antiqua" w:hAnsi="Book Antiqua" w:cs="Arial"/>
          <w:szCs w:val="24"/>
        </w:rPr>
      </w:pPr>
      <w:r w:rsidRPr="00AD574F">
        <w:rPr>
          <w:rFonts w:ascii="Book Antiqua" w:hAnsi="Book Antiqua" w:cs="Arial"/>
          <w:szCs w:val="24"/>
        </w:rPr>
        <w:t>09/06/2025</w:t>
      </w:r>
    </w:p>
    <w:p w14:paraId="597D1335" w14:textId="77777777" w:rsidR="00AD574F" w:rsidRPr="00AD574F" w:rsidRDefault="00AD574F" w:rsidP="00AD574F">
      <w:pPr>
        <w:shd w:val="clear" w:color="auto" w:fill="FFFFFF"/>
        <w:spacing w:before="100" w:beforeAutospacing="1" w:after="100" w:afterAutospacing="1"/>
        <w:jc w:val="both"/>
        <w:rPr>
          <w:rFonts w:ascii="Book Antiqua" w:hAnsi="Book Antiqua" w:cs="Arial"/>
          <w:szCs w:val="24"/>
          <w:lang w:val="es-ES"/>
        </w:rPr>
      </w:pPr>
      <w:r w:rsidRPr="00AD574F">
        <w:rPr>
          <w:rFonts w:ascii="Book Antiqua" w:hAnsi="Book Antiqua" w:cs="Arial"/>
          <w:b/>
          <w:bCs/>
          <w:szCs w:val="24"/>
          <w:lang w:val="es-ES"/>
        </w:rPr>
        <w:t>LOÍZA</w:t>
      </w:r>
      <w:r w:rsidRPr="00AD574F">
        <w:rPr>
          <w:rFonts w:ascii="Book Antiqua" w:hAnsi="Book Antiqua" w:cs="Arial"/>
          <w:szCs w:val="24"/>
          <w:lang w:val="es-ES"/>
        </w:rPr>
        <w:t> – Julia María Nazario Fuentes, alcaldesa de Loíza, informó en su plataforma social de Facebook, que ayer, se dirigió a la sala de urgencias del municipio para recibir atención médica. Para su sorpresa, la sala de urgencias estaba cerrada.</w:t>
      </w:r>
    </w:p>
    <w:p w14:paraId="2E56CAAC" w14:textId="77777777" w:rsidR="00AD574F" w:rsidRPr="00AD574F" w:rsidRDefault="00AD574F" w:rsidP="00AD574F">
      <w:pPr>
        <w:shd w:val="clear" w:color="auto" w:fill="FFFFFF"/>
        <w:spacing w:before="100" w:beforeAutospacing="1" w:after="100" w:afterAutospacing="1"/>
        <w:jc w:val="both"/>
        <w:rPr>
          <w:rFonts w:ascii="Book Antiqua" w:hAnsi="Book Antiqua" w:cs="Arial"/>
          <w:szCs w:val="24"/>
          <w:lang w:val="es-ES"/>
        </w:rPr>
      </w:pPr>
      <w:r w:rsidRPr="00AD574F">
        <w:rPr>
          <w:rFonts w:ascii="Book Antiqua" w:hAnsi="Book Antiqua" w:cs="Arial"/>
          <w:szCs w:val="24"/>
          <w:lang w:val="es-ES"/>
        </w:rPr>
        <w:t>Aunque en ocasiones anteriores la sala de urgencias ha dejado de prestar servicios, lo inusual es que siempre se había informado previamente, y la alcaldesa se encargaba de notificarlo a través de las páginas oficiales de la legislatura, el municipio y su propia página. La alcaldesa indica que esta situación podría ser vista como una reacción de su parte, y si lo es, lo asume. Señala que, aunque ella pudo acudir a otro lugar, hay personas que llegan a pie y, al encontrarse con la sala cerrada, deben regresar a sus hogares sin atención médica.</w:t>
      </w:r>
    </w:p>
    <w:p w14:paraId="52A9E9F9" w14:textId="02149E41" w:rsidR="00AD574F" w:rsidRPr="00AD574F" w:rsidRDefault="00AD574F" w:rsidP="00AD574F">
      <w:pPr>
        <w:shd w:val="clear" w:color="auto" w:fill="FFFFFF"/>
        <w:spacing w:before="100" w:beforeAutospacing="1" w:after="100" w:afterAutospacing="1"/>
        <w:jc w:val="both"/>
        <w:rPr>
          <w:rFonts w:ascii="Book Antiqua" w:hAnsi="Book Antiqua" w:cs="Arial"/>
          <w:szCs w:val="24"/>
          <w:lang w:val="es-ES"/>
        </w:rPr>
      </w:pPr>
      <w:r w:rsidRPr="00AD574F">
        <w:rPr>
          <w:rFonts w:ascii="Book Antiqua" w:hAnsi="Book Antiqua" w:cs="Arial"/>
          <w:szCs w:val="24"/>
          <w:lang w:val="es-ES"/>
        </w:rPr>
        <w:t>Nazario destacó la gravedad de la falta de comunicación en este caso.”</w:t>
      </w:r>
    </w:p>
    <w:p w14:paraId="19C1DBA5" w14:textId="2A07AC9C" w:rsidR="00E70522" w:rsidRDefault="003B25EF" w:rsidP="003D4753">
      <w:pPr>
        <w:contextualSpacing/>
        <w:jc w:val="both"/>
        <w:rPr>
          <w:rFonts w:ascii="Book Antiqua" w:hAnsi="Book Antiqua"/>
          <w:lang w:val="es-ES_tradnl"/>
        </w:rPr>
      </w:pPr>
      <w:r>
        <w:rPr>
          <w:rFonts w:ascii="Book Antiqua" w:hAnsi="Book Antiqua"/>
          <w:lang w:val="es-ES_tradnl"/>
        </w:rPr>
        <w:t>Entre otros artículos y titulares de prensa.</w:t>
      </w:r>
      <w:r w:rsidR="004E5E48">
        <w:rPr>
          <w:rFonts w:ascii="Book Antiqua" w:hAnsi="Book Antiqua"/>
          <w:lang w:val="es-ES_tradnl"/>
        </w:rPr>
        <w:t xml:space="preserve"> </w:t>
      </w:r>
      <w:r w:rsidR="00556894">
        <w:rPr>
          <w:rFonts w:ascii="Book Antiqua" w:hAnsi="Book Antiqua"/>
          <w:lang w:val="es-ES_tradnl"/>
        </w:rPr>
        <w:t xml:space="preserve"> </w:t>
      </w:r>
    </w:p>
    <w:p w14:paraId="5BBE1D98" w14:textId="77777777" w:rsidR="004E5E48" w:rsidRDefault="004E5E48" w:rsidP="003D4753">
      <w:pPr>
        <w:contextualSpacing/>
        <w:jc w:val="both"/>
        <w:rPr>
          <w:rFonts w:ascii="Book Antiqua" w:hAnsi="Book Antiqua"/>
          <w:lang w:val="es-ES_tradnl"/>
        </w:rPr>
      </w:pPr>
    </w:p>
    <w:p w14:paraId="2C702BDE" w14:textId="5F362C00" w:rsidR="00E70522" w:rsidRDefault="003B25EF" w:rsidP="003D4753">
      <w:pPr>
        <w:contextualSpacing/>
        <w:jc w:val="both"/>
        <w:rPr>
          <w:rFonts w:ascii="Book Antiqua" w:hAnsi="Book Antiqua"/>
          <w:b/>
          <w:lang w:val="es-ES"/>
        </w:rPr>
      </w:pPr>
      <w:r>
        <w:rPr>
          <w:rFonts w:ascii="Book Antiqua" w:hAnsi="Book Antiqua"/>
          <w:b/>
          <w:lang w:val="es-ES"/>
        </w:rPr>
        <w:t>D</w:t>
      </w:r>
      <w:r w:rsidRPr="003B25EF">
        <w:rPr>
          <w:rFonts w:ascii="Book Antiqua" w:hAnsi="Book Antiqua"/>
          <w:b/>
          <w:lang w:val="es-ES"/>
        </w:rPr>
        <w:t>esarrollo de la Vista Ocular del 29 de agosto de 2025,</w:t>
      </w:r>
      <w:r>
        <w:rPr>
          <w:rFonts w:ascii="Book Antiqua" w:hAnsi="Book Antiqua"/>
          <w:b/>
          <w:lang w:val="es-ES"/>
        </w:rPr>
        <w:t xml:space="preserve"> a las 10:30 am en la Sala de Urgencias del Municipio de Loíza.</w:t>
      </w:r>
    </w:p>
    <w:p w14:paraId="6AB38F0B" w14:textId="77777777" w:rsidR="003B25EF" w:rsidRPr="003B25EF" w:rsidRDefault="003B25EF" w:rsidP="003D4753">
      <w:pPr>
        <w:contextualSpacing/>
        <w:jc w:val="both"/>
        <w:rPr>
          <w:rFonts w:ascii="Book Antiqua" w:hAnsi="Book Antiqua"/>
          <w:highlight w:val="yellow"/>
          <w:lang w:val="es-ES"/>
        </w:rPr>
      </w:pPr>
    </w:p>
    <w:p w14:paraId="1CA97023" w14:textId="7DF6BF07" w:rsidR="00E70522" w:rsidRPr="00581B1B" w:rsidRDefault="00E70522" w:rsidP="003D4753">
      <w:pPr>
        <w:contextualSpacing/>
        <w:jc w:val="both"/>
        <w:rPr>
          <w:rFonts w:ascii="Book Antiqua" w:hAnsi="Book Antiqua"/>
          <w:lang w:val="es-ES_tradnl"/>
        </w:rPr>
      </w:pPr>
      <w:r w:rsidRPr="00581B1B">
        <w:rPr>
          <w:rFonts w:ascii="Book Antiqua" w:hAnsi="Book Antiqua"/>
          <w:lang w:val="es-ES_tradnl"/>
        </w:rPr>
        <w:t xml:space="preserve">El </w:t>
      </w:r>
      <w:r w:rsidR="003B25EF">
        <w:rPr>
          <w:rFonts w:ascii="Book Antiqua" w:hAnsi="Book Antiqua"/>
          <w:lang w:val="es-ES_tradnl"/>
        </w:rPr>
        <w:t xml:space="preserve">viernes, </w:t>
      </w:r>
      <w:r w:rsidRPr="00581B1B">
        <w:rPr>
          <w:rFonts w:ascii="Book Antiqua" w:hAnsi="Book Antiqua"/>
          <w:lang w:val="es-ES_tradnl"/>
        </w:rPr>
        <w:t>2</w:t>
      </w:r>
      <w:r w:rsidR="003B25EF">
        <w:rPr>
          <w:rFonts w:ascii="Book Antiqua" w:hAnsi="Book Antiqua"/>
          <w:lang w:val="es-ES_tradnl"/>
        </w:rPr>
        <w:t>9</w:t>
      </w:r>
      <w:r w:rsidRPr="00581B1B">
        <w:rPr>
          <w:rFonts w:ascii="Book Antiqua" w:hAnsi="Book Antiqua"/>
          <w:lang w:val="es-ES_tradnl"/>
        </w:rPr>
        <w:t xml:space="preserve"> de a</w:t>
      </w:r>
      <w:r w:rsidR="003B25EF">
        <w:rPr>
          <w:rFonts w:ascii="Book Antiqua" w:hAnsi="Book Antiqua"/>
          <w:lang w:val="es-ES_tradnl"/>
        </w:rPr>
        <w:t xml:space="preserve">gosto </w:t>
      </w:r>
      <w:r w:rsidRPr="00581B1B">
        <w:rPr>
          <w:rFonts w:ascii="Book Antiqua" w:hAnsi="Book Antiqua"/>
          <w:lang w:val="es-ES_tradnl"/>
        </w:rPr>
        <w:t>de 2025, la Comisión de la Región Este de la Cámara de Representantes de Puerto Rico, se constituyó, bajo la presidencia de la Hon. Carmen Medina Calderón</w:t>
      </w:r>
      <w:r w:rsidR="0089152A">
        <w:rPr>
          <w:rFonts w:ascii="Book Antiqua" w:hAnsi="Book Antiqua"/>
          <w:lang w:val="es-ES_tradnl"/>
        </w:rPr>
        <w:t>,</w:t>
      </w:r>
      <w:r w:rsidRPr="00581B1B">
        <w:rPr>
          <w:rFonts w:ascii="Book Antiqua" w:hAnsi="Book Antiqua"/>
          <w:lang w:val="es-ES_tradnl"/>
        </w:rPr>
        <w:t xml:space="preserve"> y estando presente como miembro de la </w:t>
      </w:r>
      <w:r w:rsidR="0089152A">
        <w:rPr>
          <w:rFonts w:ascii="Book Antiqua" w:hAnsi="Book Antiqua"/>
          <w:lang w:val="es-ES_tradnl"/>
        </w:rPr>
        <w:t>C</w:t>
      </w:r>
      <w:r w:rsidRPr="00581B1B">
        <w:rPr>
          <w:rFonts w:ascii="Book Antiqua" w:hAnsi="Book Antiqua"/>
          <w:lang w:val="es-ES_tradnl"/>
        </w:rPr>
        <w:t>omisión</w:t>
      </w:r>
      <w:r w:rsidR="0089152A">
        <w:rPr>
          <w:rFonts w:ascii="Book Antiqua" w:hAnsi="Book Antiqua"/>
          <w:lang w:val="es-ES_tradnl"/>
        </w:rPr>
        <w:t>,</w:t>
      </w:r>
      <w:r w:rsidRPr="00581B1B">
        <w:rPr>
          <w:rFonts w:ascii="Book Antiqua" w:hAnsi="Book Antiqua"/>
          <w:lang w:val="es-ES_tradnl"/>
        </w:rPr>
        <w:t xml:space="preserve"> l</w:t>
      </w:r>
      <w:r w:rsidR="003B25EF">
        <w:rPr>
          <w:rFonts w:ascii="Book Antiqua" w:hAnsi="Book Antiqua"/>
          <w:lang w:val="es-ES_tradnl"/>
        </w:rPr>
        <w:t>a</w:t>
      </w:r>
      <w:r w:rsidRPr="00581B1B">
        <w:rPr>
          <w:rFonts w:ascii="Book Antiqua" w:hAnsi="Book Antiqua"/>
          <w:lang w:val="es-ES_tradnl"/>
        </w:rPr>
        <w:t xml:space="preserve"> Hon. </w:t>
      </w:r>
      <w:r w:rsidR="003B25EF">
        <w:rPr>
          <w:rFonts w:ascii="Book Antiqua" w:hAnsi="Book Antiqua"/>
          <w:lang w:val="es-ES_tradnl"/>
        </w:rPr>
        <w:t xml:space="preserve">Wanda del Valle Correa, que a su vez es miembro de la Comisión de Salud de la Cámara de Representantes de Puerto Rico. </w:t>
      </w:r>
    </w:p>
    <w:p w14:paraId="7D7C7A23" w14:textId="77777777" w:rsidR="00E70522" w:rsidRPr="00581B1B" w:rsidRDefault="00E70522" w:rsidP="003D4753">
      <w:pPr>
        <w:contextualSpacing/>
        <w:jc w:val="both"/>
        <w:rPr>
          <w:rFonts w:ascii="Book Antiqua" w:hAnsi="Book Antiqua"/>
          <w:lang w:val="es-ES_tradnl"/>
        </w:rPr>
      </w:pPr>
    </w:p>
    <w:p w14:paraId="3100E124" w14:textId="5FC93FBC" w:rsidR="00DF4038" w:rsidRDefault="00E70522" w:rsidP="003D4753">
      <w:pPr>
        <w:contextualSpacing/>
        <w:jc w:val="both"/>
        <w:rPr>
          <w:rFonts w:ascii="Book Antiqua" w:hAnsi="Book Antiqua"/>
          <w:lang w:val="es-ES_tradnl"/>
        </w:rPr>
      </w:pPr>
      <w:r w:rsidRPr="00581B1B">
        <w:rPr>
          <w:rFonts w:ascii="Book Antiqua" w:hAnsi="Book Antiqua"/>
          <w:lang w:val="es-ES_tradnl"/>
        </w:rPr>
        <w:t xml:space="preserve">Para esta Vista Ocular se citó al </w:t>
      </w:r>
      <w:r w:rsidR="00DF4038">
        <w:rPr>
          <w:rFonts w:ascii="Book Antiqua" w:hAnsi="Book Antiqua"/>
          <w:lang w:val="es-ES_tradnl"/>
        </w:rPr>
        <w:t xml:space="preserve">Dr. Víctor Ramos, </w:t>
      </w:r>
      <w:r w:rsidR="008D05B1">
        <w:rPr>
          <w:rFonts w:ascii="Book Antiqua" w:hAnsi="Book Antiqua"/>
          <w:lang w:val="es-ES_tradnl"/>
        </w:rPr>
        <w:t>secretario</w:t>
      </w:r>
      <w:r w:rsidR="00DF4038">
        <w:rPr>
          <w:rFonts w:ascii="Book Antiqua" w:hAnsi="Book Antiqua"/>
          <w:lang w:val="es-ES_tradnl"/>
        </w:rPr>
        <w:t xml:space="preserve"> del Departamento de Salud, que estuvo representado por</w:t>
      </w:r>
      <w:r w:rsidR="008D05B1">
        <w:rPr>
          <w:rFonts w:ascii="Book Antiqua" w:hAnsi="Book Antiqua"/>
          <w:lang w:val="es-ES_tradnl"/>
        </w:rPr>
        <w:t xml:space="preserve"> el </w:t>
      </w:r>
      <w:bookmarkStart w:id="6" w:name="_Hlk214095004"/>
      <w:r w:rsidR="008D05B1">
        <w:rPr>
          <w:rFonts w:ascii="Book Antiqua" w:hAnsi="Book Antiqua"/>
          <w:lang w:val="es-ES_tradnl"/>
        </w:rPr>
        <w:t xml:space="preserve">Lcdo. </w:t>
      </w:r>
      <w:proofErr w:type="spellStart"/>
      <w:r w:rsidR="00193201">
        <w:rPr>
          <w:rFonts w:ascii="Book Antiqua" w:hAnsi="Book Antiqua"/>
          <w:lang w:val="es-ES_tradnl"/>
        </w:rPr>
        <w:t>Yesarel</w:t>
      </w:r>
      <w:proofErr w:type="spellEnd"/>
      <w:r w:rsidR="00193201">
        <w:rPr>
          <w:rFonts w:ascii="Book Antiqua" w:hAnsi="Book Antiqua"/>
          <w:lang w:val="es-ES_tradnl"/>
        </w:rPr>
        <w:t xml:space="preserve"> </w:t>
      </w:r>
      <w:r w:rsidR="008D05B1">
        <w:rPr>
          <w:rFonts w:ascii="Book Antiqua" w:hAnsi="Book Antiqua"/>
          <w:lang w:val="es-ES_tradnl"/>
        </w:rPr>
        <w:t>Pesante</w:t>
      </w:r>
      <w:r w:rsidR="00193201">
        <w:rPr>
          <w:rFonts w:ascii="Book Antiqua" w:hAnsi="Book Antiqua"/>
          <w:lang w:val="es-ES_tradnl"/>
        </w:rPr>
        <w:t xml:space="preserve"> Sánchez, </w:t>
      </w:r>
      <w:proofErr w:type="gramStart"/>
      <w:r w:rsidR="00193201">
        <w:rPr>
          <w:rFonts w:ascii="Book Antiqua" w:hAnsi="Book Antiqua"/>
          <w:lang w:val="es-ES_tradnl"/>
        </w:rPr>
        <w:t>Secretario</w:t>
      </w:r>
      <w:proofErr w:type="gramEnd"/>
      <w:r w:rsidR="00193201">
        <w:rPr>
          <w:rFonts w:ascii="Book Antiqua" w:hAnsi="Book Antiqua"/>
          <w:lang w:val="es-ES_tradnl"/>
        </w:rPr>
        <w:t xml:space="preserve"> Auxiliar para la Coordinación de Servicios y Asistencia en Salud</w:t>
      </w:r>
      <w:bookmarkEnd w:id="6"/>
      <w:r w:rsidR="00193201">
        <w:rPr>
          <w:rFonts w:ascii="Book Antiqua" w:hAnsi="Book Antiqua"/>
          <w:lang w:val="es-ES_tradnl"/>
        </w:rPr>
        <w:t xml:space="preserve">, </w:t>
      </w:r>
      <w:r w:rsidR="008D05B1">
        <w:rPr>
          <w:rFonts w:ascii="Book Antiqua" w:hAnsi="Book Antiqua"/>
          <w:lang w:val="es-ES_tradnl"/>
        </w:rPr>
        <w:t xml:space="preserve">y </w:t>
      </w:r>
      <w:r w:rsidR="00193201">
        <w:rPr>
          <w:rFonts w:ascii="Book Antiqua" w:hAnsi="Book Antiqua"/>
          <w:lang w:val="es-ES_tradnl"/>
        </w:rPr>
        <w:t>el ayudante del secretario el señor Kim</w:t>
      </w:r>
      <w:r w:rsidR="008D05B1">
        <w:rPr>
          <w:rFonts w:ascii="Book Antiqua" w:hAnsi="Book Antiqua"/>
          <w:lang w:val="es-ES_tradnl"/>
        </w:rPr>
        <w:t xml:space="preserve"> López</w:t>
      </w:r>
      <w:r w:rsidR="00DF4038">
        <w:rPr>
          <w:rFonts w:ascii="Book Antiqua" w:hAnsi="Book Antiqua"/>
          <w:lang w:val="es-ES_tradnl"/>
        </w:rPr>
        <w:t xml:space="preserve">; a la </w:t>
      </w:r>
      <w:proofErr w:type="gramStart"/>
      <w:r w:rsidR="00DF4038">
        <w:rPr>
          <w:rFonts w:ascii="Book Antiqua" w:hAnsi="Book Antiqua"/>
          <w:lang w:val="es-ES_tradnl"/>
        </w:rPr>
        <w:t>Alcaldesa</w:t>
      </w:r>
      <w:proofErr w:type="gramEnd"/>
      <w:r w:rsidR="00DF4038">
        <w:rPr>
          <w:rFonts w:ascii="Book Antiqua" w:hAnsi="Book Antiqua"/>
          <w:lang w:val="es-ES_tradnl"/>
        </w:rPr>
        <w:t xml:space="preserve"> del Municipio de Loíza, Hon. Julia María Nazario Fuentes que estuvo representada por</w:t>
      </w:r>
      <w:r w:rsidR="008D05B1">
        <w:rPr>
          <w:rFonts w:ascii="Book Antiqua" w:hAnsi="Book Antiqua"/>
          <w:lang w:val="es-ES_tradnl"/>
        </w:rPr>
        <w:t xml:space="preserve"> Betzaida </w:t>
      </w:r>
      <w:r w:rsidR="00193201">
        <w:rPr>
          <w:rFonts w:ascii="Book Antiqua" w:hAnsi="Book Antiqua"/>
          <w:lang w:val="es-ES_tradnl"/>
        </w:rPr>
        <w:t>López</w:t>
      </w:r>
      <w:r w:rsidR="008D05B1">
        <w:rPr>
          <w:rFonts w:ascii="Book Antiqua" w:hAnsi="Book Antiqua"/>
          <w:lang w:val="es-ES_tradnl"/>
        </w:rPr>
        <w:t xml:space="preserve">, que es la directora de </w:t>
      </w:r>
      <w:r w:rsidR="00193201">
        <w:rPr>
          <w:rFonts w:ascii="Book Antiqua" w:hAnsi="Book Antiqua"/>
          <w:lang w:val="es-ES_tradnl"/>
        </w:rPr>
        <w:t>la Oficina de Ayuda al Ciudadano y Base de Fe</w:t>
      </w:r>
      <w:r w:rsidR="008D05B1">
        <w:rPr>
          <w:rFonts w:ascii="Book Antiqua" w:hAnsi="Book Antiqua"/>
          <w:lang w:val="es-ES_tradnl"/>
        </w:rPr>
        <w:t xml:space="preserve"> y el señor José Miguel Del Valle</w:t>
      </w:r>
      <w:r w:rsidR="00193201">
        <w:rPr>
          <w:rFonts w:ascii="Book Antiqua" w:hAnsi="Book Antiqua"/>
          <w:lang w:val="es-ES_tradnl"/>
        </w:rPr>
        <w:t>, ayudante especial de la alcaldesa</w:t>
      </w:r>
      <w:r w:rsidR="008D05B1">
        <w:rPr>
          <w:rFonts w:ascii="Book Antiqua" w:hAnsi="Book Antiqua"/>
          <w:lang w:val="es-ES_tradnl"/>
        </w:rPr>
        <w:t>;</w:t>
      </w:r>
      <w:r w:rsidR="00DF4038">
        <w:rPr>
          <w:rFonts w:ascii="Book Antiqua" w:hAnsi="Book Antiqua"/>
          <w:lang w:val="es-ES_tradnl"/>
        </w:rPr>
        <w:t xml:space="preserve"> y al Concilio Integral para la Salud de Loíza, que estuvo representado por su </w:t>
      </w:r>
      <w:r w:rsidR="00193201">
        <w:rPr>
          <w:rFonts w:ascii="Book Antiqua" w:hAnsi="Book Antiqua"/>
          <w:lang w:val="es-ES_tradnl"/>
        </w:rPr>
        <w:t>directora ejecutiva</w:t>
      </w:r>
      <w:r w:rsidR="00DF4038">
        <w:rPr>
          <w:rFonts w:ascii="Book Antiqua" w:hAnsi="Book Antiqua"/>
          <w:lang w:val="es-ES_tradnl"/>
        </w:rPr>
        <w:t xml:space="preserve"> </w:t>
      </w:r>
      <w:r w:rsidR="008D05B1">
        <w:rPr>
          <w:rFonts w:ascii="Book Antiqua" w:hAnsi="Book Antiqua"/>
          <w:lang w:val="es-ES_tradnl"/>
        </w:rPr>
        <w:t>la Lcda. Giovanna Bermúdez</w:t>
      </w:r>
      <w:r w:rsidR="00DF4038">
        <w:rPr>
          <w:rFonts w:ascii="Book Antiqua" w:hAnsi="Book Antiqua"/>
          <w:lang w:val="es-ES_tradnl"/>
        </w:rPr>
        <w:t>.</w:t>
      </w:r>
    </w:p>
    <w:p w14:paraId="5B01765A" w14:textId="77777777" w:rsidR="00DF4038" w:rsidRDefault="00DF4038" w:rsidP="003D4753">
      <w:pPr>
        <w:contextualSpacing/>
        <w:jc w:val="both"/>
        <w:rPr>
          <w:rFonts w:ascii="Book Antiqua" w:hAnsi="Book Antiqua"/>
          <w:lang w:val="es-ES_tradnl"/>
        </w:rPr>
      </w:pPr>
    </w:p>
    <w:p w14:paraId="67C502A0" w14:textId="77777777" w:rsidR="00065133" w:rsidRDefault="008D05B1" w:rsidP="003D4753">
      <w:pPr>
        <w:contextualSpacing/>
        <w:jc w:val="both"/>
        <w:rPr>
          <w:rFonts w:ascii="Book Antiqua" w:hAnsi="Book Antiqua"/>
          <w:lang w:val="es-ES_tradnl"/>
        </w:rPr>
      </w:pPr>
      <w:r>
        <w:rPr>
          <w:rFonts w:ascii="Book Antiqua" w:hAnsi="Book Antiqua"/>
          <w:lang w:val="es-ES_tradnl"/>
        </w:rPr>
        <w:t>Además, estuvieron presentes</w:t>
      </w:r>
      <w:r w:rsidR="00193201">
        <w:rPr>
          <w:rFonts w:ascii="Book Antiqua" w:hAnsi="Book Antiqua"/>
          <w:lang w:val="es-ES_tradnl"/>
        </w:rPr>
        <w:t xml:space="preserve"> la Lcda. Dora M. </w:t>
      </w:r>
      <w:proofErr w:type="spellStart"/>
      <w:r w:rsidR="00193201">
        <w:rPr>
          <w:rFonts w:ascii="Book Antiqua" w:hAnsi="Book Antiqua"/>
          <w:lang w:val="es-ES_tradnl"/>
        </w:rPr>
        <w:t>Berenger</w:t>
      </w:r>
      <w:proofErr w:type="spellEnd"/>
      <w:r w:rsidR="00193201">
        <w:rPr>
          <w:rFonts w:ascii="Book Antiqua" w:hAnsi="Book Antiqua"/>
          <w:lang w:val="es-ES_tradnl"/>
        </w:rPr>
        <w:t>, MHSA quien es la administradora de la sala de urgencias, la señora Nayla Anette Rivera Donato,</w:t>
      </w:r>
      <w:r w:rsidR="00CB53A4">
        <w:rPr>
          <w:rFonts w:ascii="Book Antiqua" w:hAnsi="Book Antiqua"/>
          <w:lang w:val="es-ES_tradnl"/>
        </w:rPr>
        <w:t xml:space="preserve"> quien es administradora de la Región de Fajardo, </w:t>
      </w:r>
      <w:bookmarkStart w:id="7" w:name="_Hlk214097538"/>
      <w:proofErr w:type="spellStart"/>
      <w:r w:rsidR="00193201">
        <w:rPr>
          <w:rFonts w:ascii="Book Antiqua" w:hAnsi="Book Antiqua"/>
          <w:lang w:val="es-ES_tradnl"/>
        </w:rPr>
        <w:t>Glorian</w:t>
      </w:r>
      <w:proofErr w:type="spellEnd"/>
      <w:r w:rsidR="00193201">
        <w:rPr>
          <w:rFonts w:ascii="Book Antiqua" w:hAnsi="Book Antiqua"/>
          <w:lang w:val="es-ES_tradnl"/>
        </w:rPr>
        <w:t xml:space="preserve"> </w:t>
      </w:r>
      <w:proofErr w:type="spellStart"/>
      <w:r w:rsidR="00193201">
        <w:rPr>
          <w:rFonts w:ascii="Book Antiqua" w:hAnsi="Book Antiqua"/>
          <w:lang w:val="es-ES_tradnl"/>
        </w:rPr>
        <w:t>Rodriguez</w:t>
      </w:r>
      <w:bookmarkEnd w:id="7"/>
      <w:proofErr w:type="spellEnd"/>
      <w:r w:rsidR="00193201">
        <w:rPr>
          <w:rFonts w:ascii="Book Antiqua" w:hAnsi="Book Antiqua"/>
          <w:lang w:val="es-ES_tradnl"/>
        </w:rPr>
        <w:t>, supervisora de enfermería,</w:t>
      </w:r>
      <w:r w:rsidR="00CB53A4">
        <w:rPr>
          <w:rFonts w:ascii="Book Antiqua" w:hAnsi="Book Antiqua"/>
          <w:lang w:val="es-ES_tradnl"/>
        </w:rPr>
        <w:t xml:space="preserve"> Brunilda Nieves, directora de recursos humanos de la Región Metro Fajardo, en </w:t>
      </w:r>
      <w:r w:rsidR="00CB53A4">
        <w:rPr>
          <w:rFonts w:ascii="Book Antiqua" w:hAnsi="Book Antiqua"/>
          <w:lang w:val="es-ES_tradnl"/>
        </w:rPr>
        <w:lastRenderedPageBreak/>
        <w:t>representación del director regional.</w:t>
      </w:r>
      <w:r w:rsidR="00065133">
        <w:rPr>
          <w:rFonts w:ascii="Book Antiqua" w:hAnsi="Book Antiqua"/>
          <w:lang w:val="es-ES_tradnl"/>
        </w:rPr>
        <w:t xml:space="preserve"> Además, estuvieron presentes personal de la Comisión de la Región Este y de la oficina de la Hon. Carmen Medina Calderón.</w:t>
      </w:r>
    </w:p>
    <w:p w14:paraId="5D7C7B51" w14:textId="77777777" w:rsidR="00065133" w:rsidRDefault="00065133" w:rsidP="003D4753">
      <w:pPr>
        <w:contextualSpacing/>
        <w:jc w:val="both"/>
        <w:rPr>
          <w:rFonts w:ascii="Book Antiqua" w:hAnsi="Book Antiqua"/>
          <w:lang w:val="es-ES_tradnl"/>
        </w:rPr>
      </w:pPr>
    </w:p>
    <w:p w14:paraId="20C7669A" w14:textId="492C3608" w:rsidR="00DF4038" w:rsidRDefault="00065133" w:rsidP="003D4753">
      <w:pPr>
        <w:contextualSpacing/>
        <w:jc w:val="both"/>
        <w:rPr>
          <w:rFonts w:ascii="Book Antiqua" w:hAnsi="Book Antiqua"/>
          <w:lang w:val="es-ES_tradnl"/>
        </w:rPr>
      </w:pPr>
      <w:r>
        <w:rPr>
          <w:rFonts w:ascii="Book Antiqua" w:hAnsi="Book Antiqua"/>
          <w:lang w:val="es-ES_tradnl"/>
        </w:rPr>
        <w:t xml:space="preserve">El señor Kim López, explicó, que para el Departamento de Salud es de suma importancia que esta sala de urgencias permanezca abierta, </w:t>
      </w:r>
      <w:r w:rsidR="007B77F9">
        <w:rPr>
          <w:rFonts w:ascii="Book Antiqua" w:hAnsi="Book Antiqua"/>
          <w:lang w:val="es-ES_tradnl"/>
        </w:rPr>
        <w:t xml:space="preserve">y dar el mejor servicio posible, </w:t>
      </w:r>
      <w:r>
        <w:rPr>
          <w:rFonts w:ascii="Book Antiqua" w:hAnsi="Book Antiqua"/>
          <w:lang w:val="es-ES_tradnl"/>
        </w:rPr>
        <w:t xml:space="preserve">incluso estuvieron reunidos hace varios días hablando sobre este tema, el Departamento de Salud administra </w:t>
      </w:r>
      <w:r w:rsidR="00714A85">
        <w:rPr>
          <w:rFonts w:ascii="Book Antiqua" w:hAnsi="Book Antiqua"/>
          <w:lang w:val="es-ES_tradnl"/>
        </w:rPr>
        <w:t>cuatro</w:t>
      </w:r>
      <w:r>
        <w:rPr>
          <w:rFonts w:ascii="Book Antiqua" w:hAnsi="Book Antiqua"/>
          <w:lang w:val="es-ES_tradnl"/>
        </w:rPr>
        <w:t xml:space="preserve"> (</w:t>
      </w:r>
      <w:r w:rsidR="00714A85">
        <w:rPr>
          <w:rFonts w:ascii="Book Antiqua" w:hAnsi="Book Antiqua"/>
          <w:lang w:val="es-ES_tradnl"/>
        </w:rPr>
        <w:t>4</w:t>
      </w:r>
      <w:r>
        <w:rPr>
          <w:rFonts w:ascii="Book Antiqua" w:hAnsi="Book Antiqua"/>
          <w:lang w:val="es-ES_tradnl"/>
        </w:rPr>
        <w:t>) salas de urgencias</w:t>
      </w:r>
      <w:r w:rsidR="00F23556">
        <w:rPr>
          <w:rFonts w:ascii="Book Antiqua" w:hAnsi="Book Antiqua"/>
          <w:lang w:val="es-ES_tradnl"/>
        </w:rPr>
        <w:t xml:space="preserve"> y </w:t>
      </w:r>
      <w:proofErr w:type="spellStart"/>
      <w:r w:rsidR="00F23556">
        <w:rPr>
          <w:rFonts w:ascii="Book Antiqua" w:hAnsi="Book Antiqua"/>
          <w:lang w:val="es-ES_tradnl"/>
        </w:rPr>
        <w:t>CDTs</w:t>
      </w:r>
      <w:proofErr w:type="spellEnd"/>
      <w:r>
        <w:rPr>
          <w:rFonts w:ascii="Book Antiqua" w:hAnsi="Book Antiqua"/>
          <w:lang w:val="es-ES_tradnl"/>
        </w:rPr>
        <w:t xml:space="preserve"> en Puerto Rico</w:t>
      </w:r>
      <w:r w:rsidR="007B77F9">
        <w:rPr>
          <w:rFonts w:ascii="Book Antiqua" w:hAnsi="Book Antiqua"/>
          <w:lang w:val="es-ES_tradnl"/>
        </w:rPr>
        <w:t>, siempre hay unos retos que se pueden tener para continuar brindando el servicio, como por ejemplo emergencias que han tenido el personal médico y pues en un turno no ha habido médicos para atender a los pacientes</w:t>
      </w:r>
      <w:r w:rsidR="00F23556">
        <w:rPr>
          <w:rFonts w:ascii="Book Antiqua" w:hAnsi="Book Antiqua"/>
          <w:lang w:val="es-ES_tradnl"/>
        </w:rPr>
        <w:t>.</w:t>
      </w:r>
      <w:r w:rsidR="00885405">
        <w:rPr>
          <w:rFonts w:ascii="Book Antiqua" w:hAnsi="Book Antiqua"/>
          <w:lang w:val="es-ES_tradnl"/>
        </w:rPr>
        <w:t xml:space="preserve"> La Junta de Control Fiscal solo le asigna al Departamento de Salud 6.7 millones para los </w:t>
      </w:r>
      <w:proofErr w:type="spellStart"/>
      <w:r w:rsidR="00885405">
        <w:rPr>
          <w:rFonts w:ascii="Book Antiqua" w:hAnsi="Book Antiqua"/>
          <w:lang w:val="es-ES_tradnl"/>
        </w:rPr>
        <w:t>CDTs</w:t>
      </w:r>
      <w:proofErr w:type="spellEnd"/>
      <w:r w:rsidR="00885405">
        <w:rPr>
          <w:rFonts w:ascii="Book Antiqua" w:hAnsi="Book Antiqua"/>
          <w:lang w:val="es-ES_tradnl"/>
        </w:rPr>
        <w:t xml:space="preserve"> y salas de urgencias</w:t>
      </w:r>
    </w:p>
    <w:p w14:paraId="14921D4F" w14:textId="77777777" w:rsidR="00F23556" w:rsidRDefault="00F23556" w:rsidP="003D4753">
      <w:pPr>
        <w:contextualSpacing/>
        <w:jc w:val="both"/>
        <w:rPr>
          <w:rFonts w:ascii="Book Antiqua" w:hAnsi="Book Antiqua"/>
          <w:lang w:val="es-ES_tradnl"/>
        </w:rPr>
      </w:pPr>
    </w:p>
    <w:p w14:paraId="44756AA9" w14:textId="24A5520D" w:rsidR="00F23556" w:rsidRDefault="00F23556" w:rsidP="003D4753">
      <w:pPr>
        <w:contextualSpacing/>
        <w:jc w:val="both"/>
        <w:rPr>
          <w:rFonts w:ascii="Book Antiqua" w:hAnsi="Book Antiqua"/>
          <w:lang w:val="es-ES_tradnl"/>
        </w:rPr>
      </w:pPr>
      <w:r>
        <w:rPr>
          <w:rFonts w:ascii="Book Antiqua" w:hAnsi="Book Antiqua"/>
          <w:lang w:val="es-ES_tradnl"/>
        </w:rPr>
        <w:t xml:space="preserve">Sobre cual es el </w:t>
      </w:r>
      <w:r w:rsidR="00CF3334">
        <w:rPr>
          <w:rFonts w:ascii="Book Antiqua" w:hAnsi="Book Antiqua"/>
          <w:lang w:val="es-ES_tradnl"/>
        </w:rPr>
        <w:t>término</w:t>
      </w:r>
      <w:r>
        <w:rPr>
          <w:rFonts w:ascii="Book Antiqua" w:hAnsi="Book Antiqua"/>
          <w:lang w:val="es-ES_tradnl"/>
        </w:rPr>
        <w:t xml:space="preserve"> correcto, si sala de urgencias o sala de emergencias, </w:t>
      </w:r>
      <w:r w:rsidR="00CF3334">
        <w:rPr>
          <w:rFonts w:ascii="Book Antiqua" w:hAnsi="Book Antiqua"/>
          <w:lang w:val="es-ES_tradnl"/>
        </w:rPr>
        <w:t>porque</w:t>
      </w:r>
      <w:r>
        <w:rPr>
          <w:rFonts w:ascii="Book Antiqua" w:hAnsi="Book Antiqua"/>
          <w:lang w:val="es-ES_tradnl"/>
        </w:rPr>
        <w:t xml:space="preserve"> cuando en el 2022 se </w:t>
      </w:r>
      <w:r w:rsidR="00CF3334">
        <w:rPr>
          <w:rFonts w:ascii="Book Antiqua" w:hAnsi="Book Antiqua"/>
          <w:lang w:val="es-ES_tradnl"/>
        </w:rPr>
        <w:t>reinauguró</w:t>
      </w:r>
      <w:r>
        <w:rPr>
          <w:rFonts w:ascii="Book Antiqua" w:hAnsi="Book Antiqua"/>
          <w:lang w:val="es-ES_tradnl"/>
        </w:rPr>
        <w:t xml:space="preserve"> </w:t>
      </w:r>
      <w:r w:rsidR="00CF3334">
        <w:rPr>
          <w:rFonts w:ascii="Book Antiqua" w:hAnsi="Book Antiqua"/>
          <w:lang w:val="es-ES_tradnl"/>
        </w:rPr>
        <w:t>anunciaron en</w:t>
      </w:r>
      <w:r>
        <w:rPr>
          <w:rFonts w:ascii="Book Antiqua" w:hAnsi="Book Antiqua"/>
          <w:lang w:val="es-ES_tradnl"/>
        </w:rPr>
        <w:t xml:space="preserve"> la prensa sala de emergencia, pero afuera dice sala de emergencia, la Lcda. Dora M. Berenguer, administradora de la sala de urgencias, </w:t>
      </w:r>
      <w:r w:rsidR="00CF3334">
        <w:rPr>
          <w:rFonts w:ascii="Book Antiqua" w:hAnsi="Book Antiqua"/>
          <w:lang w:val="es-ES_tradnl"/>
        </w:rPr>
        <w:t>explicó</w:t>
      </w:r>
      <w:r>
        <w:rPr>
          <w:rFonts w:ascii="Book Antiqua" w:hAnsi="Book Antiqua"/>
          <w:lang w:val="es-ES_tradnl"/>
        </w:rPr>
        <w:t xml:space="preserve"> que, en realidad es una sala de urgencias, debido a</w:t>
      </w:r>
      <w:r w:rsidR="00CF3334">
        <w:rPr>
          <w:rFonts w:ascii="Book Antiqua" w:hAnsi="Book Antiqua"/>
          <w:lang w:val="es-ES_tradnl"/>
        </w:rPr>
        <w:t xml:space="preserve"> los servicios que ofrecen y el tipo de pacientes que atienden. Es una sala de urgencias 24/7, uno de los servicios que la sala de urgencias no tiene narcóticos, no tienen registro de la DEA ni AMSSCA, y no tienen narcóticos, ni licencias de narcóticos por que no tienen un director médic</w:t>
      </w:r>
      <w:r w:rsidR="00FE6E5A">
        <w:rPr>
          <w:rFonts w:ascii="Book Antiqua" w:hAnsi="Book Antiqua"/>
          <w:lang w:val="es-ES_tradnl"/>
        </w:rPr>
        <w:t xml:space="preserve">o o un farmacéutico que se hagan responsables de los narcóticos. Tienen servicios de laboratorios y radiología contratados con el Concilio Integral para la Salud de Loíza, pero son servicios sencillos (placas). No hay servicios de CT ni MRI.  No es un servicio de diagnóstico y radiología especializado. Tienen las licencias de operaciones para una sala de urgencias, los casos complicados, </w:t>
      </w:r>
      <w:r w:rsidR="00BA03BE">
        <w:rPr>
          <w:rFonts w:ascii="Book Antiqua" w:hAnsi="Book Antiqua"/>
          <w:lang w:val="es-ES_tradnl"/>
        </w:rPr>
        <w:t>más</w:t>
      </w:r>
      <w:r w:rsidR="00FE6E5A">
        <w:rPr>
          <w:rFonts w:ascii="Book Antiqua" w:hAnsi="Book Antiqua"/>
          <w:lang w:val="es-ES_tradnl"/>
        </w:rPr>
        <w:t xml:space="preserve"> allá de </w:t>
      </w:r>
      <w:r w:rsidR="00BA03BE">
        <w:rPr>
          <w:rFonts w:ascii="Book Antiqua" w:hAnsi="Book Antiqua"/>
          <w:lang w:val="es-ES_tradnl"/>
        </w:rPr>
        <w:t>atenderlos y estabilizarlos, se envían a otros hospitales o salas de emergencias, dependiendo de las condiciones o síntomas que presentan.</w:t>
      </w:r>
    </w:p>
    <w:p w14:paraId="37980991" w14:textId="77777777" w:rsidR="0015417C" w:rsidRDefault="0015417C" w:rsidP="003D4753">
      <w:pPr>
        <w:contextualSpacing/>
        <w:jc w:val="both"/>
        <w:rPr>
          <w:rFonts w:ascii="Book Antiqua" w:hAnsi="Book Antiqua"/>
          <w:lang w:val="es-ES_tradnl"/>
        </w:rPr>
      </w:pPr>
    </w:p>
    <w:p w14:paraId="6078FA13" w14:textId="52D7A731" w:rsidR="0015417C" w:rsidRDefault="0015417C" w:rsidP="003D4753">
      <w:pPr>
        <w:contextualSpacing/>
        <w:jc w:val="both"/>
        <w:rPr>
          <w:rFonts w:ascii="Book Antiqua" w:hAnsi="Book Antiqua"/>
          <w:lang w:val="es-ES_tradnl"/>
        </w:rPr>
      </w:pPr>
      <w:r>
        <w:rPr>
          <w:rFonts w:ascii="Book Antiqua" w:hAnsi="Book Antiqua"/>
          <w:lang w:val="es-ES_tradnl"/>
        </w:rPr>
        <w:t>La señora Betzaida López, expresa que entonces hay que educar al pueblo sobre los servicios que deben esperar entonces por esta sala ser una sala de urgencias y no ir a buscar servicios que ellos esperan que hay cuando no es una sala de emergencias</w:t>
      </w:r>
      <w:r w:rsidR="002004EC">
        <w:rPr>
          <w:rFonts w:ascii="Book Antiqua" w:hAnsi="Book Antiqua"/>
          <w:lang w:val="es-ES_tradnl"/>
        </w:rPr>
        <w:t>, la ciudadanía tiene una expectativa distinta a los servicios que se brindan</w:t>
      </w:r>
      <w:r>
        <w:rPr>
          <w:rFonts w:ascii="Book Antiqua" w:hAnsi="Book Antiqua"/>
          <w:lang w:val="es-ES_tradnl"/>
        </w:rPr>
        <w:t>.</w:t>
      </w:r>
      <w:r w:rsidR="00597FF4">
        <w:rPr>
          <w:rFonts w:ascii="Book Antiqua" w:hAnsi="Book Antiqua"/>
          <w:lang w:val="es-ES_tradnl"/>
        </w:rPr>
        <w:t xml:space="preserve">  Qu ella lleva 8 años dirigiendo la misma oficina y durante la vista vino a entender y clarificar la diferencia de una sala de urgencias y una sala de </w:t>
      </w:r>
      <w:r w:rsidR="00220936">
        <w:rPr>
          <w:rFonts w:ascii="Book Antiqua" w:hAnsi="Book Antiqua"/>
          <w:lang w:val="es-ES_tradnl"/>
        </w:rPr>
        <w:t>emergencias</w:t>
      </w:r>
      <w:r w:rsidR="00597FF4">
        <w:rPr>
          <w:rFonts w:ascii="Book Antiqua" w:hAnsi="Book Antiqua"/>
          <w:lang w:val="es-ES_tradnl"/>
        </w:rPr>
        <w:t>.</w:t>
      </w:r>
    </w:p>
    <w:p w14:paraId="5C1344F5" w14:textId="77777777" w:rsidR="0015417C" w:rsidRDefault="0015417C" w:rsidP="003D4753">
      <w:pPr>
        <w:contextualSpacing/>
        <w:jc w:val="both"/>
        <w:rPr>
          <w:rFonts w:ascii="Book Antiqua" w:hAnsi="Book Antiqua"/>
          <w:lang w:val="es-ES_tradnl"/>
        </w:rPr>
      </w:pPr>
    </w:p>
    <w:p w14:paraId="359DE3C3" w14:textId="2D5F6B71" w:rsidR="0015417C" w:rsidRDefault="0015417C" w:rsidP="003D4753">
      <w:pPr>
        <w:contextualSpacing/>
        <w:jc w:val="both"/>
        <w:rPr>
          <w:rFonts w:ascii="Book Antiqua" w:hAnsi="Book Antiqua"/>
          <w:lang w:val="es-ES_tradnl"/>
        </w:rPr>
      </w:pPr>
      <w:r>
        <w:rPr>
          <w:rFonts w:ascii="Book Antiqua" w:hAnsi="Book Antiqua"/>
          <w:lang w:val="es-ES_tradnl"/>
        </w:rPr>
        <w:t>La Lcda. Berenguer, a preguntas de la presidenta de la Comisión, nos explica que es bien difícil cambiarla de sala de urgencias a sala de emergencias y dotarlas de todos los equipos necesarios, a lo que la presidente le indica que podrá ser difícil pero que no es imposible. Ella lleva años buscando un director médico, aunque sea a tiempo parcial y no lo ha conseguido y un farmacéutico a tiempo completo son determinantes para brindar los servicios de sala de emergencias.</w:t>
      </w:r>
      <w:r w:rsidR="00A7590C">
        <w:rPr>
          <w:rFonts w:ascii="Book Antiqua" w:hAnsi="Book Antiqua"/>
          <w:lang w:val="es-ES_tradnl"/>
        </w:rPr>
        <w:t xml:space="preserve"> Los servicios están limitados a la licencia de operación que otorga el Departamento de Salud.</w:t>
      </w:r>
    </w:p>
    <w:p w14:paraId="62EADB73" w14:textId="77777777" w:rsidR="001E09A0" w:rsidRDefault="001E09A0" w:rsidP="003D4753">
      <w:pPr>
        <w:contextualSpacing/>
        <w:jc w:val="both"/>
        <w:rPr>
          <w:rFonts w:ascii="Book Antiqua" w:hAnsi="Book Antiqua"/>
          <w:lang w:val="es-ES_tradnl"/>
        </w:rPr>
      </w:pPr>
    </w:p>
    <w:p w14:paraId="62A92C03" w14:textId="18006659" w:rsidR="001E09A0" w:rsidRDefault="001E09A0" w:rsidP="003D4753">
      <w:pPr>
        <w:contextualSpacing/>
        <w:jc w:val="both"/>
        <w:rPr>
          <w:rFonts w:ascii="Book Antiqua" w:hAnsi="Book Antiqua"/>
          <w:lang w:val="es-ES_tradnl"/>
        </w:rPr>
      </w:pPr>
      <w:r>
        <w:rPr>
          <w:rFonts w:ascii="Book Antiqua" w:hAnsi="Book Antiqua"/>
          <w:lang w:val="es-ES_tradnl"/>
        </w:rPr>
        <w:lastRenderedPageBreak/>
        <w:t>El ayudante del secretario de salud, Tim López, explica que la sala de urgencias actualmente tiene un censo de pacientes muy bajo, y especialmente el turno de 11 de la noche a 7 de la mañana, y tener ese censo tan bajo afecta la viabilidad de convertirla en una sala de emergencias, porque el costo económico va a ser cuesta arriba, en todo caso de añadir otros servicios como laboratorios, Rayos X, MRI, seria beneficioso para aumentar el censo de pacientes, pero que abría que analizarlo a futuro.</w:t>
      </w:r>
    </w:p>
    <w:p w14:paraId="443C4E4C" w14:textId="77777777" w:rsidR="00A7590C" w:rsidRDefault="00A7590C" w:rsidP="003D4753">
      <w:pPr>
        <w:contextualSpacing/>
        <w:jc w:val="both"/>
        <w:rPr>
          <w:rFonts w:ascii="Book Antiqua" w:hAnsi="Book Antiqua"/>
          <w:lang w:val="es-ES_tradnl"/>
        </w:rPr>
      </w:pPr>
    </w:p>
    <w:p w14:paraId="17D9EF67" w14:textId="1A6ECD22" w:rsidR="00637711" w:rsidRDefault="00885405" w:rsidP="003D4753">
      <w:pPr>
        <w:contextualSpacing/>
        <w:jc w:val="both"/>
        <w:rPr>
          <w:rFonts w:ascii="Book Antiqua" w:hAnsi="Book Antiqua"/>
          <w:lang w:val="es-ES_tradnl"/>
        </w:rPr>
      </w:pPr>
      <w:r>
        <w:rPr>
          <w:rFonts w:ascii="Book Antiqua" w:hAnsi="Book Antiqua"/>
          <w:lang w:val="es-ES_tradnl"/>
        </w:rPr>
        <w:t>La Lcda. Giovanna Bermúdez, directora ejecutiva del Concilio Integral para la Salud de Loíza,</w:t>
      </w:r>
      <w:r w:rsidR="00637711">
        <w:rPr>
          <w:rFonts w:ascii="Book Antiqua" w:hAnsi="Book Antiqua"/>
          <w:lang w:val="es-ES_tradnl"/>
        </w:rPr>
        <w:t xml:space="preserve"> explicó a la comisión, que en ocasiones e Concilio ha tenido perdida de pacientes, debido a la molestia de algunos ciudadanos por la falta de médicos en la sala de urgencias, porque la ciudadanía no sabe que son dos entes apartes que están en la misma estructura. Como Concilio han llevado el mensaje e incluso campañas informativa</w:t>
      </w:r>
      <w:r w:rsidR="00714A85">
        <w:rPr>
          <w:rFonts w:ascii="Book Antiqua" w:hAnsi="Book Antiqua"/>
          <w:lang w:val="es-ES_tradnl"/>
        </w:rPr>
        <w:t>s</w:t>
      </w:r>
      <w:r w:rsidR="00637711">
        <w:rPr>
          <w:rFonts w:ascii="Book Antiqua" w:hAnsi="Book Antiqua"/>
          <w:lang w:val="es-ES_tradnl"/>
        </w:rPr>
        <w:t xml:space="preserve"> sobre el </w:t>
      </w:r>
      <w:r w:rsidR="00714A85">
        <w:rPr>
          <w:rFonts w:ascii="Book Antiqua" w:hAnsi="Book Antiqua"/>
          <w:lang w:val="es-ES_tradnl"/>
        </w:rPr>
        <w:t>particular,</w:t>
      </w:r>
      <w:r w:rsidR="00637711">
        <w:rPr>
          <w:rFonts w:ascii="Book Antiqua" w:hAnsi="Book Antiqua"/>
          <w:lang w:val="es-ES_tradnl"/>
        </w:rPr>
        <w:t xml:space="preserve"> pero se le ha hecho bien cuesta arriba que la ciudadanía pueda internalizar esto y verlos como dos entes separados.</w:t>
      </w:r>
    </w:p>
    <w:p w14:paraId="5825A639" w14:textId="003A785F" w:rsidR="00A7590C" w:rsidRDefault="00A7590C" w:rsidP="003D4753">
      <w:pPr>
        <w:contextualSpacing/>
        <w:jc w:val="both"/>
        <w:rPr>
          <w:rFonts w:ascii="Book Antiqua" w:hAnsi="Book Antiqua"/>
          <w:lang w:val="es-ES_tradnl"/>
        </w:rPr>
      </w:pPr>
    </w:p>
    <w:p w14:paraId="304BC0CF" w14:textId="555B89F7" w:rsidR="00714A85" w:rsidRDefault="00714A85" w:rsidP="003D4753">
      <w:pPr>
        <w:contextualSpacing/>
        <w:jc w:val="both"/>
        <w:rPr>
          <w:rFonts w:ascii="Book Antiqua" w:hAnsi="Book Antiqua"/>
          <w:lang w:val="es-ES_tradnl"/>
        </w:rPr>
      </w:pPr>
      <w:r>
        <w:rPr>
          <w:rFonts w:ascii="Book Antiqua" w:hAnsi="Book Antiqua"/>
          <w:lang w:val="es-ES_tradnl"/>
        </w:rPr>
        <w:t xml:space="preserve">El Lcdo. Lcdo. </w:t>
      </w:r>
      <w:proofErr w:type="spellStart"/>
      <w:r>
        <w:rPr>
          <w:rFonts w:ascii="Book Antiqua" w:hAnsi="Book Antiqua"/>
          <w:lang w:val="es-ES_tradnl"/>
        </w:rPr>
        <w:t>Yesarel</w:t>
      </w:r>
      <w:proofErr w:type="spellEnd"/>
      <w:r>
        <w:rPr>
          <w:rFonts w:ascii="Book Antiqua" w:hAnsi="Book Antiqua"/>
          <w:lang w:val="es-ES_tradnl"/>
        </w:rPr>
        <w:t xml:space="preserve"> Pesante Sánchez, </w:t>
      </w:r>
      <w:proofErr w:type="gramStart"/>
      <w:r>
        <w:rPr>
          <w:rFonts w:ascii="Book Antiqua" w:hAnsi="Book Antiqua"/>
          <w:lang w:val="es-ES_tradnl"/>
        </w:rPr>
        <w:t>Secretario</w:t>
      </w:r>
      <w:proofErr w:type="gramEnd"/>
      <w:r>
        <w:rPr>
          <w:rFonts w:ascii="Book Antiqua" w:hAnsi="Book Antiqua"/>
          <w:lang w:val="es-ES_tradnl"/>
        </w:rPr>
        <w:t xml:space="preserve"> Auxiliar para la Coordinación de Servicios y Asistencia en Salud, comenzó explicando que al momento el Departamento de Salud tiene a su cargo los </w:t>
      </w:r>
      <w:proofErr w:type="spellStart"/>
      <w:r>
        <w:rPr>
          <w:rFonts w:ascii="Book Antiqua" w:hAnsi="Book Antiqua"/>
          <w:lang w:val="es-ES_tradnl"/>
        </w:rPr>
        <w:t>CDTs</w:t>
      </w:r>
      <w:proofErr w:type="spellEnd"/>
      <w:r>
        <w:rPr>
          <w:rFonts w:ascii="Book Antiqua" w:hAnsi="Book Antiqua"/>
          <w:lang w:val="es-ES_tradnl"/>
        </w:rPr>
        <w:t xml:space="preserve"> y salas de urgencias que no tienen el censo de pacientes que pueda mantener una operación privada sostenible. Mencionó que, en los municipios de Loíza, Adjuntas y las islas municipio de Vieques y Culebra, el Departamento de Salud brinda los servicios médicos a la ciudadanía como parte del sistema Arbona.  Para brindar estos servicios de salud la Junta de Control Fiscal le asignó 6.7 millones de dólares, en este año fiscal.</w:t>
      </w:r>
    </w:p>
    <w:p w14:paraId="35F44B7A" w14:textId="77777777" w:rsidR="00714A85" w:rsidRDefault="00714A85" w:rsidP="003D4753">
      <w:pPr>
        <w:contextualSpacing/>
        <w:jc w:val="both"/>
        <w:rPr>
          <w:rFonts w:ascii="Book Antiqua" w:hAnsi="Book Antiqua"/>
          <w:lang w:val="es-ES_tradnl"/>
        </w:rPr>
      </w:pPr>
    </w:p>
    <w:p w14:paraId="3389609C" w14:textId="67600639" w:rsidR="00714A85" w:rsidRDefault="00714A85" w:rsidP="003D4753">
      <w:pPr>
        <w:contextualSpacing/>
        <w:jc w:val="both"/>
        <w:rPr>
          <w:rFonts w:ascii="Book Antiqua" w:hAnsi="Book Antiqua"/>
          <w:lang w:val="es-ES_tradnl"/>
        </w:rPr>
      </w:pPr>
      <w:r>
        <w:rPr>
          <w:rFonts w:ascii="Book Antiqua" w:hAnsi="Book Antiqua"/>
          <w:lang w:val="es-ES_tradnl"/>
        </w:rPr>
        <w:t xml:space="preserve">El Departamento de Salud esta claro de que los servicios prestados son imprescindibles, pero la cantidad de pacientes que vienen a requerir los servicios no proveen los recaudos suficientes para costear el servicio. Por lo tanto, el Departamento de Salud </w:t>
      </w:r>
      <w:r w:rsidR="003059B5">
        <w:rPr>
          <w:rFonts w:ascii="Book Antiqua" w:hAnsi="Book Antiqua"/>
          <w:lang w:val="es-ES_tradnl"/>
        </w:rPr>
        <w:t>continúa</w:t>
      </w:r>
      <w:r>
        <w:rPr>
          <w:rFonts w:ascii="Book Antiqua" w:hAnsi="Book Antiqua"/>
          <w:lang w:val="es-ES_tradnl"/>
        </w:rPr>
        <w:t xml:space="preserve"> subvencionando la operación.</w:t>
      </w:r>
    </w:p>
    <w:p w14:paraId="5B14E016" w14:textId="77777777" w:rsidR="00714A85" w:rsidRDefault="00714A85" w:rsidP="003D4753">
      <w:pPr>
        <w:contextualSpacing/>
        <w:jc w:val="both"/>
        <w:rPr>
          <w:rFonts w:ascii="Book Antiqua" w:hAnsi="Book Antiqua"/>
          <w:lang w:val="es-ES_tradnl"/>
        </w:rPr>
      </w:pPr>
    </w:p>
    <w:p w14:paraId="7DF6DD69" w14:textId="05BD4861" w:rsidR="004D38C0" w:rsidRDefault="003059B5" w:rsidP="003D4753">
      <w:pPr>
        <w:contextualSpacing/>
        <w:jc w:val="both"/>
        <w:rPr>
          <w:rFonts w:ascii="Book Antiqua" w:hAnsi="Book Antiqua"/>
          <w:lang w:val="es-ES_tradnl"/>
        </w:rPr>
      </w:pPr>
      <w:r>
        <w:rPr>
          <w:rFonts w:ascii="Book Antiqua" w:hAnsi="Book Antiqua"/>
          <w:lang w:val="es-ES_tradnl"/>
        </w:rPr>
        <w:t>La operación de la sala de urgencias operada en el Municipio de Loíza por el Departamento de Salud operaba solamente en dos turnos de trabajo, no había servicio de 11 de la noche a 7 de la mañana. Hace como 2 años se logró la aprobación para operar el tercer turno y que se pudiera brindar servicios 24/7</w:t>
      </w:r>
      <w:r w:rsidR="003A0B19">
        <w:rPr>
          <w:rFonts w:ascii="Book Antiqua" w:hAnsi="Book Antiqua"/>
          <w:lang w:val="es-ES_tradnl"/>
        </w:rPr>
        <w:t>, al ser justificada esta necesidad por el Departamento de Salud y lograr la asignación de $800,000</w:t>
      </w:r>
      <w:r>
        <w:rPr>
          <w:rFonts w:ascii="Book Antiqua" w:hAnsi="Book Antiqua"/>
          <w:lang w:val="es-ES_tradnl"/>
        </w:rPr>
        <w:t>.</w:t>
      </w:r>
      <w:r w:rsidR="003A0B19">
        <w:rPr>
          <w:rFonts w:ascii="Book Antiqua" w:hAnsi="Book Antiqua"/>
          <w:lang w:val="es-ES_tradnl"/>
        </w:rPr>
        <w:t xml:space="preserve"> El costo de operación supera los 1.7 millones de dólares anuales. Las visitas a la sala de urgencias mensuales no superan el promedio 350, por lo que hace un poco difícil su sostenimiento, aunque se reconoce la necesidad</w:t>
      </w:r>
      <w:r w:rsidR="000342EE">
        <w:rPr>
          <w:rFonts w:ascii="Book Antiqua" w:hAnsi="Book Antiqua"/>
          <w:lang w:val="es-ES_tradnl"/>
        </w:rPr>
        <w:t>, en valores económicos. Este poco flujo de pacientes no permite llegar ni a 10 mil dólares mensuales de recaudos.</w:t>
      </w:r>
      <w:r w:rsidR="003A0B19">
        <w:rPr>
          <w:rFonts w:ascii="Book Antiqua" w:hAnsi="Book Antiqua"/>
          <w:lang w:val="es-ES_tradnl"/>
        </w:rPr>
        <w:t xml:space="preserve"> </w:t>
      </w:r>
      <w:r w:rsidR="000342EE">
        <w:rPr>
          <w:rFonts w:ascii="Book Antiqua" w:hAnsi="Book Antiqua"/>
          <w:lang w:val="es-ES_tradnl"/>
        </w:rPr>
        <w:t>Desde el paso del Huracán Maria al presente en Loíza ha habido una merma de mas de 8,000 habitantes, lo que incide en la baja de pacientes, entre otros factores.</w:t>
      </w:r>
      <w:r w:rsidR="00597FF4">
        <w:rPr>
          <w:rFonts w:ascii="Book Antiqua" w:hAnsi="Book Antiqua"/>
          <w:lang w:val="es-ES_tradnl"/>
        </w:rPr>
        <w:t xml:space="preserve">  El Departamento de Salud está buscando reclutar médicos para este tipo de prestaciones y que pueda haber médicos disponibles en todo momento.</w:t>
      </w:r>
      <w:r w:rsidR="004D38C0">
        <w:rPr>
          <w:rFonts w:ascii="Book Antiqua" w:hAnsi="Book Antiqua"/>
          <w:lang w:val="es-ES_tradnl"/>
        </w:rPr>
        <w:t xml:space="preserve"> El Departamento de Salud trabaja para solventar situaciones previsibles para </w:t>
      </w:r>
      <w:r w:rsidR="004D38C0">
        <w:rPr>
          <w:rFonts w:ascii="Book Antiqua" w:hAnsi="Book Antiqua"/>
          <w:lang w:val="es-ES_tradnl"/>
        </w:rPr>
        <w:lastRenderedPageBreak/>
        <w:t>que no se afecten los trabajos en la Sala de Urgencias.</w:t>
      </w:r>
      <w:r w:rsidR="001C5F1B">
        <w:rPr>
          <w:rFonts w:ascii="Book Antiqua" w:hAnsi="Book Antiqua"/>
          <w:lang w:val="es-ES_tradnl"/>
        </w:rPr>
        <w:t xml:space="preserve">  Se están trabajando los diferentes borradores de acuerdos colaborativos con hospitales de la periferia.</w:t>
      </w:r>
    </w:p>
    <w:p w14:paraId="55F0D599" w14:textId="77777777" w:rsidR="00D54F78" w:rsidRDefault="00D54F78" w:rsidP="003D4753">
      <w:pPr>
        <w:contextualSpacing/>
        <w:jc w:val="both"/>
        <w:rPr>
          <w:rFonts w:ascii="Book Antiqua" w:hAnsi="Book Antiqua"/>
          <w:lang w:val="es-ES_tradnl"/>
        </w:rPr>
      </w:pPr>
    </w:p>
    <w:p w14:paraId="7CB5FE19" w14:textId="1578412C" w:rsidR="00D54F78" w:rsidRDefault="00D54F78" w:rsidP="003D4753">
      <w:pPr>
        <w:contextualSpacing/>
        <w:jc w:val="both"/>
        <w:rPr>
          <w:rFonts w:ascii="Book Antiqua" w:hAnsi="Book Antiqua"/>
          <w:lang w:val="es-ES_tradnl"/>
        </w:rPr>
      </w:pPr>
      <w:r>
        <w:rPr>
          <w:rFonts w:ascii="Book Antiqua" w:hAnsi="Book Antiqua"/>
          <w:lang w:val="es-ES_tradnl"/>
        </w:rPr>
        <w:t>El Departamento de Salud, esta analizando y repensando los servicios que se prestan en la sala de urgencias para que serán mas efectivos a partir del próximo año fiscal.</w:t>
      </w:r>
      <w:r w:rsidR="00A65CE7">
        <w:rPr>
          <w:rFonts w:ascii="Book Antiqua" w:hAnsi="Book Antiqua"/>
          <w:lang w:val="es-ES_tradnl"/>
        </w:rPr>
        <w:t xml:space="preserve"> Hay unas necesidades que hay que solventar para convertirla en sala de emergencias, en el Departamento hay presupuesto para poderlo hacer, hay que conseguir los profesionales adecuados con sus licencias y comprar los equipos médicos necesarios, entre otras cosas.  Desde hace varios años hay una asignación de $225,000 anuales para servicios de laboratorios y radiología que los provee el Concilio y el Departamento de Salud lo costea con esta asignación. </w:t>
      </w:r>
    </w:p>
    <w:p w14:paraId="2F3EF5E2" w14:textId="77777777" w:rsidR="004D38C0" w:rsidRDefault="004D38C0" w:rsidP="003D4753">
      <w:pPr>
        <w:contextualSpacing/>
        <w:jc w:val="both"/>
        <w:rPr>
          <w:rFonts w:ascii="Book Antiqua" w:hAnsi="Book Antiqua"/>
          <w:lang w:val="es-ES_tradnl"/>
        </w:rPr>
      </w:pPr>
    </w:p>
    <w:p w14:paraId="201EEDBC" w14:textId="241387C9" w:rsidR="00597FF4" w:rsidRDefault="00220936" w:rsidP="003D4753">
      <w:pPr>
        <w:contextualSpacing/>
        <w:jc w:val="both"/>
        <w:rPr>
          <w:rFonts w:ascii="Book Antiqua" w:hAnsi="Book Antiqua"/>
          <w:lang w:val="es-ES_tradnl"/>
        </w:rPr>
      </w:pPr>
      <w:r>
        <w:rPr>
          <w:rFonts w:ascii="Book Antiqua" w:hAnsi="Book Antiqua"/>
          <w:lang w:val="es-ES_tradnl"/>
        </w:rPr>
        <w:t xml:space="preserve">La supervisora de enfermería </w:t>
      </w:r>
      <w:proofErr w:type="spellStart"/>
      <w:r>
        <w:rPr>
          <w:rFonts w:ascii="Book Antiqua" w:hAnsi="Book Antiqua"/>
          <w:lang w:val="es-ES_tradnl"/>
        </w:rPr>
        <w:t>Glorian</w:t>
      </w:r>
      <w:proofErr w:type="spellEnd"/>
      <w:r>
        <w:rPr>
          <w:rFonts w:ascii="Book Antiqua" w:hAnsi="Book Antiqua"/>
          <w:lang w:val="es-ES_tradnl"/>
        </w:rPr>
        <w:t xml:space="preserve"> </w:t>
      </w:r>
      <w:proofErr w:type="spellStart"/>
      <w:r>
        <w:rPr>
          <w:rFonts w:ascii="Book Antiqua" w:hAnsi="Book Antiqua"/>
          <w:lang w:val="es-ES_tradnl"/>
        </w:rPr>
        <w:t>Rodriguez</w:t>
      </w:r>
      <w:proofErr w:type="spellEnd"/>
      <w:r>
        <w:rPr>
          <w:rFonts w:ascii="Book Antiqua" w:hAnsi="Book Antiqua"/>
          <w:lang w:val="es-ES_tradnl"/>
        </w:rPr>
        <w:t xml:space="preserve">, explicó que cuando se va a cerrar o se ha cerrado por alguna razón la sala de urgencias se le notifica a la Oficina Municipal de Manejo de Emergencias, para hacer un desvío de pacientes, se le comunica el periodo de tiempo que va a estar cerrada.  Además, dejó claro que todo el personal de enfermería </w:t>
      </w:r>
      <w:r w:rsidR="00D54F78">
        <w:rPr>
          <w:rFonts w:ascii="Book Antiqua" w:hAnsi="Book Antiqua"/>
          <w:lang w:val="es-ES_tradnl"/>
        </w:rPr>
        <w:t>está</w:t>
      </w:r>
      <w:r>
        <w:rPr>
          <w:rFonts w:ascii="Book Antiqua" w:hAnsi="Book Antiqua"/>
          <w:lang w:val="es-ES_tradnl"/>
        </w:rPr>
        <w:t xml:space="preserve"> listo con todo su equipo necesario para brindar el servicio requerido en los tres turnos y que la Lcda. Dora Berenguer es diligente a la hora de </w:t>
      </w:r>
      <w:r w:rsidR="004D38C0">
        <w:rPr>
          <w:rFonts w:ascii="Book Antiqua" w:hAnsi="Book Antiqua"/>
          <w:lang w:val="es-ES_tradnl"/>
        </w:rPr>
        <w:t>proveer las necesidades que presenten ellos y la sal</w:t>
      </w:r>
      <w:r w:rsidR="00A65CE7">
        <w:rPr>
          <w:rFonts w:ascii="Book Antiqua" w:hAnsi="Book Antiqua"/>
          <w:lang w:val="es-ES_tradnl"/>
        </w:rPr>
        <w:t>a</w:t>
      </w:r>
      <w:r w:rsidR="004D38C0">
        <w:rPr>
          <w:rFonts w:ascii="Book Antiqua" w:hAnsi="Book Antiqua"/>
          <w:lang w:val="es-ES_tradnl"/>
        </w:rPr>
        <w:t xml:space="preserve"> de urgencias.</w:t>
      </w:r>
      <w:r w:rsidR="00A65CE7">
        <w:rPr>
          <w:rFonts w:ascii="Book Antiqua" w:hAnsi="Book Antiqua"/>
          <w:lang w:val="es-ES_tradnl"/>
        </w:rPr>
        <w:t xml:space="preserve"> </w:t>
      </w:r>
    </w:p>
    <w:p w14:paraId="492B91F5" w14:textId="77777777" w:rsidR="000342EE" w:rsidRDefault="000342EE" w:rsidP="003D4753">
      <w:pPr>
        <w:contextualSpacing/>
        <w:jc w:val="both"/>
        <w:rPr>
          <w:rFonts w:ascii="Book Antiqua" w:hAnsi="Book Antiqua"/>
          <w:lang w:val="es-ES_tradnl"/>
        </w:rPr>
      </w:pPr>
    </w:p>
    <w:p w14:paraId="635B60C4" w14:textId="36122D5A" w:rsidR="002F7F24" w:rsidRDefault="00BB786F" w:rsidP="003D4753">
      <w:pPr>
        <w:contextualSpacing/>
        <w:jc w:val="both"/>
        <w:rPr>
          <w:rFonts w:ascii="Book Antiqua" w:hAnsi="Book Antiqua"/>
          <w:lang w:val="es-ES_tradnl"/>
        </w:rPr>
      </w:pPr>
      <w:r>
        <w:rPr>
          <w:rFonts w:ascii="Book Antiqua" w:hAnsi="Book Antiqua"/>
          <w:lang w:val="es-ES_tradnl"/>
        </w:rPr>
        <w:t>Cuando se reabrió la sala en el 2022, se anuncio como que se había abierto una sala de emergencias, eso fue un error del Departamento de Salud y del Municipio de Loíza</w:t>
      </w:r>
      <w:r w:rsidR="002F7F24">
        <w:rPr>
          <w:rFonts w:ascii="Book Antiqua" w:hAnsi="Book Antiqua"/>
          <w:lang w:val="es-ES_tradnl"/>
        </w:rPr>
        <w:t>, que se hiciera una reinauguración de unos servicios que no existían y se permitió hacer ese anuncio, pero hay que recuperar el tiempo para reeducar a la ciudadanía.</w:t>
      </w:r>
      <w:r w:rsidR="00C005E4">
        <w:rPr>
          <w:rFonts w:ascii="Book Antiqua" w:hAnsi="Book Antiqua"/>
          <w:lang w:val="es-ES_tradnl"/>
        </w:rPr>
        <w:t xml:space="preserve"> La vista culminó a las 11:58 de la mañana. </w:t>
      </w:r>
    </w:p>
    <w:p w14:paraId="1F3179E8" w14:textId="77777777" w:rsidR="00D54F78" w:rsidRDefault="00D54F78" w:rsidP="003D4753">
      <w:pPr>
        <w:contextualSpacing/>
        <w:jc w:val="both"/>
        <w:rPr>
          <w:rFonts w:ascii="Book Antiqua" w:hAnsi="Book Antiqua"/>
          <w:lang w:val="es-ES_tradnl"/>
        </w:rPr>
      </w:pPr>
    </w:p>
    <w:p w14:paraId="1D23C8EF" w14:textId="6179F70E" w:rsidR="004D38C0" w:rsidRDefault="00C005E4" w:rsidP="003D4753">
      <w:pPr>
        <w:contextualSpacing/>
        <w:jc w:val="both"/>
        <w:rPr>
          <w:rFonts w:ascii="Book Antiqua" w:hAnsi="Book Antiqua"/>
          <w:lang w:val="es-ES_tradnl"/>
        </w:rPr>
      </w:pPr>
      <w:r>
        <w:rPr>
          <w:rFonts w:ascii="Book Antiqua" w:hAnsi="Book Antiqua"/>
          <w:lang w:val="es-ES_tradnl"/>
        </w:rPr>
        <w:t xml:space="preserve">La Lcda. Dora M. Berenguer sometió la información solicitada el día de la vista </w:t>
      </w:r>
      <w:r w:rsidR="00020190">
        <w:rPr>
          <w:rFonts w:ascii="Book Antiqua" w:hAnsi="Book Antiqua"/>
          <w:lang w:val="es-ES_tradnl"/>
        </w:rPr>
        <w:t>ocular</w:t>
      </w:r>
      <w:r>
        <w:rPr>
          <w:rFonts w:ascii="Book Antiqua" w:hAnsi="Book Antiqua"/>
          <w:lang w:val="es-ES_tradnl"/>
        </w:rPr>
        <w:t>.</w:t>
      </w:r>
      <w:r w:rsidR="00020190">
        <w:rPr>
          <w:rFonts w:ascii="Book Antiqua" w:hAnsi="Book Antiqua"/>
          <w:lang w:val="es-ES_tradnl"/>
        </w:rPr>
        <w:t xml:space="preserve"> Indicando que la Sala de Urgencias de Loíza </w:t>
      </w:r>
      <w:r w:rsidR="005778F1">
        <w:rPr>
          <w:rFonts w:ascii="Book Antiqua" w:hAnsi="Book Antiqua"/>
          <w:lang w:val="es-ES_tradnl"/>
        </w:rPr>
        <w:t xml:space="preserve">esta ubicada en la Carretera Estatal PR-188, intersección con la Carretera Estatal PR-187. La misma ofrece servicios las 24 horas los 7 </w:t>
      </w:r>
      <w:r w:rsidR="009950B4">
        <w:rPr>
          <w:rFonts w:ascii="Book Antiqua" w:hAnsi="Book Antiqua"/>
          <w:lang w:val="es-ES_tradnl"/>
        </w:rPr>
        <w:t>días</w:t>
      </w:r>
      <w:r w:rsidR="005778F1">
        <w:rPr>
          <w:rFonts w:ascii="Book Antiqua" w:hAnsi="Book Antiqua"/>
          <w:lang w:val="es-ES_tradnl"/>
        </w:rPr>
        <w:t xml:space="preserve"> de la semana</w:t>
      </w:r>
      <w:r w:rsidR="009950B4">
        <w:rPr>
          <w:rFonts w:ascii="Book Antiqua" w:hAnsi="Book Antiqua"/>
          <w:lang w:val="es-ES_tradnl"/>
        </w:rPr>
        <w:t xml:space="preserve"> a los residentes de Loíza y de los pueblos limítrofes. </w:t>
      </w:r>
    </w:p>
    <w:p w14:paraId="0482D074" w14:textId="77777777" w:rsidR="009950B4" w:rsidRDefault="009950B4" w:rsidP="003D4753">
      <w:pPr>
        <w:contextualSpacing/>
        <w:jc w:val="both"/>
        <w:rPr>
          <w:rFonts w:ascii="Book Antiqua" w:hAnsi="Book Antiqua"/>
          <w:lang w:val="es-ES_tradnl"/>
        </w:rPr>
      </w:pPr>
    </w:p>
    <w:p w14:paraId="203EC9F1" w14:textId="77777777" w:rsidR="009950B4" w:rsidRDefault="009950B4" w:rsidP="003D4753">
      <w:pPr>
        <w:contextualSpacing/>
        <w:jc w:val="both"/>
        <w:rPr>
          <w:rFonts w:ascii="Book Antiqua" w:hAnsi="Book Antiqua"/>
          <w:lang w:val="es-ES_tradnl"/>
        </w:rPr>
      </w:pPr>
      <w:r>
        <w:rPr>
          <w:rFonts w:ascii="Book Antiqua" w:hAnsi="Book Antiqua"/>
          <w:lang w:val="es-ES_tradnl"/>
        </w:rPr>
        <w:t>Los pacientes que son admitidos en la sala tienen como parte de los servicios de la sala, el acceso a servicios de laboratorio clínico, radiología simple, administración de vacunas contra el tétano, entre otros.</w:t>
      </w:r>
    </w:p>
    <w:p w14:paraId="61F2E900" w14:textId="77777777" w:rsidR="009950B4" w:rsidRDefault="009950B4" w:rsidP="003D4753">
      <w:pPr>
        <w:contextualSpacing/>
        <w:jc w:val="both"/>
        <w:rPr>
          <w:rFonts w:ascii="Book Antiqua" w:hAnsi="Book Antiqua"/>
          <w:lang w:val="es-ES_tradnl"/>
        </w:rPr>
      </w:pPr>
    </w:p>
    <w:p w14:paraId="5330D8EF" w14:textId="77777777" w:rsidR="009950B4" w:rsidRDefault="009950B4" w:rsidP="003D4753">
      <w:pPr>
        <w:contextualSpacing/>
        <w:jc w:val="both"/>
        <w:rPr>
          <w:rFonts w:ascii="Book Antiqua" w:hAnsi="Book Antiqua"/>
          <w:lang w:val="es-ES_tradnl"/>
        </w:rPr>
      </w:pPr>
      <w:r>
        <w:rPr>
          <w:rFonts w:ascii="Book Antiqua" w:hAnsi="Book Antiqua"/>
          <w:lang w:val="es-ES_tradnl"/>
        </w:rPr>
        <w:t>La sala de urgencias cuenta con el siguiente personal:</w:t>
      </w:r>
    </w:p>
    <w:p w14:paraId="3FF28DA2" w14:textId="77777777" w:rsidR="009950B4" w:rsidRDefault="009950B4" w:rsidP="003D4753">
      <w:pPr>
        <w:contextualSpacing/>
        <w:jc w:val="both"/>
        <w:rPr>
          <w:rFonts w:ascii="Book Antiqua" w:hAnsi="Book Antiqua"/>
          <w:lang w:val="es-ES_tradnl"/>
        </w:rPr>
      </w:pPr>
    </w:p>
    <w:p w14:paraId="3CABB698" w14:textId="47FBF462" w:rsidR="009950B4" w:rsidRDefault="009950B4" w:rsidP="009950B4">
      <w:pPr>
        <w:pStyle w:val="ListParagraph"/>
        <w:numPr>
          <w:ilvl w:val="0"/>
          <w:numId w:val="5"/>
        </w:numPr>
        <w:jc w:val="both"/>
        <w:rPr>
          <w:rFonts w:ascii="Book Antiqua" w:hAnsi="Book Antiqua"/>
          <w:lang w:val="es-ES_tradnl"/>
        </w:rPr>
      </w:pPr>
      <w:r>
        <w:rPr>
          <w:rFonts w:ascii="Book Antiqua" w:hAnsi="Book Antiqua"/>
          <w:lang w:val="es-ES_tradnl"/>
        </w:rPr>
        <w:t>8 médicos generalistas</w:t>
      </w:r>
    </w:p>
    <w:p w14:paraId="1D6E251B" w14:textId="7CF3104C" w:rsidR="009950B4" w:rsidRDefault="009950B4" w:rsidP="009950B4">
      <w:pPr>
        <w:pStyle w:val="ListParagraph"/>
        <w:numPr>
          <w:ilvl w:val="0"/>
          <w:numId w:val="5"/>
        </w:numPr>
        <w:jc w:val="both"/>
        <w:rPr>
          <w:rFonts w:ascii="Book Antiqua" w:hAnsi="Book Antiqua"/>
          <w:lang w:val="es-ES_tradnl"/>
        </w:rPr>
      </w:pPr>
      <w:r>
        <w:rPr>
          <w:rFonts w:ascii="Book Antiqua" w:hAnsi="Book Antiqua"/>
          <w:lang w:val="es-ES_tradnl"/>
        </w:rPr>
        <w:t>13 profesionales de enfermería</w:t>
      </w:r>
    </w:p>
    <w:p w14:paraId="0F3C2612" w14:textId="22CE4FE1" w:rsidR="009950B4" w:rsidRDefault="009950B4" w:rsidP="009950B4">
      <w:pPr>
        <w:pStyle w:val="ListParagraph"/>
        <w:numPr>
          <w:ilvl w:val="0"/>
          <w:numId w:val="5"/>
        </w:numPr>
        <w:jc w:val="both"/>
        <w:rPr>
          <w:rFonts w:ascii="Book Antiqua" w:hAnsi="Book Antiqua"/>
          <w:lang w:val="es-ES_tradnl"/>
        </w:rPr>
      </w:pPr>
      <w:r>
        <w:rPr>
          <w:rFonts w:ascii="Book Antiqua" w:hAnsi="Book Antiqua"/>
          <w:lang w:val="es-ES_tradnl"/>
        </w:rPr>
        <w:t>4 registradores/recaudadores</w:t>
      </w:r>
    </w:p>
    <w:p w14:paraId="746232CE" w14:textId="2DF61ACE" w:rsidR="009950B4" w:rsidRDefault="009950B4" w:rsidP="009950B4">
      <w:pPr>
        <w:pStyle w:val="ListParagraph"/>
        <w:numPr>
          <w:ilvl w:val="0"/>
          <w:numId w:val="5"/>
        </w:numPr>
        <w:jc w:val="both"/>
        <w:rPr>
          <w:rFonts w:ascii="Book Antiqua" w:hAnsi="Book Antiqua"/>
          <w:lang w:val="es-ES_tradnl"/>
        </w:rPr>
      </w:pPr>
      <w:r>
        <w:rPr>
          <w:rFonts w:ascii="Book Antiqua" w:hAnsi="Book Antiqua"/>
          <w:lang w:val="es-ES_tradnl"/>
        </w:rPr>
        <w:t>4 empleados de mantenimiento y limpieza</w:t>
      </w:r>
    </w:p>
    <w:p w14:paraId="222FDE44" w14:textId="7CA71429" w:rsidR="009950B4" w:rsidRDefault="009950B4" w:rsidP="009950B4">
      <w:pPr>
        <w:pStyle w:val="ListParagraph"/>
        <w:numPr>
          <w:ilvl w:val="0"/>
          <w:numId w:val="5"/>
        </w:numPr>
        <w:jc w:val="both"/>
        <w:rPr>
          <w:rFonts w:ascii="Book Antiqua" w:hAnsi="Book Antiqua"/>
          <w:lang w:val="es-ES_tradnl"/>
        </w:rPr>
      </w:pPr>
      <w:r>
        <w:rPr>
          <w:rFonts w:ascii="Book Antiqua" w:hAnsi="Book Antiqua"/>
          <w:lang w:val="es-ES_tradnl"/>
        </w:rPr>
        <w:t>4 oficiales de seguridad</w:t>
      </w:r>
    </w:p>
    <w:p w14:paraId="6D5EB6DC" w14:textId="77777777" w:rsidR="009950B4" w:rsidRDefault="009950B4" w:rsidP="009950B4">
      <w:pPr>
        <w:jc w:val="both"/>
        <w:rPr>
          <w:rFonts w:ascii="Book Antiqua" w:hAnsi="Book Antiqua"/>
          <w:lang w:val="es-ES_tradnl"/>
        </w:rPr>
      </w:pPr>
    </w:p>
    <w:p w14:paraId="1451FB1C" w14:textId="4BA8DA0F" w:rsidR="009950B4" w:rsidRDefault="009950B4" w:rsidP="009950B4">
      <w:pPr>
        <w:jc w:val="both"/>
        <w:rPr>
          <w:rFonts w:ascii="Book Antiqua" w:hAnsi="Book Antiqua"/>
          <w:lang w:val="es-ES_tradnl"/>
        </w:rPr>
      </w:pPr>
      <w:r>
        <w:rPr>
          <w:rFonts w:ascii="Book Antiqua" w:hAnsi="Book Antiqua"/>
          <w:lang w:val="es-ES_tradnl"/>
        </w:rPr>
        <w:lastRenderedPageBreak/>
        <w:t>En cada turno de trabajo la sala de urgencias cuenta con el siguiente personal:</w:t>
      </w:r>
    </w:p>
    <w:p w14:paraId="66C60569" w14:textId="77777777" w:rsidR="009950B4" w:rsidRDefault="009950B4" w:rsidP="009950B4">
      <w:pPr>
        <w:jc w:val="both"/>
        <w:rPr>
          <w:rFonts w:ascii="Book Antiqua" w:hAnsi="Book Antiqua"/>
          <w:lang w:val="es-ES_tradnl"/>
        </w:rPr>
      </w:pPr>
    </w:p>
    <w:p w14:paraId="547B3993" w14:textId="3D08348E" w:rsidR="009950B4" w:rsidRDefault="009950B4" w:rsidP="009950B4">
      <w:pPr>
        <w:ind w:firstLine="720"/>
        <w:jc w:val="both"/>
        <w:rPr>
          <w:rFonts w:ascii="Book Antiqua" w:hAnsi="Book Antiqua"/>
          <w:lang w:val="es-ES_tradnl"/>
        </w:rPr>
      </w:pPr>
      <w:r>
        <w:rPr>
          <w:rFonts w:ascii="Book Antiqua" w:hAnsi="Book Antiqua"/>
          <w:lang w:val="es-ES_tradnl"/>
        </w:rPr>
        <w:t>Turno de 7 de la mañana a 3 de la tarde:</w:t>
      </w:r>
    </w:p>
    <w:p w14:paraId="4C1305B8" w14:textId="77777777" w:rsidR="009950B4" w:rsidRDefault="009950B4" w:rsidP="009950B4">
      <w:pPr>
        <w:ind w:firstLine="720"/>
        <w:jc w:val="both"/>
        <w:rPr>
          <w:rFonts w:ascii="Book Antiqua" w:hAnsi="Book Antiqua"/>
          <w:lang w:val="es-ES_tradnl"/>
        </w:rPr>
      </w:pPr>
    </w:p>
    <w:p w14:paraId="7A6FA961" w14:textId="60353A31" w:rsidR="009950B4" w:rsidRDefault="009950B4" w:rsidP="009950B4">
      <w:pPr>
        <w:pStyle w:val="ListParagraph"/>
        <w:numPr>
          <w:ilvl w:val="0"/>
          <w:numId w:val="6"/>
        </w:numPr>
        <w:jc w:val="both"/>
        <w:rPr>
          <w:rFonts w:ascii="Book Antiqua" w:hAnsi="Book Antiqua"/>
          <w:lang w:val="es-ES_tradnl"/>
        </w:rPr>
      </w:pPr>
      <w:bookmarkStart w:id="8" w:name="_Hlk214104613"/>
      <w:r>
        <w:rPr>
          <w:rFonts w:ascii="Book Antiqua" w:hAnsi="Book Antiqua"/>
          <w:lang w:val="es-ES_tradnl"/>
        </w:rPr>
        <w:t>1 médico generalista</w:t>
      </w:r>
    </w:p>
    <w:p w14:paraId="10518EBB" w14:textId="0D92B328" w:rsidR="009950B4" w:rsidRDefault="009950B4" w:rsidP="009950B4">
      <w:pPr>
        <w:pStyle w:val="ListParagraph"/>
        <w:numPr>
          <w:ilvl w:val="0"/>
          <w:numId w:val="6"/>
        </w:numPr>
        <w:jc w:val="both"/>
        <w:rPr>
          <w:rFonts w:ascii="Book Antiqua" w:hAnsi="Book Antiqua"/>
          <w:lang w:val="es-ES_tradnl"/>
        </w:rPr>
      </w:pPr>
      <w:r>
        <w:rPr>
          <w:rFonts w:ascii="Book Antiqua" w:hAnsi="Book Antiqua"/>
          <w:lang w:val="es-ES_tradnl"/>
        </w:rPr>
        <w:t>3 profesionales de enfermería</w:t>
      </w:r>
    </w:p>
    <w:p w14:paraId="076DD5F0" w14:textId="1C7F2501" w:rsidR="009950B4" w:rsidRDefault="009950B4" w:rsidP="009950B4">
      <w:pPr>
        <w:pStyle w:val="ListParagraph"/>
        <w:numPr>
          <w:ilvl w:val="0"/>
          <w:numId w:val="6"/>
        </w:numPr>
        <w:jc w:val="both"/>
        <w:rPr>
          <w:rFonts w:ascii="Book Antiqua" w:hAnsi="Book Antiqua"/>
          <w:lang w:val="es-ES_tradnl"/>
        </w:rPr>
      </w:pPr>
      <w:r>
        <w:rPr>
          <w:rFonts w:ascii="Book Antiqua" w:hAnsi="Book Antiqua"/>
          <w:lang w:val="es-ES_tradnl"/>
        </w:rPr>
        <w:t>1 registrador/recaudador</w:t>
      </w:r>
    </w:p>
    <w:p w14:paraId="2FFF2E1B" w14:textId="24018C30" w:rsidR="009950B4" w:rsidRDefault="009950B4" w:rsidP="009950B4">
      <w:pPr>
        <w:pStyle w:val="ListParagraph"/>
        <w:numPr>
          <w:ilvl w:val="0"/>
          <w:numId w:val="6"/>
        </w:numPr>
        <w:jc w:val="both"/>
        <w:rPr>
          <w:rFonts w:ascii="Book Antiqua" w:hAnsi="Book Antiqua"/>
          <w:lang w:val="es-ES_tradnl"/>
        </w:rPr>
      </w:pPr>
      <w:r>
        <w:rPr>
          <w:rFonts w:ascii="Book Antiqua" w:hAnsi="Book Antiqua"/>
          <w:lang w:val="es-ES_tradnl"/>
        </w:rPr>
        <w:t>1 personal de mantenimiento y limpieza</w:t>
      </w:r>
    </w:p>
    <w:bookmarkEnd w:id="8"/>
    <w:p w14:paraId="45C8A0AB" w14:textId="77777777" w:rsidR="009950B4" w:rsidRDefault="009950B4" w:rsidP="009950B4">
      <w:pPr>
        <w:jc w:val="both"/>
        <w:rPr>
          <w:rFonts w:ascii="Book Antiqua" w:hAnsi="Book Antiqua"/>
          <w:lang w:val="es-ES_tradnl"/>
        </w:rPr>
      </w:pPr>
    </w:p>
    <w:p w14:paraId="38C536EA" w14:textId="77777777" w:rsidR="00D379E5" w:rsidRDefault="00D379E5" w:rsidP="009950B4">
      <w:pPr>
        <w:jc w:val="both"/>
        <w:rPr>
          <w:rFonts w:ascii="Book Antiqua" w:hAnsi="Book Antiqua"/>
          <w:lang w:val="es-ES_tradnl"/>
        </w:rPr>
      </w:pPr>
    </w:p>
    <w:p w14:paraId="73F6E2A3" w14:textId="7EA2C1A7" w:rsidR="009950B4" w:rsidRDefault="009950B4" w:rsidP="009950B4">
      <w:pPr>
        <w:ind w:left="720"/>
        <w:jc w:val="both"/>
        <w:rPr>
          <w:rFonts w:ascii="Book Antiqua" w:hAnsi="Book Antiqua"/>
          <w:lang w:val="es-ES_tradnl"/>
        </w:rPr>
      </w:pPr>
      <w:r>
        <w:rPr>
          <w:rFonts w:ascii="Book Antiqua" w:hAnsi="Book Antiqua"/>
          <w:lang w:val="es-ES_tradnl"/>
        </w:rPr>
        <w:t>Turno de 3 de la tarde a 11 de la noche:</w:t>
      </w:r>
    </w:p>
    <w:p w14:paraId="319EF9F8" w14:textId="77777777" w:rsidR="009950B4" w:rsidRDefault="009950B4" w:rsidP="009950B4">
      <w:pPr>
        <w:ind w:left="720"/>
        <w:jc w:val="both"/>
        <w:rPr>
          <w:rFonts w:ascii="Book Antiqua" w:hAnsi="Book Antiqua"/>
          <w:lang w:val="es-ES_tradnl"/>
        </w:rPr>
      </w:pPr>
    </w:p>
    <w:p w14:paraId="5ECA5DD4" w14:textId="77777777" w:rsidR="009950B4" w:rsidRDefault="009950B4" w:rsidP="009950B4">
      <w:pPr>
        <w:pStyle w:val="ListParagraph"/>
        <w:numPr>
          <w:ilvl w:val="0"/>
          <w:numId w:val="6"/>
        </w:numPr>
        <w:jc w:val="both"/>
        <w:rPr>
          <w:rFonts w:ascii="Book Antiqua" w:hAnsi="Book Antiqua"/>
          <w:lang w:val="es-ES_tradnl"/>
        </w:rPr>
      </w:pPr>
      <w:bookmarkStart w:id="9" w:name="_Hlk214104711"/>
      <w:r>
        <w:rPr>
          <w:rFonts w:ascii="Book Antiqua" w:hAnsi="Book Antiqua"/>
          <w:lang w:val="es-ES_tradnl"/>
        </w:rPr>
        <w:t>1 médico generalista</w:t>
      </w:r>
    </w:p>
    <w:p w14:paraId="147E6B14" w14:textId="77777777" w:rsidR="009950B4" w:rsidRDefault="009950B4" w:rsidP="009950B4">
      <w:pPr>
        <w:pStyle w:val="ListParagraph"/>
        <w:numPr>
          <w:ilvl w:val="0"/>
          <w:numId w:val="6"/>
        </w:numPr>
        <w:jc w:val="both"/>
        <w:rPr>
          <w:rFonts w:ascii="Book Antiqua" w:hAnsi="Book Antiqua"/>
          <w:lang w:val="es-ES_tradnl"/>
        </w:rPr>
      </w:pPr>
      <w:r>
        <w:rPr>
          <w:rFonts w:ascii="Book Antiqua" w:hAnsi="Book Antiqua"/>
          <w:lang w:val="es-ES_tradnl"/>
        </w:rPr>
        <w:t>3 profesionales de enfermería</w:t>
      </w:r>
    </w:p>
    <w:p w14:paraId="50DEA8AB" w14:textId="77777777" w:rsidR="009950B4" w:rsidRDefault="009950B4" w:rsidP="009950B4">
      <w:pPr>
        <w:pStyle w:val="ListParagraph"/>
        <w:numPr>
          <w:ilvl w:val="0"/>
          <w:numId w:val="6"/>
        </w:numPr>
        <w:jc w:val="both"/>
        <w:rPr>
          <w:rFonts w:ascii="Book Antiqua" w:hAnsi="Book Antiqua"/>
          <w:lang w:val="es-ES_tradnl"/>
        </w:rPr>
      </w:pPr>
      <w:r>
        <w:rPr>
          <w:rFonts w:ascii="Book Antiqua" w:hAnsi="Book Antiqua"/>
          <w:lang w:val="es-ES_tradnl"/>
        </w:rPr>
        <w:t>1 registrador/recaudador</w:t>
      </w:r>
    </w:p>
    <w:p w14:paraId="08F99020" w14:textId="77777777" w:rsidR="009950B4" w:rsidRDefault="009950B4" w:rsidP="009950B4">
      <w:pPr>
        <w:pStyle w:val="ListParagraph"/>
        <w:numPr>
          <w:ilvl w:val="0"/>
          <w:numId w:val="6"/>
        </w:numPr>
        <w:jc w:val="both"/>
        <w:rPr>
          <w:rFonts w:ascii="Book Antiqua" w:hAnsi="Book Antiqua"/>
          <w:lang w:val="es-ES_tradnl"/>
        </w:rPr>
      </w:pPr>
      <w:r>
        <w:rPr>
          <w:rFonts w:ascii="Book Antiqua" w:hAnsi="Book Antiqua"/>
          <w:lang w:val="es-ES_tradnl"/>
        </w:rPr>
        <w:t>1 personal de mantenimiento y limpieza</w:t>
      </w:r>
    </w:p>
    <w:p w14:paraId="4534625C" w14:textId="5B8766B2" w:rsidR="009950B4" w:rsidRDefault="009950B4" w:rsidP="009950B4">
      <w:pPr>
        <w:pStyle w:val="ListParagraph"/>
        <w:numPr>
          <w:ilvl w:val="0"/>
          <w:numId w:val="6"/>
        </w:numPr>
        <w:jc w:val="both"/>
        <w:rPr>
          <w:rFonts w:ascii="Book Antiqua" w:hAnsi="Book Antiqua"/>
          <w:lang w:val="es-ES_tradnl"/>
        </w:rPr>
      </w:pPr>
      <w:r>
        <w:rPr>
          <w:rFonts w:ascii="Book Antiqua" w:hAnsi="Book Antiqua"/>
          <w:lang w:val="es-ES_tradnl"/>
        </w:rPr>
        <w:t>1</w:t>
      </w:r>
      <w:r w:rsidR="00473030">
        <w:rPr>
          <w:rFonts w:ascii="Book Antiqua" w:hAnsi="Book Antiqua"/>
          <w:lang w:val="es-ES_tradnl"/>
        </w:rPr>
        <w:t xml:space="preserve"> oficial de seguridad privado </w:t>
      </w:r>
    </w:p>
    <w:bookmarkEnd w:id="9"/>
    <w:p w14:paraId="480D872F" w14:textId="77777777" w:rsidR="00473030" w:rsidRDefault="00473030" w:rsidP="00473030">
      <w:pPr>
        <w:jc w:val="both"/>
        <w:rPr>
          <w:rFonts w:ascii="Book Antiqua" w:hAnsi="Book Antiqua"/>
          <w:lang w:val="es-ES_tradnl"/>
        </w:rPr>
      </w:pPr>
    </w:p>
    <w:p w14:paraId="0A498993" w14:textId="77777777" w:rsidR="00D379E5" w:rsidRDefault="00D379E5" w:rsidP="00473030">
      <w:pPr>
        <w:jc w:val="both"/>
        <w:rPr>
          <w:rFonts w:ascii="Book Antiqua" w:hAnsi="Book Antiqua"/>
          <w:lang w:val="es-ES_tradnl"/>
        </w:rPr>
      </w:pPr>
    </w:p>
    <w:p w14:paraId="6D67B647" w14:textId="45343027" w:rsidR="00473030" w:rsidRDefault="00473030" w:rsidP="00473030">
      <w:pPr>
        <w:ind w:left="720"/>
        <w:jc w:val="both"/>
        <w:rPr>
          <w:rFonts w:ascii="Book Antiqua" w:hAnsi="Book Antiqua"/>
          <w:lang w:val="es-ES_tradnl"/>
        </w:rPr>
      </w:pPr>
      <w:r>
        <w:rPr>
          <w:rFonts w:ascii="Book Antiqua" w:hAnsi="Book Antiqua"/>
          <w:lang w:val="es-ES_tradnl"/>
        </w:rPr>
        <w:t xml:space="preserve">Turno de 11 de la noche a 7 de la mañana </w:t>
      </w:r>
    </w:p>
    <w:p w14:paraId="675C797D" w14:textId="77777777" w:rsidR="00473030" w:rsidRDefault="00473030" w:rsidP="00473030">
      <w:pPr>
        <w:ind w:left="720"/>
        <w:jc w:val="both"/>
        <w:rPr>
          <w:rFonts w:ascii="Book Antiqua" w:hAnsi="Book Antiqua"/>
          <w:lang w:val="es-ES_tradnl"/>
        </w:rPr>
      </w:pPr>
    </w:p>
    <w:p w14:paraId="6AD23F7A" w14:textId="77777777" w:rsidR="00473030" w:rsidRDefault="00473030" w:rsidP="00473030">
      <w:pPr>
        <w:pStyle w:val="ListParagraph"/>
        <w:numPr>
          <w:ilvl w:val="0"/>
          <w:numId w:val="6"/>
        </w:numPr>
        <w:jc w:val="both"/>
        <w:rPr>
          <w:rFonts w:ascii="Book Antiqua" w:hAnsi="Book Antiqua"/>
          <w:lang w:val="es-ES_tradnl"/>
        </w:rPr>
      </w:pPr>
      <w:r>
        <w:rPr>
          <w:rFonts w:ascii="Book Antiqua" w:hAnsi="Book Antiqua"/>
          <w:lang w:val="es-ES_tradnl"/>
        </w:rPr>
        <w:t>1 médico generalista</w:t>
      </w:r>
    </w:p>
    <w:p w14:paraId="1548CF2B" w14:textId="2E9A8862" w:rsidR="00473030" w:rsidRPr="00473030" w:rsidRDefault="00473030" w:rsidP="00473030">
      <w:pPr>
        <w:pStyle w:val="ListParagraph"/>
        <w:numPr>
          <w:ilvl w:val="0"/>
          <w:numId w:val="6"/>
        </w:numPr>
        <w:jc w:val="both"/>
        <w:rPr>
          <w:rFonts w:ascii="Book Antiqua" w:hAnsi="Book Antiqua"/>
          <w:lang w:val="es-ES_tradnl"/>
        </w:rPr>
      </w:pPr>
      <w:r>
        <w:rPr>
          <w:rFonts w:ascii="Book Antiqua" w:hAnsi="Book Antiqua"/>
          <w:lang w:val="es-ES_tradnl"/>
        </w:rPr>
        <w:t>2 profesionales de enfermería</w:t>
      </w:r>
    </w:p>
    <w:p w14:paraId="25405ACC" w14:textId="77777777" w:rsidR="00473030" w:rsidRDefault="00473030" w:rsidP="00473030">
      <w:pPr>
        <w:pStyle w:val="ListParagraph"/>
        <w:numPr>
          <w:ilvl w:val="0"/>
          <w:numId w:val="6"/>
        </w:numPr>
        <w:jc w:val="both"/>
        <w:rPr>
          <w:rFonts w:ascii="Book Antiqua" w:hAnsi="Book Antiqua"/>
          <w:lang w:val="es-ES_tradnl"/>
        </w:rPr>
      </w:pPr>
      <w:r>
        <w:rPr>
          <w:rFonts w:ascii="Book Antiqua" w:hAnsi="Book Antiqua"/>
          <w:lang w:val="es-ES_tradnl"/>
        </w:rPr>
        <w:t xml:space="preserve">1 oficial de seguridad privado </w:t>
      </w:r>
    </w:p>
    <w:p w14:paraId="5B6F35F8" w14:textId="77777777" w:rsidR="00473030" w:rsidRDefault="00473030" w:rsidP="00473030">
      <w:pPr>
        <w:jc w:val="both"/>
        <w:rPr>
          <w:rFonts w:ascii="Book Antiqua" w:hAnsi="Book Antiqua"/>
          <w:lang w:val="es-ES_tradnl"/>
        </w:rPr>
      </w:pPr>
    </w:p>
    <w:p w14:paraId="2FA19431" w14:textId="6A78189E" w:rsidR="00473030" w:rsidRDefault="00473030" w:rsidP="00473030">
      <w:pPr>
        <w:jc w:val="both"/>
        <w:rPr>
          <w:rFonts w:ascii="Book Antiqua" w:hAnsi="Book Antiqua"/>
          <w:lang w:val="es-ES_tradnl"/>
        </w:rPr>
      </w:pPr>
      <w:r>
        <w:rPr>
          <w:rFonts w:ascii="Book Antiqua" w:hAnsi="Book Antiqua"/>
          <w:lang w:val="es-ES_tradnl"/>
        </w:rPr>
        <w:t>La sala de urgencias cuenta con un programa de turnos médicos del cual participan 8 médicos generalistas, estos profesionales de la medicina no ofrecen servicios exclusivamente en esta sala de urgencias, ellos realizan turnos en una variedad de facilidades publicas y privadas. La Coordinadora de Medicina de Campo del Departamento de Salud es la persona encargada de trabajar los programas mensuales de turnos y cubrir los turnos cuando estos presentan situaciones personales y solicitan vacaciones.</w:t>
      </w:r>
    </w:p>
    <w:p w14:paraId="29C813C7" w14:textId="77777777" w:rsidR="00D379E5" w:rsidRDefault="00D379E5" w:rsidP="00473030">
      <w:pPr>
        <w:jc w:val="both"/>
        <w:rPr>
          <w:rFonts w:ascii="Book Antiqua" w:hAnsi="Book Antiqua"/>
          <w:lang w:val="es-ES_tradnl"/>
        </w:rPr>
      </w:pPr>
    </w:p>
    <w:p w14:paraId="241260B5" w14:textId="73DCEC76" w:rsidR="00D666E7" w:rsidRDefault="00D666E7" w:rsidP="00473030">
      <w:pPr>
        <w:jc w:val="both"/>
        <w:rPr>
          <w:rFonts w:ascii="Book Antiqua" w:hAnsi="Book Antiqua"/>
          <w:lang w:val="es-ES_tradnl"/>
        </w:rPr>
      </w:pPr>
      <w:r>
        <w:rPr>
          <w:rFonts w:ascii="Book Antiqua" w:hAnsi="Book Antiqua"/>
          <w:lang w:val="es-ES_tradnl"/>
        </w:rPr>
        <w:t>El Departamento de Salud informó que no tienen fondos para realizar una campaña educativa sobre los servicios que se ofrecen a la ciudadanía en la sala de urgencias de Loíza. La representante por el Distrito 37 y presidenta de la Comisión de la Región Este, Hon. Carmen Medina Calderón se comprometió a realizar esa campaña educativa junto a diferentes entidades públicas y privadas.</w:t>
      </w:r>
    </w:p>
    <w:p w14:paraId="6A84F28B" w14:textId="77777777" w:rsidR="00D666E7" w:rsidRDefault="00D666E7" w:rsidP="00473030">
      <w:pPr>
        <w:jc w:val="both"/>
        <w:rPr>
          <w:rFonts w:ascii="Book Antiqua" w:hAnsi="Book Antiqua"/>
          <w:lang w:val="es-ES_tradnl"/>
        </w:rPr>
      </w:pPr>
    </w:p>
    <w:p w14:paraId="1669BE34" w14:textId="070CDAD7" w:rsidR="00473030" w:rsidRDefault="00473030" w:rsidP="00473030">
      <w:pPr>
        <w:jc w:val="both"/>
        <w:rPr>
          <w:rFonts w:ascii="Book Antiqua" w:hAnsi="Book Antiqua"/>
          <w:lang w:val="es-ES_tradnl"/>
        </w:rPr>
      </w:pPr>
      <w:r>
        <w:rPr>
          <w:rFonts w:ascii="Book Antiqua" w:hAnsi="Book Antiqua"/>
          <w:lang w:val="es-ES_tradnl"/>
        </w:rPr>
        <w:t>Durante el año natural 2024 esta fue la estadística de visitas de pacientes por turno de trabajo:</w:t>
      </w:r>
    </w:p>
    <w:p w14:paraId="4CF900FB" w14:textId="77777777" w:rsidR="00473030" w:rsidRDefault="00473030" w:rsidP="00473030">
      <w:pPr>
        <w:jc w:val="both"/>
        <w:rPr>
          <w:rFonts w:ascii="Book Antiqua" w:hAnsi="Book Antiqua"/>
          <w:lang w:val="es-ES_tradnl"/>
        </w:rPr>
      </w:pPr>
    </w:p>
    <w:p w14:paraId="31E827D2" w14:textId="77777777" w:rsidR="00D379E5" w:rsidRDefault="00D379E5" w:rsidP="00473030">
      <w:pPr>
        <w:jc w:val="both"/>
        <w:rPr>
          <w:rFonts w:ascii="Book Antiqua" w:hAnsi="Book Antiqua"/>
          <w:lang w:val="es-ES_tradnl"/>
        </w:rPr>
      </w:pPr>
    </w:p>
    <w:tbl>
      <w:tblPr>
        <w:tblStyle w:val="TableGrid"/>
        <w:tblW w:w="0" w:type="auto"/>
        <w:tblLook w:val="04A0" w:firstRow="1" w:lastRow="0" w:firstColumn="1" w:lastColumn="0" w:noHBand="0" w:noVBand="1"/>
      </w:tblPr>
      <w:tblGrid>
        <w:gridCol w:w="1870"/>
        <w:gridCol w:w="1870"/>
        <w:gridCol w:w="2015"/>
        <w:gridCol w:w="1980"/>
        <w:gridCol w:w="1615"/>
      </w:tblGrid>
      <w:tr w:rsidR="00473030" w14:paraId="46B2D348" w14:textId="77777777" w:rsidTr="00D379E5">
        <w:tc>
          <w:tcPr>
            <w:tcW w:w="1870" w:type="dxa"/>
          </w:tcPr>
          <w:p w14:paraId="1E1E4049" w14:textId="41799149" w:rsidR="00473030" w:rsidRPr="002B1C51" w:rsidRDefault="00D379E5" w:rsidP="00473030">
            <w:pPr>
              <w:jc w:val="center"/>
              <w:rPr>
                <w:rFonts w:ascii="Book Antiqua" w:hAnsi="Book Antiqua"/>
                <w:b/>
                <w:bCs/>
                <w:sz w:val="28"/>
                <w:szCs w:val="28"/>
                <w:lang w:val="es-ES_tradnl"/>
              </w:rPr>
            </w:pPr>
            <w:r w:rsidRPr="002B1C51">
              <w:rPr>
                <w:rFonts w:ascii="Book Antiqua" w:hAnsi="Book Antiqua"/>
                <w:b/>
                <w:bCs/>
                <w:sz w:val="28"/>
                <w:szCs w:val="28"/>
                <w:lang w:val="es-ES_tradnl"/>
              </w:rPr>
              <w:lastRenderedPageBreak/>
              <w:t>MES</w:t>
            </w:r>
          </w:p>
        </w:tc>
        <w:tc>
          <w:tcPr>
            <w:tcW w:w="1870" w:type="dxa"/>
          </w:tcPr>
          <w:p w14:paraId="1F7BF15B" w14:textId="70E6F19E" w:rsidR="00D379E5" w:rsidRPr="002B1C51" w:rsidRDefault="00D379E5" w:rsidP="00D379E5">
            <w:pPr>
              <w:jc w:val="center"/>
              <w:rPr>
                <w:rFonts w:ascii="Book Antiqua" w:hAnsi="Book Antiqua"/>
                <w:b/>
                <w:bCs/>
                <w:sz w:val="28"/>
                <w:szCs w:val="28"/>
                <w:lang w:val="es-ES_tradnl"/>
              </w:rPr>
            </w:pPr>
            <w:r w:rsidRPr="002B1C51">
              <w:rPr>
                <w:rFonts w:ascii="Book Antiqua" w:hAnsi="Book Antiqua"/>
                <w:b/>
                <w:bCs/>
                <w:sz w:val="28"/>
                <w:szCs w:val="28"/>
                <w:lang w:val="es-ES_tradnl"/>
              </w:rPr>
              <w:t>Turno</w:t>
            </w:r>
          </w:p>
          <w:p w14:paraId="0994FCA6" w14:textId="713F2BB0" w:rsidR="00473030" w:rsidRPr="002B1C51" w:rsidRDefault="00D379E5" w:rsidP="00D379E5">
            <w:pPr>
              <w:rPr>
                <w:rFonts w:ascii="Book Antiqua" w:hAnsi="Book Antiqua"/>
                <w:b/>
                <w:bCs/>
                <w:sz w:val="28"/>
                <w:szCs w:val="28"/>
                <w:lang w:val="es-ES_tradnl"/>
              </w:rPr>
            </w:pPr>
            <w:r w:rsidRPr="002B1C51">
              <w:rPr>
                <w:rFonts w:ascii="Book Antiqua" w:hAnsi="Book Antiqua"/>
                <w:b/>
                <w:bCs/>
                <w:sz w:val="28"/>
                <w:szCs w:val="28"/>
                <w:lang w:val="es-ES_tradnl"/>
              </w:rPr>
              <w:t>7:00am-3:00pm</w:t>
            </w:r>
          </w:p>
        </w:tc>
        <w:tc>
          <w:tcPr>
            <w:tcW w:w="2015" w:type="dxa"/>
          </w:tcPr>
          <w:p w14:paraId="67E0FD8E" w14:textId="77777777" w:rsidR="00D379E5" w:rsidRPr="002B1C51" w:rsidRDefault="00D379E5" w:rsidP="00D379E5">
            <w:pPr>
              <w:jc w:val="center"/>
              <w:rPr>
                <w:rFonts w:ascii="Book Antiqua" w:hAnsi="Book Antiqua"/>
                <w:b/>
                <w:bCs/>
                <w:sz w:val="28"/>
                <w:szCs w:val="28"/>
                <w:lang w:val="es-ES_tradnl"/>
              </w:rPr>
            </w:pPr>
            <w:r w:rsidRPr="002B1C51">
              <w:rPr>
                <w:rFonts w:ascii="Book Antiqua" w:hAnsi="Book Antiqua"/>
                <w:b/>
                <w:bCs/>
                <w:sz w:val="28"/>
                <w:szCs w:val="28"/>
                <w:lang w:val="es-ES_tradnl"/>
              </w:rPr>
              <w:t>Turno</w:t>
            </w:r>
          </w:p>
          <w:p w14:paraId="33AD34C3" w14:textId="41F7EB09" w:rsidR="00473030" w:rsidRPr="002B1C51" w:rsidRDefault="00D379E5" w:rsidP="00D379E5">
            <w:pPr>
              <w:jc w:val="both"/>
              <w:rPr>
                <w:rFonts w:ascii="Book Antiqua" w:hAnsi="Book Antiqua"/>
                <w:b/>
                <w:bCs/>
                <w:sz w:val="28"/>
                <w:szCs w:val="28"/>
                <w:lang w:val="es-ES_tradnl"/>
              </w:rPr>
            </w:pPr>
            <w:r w:rsidRPr="002B1C51">
              <w:rPr>
                <w:rFonts w:ascii="Book Antiqua" w:hAnsi="Book Antiqua"/>
                <w:b/>
                <w:bCs/>
                <w:sz w:val="28"/>
                <w:szCs w:val="28"/>
                <w:lang w:val="es-ES_tradnl"/>
              </w:rPr>
              <w:t>3:00pm-11:00pm</w:t>
            </w:r>
          </w:p>
        </w:tc>
        <w:tc>
          <w:tcPr>
            <w:tcW w:w="1980" w:type="dxa"/>
          </w:tcPr>
          <w:p w14:paraId="4F0BA72F" w14:textId="77777777" w:rsidR="00D379E5" w:rsidRPr="002B1C51" w:rsidRDefault="00D379E5" w:rsidP="00D379E5">
            <w:pPr>
              <w:jc w:val="center"/>
              <w:rPr>
                <w:rFonts w:ascii="Book Antiqua" w:hAnsi="Book Antiqua"/>
                <w:b/>
                <w:bCs/>
                <w:sz w:val="28"/>
                <w:szCs w:val="28"/>
                <w:lang w:val="es-ES_tradnl"/>
              </w:rPr>
            </w:pPr>
            <w:r w:rsidRPr="002B1C51">
              <w:rPr>
                <w:rFonts w:ascii="Book Antiqua" w:hAnsi="Book Antiqua"/>
                <w:b/>
                <w:bCs/>
                <w:sz w:val="28"/>
                <w:szCs w:val="28"/>
                <w:lang w:val="es-ES_tradnl"/>
              </w:rPr>
              <w:t>Turno</w:t>
            </w:r>
          </w:p>
          <w:p w14:paraId="16CDE91F" w14:textId="1BB65760" w:rsidR="00473030" w:rsidRPr="002B1C51" w:rsidRDefault="00D379E5" w:rsidP="00D379E5">
            <w:pPr>
              <w:jc w:val="both"/>
              <w:rPr>
                <w:rFonts w:ascii="Book Antiqua" w:hAnsi="Book Antiqua"/>
                <w:b/>
                <w:bCs/>
                <w:sz w:val="28"/>
                <w:szCs w:val="28"/>
                <w:lang w:val="es-ES_tradnl"/>
              </w:rPr>
            </w:pPr>
            <w:r w:rsidRPr="002B1C51">
              <w:rPr>
                <w:rFonts w:ascii="Book Antiqua" w:hAnsi="Book Antiqua"/>
                <w:b/>
                <w:bCs/>
                <w:sz w:val="28"/>
                <w:szCs w:val="28"/>
                <w:lang w:val="es-ES_tradnl"/>
              </w:rPr>
              <w:t>11:00pm-7:00am</w:t>
            </w:r>
          </w:p>
        </w:tc>
        <w:tc>
          <w:tcPr>
            <w:tcW w:w="1615" w:type="dxa"/>
          </w:tcPr>
          <w:p w14:paraId="7474FA4A" w14:textId="63072508" w:rsidR="00473030" w:rsidRPr="002B1C51" w:rsidRDefault="00D379E5" w:rsidP="00D379E5">
            <w:pPr>
              <w:jc w:val="center"/>
              <w:rPr>
                <w:rFonts w:ascii="Book Antiqua" w:hAnsi="Book Antiqua"/>
                <w:b/>
                <w:bCs/>
                <w:sz w:val="28"/>
                <w:szCs w:val="28"/>
                <w:lang w:val="es-ES_tradnl"/>
              </w:rPr>
            </w:pPr>
            <w:proofErr w:type="gramStart"/>
            <w:r w:rsidRPr="002B1C51">
              <w:rPr>
                <w:rFonts w:ascii="Book Antiqua" w:hAnsi="Book Antiqua"/>
                <w:b/>
                <w:bCs/>
                <w:sz w:val="28"/>
                <w:szCs w:val="28"/>
                <w:lang w:val="es-ES_tradnl"/>
              </w:rPr>
              <w:t>Total</w:t>
            </w:r>
            <w:proofErr w:type="gramEnd"/>
            <w:r w:rsidRPr="002B1C51">
              <w:rPr>
                <w:rFonts w:ascii="Book Antiqua" w:hAnsi="Book Antiqua"/>
                <w:b/>
                <w:bCs/>
                <w:sz w:val="28"/>
                <w:szCs w:val="28"/>
                <w:lang w:val="es-ES_tradnl"/>
              </w:rPr>
              <w:t xml:space="preserve"> Mensual</w:t>
            </w:r>
          </w:p>
        </w:tc>
      </w:tr>
      <w:tr w:rsidR="00473030" w14:paraId="28853E73" w14:textId="77777777" w:rsidTr="00D379E5">
        <w:tc>
          <w:tcPr>
            <w:tcW w:w="1870" w:type="dxa"/>
          </w:tcPr>
          <w:p w14:paraId="5560484C" w14:textId="3B4E8122" w:rsidR="00473030" w:rsidRPr="002B1C51" w:rsidRDefault="00D379E5" w:rsidP="00473030">
            <w:pPr>
              <w:jc w:val="both"/>
              <w:rPr>
                <w:rFonts w:ascii="Book Antiqua" w:hAnsi="Book Antiqua"/>
                <w:b/>
                <w:bCs/>
                <w:sz w:val="28"/>
                <w:szCs w:val="28"/>
                <w:lang w:val="es-ES_tradnl"/>
              </w:rPr>
            </w:pPr>
            <w:r w:rsidRPr="002B1C51">
              <w:rPr>
                <w:rFonts w:ascii="Book Antiqua" w:hAnsi="Book Antiqua"/>
                <w:b/>
                <w:bCs/>
                <w:sz w:val="28"/>
                <w:szCs w:val="28"/>
                <w:lang w:val="es-ES_tradnl"/>
              </w:rPr>
              <w:t>Enero</w:t>
            </w:r>
          </w:p>
        </w:tc>
        <w:tc>
          <w:tcPr>
            <w:tcW w:w="1870" w:type="dxa"/>
          </w:tcPr>
          <w:p w14:paraId="69C26EF6" w14:textId="7724C371" w:rsidR="00473030"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193</w:t>
            </w:r>
          </w:p>
        </w:tc>
        <w:tc>
          <w:tcPr>
            <w:tcW w:w="2015" w:type="dxa"/>
          </w:tcPr>
          <w:p w14:paraId="6327CE06" w14:textId="33818D33" w:rsidR="00473030"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113</w:t>
            </w:r>
          </w:p>
        </w:tc>
        <w:tc>
          <w:tcPr>
            <w:tcW w:w="1980" w:type="dxa"/>
          </w:tcPr>
          <w:p w14:paraId="0917A349" w14:textId="5CE37094" w:rsidR="00473030"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25</w:t>
            </w:r>
          </w:p>
        </w:tc>
        <w:tc>
          <w:tcPr>
            <w:tcW w:w="1615" w:type="dxa"/>
          </w:tcPr>
          <w:p w14:paraId="6ADFD898" w14:textId="44E843B2" w:rsidR="00473030" w:rsidRPr="002B1C51" w:rsidRDefault="002B1C5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331</w:t>
            </w:r>
          </w:p>
        </w:tc>
      </w:tr>
      <w:tr w:rsidR="00473030" w14:paraId="3838BD99" w14:textId="77777777" w:rsidTr="00D379E5">
        <w:tc>
          <w:tcPr>
            <w:tcW w:w="1870" w:type="dxa"/>
          </w:tcPr>
          <w:p w14:paraId="1AB985BD" w14:textId="2A037573" w:rsidR="00473030" w:rsidRPr="002B1C51" w:rsidRDefault="00D379E5" w:rsidP="00473030">
            <w:pPr>
              <w:jc w:val="both"/>
              <w:rPr>
                <w:rFonts w:ascii="Book Antiqua" w:hAnsi="Book Antiqua"/>
                <w:b/>
                <w:bCs/>
                <w:sz w:val="28"/>
                <w:szCs w:val="28"/>
                <w:lang w:val="es-ES_tradnl"/>
              </w:rPr>
            </w:pPr>
            <w:r w:rsidRPr="002B1C51">
              <w:rPr>
                <w:rFonts w:ascii="Book Antiqua" w:hAnsi="Book Antiqua"/>
                <w:b/>
                <w:bCs/>
                <w:sz w:val="28"/>
                <w:szCs w:val="28"/>
                <w:lang w:val="es-ES_tradnl"/>
              </w:rPr>
              <w:t>Febrero</w:t>
            </w:r>
          </w:p>
        </w:tc>
        <w:tc>
          <w:tcPr>
            <w:tcW w:w="1870" w:type="dxa"/>
          </w:tcPr>
          <w:p w14:paraId="5A4C73D5" w14:textId="16EBC865" w:rsidR="00473030"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200</w:t>
            </w:r>
          </w:p>
        </w:tc>
        <w:tc>
          <w:tcPr>
            <w:tcW w:w="2015" w:type="dxa"/>
          </w:tcPr>
          <w:p w14:paraId="420499DB" w14:textId="3F6D5B6C" w:rsidR="00473030"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140</w:t>
            </w:r>
          </w:p>
        </w:tc>
        <w:tc>
          <w:tcPr>
            <w:tcW w:w="1980" w:type="dxa"/>
          </w:tcPr>
          <w:p w14:paraId="458F3A7A" w14:textId="6A33FEAD" w:rsidR="00473030"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28</w:t>
            </w:r>
          </w:p>
        </w:tc>
        <w:tc>
          <w:tcPr>
            <w:tcW w:w="1615" w:type="dxa"/>
          </w:tcPr>
          <w:p w14:paraId="22C344F2" w14:textId="4D61A197" w:rsidR="00473030" w:rsidRPr="002B1C51" w:rsidRDefault="002B1C5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368</w:t>
            </w:r>
          </w:p>
        </w:tc>
      </w:tr>
      <w:tr w:rsidR="00473030" w14:paraId="44436A8B" w14:textId="77777777" w:rsidTr="00D379E5">
        <w:tc>
          <w:tcPr>
            <w:tcW w:w="1870" w:type="dxa"/>
          </w:tcPr>
          <w:p w14:paraId="73CE6D92" w14:textId="78054921" w:rsidR="00473030" w:rsidRPr="002B1C51" w:rsidRDefault="00D379E5" w:rsidP="00473030">
            <w:pPr>
              <w:jc w:val="both"/>
              <w:rPr>
                <w:rFonts w:ascii="Book Antiqua" w:hAnsi="Book Antiqua"/>
                <w:b/>
                <w:bCs/>
                <w:sz w:val="28"/>
                <w:szCs w:val="28"/>
                <w:lang w:val="es-ES_tradnl"/>
              </w:rPr>
            </w:pPr>
            <w:r w:rsidRPr="002B1C51">
              <w:rPr>
                <w:rFonts w:ascii="Book Antiqua" w:hAnsi="Book Antiqua"/>
                <w:b/>
                <w:bCs/>
                <w:sz w:val="28"/>
                <w:szCs w:val="28"/>
                <w:lang w:val="es-ES_tradnl"/>
              </w:rPr>
              <w:t>Marzo</w:t>
            </w:r>
          </w:p>
        </w:tc>
        <w:tc>
          <w:tcPr>
            <w:tcW w:w="1870" w:type="dxa"/>
          </w:tcPr>
          <w:p w14:paraId="514E75D2" w14:textId="20322ABC" w:rsidR="00473030"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173</w:t>
            </w:r>
          </w:p>
        </w:tc>
        <w:tc>
          <w:tcPr>
            <w:tcW w:w="2015" w:type="dxa"/>
          </w:tcPr>
          <w:p w14:paraId="4A0AD5D3" w14:textId="0FB71C81" w:rsidR="00473030"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138</w:t>
            </w:r>
          </w:p>
        </w:tc>
        <w:tc>
          <w:tcPr>
            <w:tcW w:w="1980" w:type="dxa"/>
          </w:tcPr>
          <w:p w14:paraId="1CB9E602" w14:textId="045DA68F" w:rsidR="00473030"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20</w:t>
            </w:r>
          </w:p>
        </w:tc>
        <w:tc>
          <w:tcPr>
            <w:tcW w:w="1615" w:type="dxa"/>
          </w:tcPr>
          <w:p w14:paraId="22B992DA" w14:textId="063B87C6" w:rsidR="00473030" w:rsidRPr="002B1C51" w:rsidRDefault="002B1C5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331</w:t>
            </w:r>
          </w:p>
        </w:tc>
      </w:tr>
      <w:tr w:rsidR="00473030" w14:paraId="00200EAB" w14:textId="77777777" w:rsidTr="00D379E5">
        <w:tc>
          <w:tcPr>
            <w:tcW w:w="1870" w:type="dxa"/>
          </w:tcPr>
          <w:p w14:paraId="695B3CEC" w14:textId="567662AC" w:rsidR="00473030" w:rsidRPr="002B1C51" w:rsidRDefault="00D379E5" w:rsidP="00473030">
            <w:pPr>
              <w:jc w:val="both"/>
              <w:rPr>
                <w:rFonts w:ascii="Book Antiqua" w:hAnsi="Book Antiqua"/>
                <w:b/>
                <w:bCs/>
                <w:sz w:val="28"/>
                <w:szCs w:val="28"/>
                <w:lang w:val="es-ES_tradnl"/>
              </w:rPr>
            </w:pPr>
            <w:r w:rsidRPr="002B1C51">
              <w:rPr>
                <w:rFonts w:ascii="Book Antiqua" w:hAnsi="Book Antiqua"/>
                <w:b/>
                <w:bCs/>
                <w:sz w:val="28"/>
                <w:szCs w:val="28"/>
                <w:lang w:val="es-ES_tradnl"/>
              </w:rPr>
              <w:t>Abril</w:t>
            </w:r>
          </w:p>
        </w:tc>
        <w:tc>
          <w:tcPr>
            <w:tcW w:w="1870" w:type="dxa"/>
          </w:tcPr>
          <w:p w14:paraId="6C3D0F2F" w14:textId="7A4C2DC5" w:rsidR="00473030"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188</w:t>
            </w:r>
          </w:p>
        </w:tc>
        <w:tc>
          <w:tcPr>
            <w:tcW w:w="2015" w:type="dxa"/>
          </w:tcPr>
          <w:p w14:paraId="7D7C7C06" w14:textId="223DF531" w:rsidR="00473030"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99</w:t>
            </w:r>
          </w:p>
        </w:tc>
        <w:tc>
          <w:tcPr>
            <w:tcW w:w="1980" w:type="dxa"/>
          </w:tcPr>
          <w:p w14:paraId="2BAEFF6C" w14:textId="6FE39845" w:rsidR="00473030"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12</w:t>
            </w:r>
          </w:p>
        </w:tc>
        <w:tc>
          <w:tcPr>
            <w:tcW w:w="1615" w:type="dxa"/>
          </w:tcPr>
          <w:p w14:paraId="738994D8" w14:textId="444CFA2E" w:rsidR="00473030" w:rsidRPr="002B1C51" w:rsidRDefault="002B1C5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299</w:t>
            </w:r>
          </w:p>
        </w:tc>
      </w:tr>
      <w:tr w:rsidR="00473030" w14:paraId="7915E8BB" w14:textId="77777777" w:rsidTr="00D379E5">
        <w:tc>
          <w:tcPr>
            <w:tcW w:w="1870" w:type="dxa"/>
          </w:tcPr>
          <w:p w14:paraId="68DF74AF" w14:textId="575C3338" w:rsidR="00473030" w:rsidRPr="002B1C51" w:rsidRDefault="00D379E5" w:rsidP="00473030">
            <w:pPr>
              <w:jc w:val="both"/>
              <w:rPr>
                <w:rFonts w:ascii="Book Antiqua" w:hAnsi="Book Antiqua"/>
                <w:b/>
                <w:bCs/>
                <w:sz w:val="28"/>
                <w:szCs w:val="28"/>
                <w:lang w:val="es-ES_tradnl"/>
              </w:rPr>
            </w:pPr>
            <w:r w:rsidRPr="002B1C51">
              <w:rPr>
                <w:rFonts w:ascii="Book Antiqua" w:hAnsi="Book Antiqua"/>
                <w:b/>
                <w:bCs/>
                <w:sz w:val="28"/>
                <w:szCs w:val="28"/>
                <w:lang w:val="es-ES_tradnl"/>
              </w:rPr>
              <w:t>Mayo</w:t>
            </w:r>
          </w:p>
        </w:tc>
        <w:tc>
          <w:tcPr>
            <w:tcW w:w="1870" w:type="dxa"/>
          </w:tcPr>
          <w:p w14:paraId="5F8C511D" w14:textId="23E9317C" w:rsidR="00473030"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213</w:t>
            </w:r>
          </w:p>
        </w:tc>
        <w:tc>
          <w:tcPr>
            <w:tcW w:w="2015" w:type="dxa"/>
          </w:tcPr>
          <w:p w14:paraId="2510B136" w14:textId="194CA982" w:rsidR="00473030"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134</w:t>
            </w:r>
          </w:p>
        </w:tc>
        <w:tc>
          <w:tcPr>
            <w:tcW w:w="1980" w:type="dxa"/>
          </w:tcPr>
          <w:p w14:paraId="0C6B18C5" w14:textId="31E1E1C3" w:rsidR="00473030"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27</w:t>
            </w:r>
          </w:p>
        </w:tc>
        <w:tc>
          <w:tcPr>
            <w:tcW w:w="1615" w:type="dxa"/>
          </w:tcPr>
          <w:p w14:paraId="03A2013B" w14:textId="7FBF17CF" w:rsidR="00473030" w:rsidRPr="002B1C51" w:rsidRDefault="002B1C5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374</w:t>
            </w:r>
          </w:p>
        </w:tc>
      </w:tr>
      <w:tr w:rsidR="00D379E5" w14:paraId="2A7E236D" w14:textId="77777777" w:rsidTr="00D379E5">
        <w:tc>
          <w:tcPr>
            <w:tcW w:w="1870" w:type="dxa"/>
          </w:tcPr>
          <w:p w14:paraId="39226126" w14:textId="21D9B752" w:rsidR="00D379E5" w:rsidRPr="002B1C51" w:rsidRDefault="00D379E5" w:rsidP="00473030">
            <w:pPr>
              <w:jc w:val="both"/>
              <w:rPr>
                <w:rFonts w:ascii="Book Antiqua" w:hAnsi="Book Antiqua"/>
                <w:b/>
                <w:bCs/>
                <w:sz w:val="28"/>
                <w:szCs w:val="28"/>
                <w:lang w:val="es-ES_tradnl"/>
              </w:rPr>
            </w:pPr>
            <w:r w:rsidRPr="002B1C51">
              <w:rPr>
                <w:rFonts w:ascii="Book Antiqua" w:hAnsi="Book Antiqua"/>
                <w:b/>
                <w:bCs/>
                <w:sz w:val="28"/>
                <w:szCs w:val="28"/>
                <w:lang w:val="es-ES_tradnl"/>
              </w:rPr>
              <w:t>Junio</w:t>
            </w:r>
          </w:p>
        </w:tc>
        <w:tc>
          <w:tcPr>
            <w:tcW w:w="1870" w:type="dxa"/>
          </w:tcPr>
          <w:p w14:paraId="76F5D1C8" w14:textId="014E6360" w:rsidR="00D379E5"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186</w:t>
            </w:r>
          </w:p>
        </w:tc>
        <w:tc>
          <w:tcPr>
            <w:tcW w:w="2015" w:type="dxa"/>
          </w:tcPr>
          <w:p w14:paraId="4F7DE3D6" w14:textId="0D33018C" w:rsidR="00D379E5"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117</w:t>
            </w:r>
          </w:p>
        </w:tc>
        <w:tc>
          <w:tcPr>
            <w:tcW w:w="1980" w:type="dxa"/>
          </w:tcPr>
          <w:p w14:paraId="2B9A5E16" w14:textId="0535F084" w:rsidR="00D379E5"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23</w:t>
            </w:r>
          </w:p>
        </w:tc>
        <w:tc>
          <w:tcPr>
            <w:tcW w:w="1615" w:type="dxa"/>
          </w:tcPr>
          <w:p w14:paraId="5C18478F" w14:textId="1FBA93BC" w:rsidR="00D379E5" w:rsidRPr="002B1C51" w:rsidRDefault="002B1C5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326</w:t>
            </w:r>
          </w:p>
        </w:tc>
      </w:tr>
      <w:tr w:rsidR="00D379E5" w14:paraId="3A0AD4F2" w14:textId="77777777" w:rsidTr="00D379E5">
        <w:tc>
          <w:tcPr>
            <w:tcW w:w="1870" w:type="dxa"/>
          </w:tcPr>
          <w:p w14:paraId="79716856" w14:textId="08688EC8" w:rsidR="00D379E5" w:rsidRPr="002B1C51" w:rsidRDefault="00D379E5" w:rsidP="00473030">
            <w:pPr>
              <w:jc w:val="both"/>
              <w:rPr>
                <w:rFonts w:ascii="Book Antiqua" w:hAnsi="Book Antiqua"/>
                <w:b/>
                <w:bCs/>
                <w:sz w:val="28"/>
                <w:szCs w:val="28"/>
                <w:lang w:val="es-ES_tradnl"/>
              </w:rPr>
            </w:pPr>
            <w:r w:rsidRPr="002B1C51">
              <w:rPr>
                <w:rFonts w:ascii="Book Antiqua" w:hAnsi="Book Antiqua"/>
                <w:b/>
                <w:bCs/>
                <w:sz w:val="28"/>
                <w:szCs w:val="28"/>
                <w:lang w:val="es-ES_tradnl"/>
              </w:rPr>
              <w:t>Julio</w:t>
            </w:r>
          </w:p>
        </w:tc>
        <w:tc>
          <w:tcPr>
            <w:tcW w:w="1870" w:type="dxa"/>
          </w:tcPr>
          <w:p w14:paraId="0EBC93B2" w14:textId="02F4AC5F" w:rsidR="00D379E5"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126</w:t>
            </w:r>
          </w:p>
        </w:tc>
        <w:tc>
          <w:tcPr>
            <w:tcW w:w="2015" w:type="dxa"/>
          </w:tcPr>
          <w:p w14:paraId="737ACF3B" w14:textId="3C59D83D" w:rsidR="00D379E5"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88</w:t>
            </w:r>
          </w:p>
        </w:tc>
        <w:tc>
          <w:tcPr>
            <w:tcW w:w="1980" w:type="dxa"/>
          </w:tcPr>
          <w:p w14:paraId="496CF3C8" w14:textId="40EF158E" w:rsidR="00D379E5"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19</w:t>
            </w:r>
          </w:p>
        </w:tc>
        <w:tc>
          <w:tcPr>
            <w:tcW w:w="1615" w:type="dxa"/>
          </w:tcPr>
          <w:p w14:paraId="73D1287A" w14:textId="3EFFDEEF" w:rsidR="00D379E5" w:rsidRPr="002B1C51" w:rsidRDefault="002B1C5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233</w:t>
            </w:r>
          </w:p>
        </w:tc>
      </w:tr>
      <w:tr w:rsidR="00D379E5" w14:paraId="38DB5CF8" w14:textId="77777777" w:rsidTr="00D379E5">
        <w:tc>
          <w:tcPr>
            <w:tcW w:w="1870" w:type="dxa"/>
          </w:tcPr>
          <w:p w14:paraId="4BC1B3DA" w14:textId="05258D87" w:rsidR="00D379E5" w:rsidRPr="002B1C51" w:rsidRDefault="00D379E5" w:rsidP="00473030">
            <w:pPr>
              <w:jc w:val="both"/>
              <w:rPr>
                <w:rFonts w:ascii="Book Antiqua" w:hAnsi="Book Antiqua"/>
                <w:b/>
                <w:bCs/>
                <w:sz w:val="28"/>
                <w:szCs w:val="28"/>
                <w:lang w:val="es-ES_tradnl"/>
              </w:rPr>
            </w:pPr>
            <w:r w:rsidRPr="002B1C51">
              <w:rPr>
                <w:rFonts w:ascii="Book Antiqua" w:hAnsi="Book Antiqua"/>
                <w:b/>
                <w:bCs/>
                <w:sz w:val="28"/>
                <w:szCs w:val="28"/>
                <w:lang w:val="es-ES_tradnl"/>
              </w:rPr>
              <w:t>Agosto</w:t>
            </w:r>
          </w:p>
        </w:tc>
        <w:tc>
          <w:tcPr>
            <w:tcW w:w="1870" w:type="dxa"/>
          </w:tcPr>
          <w:p w14:paraId="611D8211" w14:textId="0ED8CEFA" w:rsidR="00D379E5"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144</w:t>
            </w:r>
          </w:p>
        </w:tc>
        <w:tc>
          <w:tcPr>
            <w:tcW w:w="2015" w:type="dxa"/>
          </w:tcPr>
          <w:p w14:paraId="4413B824" w14:textId="3F2032E0" w:rsidR="00D379E5"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118</w:t>
            </w:r>
          </w:p>
        </w:tc>
        <w:tc>
          <w:tcPr>
            <w:tcW w:w="1980" w:type="dxa"/>
          </w:tcPr>
          <w:p w14:paraId="438C217B" w14:textId="32EEF239" w:rsidR="00D379E5"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16</w:t>
            </w:r>
          </w:p>
        </w:tc>
        <w:tc>
          <w:tcPr>
            <w:tcW w:w="1615" w:type="dxa"/>
          </w:tcPr>
          <w:p w14:paraId="71ED54CE" w14:textId="471F5C57" w:rsidR="00D379E5" w:rsidRPr="002B1C51" w:rsidRDefault="002B1C5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278</w:t>
            </w:r>
          </w:p>
        </w:tc>
      </w:tr>
      <w:tr w:rsidR="00D379E5" w14:paraId="62A415D1" w14:textId="77777777" w:rsidTr="00D379E5">
        <w:tc>
          <w:tcPr>
            <w:tcW w:w="1870" w:type="dxa"/>
          </w:tcPr>
          <w:p w14:paraId="1D998296" w14:textId="0E9A391A" w:rsidR="00D379E5" w:rsidRPr="002B1C51" w:rsidRDefault="00A74621" w:rsidP="00473030">
            <w:pPr>
              <w:jc w:val="both"/>
              <w:rPr>
                <w:rFonts w:ascii="Book Antiqua" w:hAnsi="Book Antiqua"/>
                <w:b/>
                <w:bCs/>
                <w:sz w:val="28"/>
                <w:szCs w:val="28"/>
                <w:lang w:val="es-ES_tradnl"/>
              </w:rPr>
            </w:pPr>
            <w:r w:rsidRPr="002B1C51">
              <w:rPr>
                <w:rFonts w:ascii="Book Antiqua" w:hAnsi="Book Antiqua"/>
                <w:b/>
                <w:bCs/>
                <w:sz w:val="28"/>
                <w:szCs w:val="28"/>
                <w:lang w:val="es-ES_tradnl"/>
              </w:rPr>
              <w:t>Septiembre</w:t>
            </w:r>
          </w:p>
        </w:tc>
        <w:tc>
          <w:tcPr>
            <w:tcW w:w="1870" w:type="dxa"/>
          </w:tcPr>
          <w:p w14:paraId="25337F0C" w14:textId="4F177CFF" w:rsidR="00D379E5"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142</w:t>
            </w:r>
          </w:p>
        </w:tc>
        <w:tc>
          <w:tcPr>
            <w:tcW w:w="2015" w:type="dxa"/>
          </w:tcPr>
          <w:p w14:paraId="439DBEEF" w14:textId="57863301" w:rsidR="00D379E5"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107</w:t>
            </w:r>
          </w:p>
        </w:tc>
        <w:tc>
          <w:tcPr>
            <w:tcW w:w="1980" w:type="dxa"/>
          </w:tcPr>
          <w:p w14:paraId="15B2ACEB" w14:textId="11A0B292" w:rsidR="00D379E5"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23</w:t>
            </w:r>
          </w:p>
        </w:tc>
        <w:tc>
          <w:tcPr>
            <w:tcW w:w="1615" w:type="dxa"/>
          </w:tcPr>
          <w:p w14:paraId="02A081E6" w14:textId="4E47D9C3" w:rsidR="00D379E5" w:rsidRPr="002B1C51" w:rsidRDefault="002B1C5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272</w:t>
            </w:r>
          </w:p>
        </w:tc>
      </w:tr>
      <w:tr w:rsidR="00A74621" w14:paraId="0F33A397" w14:textId="77777777" w:rsidTr="00D379E5">
        <w:tc>
          <w:tcPr>
            <w:tcW w:w="1870" w:type="dxa"/>
          </w:tcPr>
          <w:p w14:paraId="606AEB74" w14:textId="73F86231" w:rsidR="00A74621" w:rsidRPr="002B1C51" w:rsidRDefault="00A74621" w:rsidP="00473030">
            <w:pPr>
              <w:jc w:val="both"/>
              <w:rPr>
                <w:rFonts w:ascii="Book Antiqua" w:hAnsi="Book Antiqua"/>
                <w:b/>
                <w:bCs/>
                <w:sz w:val="28"/>
                <w:szCs w:val="28"/>
                <w:lang w:val="es-ES_tradnl"/>
              </w:rPr>
            </w:pPr>
            <w:r w:rsidRPr="002B1C51">
              <w:rPr>
                <w:rFonts w:ascii="Book Antiqua" w:hAnsi="Book Antiqua"/>
                <w:b/>
                <w:bCs/>
                <w:sz w:val="28"/>
                <w:szCs w:val="28"/>
                <w:lang w:val="es-ES_tradnl"/>
              </w:rPr>
              <w:t>Octubre</w:t>
            </w:r>
          </w:p>
        </w:tc>
        <w:tc>
          <w:tcPr>
            <w:tcW w:w="1870" w:type="dxa"/>
          </w:tcPr>
          <w:p w14:paraId="00D7A10E" w14:textId="5E7F9FE2" w:rsidR="00A74621"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185</w:t>
            </w:r>
          </w:p>
        </w:tc>
        <w:tc>
          <w:tcPr>
            <w:tcW w:w="2015" w:type="dxa"/>
          </w:tcPr>
          <w:p w14:paraId="6B4A3661" w14:textId="6D75E197" w:rsidR="00A74621"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120</w:t>
            </w:r>
          </w:p>
        </w:tc>
        <w:tc>
          <w:tcPr>
            <w:tcW w:w="1980" w:type="dxa"/>
          </w:tcPr>
          <w:p w14:paraId="19150C18" w14:textId="63044B31" w:rsidR="00A74621"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21</w:t>
            </w:r>
          </w:p>
        </w:tc>
        <w:tc>
          <w:tcPr>
            <w:tcW w:w="1615" w:type="dxa"/>
          </w:tcPr>
          <w:p w14:paraId="577DC677" w14:textId="051FC531" w:rsidR="00A74621" w:rsidRPr="002B1C51" w:rsidRDefault="002B1C5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326</w:t>
            </w:r>
          </w:p>
        </w:tc>
      </w:tr>
      <w:tr w:rsidR="00A74621" w14:paraId="7F676F0B" w14:textId="77777777" w:rsidTr="00D379E5">
        <w:tc>
          <w:tcPr>
            <w:tcW w:w="1870" w:type="dxa"/>
          </w:tcPr>
          <w:p w14:paraId="06659F79" w14:textId="039510B4" w:rsidR="00A74621" w:rsidRPr="002B1C51" w:rsidRDefault="00A74621" w:rsidP="00473030">
            <w:pPr>
              <w:jc w:val="both"/>
              <w:rPr>
                <w:rFonts w:ascii="Book Antiqua" w:hAnsi="Book Antiqua"/>
                <w:b/>
                <w:bCs/>
                <w:sz w:val="28"/>
                <w:szCs w:val="28"/>
                <w:lang w:val="es-ES_tradnl"/>
              </w:rPr>
            </w:pPr>
            <w:r w:rsidRPr="002B1C51">
              <w:rPr>
                <w:rFonts w:ascii="Book Antiqua" w:hAnsi="Book Antiqua"/>
                <w:b/>
                <w:bCs/>
                <w:sz w:val="28"/>
                <w:szCs w:val="28"/>
                <w:lang w:val="es-ES_tradnl"/>
              </w:rPr>
              <w:t>Noviembre</w:t>
            </w:r>
          </w:p>
        </w:tc>
        <w:tc>
          <w:tcPr>
            <w:tcW w:w="1870" w:type="dxa"/>
          </w:tcPr>
          <w:p w14:paraId="03A3A52D" w14:textId="7B771E25" w:rsidR="00A74621"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200</w:t>
            </w:r>
          </w:p>
        </w:tc>
        <w:tc>
          <w:tcPr>
            <w:tcW w:w="2015" w:type="dxa"/>
          </w:tcPr>
          <w:p w14:paraId="38045603" w14:textId="6A698D94" w:rsidR="00A74621"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131</w:t>
            </w:r>
          </w:p>
        </w:tc>
        <w:tc>
          <w:tcPr>
            <w:tcW w:w="1980" w:type="dxa"/>
          </w:tcPr>
          <w:p w14:paraId="19648071" w14:textId="17D905A5" w:rsidR="00A74621" w:rsidRPr="002B1C51" w:rsidRDefault="002B1C5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25</w:t>
            </w:r>
          </w:p>
        </w:tc>
        <w:tc>
          <w:tcPr>
            <w:tcW w:w="1615" w:type="dxa"/>
          </w:tcPr>
          <w:p w14:paraId="3FA0303D" w14:textId="56AD4404" w:rsidR="00A74621" w:rsidRPr="002B1C51" w:rsidRDefault="002B1C5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256</w:t>
            </w:r>
          </w:p>
        </w:tc>
      </w:tr>
      <w:tr w:rsidR="00A74621" w14:paraId="5B53221B" w14:textId="77777777" w:rsidTr="00D379E5">
        <w:tc>
          <w:tcPr>
            <w:tcW w:w="1870" w:type="dxa"/>
          </w:tcPr>
          <w:p w14:paraId="349AAD37" w14:textId="7468BC20" w:rsidR="00A74621" w:rsidRPr="002B1C51" w:rsidRDefault="00A74621" w:rsidP="00473030">
            <w:pPr>
              <w:jc w:val="both"/>
              <w:rPr>
                <w:rFonts w:ascii="Book Antiqua" w:hAnsi="Book Antiqua"/>
                <w:b/>
                <w:bCs/>
                <w:sz w:val="28"/>
                <w:szCs w:val="28"/>
                <w:lang w:val="es-ES_tradnl"/>
              </w:rPr>
            </w:pPr>
            <w:r w:rsidRPr="002B1C51">
              <w:rPr>
                <w:rFonts w:ascii="Book Antiqua" w:hAnsi="Book Antiqua"/>
                <w:b/>
                <w:bCs/>
                <w:sz w:val="28"/>
                <w:szCs w:val="28"/>
                <w:lang w:val="es-ES_tradnl"/>
              </w:rPr>
              <w:t>Diciembre</w:t>
            </w:r>
          </w:p>
        </w:tc>
        <w:tc>
          <w:tcPr>
            <w:tcW w:w="1870" w:type="dxa"/>
          </w:tcPr>
          <w:p w14:paraId="2CF3DE8A" w14:textId="6A13247C" w:rsidR="00A74621"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172</w:t>
            </w:r>
          </w:p>
        </w:tc>
        <w:tc>
          <w:tcPr>
            <w:tcW w:w="2015" w:type="dxa"/>
          </w:tcPr>
          <w:p w14:paraId="22AD1985" w14:textId="0931F59C" w:rsidR="00A74621"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148</w:t>
            </w:r>
          </w:p>
        </w:tc>
        <w:tc>
          <w:tcPr>
            <w:tcW w:w="1980" w:type="dxa"/>
          </w:tcPr>
          <w:p w14:paraId="65B8BE6F" w14:textId="06C03C61" w:rsidR="00A74621" w:rsidRPr="002B1C51" w:rsidRDefault="002B1C5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22</w:t>
            </w:r>
          </w:p>
        </w:tc>
        <w:tc>
          <w:tcPr>
            <w:tcW w:w="1615" w:type="dxa"/>
          </w:tcPr>
          <w:p w14:paraId="7B6E8E39" w14:textId="09EEDAAD" w:rsidR="00A74621" w:rsidRPr="002B1C51" w:rsidRDefault="002B1C5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342</w:t>
            </w:r>
          </w:p>
        </w:tc>
      </w:tr>
      <w:tr w:rsidR="00A74621" w14:paraId="5E471921" w14:textId="77777777" w:rsidTr="00D379E5">
        <w:tc>
          <w:tcPr>
            <w:tcW w:w="1870" w:type="dxa"/>
          </w:tcPr>
          <w:p w14:paraId="5B36C8D0" w14:textId="77777777" w:rsidR="00A74621" w:rsidRPr="002B1C51" w:rsidRDefault="00A74621" w:rsidP="00A74621">
            <w:pPr>
              <w:jc w:val="center"/>
              <w:rPr>
                <w:rFonts w:ascii="Book Antiqua" w:hAnsi="Book Antiqua"/>
                <w:b/>
                <w:bCs/>
                <w:sz w:val="28"/>
                <w:szCs w:val="28"/>
                <w:lang w:val="es-ES_tradnl"/>
              </w:rPr>
            </w:pPr>
          </w:p>
          <w:p w14:paraId="4D06FD1F" w14:textId="77777777" w:rsidR="00A74621"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Totales Anuales</w:t>
            </w:r>
          </w:p>
          <w:p w14:paraId="5D04CD75" w14:textId="79AC1F39" w:rsidR="00A74621" w:rsidRPr="002B1C51" w:rsidRDefault="00A74621" w:rsidP="00A74621">
            <w:pPr>
              <w:jc w:val="center"/>
              <w:rPr>
                <w:rFonts w:ascii="Book Antiqua" w:hAnsi="Book Antiqua"/>
                <w:b/>
                <w:bCs/>
                <w:sz w:val="28"/>
                <w:szCs w:val="28"/>
                <w:lang w:val="es-ES_tradnl"/>
              </w:rPr>
            </w:pPr>
          </w:p>
        </w:tc>
        <w:tc>
          <w:tcPr>
            <w:tcW w:w="1870" w:type="dxa"/>
          </w:tcPr>
          <w:p w14:paraId="6A436533" w14:textId="77777777" w:rsidR="00A74621" w:rsidRPr="002B1C51" w:rsidRDefault="00A74621" w:rsidP="00A74621">
            <w:pPr>
              <w:jc w:val="center"/>
              <w:rPr>
                <w:rFonts w:ascii="Book Antiqua" w:hAnsi="Book Antiqua"/>
                <w:b/>
                <w:bCs/>
                <w:sz w:val="28"/>
                <w:szCs w:val="28"/>
                <w:lang w:val="es-ES_tradnl"/>
              </w:rPr>
            </w:pPr>
          </w:p>
          <w:p w14:paraId="1C4AE8FC" w14:textId="23C5226F" w:rsidR="00A74621"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2,122</w:t>
            </w:r>
          </w:p>
        </w:tc>
        <w:tc>
          <w:tcPr>
            <w:tcW w:w="2015" w:type="dxa"/>
          </w:tcPr>
          <w:p w14:paraId="3A11A404" w14:textId="77777777" w:rsidR="00A74621" w:rsidRPr="002B1C51" w:rsidRDefault="00A74621" w:rsidP="00A74621">
            <w:pPr>
              <w:jc w:val="center"/>
              <w:rPr>
                <w:rFonts w:ascii="Book Antiqua" w:hAnsi="Book Antiqua"/>
                <w:b/>
                <w:bCs/>
                <w:sz w:val="28"/>
                <w:szCs w:val="28"/>
                <w:lang w:val="es-ES_tradnl"/>
              </w:rPr>
            </w:pPr>
          </w:p>
          <w:p w14:paraId="00D8C77E" w14:textId="3B825FBA" w:rsidR="00A74621" w:rsidRPr="002B1C51" w:rsidRDefault="00A7462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1,453</w:t>
            </w:r>
          </w:p>
        </w:tc>
        <w:tc>
          <w:tcPr>
            <w:tcW w:w="1980" w:type="dxa"/>
          </w:tcPr>
          <w:p w14:paraId="34ED8A0B" w14:textId="77777777" w:rsidR="00A74621" w:rsidRPr="002B1C51" w:rsidRDefault="00A74621" w:rsidP="00A74621">
            <w:pPr>
              <w:jc w:val="center"/>
              <w:rPr>
                <w:rFonts w:ascii="Book Antiqua" w:hAnsi="Book Antiqua"/>
                <w:b/>
                <w:bCs/>
                <w:sz w:val="28"/>
                <w:szCs w:val="28"/>
                <w:lang w:val="es-ES_tradnl"/>
              </w:rPr>
            </w:pPr>
          </w:p>
          <w:p w14:paraId="1769EC3E" w14:textId="1EB0B343" w:rsidR="002B1C51" w:rsidRPr="002B1C51" w:rsidRDefault="002B1C5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261</w:t>
            </w:r>
          </w:p>
        </w:tc>
        <w:tc>
          <w:tcPr>
            <w:tcW w:w="1615" w:type="dxa"/>
          </w:tcPr>
          <w:p w14:paraId="7D9EA8D9" w14:textId="77777777" w:rsidR="00A74621" w:rsidRPr="002B1C51" w:rsidRDefault="00A74621" w:rsidP="00A74621">
            <w:pPr>
              <w:jc w:val="center"/>
              <w:rPr>
                <w:rFonts w:ascii="Book Antiqua" w:hAnsi="Book Antiqua"/>
                <w:b/>
                <w:bCs/>
                <w:sz w:val="28"/>
                <w:szCs w:val="28"/>
                <w:lang w:val="es-ES_tradnl"/>
              </w:rPr>
            </w:pPr>
          </w:p>
          <w:p w14:paraId="5598B43B" w14:textId="05A25706" w:rsidR="002B1C51" w:rsidRPr="002B1C51" w:rsidRDefault="002B1C51" w:rsidP="00A74621">
            <w:pPr>
              <w:jc w:val="center"/>
              <w:rPr>
                <w:rFonts w:ascii="Book Antiqua" w:hAnsi="Book Antiqua"/>
                <w:b/>
                <w:bCs/>
                <w:sz w:val="28"/>
                <w:szCs w:val="28"/>
                <w:lang w:val="es-ES_tradnl"/>
              </w:rPr>
            </w:pPr>
            <w:r w:rsidRPr="002B1C51">
              <w:rPr>
                <w:rFonts w:ascii="Book Antiqua" w:hAnsi="Book Antiqua"/>
                <w:b/>
                <w:bCs/>
                <w:sz w:val="28"/>
                <w:szCs w:val="28"/>
                <w:lang w:val="es-ES_tradnl"/>
              </w:rPr>
              <w:t>3,836</w:t>
            </w:r>
          </w:p>
        </w:tc>
      </w:tr>
    </w:tbl>
    <w:p w14:paraId="0008BEB1" w14:textId="66E16A5D" w:rsidR="00473030" w:rsidRPr="00473030" w:rsidRDefault="00473030" w:rsidP="00473030">
      <w:pPr>
        <w:jc w:val="both"/>
        <w:rPr>
          <w:rFonts w:ascii="Book Antiqua" w:hAnsi="Book Antiqua"/>
          <w:lang w:val="es-ES_tradnl"/>
        </w:rPr>
      </w:pPr>
    </w:p>
    <w:p w14:paraId="7F94871C" w14:textId="77777777" w:rsidR="009950B4" w:rsidRPr="009950B4" w:rsidRDefault="009950B4" w:rsidP="009950B4">
      <w:pPr>
        <w:ind w:left="720"/>
        <w:jc w:val="both"/>
        <w:rPr>
          <w:rFonts w:ascii="Book Antiqua" w:hAnsi="Book Antiqua"/>
          <w:lang w:val="es-ES_tradnl"/>
        </w:rPr>
      </w:pPr>
    </w:p>
    <w:p w14:paraId="3D6A5898" w14:textId="77777777" w:rsidR="00E763A3" w:rsidRPr="00581B1B" w:rsidRDefault="00E763A3" w:rsidP="00E763A3">
      <w:pPr>
        <w:autoSpaceDE w:val="0"/>
        <w:autoSpaceDN w:val="0"/>
        <w:adjustRightInd w:val="0"/>
        <w:spacing w:line="276" w:lineRule="auto"/>
        <w:jc w:val="center"/>
        <w:rPr>
          <w:rFonts w:ascii="Book Antiqua" w:hAnsi="Book Antiqua"/>
          <w:b/>
          <w:lang w:val="es-PR"/>
        </w:rPr>
      </w:pPr>
      <w:r w:rsidRPr="00581B1B">
        <w:rPr>
          <w:rFonts w:ascii="Book Antiqua" w:hAnsi="Book Antiqua"/>
          <w:b/>
          <w:lang w:val="es-PR"/>
        </w:rPr>
        <w:t>CONCLUSIONES Y RECOMENDACIONES</w:t>
      </w:r>
    </w:p>
    <w:p w14:paraId="33D58A39" w14:textId="77777777" w:rsidR="00E763A3" w:rsidRPr="00581B1B" w:rsidRDefault="00E763A3" w:rsidP="00E763A3">
      <w:pPr>
        <w:autoSpaceDE w:val="0"/>
        <w:autoSpaceDN w:val="0"/>
        <w:adjustRightInd w:val="0"/>
        <w:spacing w:line="276" w:lineRule="auto"/>
        <w:jc w:val="center"/>
        <w:rPr>
          <w:rFonts w:ascii="Book Antiqua" w:hAnsi="Book Antiqua"/>
          <w:b/>
          <w:lang w:val="es-PR"/>
        </w:rPr>
      </w:pPr>
    </w:p>
    <w:p w14:paraId="22247FBB" w14:textId="6CAC418D" w:rsidR="00E763A3" w:rsidRPr="00782CAF" w:rsidRDefault="00E763A3" w:rsidP="00E763A3">
      <w:pPr>
        <w:autoSpaceDE w:val="0"/>
        <w:autoSpaceDN w:val="0"/>
        <w:adjustRightInd w:val="0"/>
        <w:spacing w:line="276" w:lineRule="auto"/>
        <w:jc w:val="both"/>
        <w:rPr>
          <w:rFonts w:ascii="Book Antiqua" w:hAnsi="Book Antiqua"/>
          <w:lang w:val="es-PR"/>
        </w:rPr>
      </w:pPr>
      <w:r w:rsidRPr="00581B1B">
        <w:rPr>
          <w:rFonts w:ascii="Book Antiqua" w:hAnsi="Book Antiqua"/>
          <w:b/>
          <w:lang w:val="es-PR"/>
        </w:rPr>
        <w:tab/>
      </w:r>
      <w:r w:rsidRPr="00782CAF">
        <w:rPr>
          <w:rFonts w:ascii="Book Antiqua" w:hAnsi="Book Antiqua"/>
          <w:szCs w:val="24"/>
          <w:lang w:val="es-PR"/>
        </w:rPr>
        <w:t xml:space="preserve">De conformidad al mandato de la R. de la C. </w:t>
      </w:r>
      <w:r w:rsidR="00464A69" w:rsidRPr="00782CAF">
        <w:rPr>
          <w:rFonts w:ascii="Book Antiqua" w:hAnsi="Book Antiqua"/>
          <w:szCs w:val="24"/>
          <w:lang w:val="es-PR"/>
        </w:rPr>
        <w:t>7</w:t>
      </w:r>
      <w:r w:rsidRPr="00782CAF">
        <w:rPr>
          <w:rFonts w:ascii="Book Antiqua" w:hAnsi="Book Antiqua"/>
          <w:szCs w:val="24"/>
          <w:lang w:val="es-PR"/>
        </w:rPr>
        <w:t xml:space="preserve">, la </w:t>
      </w:r>
      <w:r w:rsidR="00464A69" w:rsidRPr="00782CAF">
        <w:rPr>
          <w:rFonts w:ascii="Book Antiqua" w:hAnsi="Book Antiqua"/>
          <w:szCs w:val="24"/>
          <w:lang w:val="es-PR"/>
        </w:rPr>
        <w:t>Comisión de la Región Este,</w:t>
      </w:r>
      <w:r w:rsidRPr="00782CAF">
        <w:rPr>
          <w:rFonts w:ascii="Book Antiqua" w:hAnsi="Book Antiqua"/>
          <w:szCs w:val="24"/>
          <w:lang w:val="es-PR"/>
        </w:rPr>
        <w:t xml:space="preserve"> </w:t>
      </w:r>
      <w:r w:rsidRPr="00782CAF">
        <w:rPr>
          <w:rFonts w:ascii="Book Antiqua" w:hAnsi="Book Antiqua"/>
          <w:lang w:val="es-PR"/>
        </w:rPr>
        <w:t xml:space="preserve">tiene a bien rendir el </w:t>
      </w:r>
      <w:r w:rsidR="00782CAF" w:rsidRPr="00782CAF">
        <w:rPr>
          <w:rFonts w:ascii="Book Antiqua" w:hAnsi="Book Antiqua"/>
          <w:lang w:val="es-PR"/>
        </w:rPr>
        <w:t xml:space="preserve">Segundo </w:t>
      </w:r>
      <w:r w:rsidRPr="00782CAF">
        <w:rPr>
          <w:rFonts w:ascii="Book Antiqua" w:hAnsi="Book Antiqua"/>
          <w:lang w:val="es-PR"/>
        </w:rPr>
        <w:t xml:space="preserve">Informe Parcial, dando fiel cumplimiento a los alcances de dicha Resolución para el conocimiento y las acciones ulteriores que correspondan de parte de este Augusto Cuerpo y sus miembros; en particular, de los autores de la medida.  </w:t>
      </w:r>
    </w:p>
    <w:p w14:paraId="51839A09" w14:textId="77777777" w:rsidR="005C74AD" w:rsidRPr="00782CAF" w:rsidRDefault="005C74AD" w:rsidP="00E763A3">
      <w:pPr>
        <w:autoSpaceDE w:val="0"/>
        <w:autoSpaceDN w:val="0"/>
        <w:adjustRightInd w:val="0"/>
        <w:spacing w:line="276" w:lineRule="auto"/>
        <w:jc w:val="both"/>
        <w:rPr>
          <w:rFonts w:ascii="Book Antiqua" w:hAnsi="Book Antiqua"/>
          <w:lang w:val="es-PR"/>
        </w:rPr>
      </w:pPr>
    </w:p>
    <w:p w14:paraId="1FBDC6BF" w14:textId="444510CC" w:rsidR="004840D4" w:rsidRDefault="004840D4" w:rsidP="00E763A3">
      <w:pPr>
        <w:autoSpaceDE w:val="0"/>
        <w:autoSpaceDN w:val="0"/>
        <w:adjustRightInd w:val="0"/>
        <w:spacing w:line="276" w:lineRule="auto"/>
        <w:jc w:val="both"/>
        <w:rPr>
          <w:rFonts w:ascii="Book Antiqua" w:hAnsi="Book Antiqua"/>
          <w:lang w:val="es-PR"/>
        </w:rPr>
      </w:pPr>
      <w:r w:rsidRPr="00782CAF">
        <w:rPr>
          <w:rFonts w:ascii="Book Antiqua" w:hAnsi="Book Antiqua"/>
          <w:lang w:val="es-PR"/>
        </w:rPr>
        <w:tab/>
        <w:t xml:space="preserve">Solicitamos </w:t>
      </w:r>
      <w:r w:rsidR="002B1C51">
        <w:rPr>
          <w:rFonts w:ascii="Book Antiqua" w:hAnsi="Book Antiqua"/>
          <w:lang w:val="es-PR"/>
        </w:rPr>
        <w:t>a</w:t>
      </w:r>
      <w:r w:rsidRPr="00782CAF">
        <w:rPr>
          <w:rFonts w:ascii="Book Antiqua" w:hAnsi="Book Antiqua"/>
          <w:lang w:val="es-PR"/>
        </w:rPr>
        <w:t xml:space="preserve">l Departamento de </w:t>
      </w:r>
      <w:r w:rsidR="002B1C51">
        <w:rPr>
          <w:rFonts w:ascii="Book Antiqua" w:hAnsi="Book Antiqua"/>
          <w:lang w:val="es-PR"/>
        </w:rPr>
        <w:t>Salud, que como parte del análisis sobre los servicios que se brindan en la Sala de Urgencias de Loíza, incluya dentro del presupuesto para el año fiscal 2026-2027, la asignación de fondos correspondientes para la conversión de la sala de urgencias de Loíza a sala de emergencias, con todo lo que conlleva la transformación, espacio, equipos médicos y profesionales con sus licencias, entre otros.  La inversión para esta sala de emergencias es mas que justificable a la hora de que la ciudadanía debe tener acceso a los servicios de salud a la hora en que le son necesarios.  Esta es una inversión que salva vidas.</w:t>
      </w:r>
    </w:p>
    <w:p w14:paraId="283FF04B" w14:textId="77777777" w:rsidR="00017F05" w:rsidRPr="00782CAF" w:rsidRDefault="00017F05" w:rsidP="00E763A3">
      <w:pPr>
        <w:autoSpaceDE w:val="0"/>
        <w:autoSpaceDN w:val="0"/>
        <w:adjustRightInd w:val="0"/>
        <w:spacing w:line="276" w:lineRule="auto"/>
        <w:jc w:val="both"/>
        <w:rPr>
          <w:rFonts w:ascii="Book Antiqua" w:hAnsi="Book Antiqua"/>
          <w:lang w:val="es-PR"/>
        </w:rPr>
      </w:pPr>
    </w:p>
    <w:p w14:paraId="32BE67A9" w14:textId="37F2455D" w:rsidR="00017F05" w:rsidRPr="00782CAF" w:rsidRDefault="00017F05" w:rsidP="00017F05">
      <w:pPr>
        <w:autoSpaceDE w:val="0"/>
        <w:autoSpaceDN w:val="0"/>
        <w:adjustRightInd w:val="0"/>
        <w:spacing w:line="276" w:lineRule="auto"/>
        <w:ind w:firstLine="720"/>
        <w:jc w:val="both"/>
        <w:rPr>
          <w:rFonts w:ascii="Book Antiqua" w:hAnsi="Book Antiqua"/>
          <w:lang w:val="es-PR"/>
        </w:rPr>
      </w:pPr>
      <w:r w:rsidRPr="00782CAF">
        <w:rPr>
          <w:rFonts w:ascii="Book Antiqua" w:hAnsi="Book Antiqua"/>
          <w:lang w:val="es-PR"/>
        </w:rPr>
        <w:lastRenderedPageBreak/>
        <w:t xml:space="preserve">Se ordena a la </w:t>
      </w:r>
      <w:r>
        <w:rPr>
          <w:rFonts w:ascii="Book Antiqua" w:hAnsi="Book Antiqua"/>
          <w:lang w:val="es-PR"/>
        </w:rPr>
        <w:t>s</w:t>
      </w:r>
      <w:r w:rsidRPr="00782CAF">
        <w:rPr>
          <w:rFonts w:ascii="Book Antiqua" w:hAnsi="Book Antiqua"/>
          <w:lang w:val="es-PR"/>
        </w:rPr>
        <w:t>ecretaria de la Cámara de Representantes le envié copia de este Segundo Informe Parcial al Municipio de Loíza y al Departamento de Salud para su conocimiento y acción correspondiente.</w:t>
      </w:r>
    </w:p>
    <w:p w14:paraId="39A6878B" w14:textId="4D9B928A" w:rsidR="004840D4" w:rsidRPr="00782CAF" w:rsidRDefault="004840D4" w:rsidP="004840D4">
      <w:pPr>
        <w:autoSpaceDE w:val="0"/>
        <w:autoSpaceDN w:val="0"/>
        <w:adjustRightInd w:val="0"/>
        <w:spacing w:line="276" w:lineRule="auto"/>
        <w:jc w:val="both"/>
        <w:rPr>
          <w:rFonts w:ascii="Book Antiqua" w:hAnsi="Book Antiqua"/>
          <w:lang w:val="es-PR"/>
        </w:rPr>
      </w:pPr>
    </w:p>
    <w:p w14:paraId="0AACE366" w14:textId="4F8B4808" w:rsidR="00782CAF" w:rsidRPr="00782CAF" w:rsidRDefault="00E763A3" w:rsidP="004840D4">
      <w:pPr>
        <w:autoSpaceDE w:val="0"/>
        <w:autoSpaceDN w:val="0"/>
        <w:adjustRightInd w:val="0"/>
        <w:spacing w:line="276" w:lineRule="auto"/>
        <w:jc w:val="both"/>
        <w:rPr>
          <w:rFonts w:ascii="Book Antiqua" w:hAnsi="Book Antiqua"/>
          <w:lang w:val="es-PR"/>
        </w:rPr>
      </w:pPr>
      <w:r w:rsidRPr="00782CAF">
        <w:rPr>
          <w:rFonts w:ascii="Book Antiqua" w:hAnsi="Book Antiqua"/>
          <w:lang w:val="es-PR"/>
        </w:rPr>
        <w:t xml:space="preserve">Por lo antes expuesto, la Comisión de </w:t>
      </w:r>
      <w:r w:rsidR="00464A69" w:rsidRPr="00782CAF">
        <w:rPr>
          <w:rFonts w:ascii="Book Antiqua" w:hAnsi="Book Antiqua"/>
          <w:lang w:val="es-PR"/>
        </w:rPr>
        <w:t>la Región Este</w:t>
      </w:r>
      <w:r w:rsidRPr="00782CAF">
        <w:rPr>
          <w:rFonts w:ascii="Book Antiqua" w:hAnsi="Book Antiqua"/>
          <w:lang w:val="es-PR"/>
        </w:rPr>
        <w:t xml:space="preserve"> de la Cámara de Representantes de Puerto Rico, previo estudio y consideración de la </w:t>
      </w:r>
      <w:r w:rsidRPr="00782CAF">
        <w:rPr>
          <w:rFonts w:ascii="Book Antiqua" w:hAnsi="Book Antiqua"/>
          <w:b/>
          <w:lang w:val="es-PR"/>
        </w:rPr>
        <w:t xml:space="preserve">R. de la C. </w:t>
      </w:r>
      <w:r w:rsidR="00464A69" w:rsidRPr="00782CAF">
        <w:rPr>
          <w:rFonts w:ascii="Book Antiqua" w:hAnsi="Book Antiqua"/>
          <w:b/>
          <w:lang w:val="es-PR"/>
        </w:rPr>
        <w:t>7</w:t>
      </w:r>
      <w:r w:rsidRPr="00782CAF">
        <w:rPr>
          <w:rFonts w:ascii="Book Antiqua" w:hAnsi="Book Antiqua"/>
          <w:lang w:val="es-PR"/>
        </w:rPr>
        <w:t xml:space="preserve">, tiene a bien someter el </w:t>
      </w:r>
      <w:r w:rsidR="00782CAF" w:rsidRPr="00782CAF">
        <w:rPr>
          <w:rFonts w:ascii="Book Antiqua" w:hAnsi="Book Antiqua"/>
          <w:lang w:val="es-PR"/>
        </w:rPr>
        <w:t>Segundo</w:t>
      </w:r>
      <w:r w:rsidRPr="00782CAF">
        <w:rPr>
          <w:rFonts w:ascii="Book Antiqua" w:hAnsi="Book Antiqua"/>
          <w:lang w:val="es-PR"/>
        </w:rPr>
        <w:t xml:space="preserve"> </w:t>
      </w:r>
      <w:r w:rsidRPr="00782CAF">
        <w:rPr>
          <w:rFonts w:ascii="Book Antiqua" w:hAnsi="Book Antiqua"/>
          <w:b/>
          <w:lang w:val="es-PR"/>
        </w:rPr>
        <w:t>Informe Parcial</w:t>
      </w:r>
      <w:r w:rsidRPr="00782CAF">
        <w:rPr>
          <w:rFonts w:ascii="Book Antiqua" w:hAnsi="Book Antiqua"/>
          <w:lang w:val="es-PR"/>
        </w:rPr>
        <w:t xml:space="preserve"> sobre dicha medida, con sus hallazgos, recomendaciones y conclusiones, solicitando su aprobación</w:t>
      </w:r>
      <w:r w:rsidR="00782CAF" w:rsidRPr="00782CAF">
        <w:rPr>
          <w:rFonts w:ascii="Book Antiqua" w:hAnsi="Book Antiqua"/>
          <w:lang w:val="es-PR"/>
        </w:rPr>
        <w:t>.</w:t>
      </w:r>
    </w:p>
    <w:p w14:paraId="7CC428B0" w14:textId="77777777" w:rsidR="00782CAF" w:rsidRPr="00782CAF" w:rsidRDefault="00782CAF" w:rsidP="004840D4">
      <w:pPr>
        <w:autoSpaceDE w:val="0"/>
        <w:autoSpaceDN w:val="0"/>
        <w:adjustRightInd w:val="0"/>
        <w:spacing w:line="276" w:lineRule="auto"/>
        <w:jc w:val="both"/>
        <w:rPr>
          <w:rFonts w:ascii="Book Antiqua" w:hAnsi="Book Antiqua"/>
          <w:lang w:val="es-PR"/>
        </w:rPr>
      </w:pPr>
    </w:p>
    <w:p w14:paraId="5344BA08" w14:textId="77777777" w:rsidR="00E763A3" w:rsidRPr="00782CAF" w:rsidRDefault="00E763A3" w:rsidP="00E763A3">
      <w:pPr>
        <w:autoSpaceDE w:val="0"/>
        <w:autoSpaceDN w:val="0"/>
        <w:adjustRightInd w:val="0"/>
        <w:spacing w:line="276" w:lineRule="auto"/>
        <w:jc w:val="both"/>
        <w:rPr>
          <w:rFonts w:ascii="Book Antiqua" w:hAnsi="Book Antiqua"/>
          <w:lang w:val="es-PR"/>
        </w:rPr>
      </w:pPr>
    </w:p>
    <w:p w14:paraId="6B565FE8" w14:textId="77777777" w:rsidR="00E763A3" w:rsidRPr="00782CAF" w:rsidRDefault="00E763A3" w:rsidP="00E763A3">
      <w:pPr>
        <w:autoSpaceDE w:val="0"/>
        <w:autoSpaceDN w:val="0"/>
        <w:adjustRightInd w:val="0"/>
        <w:spacing w:line="276" w:lineRule="auto"/>
        <w:jc w:val="both"/>
        <w:rPr>
          <w:rFonts w:ascii="Book Antiqua" w:hAnsi="Book Antiqua"/>
          <w:lang w:val="es-PR"/>
        </w:rPr>
      </w:pPr>
      <w:r w:rsidRPr="00782CAF">
        <w:rPr>
          <w:rFonts w:ascii="Book Antiqua" w:hAnsi="Book Antiqua"/>
          <w:lang w:val="es-PR"/>
        </w:rPr>
        <w:t>RESPETUOSAMENTE SOMETIDO,</w:t>
      </w:r>
    </w:p>
    <w:p w14:paraId="6BAA3E44" w14:textId="77777777" w:rsidR="00E763A3" w:rsidRPr="00782CAF" w:rsidRDefault="00E763A3" w:rsidP="00E763A3">
      <w:pPr>
        <w:autoSpaceDE w:val="0"/>
        <w:autoSpaceDN w:val="0"/>
        <w:adjustRightInd w:val="0"/>
        <w:spacing w:line="276" w:lineRule="auto"/>
        <w:jc w:val="both"/>
        <w:rPr>
          <w:rFonts w:ascii="Book Antiqua" w:hAnsi="Book Antiqua"/>
          <w:lang w:val="es-PR"/>
        </w:rPr>
      </w:pPr>
    </w:p>
    <w:p w14:paraId="7D23A19F" w14:textId="77777777" w:rsidR="00E763A3" w:rsidRPr="00782CAF" w:rsidRDefault="00E763A3" w:rsidP="00E763A3">
      <w:pPr>
        <w:spacing w:line="276" w:lineRule="auto"/>
        <w:jc w:val="both"/>
        <w:rPr>
          <w:rFonts w:ascii="Book Antiqua" w:hAnsi="Book Antiqua"/>
          <w:b/>
          <w:lang w:val="es-PR"/>
        </w:rPr>
      </w:pPr>
    </w:p>
    <w:p w14:paraId="5AFC58C1" w14:textId="77777777" w:rsidR="00E763A3" w:rsidRPr="00782CAF" w:rsidRDefault="00E763A3" w:rsidP="00E763A3">
      <w:pPr>
        <w:spacing w:line="276" w:lineRule="auto"/>
        <w:jc w:val="both"/>
        <w:rPr>
          <w:rFonts w:ascii="Book Antiqua" w:hAnsi="Book Antiqua"/>
          <w:b/>
          <w:lang w:val="es-PR"/>
        </w:rPr>
      </w:pPr>
    </w:p>
    <w:p w14:paraId="1DE5D808" w14:textId="6E5384A6" w:rsidR="00E763A3" w:rsidRPr="00017F05" w:rsidRDefault="00464A69" w:rsidP="00E763A3">
      <w:pPr>
        <w:spacing w:line="276" w:lineRule="auto"/>
        <w:jc w:val="both"/>
        <w:rPr>
          <w:rFonts w:ascii="Book Antiqua" w:hAnsi="Book Antiqua"/>
          <w:bCs/>
          <w:lang w:val="es-PR"/>
        </w:rPr>
      </w:pPr>
      <w:r w:rsidRPr="00017F05">
        <w:rPr>
          <w:rFonts w:ascii="Book Antiqua" w:hAnsi="Book Antiqua"/>
          <w:bCs/>
          <w:lang w:val="es-PR"/>
        </w:rPr>
        <w:t>Hon. Carmen Medina Calderón</w:t>
      </w:r>
    </w:p>
    <w:p w14:paraId="159D5E4F" w14:textId="597D0451" w:rsidR="00E763A3" w:rsidRPr="00017F05" w:rsidRDefault="00E763A3" w:rsidP="00E763A3">
      <w:pPr>
        <w:spacing w:line="276" w:lineRule="auto"/>
        <w:jc w:val="both"/>
        <w:rPr>
          <w:rFonts w:ascii="Book Antiqua" w:hAnsi="Book Antiqua"/>
          <w:bCs/>
          <w:lang w:val="es-PR"/>
        </w:rPr>
      </w:pPr>
      <w:r w:rsidRPr="00017F05">
        <w:rPr>
          <w:rFonts w:ascii="Book Antiqua" w:hAnsi="Book Antiqua"/>
          <w:bCs/>
          <w:lang w:val="es-PR"/>
        </w:rPr>
        <w:t>President</w:t>
      </w:r>
      <w:r w:rsidR="00464A69" w:rsidRPr="00017F05">
        <w:rPr>
          <w:rFonts w:ascii="Book Antiqua" w:hAnsi="Book Antiqua"/>
          <w:bCs/>
          <w:lang w:val="es-PR"/>
        </w:rPr>
        <w:t>a</w:t>
      </w:r>
    </w:p>
    <w:p w14:paraId="5137C767" w14:textId="24136108" w:rsidR="00E763A3" w:rsidRPr="00017F05" w:rsidRDefault="00E763A3" w:rsidP="00E763A3">
      <w:pPr>
        <w:spacing w:line="276" w:lineRule="auto"/>
        <w:jc w:val="both"/>
        <w:rPr>
          <w:rFonts w:ascii="Book Antiqua" w:hAnsi="Book Antiqua"/>
          <w:bCs/>
          <w:lang w:val="es-PR"/>
        </w:rPr>
      </w:pPr>
      <w:r w:rsidRPr="00017F05">
        <w:rPr>
          <w:rFonts w:ascii="Book Antiqua" w:hAnsi="Book Antiqua"/>
          <w:bCs/>
          <w:lang w:val="es-PR"/>
        </w:rPr>
        <w:t xml:space="preserve">Comisión de </w:t>
      </w:r>
      <w:r w:rsidR="00464A69" w:rsidRPr="00017F05">
        <w:rPr>
          <w:rFonts w:ascii="Book Antiqua" w:hAnsi="Book Antiqua"/>
          <w:bCs/>
          <w:lang w:val="es-PR"/>
        </w:rPr>
        <w:t>la Región Este</w:t>
      </w:r>
    </w:p>
    <w:p w14:paraId="3D66F356" w14:textId="77777777" w:rsidR="00E763A3" w:rsidRPr="00581B1B" w:rsidRDefault="00E763A3" w:rsidP="00E763A3">
      <w:pPr>
        <w:pStyle w:val="BodyText"/>
        <w:spacing w:before="0"/>
        <w:ind w:firstLine="720"/>
        <w:rPr>
          <w:rFonts w:ascii="Book Antiqua" w:hAnsi="Book Antiqua"/>
          <w:lang w:val="es-PR"/>
        </w:rPr>
      </w:pPr>
    </w:p>
    <w:p w14:paraId="28C0E9FF" w14:textId="77777777" w:rsidR="00C67EBD" w:rsidRPr="00581B1B" w:rsidRDefault="00C67EBD">
      <w:pPr>
        <w:rPr>
          <w:rFonts w:ascii="Book Antiqua" w:hAnsi="Book Antiqua"/>
          <w:lang w:val="es-PR"/>
        </w:rPr>
      </w:pPr>
    </w:p>
    <w:sectPr w:rsidR="00C67EBD" w:rsidRPr="00581B1B" w:rsidSect="009F7879">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890CB" w14:textId="77777777" w:rsidR="009F7879" w:rsidRDefault="009F7879" w:rsidP="009F7879">
      <w:r>
        <w:separator/>
      </w:r>
    </w:p>
  </w:endnote>
  <w:endnote w:type="continuationSeparator" w:id="0">
    <w:p w14:paraId="658F3452" w14:textId="77777777" w:rsidR="009F7879" w:rsidRDefault="009F7879" w:rsidP="009F7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Batang">
    <w:altName w:val="바탕"/>
    <w:panose1 w:val="02030600000101010101"/>
    <w:charset w:val="81"/>
    <w:family w:val="roman"/>
    <w:pitch w:val="variable"/>
    <w:sig w:usb0="B00002AF" w:usb1="69D77CFB" w:usb2="00000030" w:usb3="00000000" w:csb0="0008009F" w:csb1="00000000"/>
  </w:font>
  <w:font w:name="ヒラギノ角ゴ Pro W3">
    <w:altName w:val="Times New Roman"/>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3CA53" w14:textId="77777777" w:rsidR="009F7879" w:rsidRDefault="009F7879" w:rsidP="009F7879">
      <w:r>
        <w:separator/>
      </w:r>
    </w:p>
  </w:footnote>
  <w:footnote w:type="continuationSeparator" w:id="0">
    <w:p w14:paraId="2B8D4ADD" w14:textId="77777777" w:rsidR="009F7879" w:rsidRDefault="009F7879" w:rsidP="009F78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3008677"/>
      <w:docPartObj>
        <w:docPartGallery w:val="Page Numbers (Top of Page)"/>
        <w:docPartUnique/>
      </w:docPartObj>
    </w:sdtPr>
    <w:sdtEndPr>
      <w:rPr>
        <w:noProof/>
      </w:rPr>
    </w:sdtEndPr>
    <w:sdtContent>
      <w:p w14:paraId="486B8399" w14:textId="6FE03CC3" w:rsidR="009F7879" w:rsidRDefault="009F787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DD3A01F" w14:textId="77777777" w:rsidR="009F7879" w:rsidRDefault="009F78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C0254"/>
    <w:multiLevelType w:val="hybridMultilevel"/>
    <w:tmpl w:val="0B32C298"/>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 w15:restartNumberingAfterBreak="0">
    <w:nsid w:val="2E4A0F7D"/>
    <w:multiLevelType w:val="hybridMultilevel"/>
    <w:tmpl w:val="C346F1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3E33D53"/>
    <w:multiLevelType w:val="multilevel"/>
    <w:tmpl w:val="9F04F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4B059A"/>
    <w:multiLevelType w:val="multilevel"/>
    <w:tmpl w:val="1FA42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547554"/>
    <w:multiLevelType w:val="hybridMultilevel"/>
    <w:tmpl w:val="E2C2EFCE"/>
    <w:lvl w:ilvl="0" w:tplc="781C4224">
      <w:start w:val="1"/>
      <w:numFmt w:val="upperRoman"/>
      <w:lvlText w:val="%1."/>
      <w:lvlJc w:val="left"/>
      <w:pPr>
        <w:ind w:left="1080" w:hanging="72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5" w15:restartNumberingAfterBreak="0">
    <w:nsid w:val="7EE853FE"/>
    <w:multiLevelType w:val="multilevel"/>
    <w:tmpl w:val="ECCE2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40372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72810387">
    <w:abstractNumId w:val="2"/>
  </w:num>
  <w:num w:numId="3" w16cid:durableId="1444113619">
    <w:abstractNumId w:val="5"/>
  </w:num>
  <w:num w:numId="4" w16cid:durableId="634415195">
    <w:abstractNumId w:val="3"/>
  </w:num>
  <w:num w:numId="5" w16cid:durableId="843939284">
    <w:abstractNumId w:val="0"/>
  </w:num>
  <w:num w:numId="6" w16cid:durableId="17087921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3A3"/>
    <w:rsid w:val="00017F05"/>
    <w:rsid w:val="00020190"/>
    <w:rsid w:val="000342EE"/>
    <w:rsid w:val="00065133"/>
    <w:rsid w:val="0012657E"/>
    <w:rsid w:val="00144A3D"/>
    <w:rsid w:val="0015417C"/>
    <w:rsid w:val="00193201"/>
    <w:rsid w:val="00196201"/>
    <w:rsid w:val="001A752D"/>
    <w:rsid w:val="001B4712"/>
    <w:rsid w:val="001C5F1B"/>
    <w:rsid w:val="001E09A0"/>
    <w:rsid w:val="001F073C"/>
    <w:rsid w:val="001F3A89"/>
    <w:rsid w:val="002004EC"/>
    <w:rsid w:val="00220936"/>
    <w:rsid w:val="00254011"/>
    <w:rsid w:val="00264CCE"/>
    <w:rsid w:val="002B1C51"/>
    <w:rsid w:val="002B6266"/>
    <w:rsid w:val="002F7F24"/>
    <w:rsid w:val="003059B5"/>
    <w:rsid w:val="0033628F"/>
    <w:rsid w:val="0036788D"/>
    <w:rsid w:val="003A0B19"/>
    <w:rsid w:val="003B25EF"/>
    <w:rsid w:val="003C667F"/>
    <w:rsid w:val="003D4753"/>
    <w:rsid w:val="00464A69"/>
    <w:rsid w:val="00473030"/>
    <w:rsid w:val="004840D4"/>
    <w:rsid w:val="004D38C0"/>
    <w:rsid w:val="004E5E48"/>
    <w:rsid w:val="005249FB"/>
    <w:rsid w:val="00556894"/>
    <w:rsid w:val="005778F1"/>
    <w:rsid w:val="00581B1B"/>
    <w:rsid w:val="00582222"/>
    <w:rsid w:val="00597FF4"/>
    <w:rsid w:val="005C74AD"/>
    <w:rsid w:val="005E35F3"/>
    <w:rsid w:val="00637711"/>
    <w:rsid w:val="006A74D7"/>
    <w:rsid w:val="00714A85"/>
    <w:rsid w:val="00782CAF"/>
    <w:rsid w:val="007B77F9"/>
    <w:rsid w:val="007F40EC"/>
    <w:rsid w:val="00813B88"/>
    <w:rsid w:val="00885405"/>
    <w:rsid w:val="008907B0"/>
    <w:rsid w:val="0089152A"/>
    <w:rsid w:val="008A4459"/>
    <w:rsid w:val="008D05B1"/>
    <w:rsid w:val="009321A3"/>
    <w:rsid w:val="00946583"/>
    <w:rsid w:val="00962EC3"/>
    <w:rsid w:val="0096327E"/>
    <w:rsid w:val="00980D61"/>
    <w:rsid w:val="00990AA6"/>
    <w:rsid w:val="009950B4"/>
    <w:rsid w:val="009C4BBC"/>
    <w:rsid w:val="009D08A0"/>
    <w:rsid w:val="009F7879"/>
    <w:rsid w:val="00A07659"/>
    <w:rsid w:val="00A35D1E"/>
    <w:rsid w:val="00A65CE7"/>
    <w:rsid w:val="00A74621"/>
    <w:rsid w:val="00A7590C"/>
    <w:rsid w:val="00AC5B11"/>
    <w:rsid w:val="00AD574F"/>
    <w:rsid w:val="00BA03BE"/>
    <w:rsid w:val="00BA0753"/>
    <w:rsid w:val="00BB2A8A"/>
    <w:rsid w:val="00BB786F"/>
    <w:rsid w:val="00BC4F35"/>
    <w:rsid w:val="00C005E4"/>
    <w:rsid w:val="00C31D22"/>
    <w:rsid w:val="00C45026"/>
    <w:rsid w:val="00C67EBD"/>
    <w:rsid w:val="00CB53A4"/>
    <w:rsid w:val="00CB655C"/>
    <w:rsid w:val="00CF3334"/>
    <w:rsid w:val="00D00D7B"/>
    <w:rsid w:val="00D32DD9"/>
    <w:rsid w:val="00D379E5"/>
    <w:rsid w:val="00D54F78"/>
    <w:rsid w:val="00D64408"/>
    <w:rsid w:val="00D666E7"/>
    <w:rsid w:val="00D973B5"/>
    <w:rsid w:val="00DF4038"/>
    <w:rsid w:val="00E121F1"/>
    <w:rsid w:val="00E70522"/>
    <w:rsid w:val="00E763A3"/>
    <w:rsid w:val="00EA7175"/>
    <w:rsid w:val="00F212C0"/>
    <w:rsid w:val="00F2275A"/>
    <w:rsid w:val="00F23556"/>
    <w:rsid w:val="00F96377"/>
    <w:rsid w:val="00FC589F"/>
    <w:rsid w:val="00FE6E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274EB"/>
  <w15:chartTrackingRefBased/>
  <w15:docId w15:val="{73D380F0-C758-4185-B3B0-FCC2BE9F9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3A3"/>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763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63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63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63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63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63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63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63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63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63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63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63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63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63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63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63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63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63A3"/>
    <w:rPr>
      <w:rFonts w:eastAsiaTheme="majorEastAsia" w:cstheme="majorBidi"/>
      <w:color w:val="272727" w:themeColor="text1" w:themeTint="D8"/>
    </w:rPr>
  </w:style>
  <w:style w:type="paragraph" w:styleId="Title">
    <w:name w:val="Title"/>
    <w:basedOn w:val="Normal"/>
    <w:next w:val="Normal"/>
    <w:link w:val="TitleChar"/>
    <w:uiPriority w:val="10"/>
    <w:qFormat/>
    <w:rsid w:val="00E763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63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63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63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63A3"/>
    <w:pPr>
      <w:spacing w:before="160"/>
      <w:jc w:val="center"/>
    </w:pPr>
    <w:rPr>
      <w:i/>
      <w:iCs/>
      <w:color w:val="404040" w:themeColor="text1" w:themeTint="BF"/>
    </w:rPr>
  </w:style>
  <w:style w:type="character" w:customStyle="1" w:styleId="QuoteChar">
    <w:name w:val="Quote Char"/>
    <w:basedOn w:val="DefaultParagraphFont"/>
    <w:link w:val="Quote"/>
    <w:uiPriority w:val="29"/>
    <w:rsid w:val="00E763A3"/>
    <w:rPr>
      <w:i/>
      <w:iCs/>
      <w:color w:val="404040" w:themeColor="text1" w:themeTint="BF"/>
    </w:rPr>
  </w:style>
  <w:style w:type="paragraph" w:styleId="ListParagraph">
    <w:name w:val="List Paragraph"/>
    <w:basedOn w:val="Normal"/>
    <w:uiPriority w:val="34"/>
    <w:qFormat/>
    <w:rsid w:val="00E763A3"/>
    <w:pPr>
      <w:ind w:left="720"/>
      <w:contextualSpacing/>
    </w:pPr>
  </w:style>
  <w:style w:type="character" w:styleId="IntenseEmphasis">
    <w:name w:val="Intense Emphasis"/>
    <w:basedOn w:val="DefaultParagraphFont"/>
    <w:uiPriority w:val="21"/>
    <w:qFormat/>
    <w:rsid w:val="00E763A3"/>
    <w:rPr>
      <w:i/>
      <w:iCs/>
      <w:color w:val="0F4761" w:themeColor="accent1" w:themeShade="BF"/>
    </w:rPr>
  </w:style>
  <w:style w:type="paragraph" w:styleId="IntenseQuote">
    <w:name w:val="Intense Quote"/>
    <w:basedOn w:val="Normal"/>
    <w:next w:val="Normal"/>
    <w:link w:val="IntenseQuoteChar"/>
    <w:uiPriority w:val="30"/>
    <w:qFormat/>
    <w:rsid w:val="00E763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63A3"/>
    <w:rPr>
      <w:i/>
      <w:iCs/>
      <w:color w:val="0F4761" w:themeColor="accent1" w:themeShade="BF"/>
    </w:rPr>
  </w:style>
  <w:style w:type="character" w:styleId="IntenseReference">
    <w:name w:val="Intense Reference"/>
    <w:basedOn w:val="DefaultParagraphFont"/>
    <w:uiPriority w:val="32"/>
    <w:qFormat/>
    <w:rsid w:val="00E763A3"/>
    <w:rPr>
      <w:b/>
      <w:bCs/>
      <w:smallCaps/>
      <w:color w:val="0F4761" w:themeColor="accent1" w:themeShade="BF"/>
      <w:spacing w:val="5"/>
    </w:rPr>
  </w:style>
  <w:style w:type="paragraph" w:styleId="BodyText">
    <w:name w:val="Body Text"/>
    <w:basedOn w:val="Normal"/>
    <w:link w:val="BodyTextChar"/>
    <w:semiHidden/>
    <w:unhideWhenUsed/>
    <w:rsid w:val="00E763A3"/>
    <w:pPr>
      <w:spacing w:before="120"/>
      <w:jc w:val="both"/>
    </w:pPr>
    <w:rPr>
      <w:rFonts w:ascii="CG Times(w1)" w:eastAsia="Batang" w:hAnsi="CG Times(w1)"/>
      <w:szCs w:val="24"/>
      <w:lang w:val="es-ES_tradnl"/>
    </w:rPr>
  </w:style>
  <w:style w:type="character" w:customStyle="1" w:styleId="BodyTextChar">
    <w:name w:val="Body Text Char"/>
    <w:basedOn w:val="DefaultParagraphFont"/>
    <w:link w:val="BodyText"/>
    <w:semiHidden/>
    <w:rsid w:val="00E763A3"/>
    <w:rPr>
      <w:rFonts w:ascii="CG Times(w1)" w:eastAsia="Batang" w:hAnsi="CG Times(w1)" w:cs="Times New Roman"/>
      <w:kern w:val="0"/>
      <w:lang w:val="es-ES_tradnl"/>
      <w14:ligatures w14:val="none"/>
    </w:rPr>
  </w:style>
  <w:style w:type="paragraph" w:styleId="NoSpacing">
    <w:name w:val="No Spacing"/>
    <w:uiPriority w:val="1"/>
    <w:qFormat/>
    <w:rsid w:val="00E763A3"/>
    <w:pPr>
      <w:spacing w:after="0" w:line="240" w:lineRule="auto"/>
    </w:pPr>
    <w:rPr>
      <w:rFonts w:ascii="Times New Roman" w:eastAsia="ヒラギノ角ゴ Pro W3" w:hAnsi="Times New Roman" w:cs="Times New Roman"/>
      <w:color w:val="000000"/>
      <w:kern w:val="0"/>
      <w14:ligatures w14:val="none"/>
    </w:rPr>
  </w:style>
  <w:style w:type="paragraph" w:customStyle="1" w:styleId="Title2">
    <w:name w:val="Title2"/>
    <w:basedOn w:val="Normal"/>
    <w:next w:val="Normal"/>
    <w:rsid w:val="00E763A3"/>
    <w:pPr>
      <w:tabs>
        <w:tab w:val="left" w:pos="648"/>
        <w:tab w:val="right" w:pos="7776"/>
        <w:tab w:val="left" w:pos="7848"/>
      </w:tabs>
    </w:pPr>
  </w:style>
  <w:style w:type="paragraph" w:styleId="Header">
    <w:name w:val="header"/>
    <w:basedOn w:val="Normal"/>
    <w:link w:val="HeaderChar"/>
    <w:uiPriority w:val="99"/>
    <w:unhideWhenUsed/>
    <w:rsid w:val="009F7879"/>
    <w:pPr>
      <w:tabs>
        <w:tab w:val="center" w:pos="4680"/>
        <w:tab w:val="right" w:pos="9360"/>
      </w:tabs>
    </w:pPr>
  </w:style>
  <w:style w:type="character" w:customStyle="1" w:styleId="HeaderChar">
    <w:name w:val="Header Char"/>
    <w:basedOn w:val="DefaultParagraphFont"/>
    <w:link w:val="Header"/>
    <w:uiPriority w:val="99"/>
    <w:rsid w:val="009F7879"/>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9F7879"/>
    <w:pPr>
      <w:tabs>
        <w:tab w:val="center" w:pos="4680"/>
        <w:tab w:val="right" w:pos="9360"/>
      </w:tabs>
    </w:pPr>
  </w:style>
  <w:style w:type="character" w:customStyle="1" w:styleId="FooterChar">
    <w:name w:val="Footer Char"/>
    <w:basedOn w:val="DefaultParagraphFont"/>
    <w:link w:val="Footer"/>
    <w:uiPriority w:val="99"/>
    <w:rsid w:val="009F7879"/>
    <w:rPr>
      <w:rFonts w:ascii="Times New Roman" w:eastAsia="Times New Roman" w:hAnsi="Times New Roman" w:cs="Times New Roman"/>
      <w:kern w:val="0"/>
      <w:szCs w:val="20"/>
      <w14:ligatures w14:val="none"/>
    </w:rPr>
  </w:style>
  <w:style w:type="paragraph" w:styleId="NormalWeb">
    <w:name w:val="Normal (Web)"/>
    <w:basedOn w:val="Normal"/>
    <w:uiPriority w:val="99"/>
    <w:semiHidden/>
    <w:unhideWhenUsed/>
    <w:rsid w:val="00254011"/>
    <w:pPr>
      <w:spacing w:before="100" w:beforeAutospacing="1" w:after="100" w:afterAutospacing="1"/>
    </w:pPr>
    <w:rPr>
      <w:szCs w:val="24"/>
    </w:rPr>
  </w:style>
  <w:style w:type="table" w:styleId="TableGrid">
    <w:name w:val="Table Grid"/>
    <w:basedOn w:val="TableNormal"/>
    <w:uiPriority w:val="39"/>
    <w:rsid w:val="004730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3286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4D8959-B2C4-459A-8758-81A78B80E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3424</Words>
  <Characters>19523</Characters>
  <Application>Microsoft Office Word</Application>
  <DocSecurity>4</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Camyl Moreno Pantojas</cp:lastModifiedBy>
  <cp:revision>2</cp:revision>
  <cp:lastPrinted>2025-11-17T11:51:00Z</cp:lastPrinted>
  <dcterms:created xsi:type="dcterms:W3CDTF">2025-11-17T20:17:00Z</dcterms:created>
  <dcterms:modified xsi:type="dcterms:W3CDTF">2025-11-17T20:17:00Z</dcterms:modified>
</cp:coreProperties>
</file>