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23528E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23528E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23528E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23528E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23528E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23528E">
        <w:rPr>
          <w:rFonts w:ascii="Book Antiqua" w:hAnsi="Book Antiqua"/>
          <w:szCs w:val="24"/>
          <w:lang w:val="es-ES_tradnl"/>
        </w:rPr>
        <w:t>20m</w:t>
      </w:r>
      <w:r w:rsidR="002670C1" w:rsidRPr="0023528E">
        <w:rPr>
          <w:rFonts w:ascii="Book Antiqua" w:hAnsi="Book Antiqua"/>
          <w:szCs w:val="24"/>
          <w:lang w:val="es-ES_tradnl"/>
        </w:rPr>
        <w:t>a. Asamblea</w:t>
      </w:r>
      <w:r w:rsidR="002670C1" w:rsidRPr="0023528E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23528E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23528E">
        <w:rPr>
          <w:rFonts w:ascii="Book Antiqua" w:hAnsi="Book Antiqua"/>
          <w:szCs w:val="24"/>
          <w:lang w:val="es-ES_tradnl"/>
        </w:rPr>
        <w:t xml:space="preserve">  </w:t>
      </w:r>
      <w:r w:rsidR="00445CFE" w:rsidRPr="0023528E">
        <w:rPr>
          <w:rFonts w:ascii="Book Antiqua" w:hAnsi="Book Antiqua"/>
          <w:szCs w:val="24"/>
          <w:lang w:val="es-ES_tradnl"/>
        </w:rPr>
        <w:t>1r</w:t>
      </w:r>
      <w:r w:rsidR="002670C1" w:rsidRPr="0023528E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23528E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23528E">
        <w:rPr>
          <w:rFonts w:ascii="Book Antiqua" w:hAnsi="Book Antiqua"/>
          <w:szCs w:val="24"/>
          <w:lang w:val="es-ES_tradnl"/>
        </w:rPr>
        <w:tab/>
        <w:t>Legislativa</w:t>
      </w:r>
      <w:r w:rsidRPr="0023528E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23528E">
        <w:rPr>
          <w:rFonts w:ascii="Book Antiqua" w:hAnsi="Book Antiqua"/>
          <w:szCs w:val="24"/>
          <w:lang w:val="es-ES_tradnl"/>
        </w:rPr>
        <w:t xml:space="preserve">       </w:t>
      </w:r>
      <w:r w:rsidRPr="0023528E">
        <w:rPr>
          <w:rFonts w:ascii="Book Antiqua" w:hAnsi="Book Antiqua"/>
          <w:szCs w:val="24"/>
          <w:lang w:val="es-ES_tradnl"/>
        </w:rPr>
        <w:t xml:space="preserve"> </w:t>
      </w:r>
      <w:r w:rsidR="00632DBA" w:rsidRPr="0023528E">
        <w:rPr>
          <w:rFonts w:ascii="Book Antiqua" w:hAnsi="Book Antiqua"/>
          <w:szCs w:val="24"/>
          <w:lang w:val="es-ES_tradnl"/>
        </w:rPr>
        <w:t xml:space="preserve"> </w:t>
      </w:r>
      <w:r w:rsidRPr="0023528E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23528E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23528E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23528E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23528E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23528E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737B4DDC" w:rsidR="002670C1" w:rsidRPr="0023528E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23528E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781922">
        <w:rPr>
          <w:rFonts w:ascii="Book Antiqua" w:hAnsi="Book Antiqua" w:cs="Tahoma"/>
          <w:b/>
          <w:sz w:val="52"/>
          <w:szCs w:val="52"/>
          <w:lang w:val="es-ES_tradnl"/>
        </w:rPr>
        <w:t>8</w:t>
      </w:r>
    </w:p>
    <w:p w14:paraId="2AB71EBC" w14:textId="77777777" w:rsidR="001A14B6" w:rsidRPr="0023528E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23528E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23528E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23528E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23528E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2EBB904E" w:rsidR="002670C1" w:rsidRPr="0023528E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23528E">
        <w:rPr>
          <w:rFonts w:ascii="Book Antiqua" w:hAnsi="Book Antiqua" w:cs="Tahoma"/>
          <w:lang w:val="es-ES_tradnl"/>
        </w:rPr>
        <w:t xml:space="preserve">  </w:t>
      </w:r>
      <w:r w:rsidR="00197405">
        <w:rPr>
          <w:rFonts w:ascii="Book Antiqua" w:hAnsi="Book Antiqua" w:cs="Tahoma"/>
          <w:lang w:val="es-ES_tradnl"/>
        </w:rPr>
        <w:t>21</w:t>
      </w:r>
      <w:r w:rsidR="00BD5F6F" w:rsidRPr="0023528E">
        <w:rPr>
          <w:rFonts w:ascii="Book Antiqua" w:hAnsi="Book Antiqua" w:cs="Tahoma"/>
          <w:lang w:val="es-ES_tradnl"/>
        </w:rPr>
        <w:t xml:space="preserve"> </w:t>
      </w:r>
      <w:r w:rsidRPr="0023528E">
        <w:rPr>
          <w:rFonts w:ascii="Book Antiqua" w:hAnsi="Book Antiqua" w:cs="Tahoma"/>
          <w:lang w:val="es-ES_tradnl"/>
        </w:rPr>
        <w:t xml:space="preserve">de </w:t>
      </w:r>
      <w:r w:rsidR="002252A6" w:rsidRPr="0023528E">
        <w:rPr>
          <w:rFonts w:ascii="Book Antiqua" w:hAnsi="Book Antiqua" w:cs="Tahoma"/>
          <w:lang w:val="es-ES_tradnl"/>
        </w:rPr>
        <w:t>febrero</w:t>
      </w:r>
      <w:r w:rsidRPr="0023528E">
        <w:rPr>
          <w:rFonts w:ascii="Book Antiqua" w:hAnsi="Book Antiqua" w:cs="Tahoma"/>
          <w:lang w:val="es-ES_tradnl"/>
        </w:rPr>
        <w:t xml:space="preserve"> de </w:t>
      </w:r>
      <w:r w:rsidR="00333864" w:rsidRPr="0023528E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23528E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23528E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23528E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23528E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23528E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66A943C" w14:textId="0A5DFA9B" w:rsidR="00BC1CB2" w:rsidRPr="0023528E" w:rsidRDefault="002670C1" w:rsidP="007F3B99">
      <w:pPr>
        <w:jc w:val="both"/>
        <w:rPr>
          <w:rFonts w:ascii="Book Antiqua" w:hAnsi="Book Antiqua" w:cs="Tahoma"/>
          <w:lang w:val="es-ES_tradnl"/>
        </w:rPr>
      </w:pPr>
      <w:r w:rsidRPr="0023528E">
        <w:rPr>
          <w:rFonts w:ascii="Book Antiqua" w:hAnsi="Book Antiqua" w:cs="Tahoma"/>
          <w:lang w:val="es-ES_tradnl"/>
        </w:rPr>
        <w:tab/>
      </w:r>
      <w:r w:rsidR="008A4022" w:rsidRPr="0023528E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23528E">
        <w:rPr>
          <w:rFonts w:ascii="Book Antiqua" w:hAnsi="Book Antiqua" w:cs="Tahoma"/>
          <w:lang w:val="es-ES_tradnl"/>
        </w:rPr>
        <w:t xml:space="preserve">sideración de la R. de la C. </w:t>
      </w:r>
      <w:r w:rsidR="00781922">
        <w:rPr>
          <w:rFonts w:ascii="Book Antiqua" w:hAnsi="Book Antiqua" w:cs="Tahoma"/>
          <w:bCs/>
          <w:lang w:val="es-ES_tradnl"/>
        </w:rPr>
        <w:t>8</w:t>
      </w:r>
      <w:r w:rsidR="00FA5F29" w:rsidRPr="0023528E">
        <w:rPr>
          <w:rFonts w:ascii="Book Antiqua" w:hAnsi="Book Antiqua" w:cs="Tahoma"/>
          <w:lang w:val="es-ES_tradnl"/>
        </w:rPr>
        <w:t xml:space="preserve">, </w:t>
      </w:r>
      <w:r w:rsidR="00781922">
        <w:rPr>
          <w:rFonts w:ascii="Book Antiqua" w:hAnsi="Book Antiqua" w:cs="Tahoma"/>
          <w:lang w:val="es-ES_tradnl"/>
        </w:rPr>
        <w:t>presentada por la</w:t>
      </w:r>
      <w:r w:rsidR="00BC1CB2" w:rsidRPr="0023528E">
        <w:rPr>
          <w:rFonts w:ascii="Book Antiqua" w:hAnsi="Book Antiqua" w:cs="Tahoma"/>
          <w:lang w:val="es-ES_tradnl"/>
        </w:rPr>
        <w:t xml:space="preserve"> representante</w:t>
      </w:r>
      <w:r w:rsidR="00781922">
        <w:rPr>
          <w:rFonts w:ascii="Book Antiqua" w:hAnsi="Book Antiqua" w:cs="Tahoma"/>
          <w:lang w:val="es-ES_tradnl"/>
        </w:rPr>
        <w:t xml:space="preserve"> del Valle Correa</w:t>
      </w:r>
      <w:r w:rsidR="00BC1CB2" w:rsidRPr="0023528E">
        <w:rPr>
          <w:rFonts w:ascii="Book Antiqua" w:hAnsi="Book Antiqua" w:cs="Tahoma"/>
          <w:lang w:val="es-ES_tradnl"/>
        </w:rPr>
        <w:t xml:space="preserve">, tiene a bien someter su informe recomendando la aprobación de la medida con las enmiendas contenidas en el </w:t>
      </w:r>
      <w:proofErr w:type="spellStart"/>
      <w:r w:rsidR="00BC1CB2" w:rsidRPr="0023528E">
        <w:rPr>
          <w:rFonts w:ascii="Book Antiqua" w:hAnsi="Book Antiqua" w:cs="Tahoma"/>
          <w:bCs/>
          <w:lang w:val="es-ES_tradnl"/>
        </w:rPr>
        <w:t>entirillado</w:t>
      </w:r>
      <w:proofErr w:type="spellEnd"/>
      <w:r w:rsidR="00BC1CB2" w:rsidRPr="0023528E">
        <w:rPr>
          <w:rFonts w:ascii="Book Antiqua" w:hAnsi="Book Antiqua" w:cs="Tahoma"/>
          <w:bCs/>
          <w:lang w:val="es-ES_tradnl"/>
        </w:rPr>
        <w:t xml:space="preserve"> electrónico</w:t>
      </w:r>
      <w:r w:rsidR="00BC1CB2" w:rsidRPr="0023528E">
        <w:rPr>
          <w:rFonts w:ascii="Book Antiqua" w:hAnsi="Book Antiqua" w:cs="Tahoma"/>
          <w:lang w:val="es-ES_tradnl"/>
        </w:rPr>
        <w:t xml:space="preserve"> que acompaña este informe, y cuyo título lee:</w:t>
      </w:r>
    </w:p>
    <w:p w14:paraId="31C593C5" w14:textId="77777777" w:rsidR="00BC1CB2" w:rsidRPr="0023528E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72097035" w:rsidR="008D4A0A" w:rsidRPr="0023528E" w:rsidRDefault="00BC1CB2" w:rsidP="00781922">
      <w:pPr>
        <w:ind w:left="567" w:hanging="567"/>
        <w:jc w:val="both"/>
        <w:rPr>
          <w:rFonts w:ascii="Book Antiqua" w:hAnsi="Book Antiqua"/>
          <w:lang w:val="es-ES_tradnl"/>
        </w:rPr>
      </w:pPr>
      <w:r w:rsidRPr="0023528E">
        <w:rPr>
          <w:rFonts w:ascii="Book Antiqua" w:hAnsi="Book Antiqua" w:cs="Tahoma"/>
          <w:lang w:val="es-ES_tradnl"/>
        </w:rPr>
        <w:t xml:space="preserve"> </w:t>
      </w:r>
      <w:r w:rsidR="00E86FF9" w:rsidRPr="0023528E">
        <w:rPr>
          <w:rFonts w:ascii="Book Antiqua" w:hAnsi="Book Antiqua" w:cs="Tahoma"/>
          <w:lang w:val="es-ES_tradnl"/>
        </w:rPr>
        <w:t>“</w:t>
      </w:r>
      <w:r w:rsidR="00E86FF9" w:rsidRPr="0023528E">
        <w:rPr>
          <w:rFonts w:ascii="Book Antiqua" w:hAnsi="Book Antiqua"/>
          <w:lang w:val="es-ES_tradnl"/>
        </w:rPr>
        <w:t>Para</w:t>
      </w:r>
      <w:r w:rsidR="00E86FF9" w:rsidRPr="0023528E">
        <w:rPr>
          <w:lang w:val="es-ES_tradnl"/>
        </w:rPr>
        <w:t xml:space="preserve"> </w:t>
      </w:r>
      <w:bookmarkStart w:id="0" w:name="_Hlk188016072"/>
      <w:r w:rsidR="00C52FD2" w:rsidRPr="0023528E">
        <w:rPr>
          <w:rFonts w:ascii="Book Antiqua" w:hAnsi="Book Antiqua"/>
          <w:lang w:val="es-ES_tradnl"/>
        </w:rPr>
        <w:t xml:space="preserve">ordenar </w:t>
      </w:r>
      <w:r w:rsidR="00DE241A" w:rsidRPr="0023528E">
        <w:rPr>
          <w:rFonts w:ascii="Book Antiqua" w:hAnsi="Book Antiqua"/>
          <w:lang w:val="es-ES_tradnl"/>
        </w:rPr>
        <w:t>a la</w:t>
      </w:r>
      <w:r w:rsidR="00781922">
        <w:rPr>
          <w:rFonts w:ascii="Book Antiqua" w:hAnsi="Book Antiqua"/>
          <w:lang w:val="es-ES_tradnl"/>
        </w:rPr>
        <w:t>s</w:t>
      </w:r>
      <w:r w:rsidR="00DE241A" w:rsidRPr="0023528E">
        <w:rPr>
          <w:rFonts w:ascii="Book Antiqua" w:hAnsi="Book Antiqua"/>
          <w:lang w:val="es-ES_tradnl"/>
        </w:rPr>
        <w:t xml:space="preserve"> </w:t>
      </w:r>
      <w:r w:rsidR="00781922" w:rsidRPr="00334C56">
        <w:rPr>
          <w:rFonts w:ascii="Book Antiqua" w:hAnsi="Book Antiqua"/>
          <w:lang w:val="es-ES_tradnl"/>
        </w:rPr>
        <w:t xml:space="preserve">comisiones </w:t>
      </w:r>
      <w:r w:rsidR="00781922">
        <w:rPr>
          <w:rFonts w:ascii="Book Antiqua" w:hAnsi="Book Antiqua"/>
          <w:lang w:val="es-ES_tradnl"/>
        </w:rPr>
        <w:t>de Educación, Arte y Cultura</w:t>
      </w:r>
      <w:r w:rsidR="00781922" w:rsidRPr="00334C56">
        <w:rPr>
          <w:rFonts w:ascii="Book Antiqua" w:hAnsi="Book Antiqua"/>
          <w:lang w:val="es-ES_tradnl"/>
        </w:rPr>
        <w:t xml:space="preserve">, y de </w:t>
      </w:r>
      <w:r w:rsidR="00781922">
        <w:rPr>
          <w:rFonts w:ascii="Book Antiqua" w:hAnsi="Book Antiqua"/>
          <w:lang w:val="es-ES_tradnl"/>
        </w:rPr>
        <w:t>Seguridad Pública, Ciencia y Tecnología</w:t>
      </w:r>
      <w:r w:rsidR="00781922" w:rsidRPr="00334C56">
        <w:rPr>
          <w:rFonts w:ascii="Book Antiqua" w:hAnsi="Book Antiqua"/>
          <w:lang w:val="es-ES_tradnl"/>
        </w:rPr>
        <w:t xml:space="preserve"> de la Cámara de Representantes de Puerto Rico, realizar una</w:t>
      </w:r>
      <w:r w:rsidR="00781922">
        <w:rPr>
          <w:rFonts w:ascii="Book Antiqua" w:hAnsi="Book Antiqua"/>
          <w:lang w:val="es-ES_tradnl"/>
        </w:rPr>
        <w:t xml:space="preserve"> investigación exhaustiva del currículo del Negociado de la Policía de Puerto Rico en los temas relacionados con la violencia doméstica; el cumplimiento del NPPR con todas las disposiciones relacionadas a los adiestramientos de violencia doméstica contenidos en el “Acuerdo para la Reforma Sostenible de la Policía de Puerto Rico” del 17 de junio de 2013; la preparación y experiencia de los adiestradores e instructores; así como los datos recopilados sobre la efectividad y eficiencia de los mismos; para que ofrezca sus recomendaciones; y para otros</w:t>
      </w:r>
      <w:r w:rsidR="00781922" w:rsidRPr="00334C56">
        <w:rPr>
          <w:rFonts w:ascii="Book Antiqua" w:hAnsi="Book Antiqua"/>
          <w:lang w:val="es-ES_tradnl"/>
        </w:rPr>
        <w:t xml:space="preserve"> fines relacionados.</w:t>
      </w:r>
      <w:bookmarkEnd w:id="0"/>
      <w:r w:rsidR="00FA5F29" w:rsidRPr="0023528E">
        <w:rPr>
          <w:rFonts w:ascii="Book Antiqua" w:hAnsi="Book Antiqua"/>
          <w:bCs/>
          <w:lang w:val="es-ES_tradnl"/>
        </w:rPr>
        <w:t>”</w:t>
      </w:r>
    </w:p>
    <w:p w14:paraId="4802F661" w14:textId="77777777" w:rsidR="004C5BCE" w:rsidRPr="0023528E" w:rsidRDefault="004C5BCE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23528E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23528E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23528E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FF5BFCD" w14:textId="5A405EA2" w:rsidR="00781922" w:rsidRPr="00781922" w:rsidRDefault="00CC4336" w:rsidP="00781922">
      <w:pPr>
        <w:jc w:val="both"/>
        <w:rPr>
          <w:rFonts w:ascii="Book Antiqua" w:hAnsi="Book Antiqua"/>
        </w:rPr>
      </w:pPr>
      <w:r w:rsidRPr="00781922">
        <w:rPr>
          <w:rFonts w:ascii="Book Antiqua" w:eastAsiaTheme="minorHAnsi" w:hAnsi="Book Antiqua"/>
          <w:lang w:val="es-ES_tradnl"/>
        </w:rPr>
        <w:t xml:space="preserve">     </w:t>
      </w:r>
      <w:r w:rsidR="00DE02EB" w:rsidRPr="00781922">
        <w:rPr>
          <w:rFonts w:ascii="Book Antiqua" w:hAnsi="Book Antiqua"/>
          <w:lang w:val="es-ES_tradnl"/>
        </w:rPr>
        <w:t>La</w:t>
      </w:r>
      <w:r w:rsidR="00194744" w:rsidRPr="00781922">
        <w:rPr>
          <w:rFonts w:ascii="Book Antiqua" w:hAnsi="Book Antiqua"/>
          <w:lang w:val="es-ES_tradnl"/>
        </w:rPr>
        <w:t xml:space="preserve"> Resolución de la Cámara Núm.</w:t>
      </w:r>
      <w:r w:rsidR="00C52FD2" w:rsidRPr="00781922">
        <w:rPr>
          <w:rFonts w:ascii="Book Antiqua" w:hAnsi="Book Antiqua"/>
          <w:lang w:val="es-ES_tradnl"/>
        </w:rPr>
        <w:t xml:space="preserve"> </w:t>
      </w:r>
      <w:r w:rsidR="00781922" w:rsidRPr="00781922">
        <w:rPr>
          <w:rFonts w:ascii="Book Antiqua" w:hAnsi="Book Antiqua"/>
          <w:lang w:val="es-ES_tradnl"/>
        </w:rPr>
        <w:t>8</w:t>
      </w:r>
      <w:r w:rsidR="004C5BCE" w:rsidRPr="00781922">
        <w:rPr>
          <w:rFonts w:ascii="Book Antiqua" w:hAnsi="Book Antiqua"/>
          <w:lang w:val="es-ES_tradnl"/>
        </w:rPr>
        <w:t xml:space="preserve"> </w:t>
      </w:r>
      <w:r w:rsidR="00781922" w:rsidRPr="00AD2248">
        <w:rPr>
          <w:rFonts w:ascii="Book Antiqua" w:hAnsi="Book Antiqua"/>
          <w:lang w:val="es-ES"/>
        </w:rPr>
        <w:t xml:space="preserve">tiene el propósito de evaluar el currículo del </w:t>
      </w:r>
      <w:r w:rsidR="00781922" w:rsidRPr="00AD2248">
        <w:rPr>
          <w:rFonts w:ascii="Book Antiqua" w:hAnsi="Book Antiqua"/>
          <w:bCs/>
          <w:lang w:val="es-ES"/>
        </w:rPr>
        <w:t>Negociado de la Policía de Puerto Rico (NPPR)</w:t>
      </w:r>
      <w:r w:rsidR="00781922" w:rsidRPr="00AD2248">
        <w:rPr>
          <w:rFonts w:ascii="Book Antiqua" w:hAnsi="Book Antiqua"/>
          <w:lang w:val="es-ES"/>
        </w:rPr>
        <w:t xml:space="preserve"> en lo concerniente a la violencia doméstica. </w:t>
      </w:r>
      <w:proofErr w:type="gramStart"/>
      <w:r w:rsidR="00781922" w:rsidRPr="00781922">
        <w:rPr>
          <w:rFonts w:ascii="Book Antiqua" w:hAnsi="Book Antiqua"/>
        </w:rPr>
        <w:t>En particular, la</w:t>
      </w:r>
      <w:proofErr w:type="gramEnd"/>
      <w:r w:rsidR="00781922" w:rsidRPr="00781922">
        <w:rPr>
          <w:rFonts w:ascii="Book Antiqua" w:hAnsi="Book Antiqua"/>
        </w:rPr>
        <w:t xml:space="preserve"> </w:t>
      </w:r>
      <w:proofErr w:type="spellStart"/>
      <w:r w:rsidR="00781922" w:rsidRPr="00781922">
        <w:rPr>
          <w:rFonts w:ascii="Book Antiqua" w:hAnsi="Book Antiqua"/>
        </w:rPr>
        <w:t>investigación</w:t>
      </w:r>
      <w:proofErr w:type="spellEnd"/>
      <w:r w:rsidR="00781922" w:rsidRPr="00781922">
        <w:rPr>
          <w:rFonts w:ascii="Book Antiqua" w:hAnsi="Book Antiqua"/>
        </w:rPr>
        <w:t xml:space="preserve"> se </w:t>
      </w:r>
      <w:proofErr w:type="spellStart"/>
      <w:r w:rsidR="00781922" w:rsidRPr="00781922">
        <w:rPr>
          <w:rFonts w:ascii="Book Antiqua" w:hAnsi="Book Antiqua"/>
        </w:rPr>
        <w:t>enfocará</w:t>
      </w:r>
      <w:proofErr w:type="spellEnd"/>
      <w:r w:rsidR="00781922" w:rsidRPr="00781922">
        <w:rPr>
          <w:rFonts w:ascii="Book Antiqua" w:hAnsi="Book Antiqua"/>
        </w:rPr>
        <w:t xml:space="preserve"> </w:t>
      </w:r>
      <w:proofErr w:type="spellStart"/>
      <w:r w:rsidR="00781922" w:rsidRPr="00781922">
        <w:rPr>
          <w:rFonts w:ascii="Book Antiqua" w:hAnsi="Book Antiqua"/>
        </w:rPr>
        <w:t>en</w:t>
      </w:r>
      <w:proofErr w:type="spellEnd"/>
      <w:r w:rsidR="00781922" w:rsidRPr="00781922">
        <w:rPr>
          <w:rFonts w:ascii="Book Antiqua" w:hAnsi="Book Antiqua"/>
        </w:rPr>
        <w:t>:</w:t>
      </w:r>
    </w:p>
    <w:p w14:paraId="727B5500" w14:textId="77777777" w:rsidR="00781922" w:rsidRPr="00781922" w:rsidRDefault="00781922" w:rsidP="00781922">
      <w:pPr>
        <w:jc w:val="both"/>
        <w:rPr>
          <w:rFonts w:ascii="Book Antiqua" w:hAnsi="Book Antiqua"/>
          <w:lang w:val="es-ES_tradnl"/>
        </w:rPr>
      </w:pPr>
    </w:p>
    <w:p w14:paraId="51CBEB32" w14:textId="77777777" w:rsidR="00781922" w:rsidRPr="00AD2248" w:rsidRDefault="00781922" w:rsidP="00781922">
      <w:pPr>
        <w:numPr>
          <w:ilvl w:val="0"/>
          <w:numId w:val="10"/>
        </w:numPr>
        <w:jc w:val="both"/>
        <w:rPr>
          <w:rFonts w:ascii="Book Antiqua" w:hAnsi="Book Antiqua"/>
          <w:lang w:val="es-ES"/>
        </w:rPr>
      </w:pPr>
      <w:r w:rsidRPr="00AD2248">
        <w:rPr>
          <w:rFonts w:ascii="Book Antiqua" w:hAnsi="Book Antiqua"/>
          <w:bCs/>
          <w:lang w:val="es-ES"/>
        </w:rPr>
        <w:t>El contenido y aplicación del currículo de adiestramiento</w:t>
      </w:r>
      <w:r w:rsidRPr="00AD2248">
        <w:rPr>
          <w:rFonts w:ascii="Book Antiqua" w:hAnsi="Book Antiqua"/>
          <w:lang w:val="es-ES"/>
        </w:rPr>
        <w:t xml:space="preserve"> que reciben los cadetes y personal de rango del NPPR sobre violencia doméstica.</w:t>
      </w:r>
    </w:p>
    <w:p w14:paraId="170AC132" w14:textId="77777777" w:rsidR="00781922" w:rsidRPr="00AD2248" w:rsidRDefault="00781922" w:rsidP="00781922">
      <w:pPr>
        <w:numPr>
          <w:ilvl w:val="0"/>
          <w:numId w:val="10"/>
        </w:numPr>
        <w:jc w:val="both"/>
        <w:rPr>
          <w:rFonts w:ascii="Book Antiqua" w:hAnsi="Book Antiqua"/>
          <w:lang w:val="es-ES"/>
        </w:rPr>
      </w:pPr>
      <w:r w:rsidRPr="00AD2248">
        <w:rPr>
          <w:rFonts w:ascii="Book Antiqua" w:hAnsi="Book Antiqua"/>
          <w:bCs/>
          <w:lang w:val="es-ES"/>
        </w:rPr>
        <w:lastRenderedPageBreak/>
        <w:t>El cumplimiento del NPPR con las disposiciones del "Acuerdo para la Reforma Sostenible de la Policía de Puerto Rico"</w:t>
      </w:r>
      <w:r w:rsidRPr="00AD2248">
        <w:rPr>
          <w:rFonts w:ascii="Book Antiqua" w:hAnsi="Book Antiqua"/>
          <w:lang w:val="es-ES"/>
        </w:rPr>
        <w:t>, firmado el 17 de julio de 2013, con especial énfasis en los requisitos de adiestramiento.</w:t>
      </w:r>
    </w:p>
    <w:p w14:paraId="0078CD47" w14:textId="77777777" w:rsidR="00781922" w:rsidRPr="00AD2248" w:rsidRDefault="00781922" w:rsidP="00781922">
      <w:pPr>
        <w:ind w:left="720"/>
        <w:jc w:val="both"/>
        <w:rPr>
          <w:rFonts w:ascii="Book Antiqua" w:hAnsi="Book Antiqua"/>
          <w:lang w:val="es-ES"/>
        </w:rPr>
      </w:pPr>
    </w:p>
    <w:p w14:paraId="12A26173" w14:textId="77777777" w:rsidR="00781922" w:rsidRPr="00AD2248" w:rsidRDefault="00781922" w:rsidP="00781922">
      <w:pPr>
        <w:numPr>
          <w:ilvl w:val="0"/>
          <w:numId w:val="10"/>
        </w:numPr>
        <w:jc w:val="both"/>
        <w:rPr>
          <w:rFonts w:ascii="Book Antiqua" w:hAnsi="Book Antiqua"/>
          <w:lang w:val="es-ES"/>
        </w:rPr>
      </w:pPr>
      <w:r w:rsidRPr="00AD2248">
        <w:rPr>
          <w:rFonts w:ascii="Book Antiqua" w:hAnsi="Book Antiqua"/>
          <w:bCs/>
          <w:lang w:val="es-ES"/>
        </w:rPr>
        <w:t>La preparación y experiencia de los instructores</w:t>
      </w:r>
      <w:r w:rsidRPr="00AD2248">
        <w:rPr>
          <w:rFonts w:ascii="Book Antiqua" w:hAnsi="Book Antiqua"/>
          <w:lang w:val="es-ES"/>
        </w:rPr>
        <w:t>, verificando si cumplen con los estándares adecuados para impartir formación en estos temas.</w:t>
      </w:r>
    </w:p>
    <w:p w14:paraId="67A59BA8" w14:textId="77777777" w:rsidR="00781922" w:rsidRPr="00AD2248" w:rsidRDefault="00781922" w:rsidP="00781922">
      <w:pPr>
        <w:jc w:val="both"/>
        <w:rPr>
          <w:rFonts w:ascii="Book Antiqua" w:hAnsi="Book Antiqua"/>
          <w:lang w:val="es-ES"/>
        </w:rPr>
      </w:pPr>
    </w:p>
    <w:p w14:paraId="3567BC0A" w14:textId="77777777" w:rsidR="00781922" w:rsidRPr="00AD2248" w:rsidRDefault="00781922" w:rsidP="00781922">
      <w:pPr>
        <w:jc w:val="both"/>
        <w:rPr>
          <w:rFonts w:ascii="Book Antiqua" w:hAnsi="Book Antiqua"/>
          <w:lang w:val="es-ES"/>
        </w:rPr>
      </w:pPr>
    </w:p>
    <w:p w14:paraId="7A813AC9" w14:textId="77777777" w:rsidR="00781922" w:rsidRPr="00AD2248" w:rsidRDefault="00781922" w:rsidP="00781922">
      <w:pPr>
        <w:numPr>
          <w:ilvl w:val="0"/>
          <w:numId w:val="10"/>
        </w:numPr>
        <w:jc w:val="both"/>
        <w:rPr>
          <w:rFonts w:ascii="Book Antiqua" w:hAnsi="Book Antiqua"/>
          <w:lang w:val="es-ES"/>
        </w:rPr>
      </w:pPr>
      <w:r w:rsidRPr="00AD2248">
        <w:rPr>
          <w:rFonts w:ascii="Book Antiqua" w:hAnsi="Book Antiqua"/>
          <w:bCs/>
          <w:lang w:val="es-ES"/>
        </w:rPr>
        <w:t>La recopilación y análisis de datos</w:t>
      </w:r>
      <w:r w:rsidRPr="00AD2248">
        <w:rPr>
          <w:rFonts w:ascii="Book Antiqua" w:hAnsi="Book Antiqua"/>
          <w:lang w:val="es-ES"/>
        </w:rPr>
        <w:t xml:space="preserve"> sobre la efectividad y eficiencia de los adiestramientos, incluyendo estadísticas sobre el personal que ha completado dichos cursos.</w:t>
      </w:r>
    </w:p>
    <w:p w14:paraId="57516109" w14:textId="77777777" w:rsidR="00781922" w:rsidRPr="00AD2248" w:rsidRDefault="00781922" w:rsidP="00781922">
      <w:pPr>
        <w:ind w:left="720"/>
        <w:jc w:val="both"/>
        <w:rPr>
          <w:rFonts w:ascii="Book Antiqua" w:hAnsi="Book Antiqua"/>
          <w:lang w:val="es-ES"/>
        </w:rPr>
      </w:pPr>
    </w:p>
    <w:p w14:paraId="4AB93232" w14:textId="68046A69" w:rsidR="00781922" w:rsidRPr="00AD2248" w:rsidRDefault="00781922" w:rsidP="00781922">
      <w:pPr>
        <w:jc w:val="both"/>
        <w:rPr>
          <w:rFonts w:ascii="Book Antiqua" w:hAnsi="Book Antiqua"/>
          <w:lang w:val="es-ES"/>
        </w:rPr>
      </w:pPr>
      <w:r w:rsidRPr="00AD2248">
        <w:rPr>
          <w:rFonts w:ascii="Book Antiqua" w:hAnsi="Book Antiqua"/>
          <w:lang w:val="es-ES"/>
        </w:rPr>
        <w:t xml:space="preserve">     Además, se indagará sobre la responsabilidad del </w:t>
      </w:r>
      <w:r w:rsidRPr="00AD2248">
        <w:rPr>
          <w:rFonts w:ascii="Book Antiqua" w:hAnsi="Book Antiqua"/>
          <w:bCs/>
          <w:lang w:val="es-ES"/>
        </w:rPr>
        <w:t>Centro de Capacitación y Desarrollo de Seguridad Pública</w:t>
      </w:r>
      <w:r w:rsidRPr="00AD2248">
        <w:rPr>
          <w:rFonts w:ascii="Book Antiqua" w:hAnsi="Book Antiqua"/>
          <w:lang w:val="es-ES"/>
        </w:rPr>
        <w:t xml:space="preserve">, creado bajo la </w:t>
      </w:r>
      <w:r w:rsidRPr="00AD2248">
        <w:rPr>
          <w:rFonts w:ascii="Book Antiqua" w:hAnsi="Book Antiqua"/>
          <w:bCs/>
          <w:lang w:val="es-ES"/>
        </w:rPr>
        <w:t>Ley 20-2017</w:t>
      </w:r>
      <w:r w:rsidRPr="00AD2248">
        <w:rPr>
          <w:rFonts w:ascii="Book Antiqua" w:hAnsi="Book Antiqua"/>
          <w:lang w:val="es-ES"/>
        </w:rPr>
        <w:t>, y su rol en la formación de los oficiales de seguridad pública en estos temas.</w:t>
      </w:r>
    </w:p>
    <w:p w14:paraId="0C733DAD" w14:textId="77777777" w:rsidR="00781922" w:rsidRPr="00AD2248" w:rsidRDefault="00781922" w:rsidP="00781922">
      <w:pPr>
        <w:jc w:val="both"/>
        <w:rPr>
          <w:rFonts w:ascii="Book Antiqua" w:hAnsi="Book Antiqua"/>
          <w:lang w:val="es-ES"/>
        </w:rPr>
      </w:pPr>
    </w:p>
    <w:p w14:paraId="3DC787B3" w14:textId="3C11CF2B" w:rsidR="00781922" w:rsidRPr="00AD2248" w:rsidRDefault="00781922" w:rsidP="00781922">
      <w:pPr>
        <w:jc w:val="both"/>
        <w:rPr>
          <w:rFonts w:ascii="Book Antiqua" w:hAnsi="Book Antiqua"/>
          <w:lang w:val="es-ES"/>
        </w:rPr>
      </w:pPr>
      <w:r w:rsidRPr="00AD2248">
        <w:rPr>
          <w:rFonts w:ascii="Book Antiqua" w:hAnsi="Book Antiqua"/>
          <w:lang w:val="es-ES"/>
        </w:rPr>
        <w:t xml:space="preserve">     El </w:t>
      </w:r>
      <w:r w:rsidRPr="00AD2248">
        <w:rPr>
          <w:rFonts w:ascii="Book Antiqua" w:hAnsi="Book Antiqua"/>
          <w:bCs/>
          <w:lang w:val="es-ES"/>
        </w:rPr>
        <w:t>entirillado electrónico</w:t>
      </w:r>
      <w:r w:rsidRPr="00AD2248">
        <w:rPr>
          <w:rFonts w:ascii="Book Antiqua" w:hAnsi="Book Antiqua"/>
          <w:lang w:val="es-ES"/>
        </w:rPr>
        <w:t xml:space="preserve"> introduce enmiendas para precisar los objetivos de la investigación y reforzar la evaluación de los resultados de los adiestramientos. Entre los cambios más relevantes, se destaca la especificación de que la investigación </w:t>
      </w:r>
      <w:r w:rsidRPr="00AD2248">
        <w:rPr>
          <w:rFonts w:ascii="Book Antiqua" w:hAnsi="Book Antiqua"/>
          <w:bCs/>
          <w:lang w:val="es-ES"/>
        </w:rPr>
        <w:t>no solo revisará el currículo, sino que analizará su aplicación y efectividad</w:t>
      </w:r>
      <w:r w:rsidRPr="00AD2248">
        <w:rPr>
          <w:rFonts w:ascii="Book Antiqua" w:hAnsi="Book Antiqua"/>
          <w:lang w:val="es-ES"/>
        </w:rPr>
        <w:t>.</w:t>
      </w:r>
    </w:p>
    <w:p w14:paraId="12457CBD" w14:textId="77777777" w:rsidR="00781922" w:rsidRPr="00AD2248" w:rsidRDefault="00781922" w:rsidP="00781922">
      <w:pPr>
        <w:jc w:val="both"/>
        <w:rPr>
          <w:rFonts w:ascii="Book Antiqua" w:hAnsi="Book Antiqua"/>
          <w:lang w:val="es-ES"/>
        </w:rPr>
      </w:pPr>
    </w:p>
    <w:p w14:paraId="7B8DC8DB" w14:textId="3C78720A" w:rsidR="00781922" w:rsidRPr="00AD2248" w:rsidRDefault="00781922" w:rsidP="0023528E">
      <w:pPr>
        <w:jc w:val="both"/>
        <w:rPr>
          <w:rFonts w:ascii="Book Antiqua" w:hAnsi="Book Antiqua"/>
          <w:lang w:val="es-ES"/>
        </w:rPr>
      </w:pPr>
      <w:r w:rsidRPr="00AD2248">
        <w:rPr>
          <w:rFonts w:ascii="Book Antiqua" w:hAnsi="Book Antiqua"/>
          <w:lang w:val="es-ES"/>
        </w:rPr>
        <w:t xml:space="preserve">     Dado el impacto de la violencia doméstica en la sociedad y la importancia de una adecuada capacitación de los oficiales de ley y orden, esta Comisión considera pertinente y meritoria la aprobación de esta medida.</w:t>
      </w:r>
    </w:p>
    <w:p w14:paraId="3F4BB2E4" w14:textId="77777777" w:rsidR="00F27289" w:rsidRPr="0023528E" w:rsidRDefault="00F27289" w:rsidP="00C52FD2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23528E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0E3EEC2" w14:textId="3994AD66" w:rsidR="004C5BCE" w:rsidRPr="0023528E" w:rsidRDefault="00494052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23528E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4C5BCE" w:rsidRPr="0023528E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del Gobierno de Puerto Rico recomienda la aprobación d</w:t>
      </w:r>
      <w:r w:rsidR="00133986" w:rsidRPr="0023528E">
        <w:rPr>
          <w:rFonts w:ascii="Book Antiqua" w:hAnsi="Book Antiqua"/>
          <w:sz w:val="24"/>
          <w:szCs w:val="24"/>
          <w:lang w:val="es-ES_tradnl"/>
        </w:rPr>
        <w:t xml:space="preserve">e la Resolución de la Cámara </w:t>
      </w:r>
      <w:r w:rsidR="00781922">
        <w:rPr>
          <w:rFonts w:ascii="Book Antiqua" w:hAnsi="Book Antiqua"/>
          <w:sz w:val="24"/>
          <w:szCs w:val="24"/>
          <w:lang w:val="es-ES_tradnl"/>
        </w:rPr>
        <w:t>8</w:t>
      </w:r>
      <w:r w:rsidR="004C5BCE" w:rsidRPr="0023528E">
        <w:rPr>
          <w:rFonts w:ascii="Book Antiqua" w:hAnsi="Book Antiqua"/>
          <w:sz w:val="24"/>
          <w:szCs w:val="24"/>
          <w:lang w:val="es-ES_tradnl"/>
        </w:rPr>
        <w:t xml:space="preserve"> con las enmiendas contenidas en el </w:t>
      </w:r>
      <w:proofErr w:type="spellStart"/>
      <w:r w:rsidR="004C5BCE" w:rsidRPr="0023528E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4C5BCE" w:rsidRPr="0023528E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056FDC4D" w14:textId="77777777" w:rsidR="003F3D8D" w:rsidRPr="0023528E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23528E">
        <w:rPr>
          <w:rFonts w:ascii="Book Antiqua" w:hAnsi="Book Antiqua" w:cs="Tahoma"/>
          <w:lang w:val="es-ES_tradnl"/>
        </w:rPr>
        <w:t>Respetuosamente sometido,</w:t>
      </w:r>
    </w:p>
    <w:p w14:paraId="2F63252E" w14:textId="77777777" w:rsidR="003F3D8D" w:rsidRPr="0023528E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099619D3" w14:textId="77777777" w:rsidR="003F3D8D" w:rsidRPr="0023528E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5E696B66" w14:textId="77777777" w:rsidR="003F3D8D" w:rsidRPr="0023528E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0D4A074B" w14:textId="77777777" w:rsidR="003F3D8D" w:rsidRPr="0023528E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23528E" w:rsidRDefault="003F3D8D" w:rsidP="003F3D8D">
      <w:pPr>
        <w:rPr>
          <w:rFonts w:ascii="Book Antiqua" w:hAnsi="Book Antiqua" w:cs="Tahoma"/>
          <w:lang w:val="es-ES_tradnl"/>
        </w:rPr>
      </w:pPr>
    </w:p>
    <w:p w14:paraId="4EFEE2CD" w14:textId="77777777" w:rsidR="003F3D8D" w:rsidRPr="0023528E" w:rsidRDefault="003F3D8D" w:rsidP="003F3D8D">
      <w:pPr>
        <w:rPr>
          <w:lang w:val="es-ES_tradnl"/>
        </w:rPr>
      </w:pPr>
      <w:r w:rsidRPr="0023528E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23528E">
        <w:rPr>
          <w:rFonts w:ascii="Book Antiqua" w:hAnsi="Book Antiqua" w:cs="Tahoma"/>
          <w:lang w:val="es-ES_tradnl"/>
        </w:rPr>
        <w:br/>
      </w:r>
      <w:proofErr w:type="gramStart"/>
      <w:r w:rsidRPr="0023528E">
        <w:rPr>
          <w:rFonts w:ascii="Book Antiqua" w:hAnsi="Book Antiqua" w:cs="Tahoma"/>
          <w:lang w:val="es-ES_tradnl"/>
        </w:rPr>
        <w:t>Presidente</w:t>
      </w:r>
      <w:proofErr w:type="gramEnd"/>
      <w:r w:rsidRPr="0023528E">
        <w:rPr>
          <w:rFonts w:ascii="Book Antiqua" w:hAnsi="Book Antiqua" w:cs="Tahoma"/>
          <w:lang w:val="es-ES_tradnl"/>
        </w:rPr>
        <w:br/>
        <w:t>Comisión de Asuntos Internos</w:t>
      </w:r>
    </w:p>
    <w:p w14:paraId="7DC33FC3" w14:textId="0B4CE0C4" w:rsidR="00307416" w:rsidRPr="00133986" w:rsidRDefault="00307416" w:rsidP="008A4022">
      <w:pPr>
        <w:rPr>
          <w:rFonts w:ascii="Book Antiqua" w:hAnsi="Book Antiqua"/>
          <w:b/>
          <w:smallCaps/>
          <w:lang w:val="es-ES_tradnl"/>
        </w:rPr>
      </w:pPr>
    </w:p>
    <w:sectPr w:rsidR="00307416" w:rsidRPr="00133986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53434B" w:rsidRDefault="0053434B" w:rsidP="00614C2C">
      <w:r>
        <w:separator/>
      </w:r>
    </w:p>
  </w:endnote>
  <w:endnote w:type="continuationSeparator" w:id="0">
    <w:p w14:paraId="483CD127" w14:textId="77777777" w:rsidR="0053434B" w:rsidRDefault="0053434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53434B" w:rsidRDefault="005343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74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53434B" w:rsidRDefault="005343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53434B" w:rsidRDefault="0053434B" w:rsidP="00614C2C">
      <w:r>
        <w:separator/>
      </w:r>
    </w:p>
  </w:footnote>
  <w:footnote w:type="continuationSeparator" w:id="0">
    <w:p w14:paraId="6D8415B7" w14:textId="77777777" w:rsidR="0053434B" w:rsidRDefault="0053434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2220488">
    <w:abstractNumId w:val="5"/>
  </w:num>
  <w:num w:numId="2" w16cid:durableId="1485050194">
    <w:abstractNumId w:val="9"/>
  </w:num>
  <w:num w:numId="3" w16cid:durableId="1609122351">
    <w:abstractNumId w:val="2"/>
  </w:num>
  <w:num w:numId="4" w16cid:durableId="2089842134">
    <w:abstractNumId w:val="1"/>
  </w:num>
  <w:num w:numId="5" w16cid:durableId="1701978182">
    <w:abstractNumId w:val="6"/>
  </w:num>
  <w:num w:numId="6" w16cid:durableId="1046176049">
    <w:abstractNumId w:val="3"/>
  </w:num>
  <w:num w:numId="7" w16cid:durableId="113599035">
    <w:abstractNumId w:val="4"/>
  </w:num>
  <w:num w:numId="8" w16cid:durableId="1622415048">
    <w:abstractNumId w:val="7"/>
  </w:num>
  <w:num w:numId="9" w16cid:durableId="579759126">
    <w:abstractNumId w:val="8"/>
  </w:num>
  <w:num w:numId="10" w16cid:durableId="726416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606B3"/>
    <w:rsid w:val="000608DB"/>
    <w:rsid w:val="00075A15"/>
    <w:rsid w:val="000836CB"/>
    <w:rsid w:val="00083DFD"/>
    <w:rsid w:val="000A3CD4"/>
    <w:rsid w:val="000C6264"/>
    <w:rsid w:val="000E15AD"/>
    <w:rsid w:val="00133986"/>
    <w:rsid w:val="0014288C"/>
    <w:rsid w:val="00173884"/>
    <w:rsid w:val="001763F4"/>
    <w:rsid w:val="00194744"/>
    <w:rsid w:val="00197405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670C1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7030F"/>
    <w:rsid w:val="00373892"/>
    <w:rsid w:val="00377037"/>
    <w:rsid w:val="00382273"/>
    <w:rsid w:val="0038556D"/>
    <w:rsid w:val="00387CB0"/>
    <w:rsid w:val="003976DE"/>
    <w:rsid w:val="003B03D6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25E8D"/>
    <w:rsid w:val="0053434B"/>
    <w:rsid w:val="00582242"/>
    <w:rsid w:val="005930E2"/>
    <w:rsid w:val="005A5DF4"/>
    <w:rsid w:val="005D0B8C"/>
    <w:rsid w:val="005D322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B0997"/>
    <w:rsid w:val="007106D1"/>
    <w:rsid w:val="00712D94"/>
    <w:rsid w:val="007156BD"/>
    <w:rsid w:val="0076703E"/>
    <w:rsid w:val="00780620"/>
    <w:rsid w:val="00781922"/>
    <w:rsid w:val="0079275C"/>
    <w:rsid w:val="007B31DC"/>
    <w:rsid w:val="007B6091"/>
    <w:rsid w:val="007C5A2C"/>
    <w:rsid w:val="007D0200"/>
    <w:rsid w:val="007D7209"/>
    <w:rsid w:val="007F0E20"/>
    <w:rsid w:val="007F3B99"/>
    <w:rsid w:val="008171E8"/>
    <w:rsid w:val="00846B7C"/>
    <w:rsid w:val="00851127"/>
    <w:rsid w:val="008A1F08"/>
    <w:rsid w:val="008A4022"/>
    <w:rsid w:val="008C4EC6"/>
    <w:rsid w:val="008C757B"/>
    <w:rsid w:val="008D4A0A"/>
    <w:rsid w:val="008E0870"/>
    <w:rsid w:val="008E31FE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2248"/>
    <w:rsid w:val="00AF186C"/>
    <w:rsid w:val="00B0402B"/>
    <w:rsid w:val="00B16CF6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456AB"/>
    <w:rsid w:val="00C4652A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E032DE"/>
    <w:rsid w:val="00E04853"/>
    <w:rsid w:val="00E13CC6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C7F81E07-2009-4EAD-8C4E-CD18E0F61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2898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2025-02-21T20:00:00Z</dcterms:created>
  <dcterms:modified xsi:type="dcterms:W3CDTF">2025-02-21T20:00:00Z</dcterms:modified>
</cp:coreProperties>
</file>