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2CFC7" w14:textId="77777777" w:rsidR="00FF6BD2" w:rsidRDefault="005826C0" w:rsidP="006F1D2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86E10">
        <w:rPr>
          <w:rFonts w:ascii="Book Antiqua" w:hAnsi="Book Antiqua"/>
          <w:sz w:val="28"/>
          <w:lang w:val="es-ES_tradnl"/>
        </w:rPr>
        <w:t xml:space="preserve"> DE PUERTO RICO</w:t>
      </w:r>
    </w:p>
    <w:p w14:paraId="6459C787" w14:textId="77777777" w:rsidR="00A86E10" w:rsidRPr="0054044D" w:rsidRDefault="00A86E10" w:rsidP="00A86E10">
      <w:pPr>
        <w:tabs>
          <w:tab w:val="left" w:pos="720"/>
          <w:tab w:val="left" w:pos="7560"/>
          <w:tab w:val="left" w:pos="8100"/>
        </w:tabs>
        <w:rPr>
          <w:rFonts w:ascii="Book Antiqua" w:hAnsi="Book Antiqua"/>
          <w:szCs w:val="18"/>
          <w:lang w:val="es-ES_tradnl"/>
        </w:rPr>
      </w:pPr>
    </w:p>
    <w:p w14:paraId="634875C2" w14:textId="77777777" w:rsidR="00A86E10" w:rsidRPr="00CD7282" w:rsidRDefault="005826C0" w:rsidP="004016E7">
      <w:pPr>
        <w:tabs>
          <w:tab w:val="left" w:pos="720"/>
          <w:tab w:val="left" w:pos="7120"/>
          <w:tab w:val="left" w:pos="7560"/>
          <w:tab w:val="left" w:pos="8100"/>
        </w:tabs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</w:t>
      </w:r>
      <w:r w:rsidRPr="005826C0">
        <w:rPr>
          <w:rFonts w:ascii="Book Antiqua" w:hAnsi="Book Antiqua"/>
          <w:szCs w:val="24"/>
          <w:vertAlign w:val="superscript"/>
          <w:lang w:val="es-ES"/>
        </w:rPr>
        <w:t>m</w:t>
      </w:r>
      <w:r w:rsidR="00A86E10" w:rsidRPr="005826C0">
        <w:rPr>
          <w:rFonts w:ascii="Book Antiqua" w:hAnsi="Book Antiqua"/>
          <w:szCs w:val="24"/>
          <w:vertAlign w:val="superscript"/>
          <w:lang w:val="es-ES"/>
        </w:rPr>
        <w:t>a.</w:t>
      </w:r>
      <w:r w:rsidR="00A86E10">
        <w:rPr>
          <w:rFonts w:ascii="Book Antiqua" w:hAnsi="Book Antiqua"/>
          <w:szCs w:val="24"/>
          <w:lang w:val="es-ES"/>
        </w:rPr>
        <w:t xml:space="preserve"> </w:t>
      </w:r>
      <w:r w:rsidR="00A86E10" w:rsidRPr="00CD7282">
        <w:rPr>
          <w:rFonts w:ascii="Book Antiqua" w:hAnsi="Book Antiqua"/>
          <w:szCs w:val="24"/>
          <w:lang w:val="es-ES"/>
        </w:rPr>
        <w:t>Asamblea</w:t>
      </w:r>
      <w:r w:rsidR="00A86E10" w:rsidRPr="00CD7282">
        <w:rPr>
          <w:rFonts w:ascii="Book Antiqua" w:hAnsi="Book Antiqua"/>
          <w:szCs w:val="24"/>
          <w:lang w:val="es-ES"/>
        </w:rPr>
        <w:tab/>
      </w:r>
      <w:r w:rsidR="004016E7">
        <w:rPr>
          <w:rFonts w:ascii="Book Antiqua" w:hAnsi="Book Antiqua"/>
          <w:szCs w:val="24"/>
          <w:lang w:val="es-ES"/>
        </w:rPr>
        <w:tab/>
      </w:r>
      <w:r w:rsidR="00A86E10">
        <w:rPr>
          <w:rFonts w:ascii="Book Antiqua" w:hAnsi="Book Antiqua"/>
          <w:szCs w:val="24"/>
          <w:lang w:val="es-ES"/>
        </w:rPr>
        <w:t xml:space="preserve">     </w:t>
      </w:r>
      <w:r w:rsidR="00A86E10" w:rsidRPr="00CD7282">
        <w:rPr>
          <w:rFonts w:ascii="Book Antiqua" w:hAnsi="Book Antiqua"/>
          <w:szCs w:val="24"/>
          <w:lang w:val="es-ES"/>
        </w:rPr>
        <w:t>1</w:t>
      </w:r>
      <w:r w:rsidR="00A86E10" w:rsidRPr="005826C0">
        <w:rPr>
          <w:rFonts w:ascii="Book Antiqua" w:hAnsi="Book Antiqua"/>
          <w:szCs w:val="24"/>
          <w:vertAlign w:val="superscript"/>
          <w:lang w:val="es-ES"/>
        </w:rPr>
        <w:t>ra.</w:t>
      </w:r>
      <w:r w:rsidR="00A86E10">
        <w:rPr>
          <w:rFonts w:ascii="Book Antiqua" w:hAnsi="Book Antiqua"/>
          <w:szCs w:val="24"/>
          <w:lang w:val="es-ES"/>
        </w:rPr>
        <w:t xml:space="preserve"> </w:t>
      </w:r>
      <w:r w:rsidR="00A86E10" w:rsidRPr="00CD7282">
        <w:rPr>
          <w:rFonts w:ascii="Book Antiqua" w:hAnsi="Book Antiqua"/>
          <w:szCs w:val="24"/>
          <w:lang w:val="es-ES"/>
        </w:rPr>
        <w:t>Sesión</w:t>
      </w:r>
    </w:p>
    <w:p w14:paraId="6DDA8D02" w14:textId="77777777" w:rsidR="00A86E10" w:rsidRPr="00CD7282" w:rsidRDefault="005826C0" w:rsidP="005826C0">
      <w:pPr>
        <w:tabs>
          <w:tab w:val="left" w:pos="540"/>
          <w:tab w:val="left" w:pos="4215"/>
          <w:tab w:val="left" w:pos="5160"/>
          <w:tab w:val="left" w:pos="8190"/>
        </w:tabs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ab/>
      </w:r>
      <w:r w:rsidR="00A86E10" w:rsidRPr="00CD7282">
        <w:rPr>
          <w:rFonts w:ascii="Book Antiqua" w:hAnsi="Book Antiqua"/>
          <w:szCs w:val="24"/>
          <w:lang w:val="es-ES"/>
        </w:rPr>
        <w:t>Legislativa</w:t>
      </w:r>
      <w:r w:rsidR="00A86E10" w:rsidRPr="00CD7282">
        <w:rPr>
          <w:rFonts w:ascii="Book Antiqua" w:hAnsi="Book Antiqua"/>
          <w:szCs w:val="24"/>
          <w:lang w:val="es-ES"/>
        </w:rPr>
        <w:tab/>
      </w:r>
      <w:r w:rsidR="00A86E10" w:rsidRPr="00CD7282">
        <w:rPr>
          <w:rFonts w:ascii="Book Antiqua" w:hAnsi="Book Antiqua"/>
          <w:szCs w:val="24"/>
          <w:lang w:val="es-ES"/>
        </w:rPr>
        <w:tab/>
      </w:r>
      <w:r w:rsidR="00A86E10" w:rsidRPr="00CD7282">
        <w:rPr>
          <w:rFonts w:ascii="Book Antiqua" w:hAnsi="Book Antiqua"/>
          <w:szCs w:val="24"/>
          <w:lang w:val="es-ES"/>
        </w:rPr>
        <w:tab/>
        <w:t>Ordinaria</w:t>
      </w:r>
    </w:p>
    <w:p w14:paraId="74607764" w14:textId="77777777" w:rsidR="001F66B1" w:rsidRDefault="001F66B1" w:rsidP="006F1D24">
      <w:pPr>
        <w:rPr>
          <w:lang w:val="es-ES_tradnl"/>
        </w:rPr>
      </w:pPr>
    </w:p>
    <w:p w14:paraId="33D1264C" w14:textId="77777777" w:rsidR="001F66B1" w:rsidRDefault="001F66B1" w:rsidP="006F1D2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9B70BE5" w14:textId="77777777" w:rsidR="001F66B1" w:rsidRPr="006F1D24" w:rsidRDefault="001F66B1" w:rsidP="006F1D2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E504BAB" w14:textId="77777777" w:rsidR="001F66B1" w:rsidRDefault="001F66B1" w:rsidP="006F1D2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A445BA">
        <w:rPr>
          <w:rFonts w:ascii="Book Antiqua" w:hAnsi="Book Antiqua"/>
          <w:b/>
          <w:sz w:val="52"/>
          <w:lang w:val="es-ES_tradnl"/>
        </w:rPr>
        <w:t xml:space="preserve"> 19</w:t>
      </w:r>
      <w:r w:rsidR="007E4163">
        <w:rPr>
          <w:rFonts w:ascii="Book Antiqua" w:hAnsi="Book Antiqua"/>
          <w:b/>
          <w:sz w:val="52"/>
          <w:lang w:val="es-ES_tradnl"/>
        </w:rPr>
        <w:tab/>
      </w:r>
    </w:p>
    <w:p w14:paraId="6973EC82" w14:textId="77777777" w:rsidR="006F1D24" w:rsidRPr="006F1D24" w:rsidRDefault="006F1D24" w:rsidP="006F1D2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F452E24" w14:textId="77777777" w:rsidR="001F66B1" w:rsidRDefault="00A445BA" w:rsidP="006F1D24">
      <w:pPr>
        <w:jc w:val="center"/>
        <w:rPr>
          <w:rFonts w:ascii="Book Antiqua" w:hAnsi="Book Antiqua"/>
          <w:lang w:val="es-ES_tradnl"/>
        </w:rPr>
      </w:pPr>
      <w:bookmarkStart w:id="0" w:name="_Hlk176782797"/>
      <w:r>
        <w:rPr>
          <w:rFonts w:ascii="Book Antiqua" w:hAnsi="Book Antiqua"/>
          <w:lang w:val="es-ES_tradnl"/>
        </w:rPr>
        <w:t xml:space="preserve">3 </w:t>
      </w:r>
      <w:r w:rsidR="007760C8">
        <w:rPr>
          <w:rFonts w:ascii="Book Antiqua" w:hAnsi="Book Antiqua"/>
          <w:lang w:val="es-ES_tradnl"/>
        </w:rPr>
        <w:t>DE ENERO DE 202</w:t>
      </w:r>
      <w:r w:rsidR="005826C0">
        <w:rPr>
          <w:rFonts w:ascii="Book Antiqua" w:hAnsi="Book Antiqua"/>
          <w:lang w:val="es-ES_tradnl"/>
        </w:rPr>
        <w:t>5</w:t>
      </w:r>
    </w:p>
    <w:p w14:paraId="3C07D8AB" w14:textId="77777777" w:rsidR="006F1D24" w:rsidRDefault="006F1D24" w:rsidP="006F1D24">
      <w:pPr>
        <w:jc w:val="center"/>
        <w:rPr>
          <w:rFonts w:ascii="Book Antiqua" w:hAnsi="Book Antiqua"/>
          <w:lang w:val="es-ES_tradnl"/>
        </w:rPr>
      </w:pPr>
    </w:p>
    <w:p w14:paraId="140FFDCD" w14:textId="77777777" w:rsidR="005826C0" w:rsidRPr="009A6D62" w:rsidRDefault="005826C0" w:rsidP="005826C0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Presentad</w:t>
      </w:r>
      <w:r w:rsidR="004E4776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Cs w:val="24"/>
          <w:lang w:val="es-ES_tradnl"/>
        </w:rPr>
        <w:t>del Valle Correa</w:t>
      </w:r>
    </w:p>
    <w:p w14:paraId="4488679B" w14:textId="77777777" w:rsidR="005826C0" w:rsidRPr="00B47B13" w:rsidRDefault="005826C0" w:rsidP="005826C0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3FFB7FBF" w14:textId="77777777" w:rsidR="005826C0" w:rsidRDefault="005826C0" w:rsidP="005826C0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Referid</w:t>
      </w:r>
      <w:r w:rsidR="004E4776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a </w:t>
      </w:r>
      <w:r w:rsidR="00AF44D7">
        <w:rPr>
          <w:rFonts w:ascii="Book Antiqua" w:hAnsi="Book Antiqua"/>
          <w:szCs w:val="24"/>
          <w:lang w:val="es-ES_tradnl"/>
        </w:rPr>
        <w:t xml:space="preserve">la </w:t>
      </w:r>
      <w:r w:rsidR="00AF44D7" w:rsidRPr="00AF44D7">
        <w:rPr>
          <w:rFonts w:ascii="Book Antiqua" w:hAnsi="Book Antiqua"/>
          <w:szCs w:val="24"/>
          <w:lang w:val="es-ES_tradnl"/>
        </w:rPr>
        <w:t>Comisión de Asuntos Internos</w:t>
      </w:r>
    </w:p>
    <w:p w14:paraId="2E60A571" w14:textId="77777777" w:rsidR="005826C0" w:rsidRDefault="005826C0" w:rsidP="005826C0">
      <w:pPr>
        <w:jc w:val="both"/>
        <w:rPr>
          <w:rFonts w:ascii="Book Antiqua" w:hAnsi="Book Antiqua"/>
          <w:lang w:val="es-ES_tradnl"/>
        </w:rPr>
      </w:pPr>
    </w:p>
    <w:p w14:paraId="4CB7BED6" w14:textId="77777777" w:rsidR="00751C09" w:rsidRDefault="005826C0" w:rsidP="00751C09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</w:pPr>
      <w:r w:rsidRPr="009A3C73"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  <w:t xml:space="preserve">RESOLUCIÓN </w:t>
      </w:r>
      <w:bookmarkEnd w:id="0"/>
    </w:p>
    <w:p w14:paraId="4020E8F7" w14:textId="77777777" w:rsidR="00751C09" w:rsidRPr="00751C09" w:rsidRDefault="00751C09" w:rsidP="00751C09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</w:pPr>
    </w:p>
    <w:p w14:paraId="499621AC" w14:textId="77777777" w:rsidR="00980B87" w:rsidRPr="00751C09" w:rsidRDefault="00751C09" w:rsidP="00751C09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634D7F">
        <w:rPr>
          <w:rFonts w:ascii="Book Antiqua" w:hAnsi="Book Antiqua"/>
          <w:lang w:val="es-ES_tradnl"/>
        </w:rPr>
        <w:t xml:space="preserve">Para </w:t>
      </w:r>
      <w:r w:rsidRPr="00634D7F">
        <w:rPr>
          <w:rFonts w:ascii="Book Antiqua" w:hAnsi="Book Antiqua"/>
          <w:szCs w:val="24"/>
          <w:lang w:val="es-PR"/>
        </w:rPr>
        <w:t xml:space="preserve">ordenar a la Comisión de </w:t>
      </w:r>
      <w:r w:rsidRPr="00751C09">
        <w:rPr>
          <w:rFonts w:ascii="Book Antiqua" w:hAnsi="Book Antiqua"/>
          <w:strike/>
          <w:szCs w:val="24"/>
          <w:lang w:val="es-PR"/>
        </w:rPr>
        <w:t>Vivienda y Desarrollo Urbano</w:t>
      </w:r>
      <w:r w:rsidRPr="00634D7F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PR"/>
        </w:rPr>
        <w:t>la Región Este</w:t>
      </w:r>
      <w:r>
        <w:rPr>
          <w:rFonts w:ascii="Book Antiqua" w:hAnsi="Book Antiqua"/>
          <w:szCs w:val="24"/>
          <w:lang w:val="es-PR"/>
        </w:rPr>
        <w:t xml:space="preserve"> </w:t>
      </w:r>
      <w:r w:rsidRPr="00634D7F">
        <w:rPr>
          <w:rFonts w:ascii="Book Antiqua" w:hAnsi="Book Antiqua"/>
          <w:szCs w:val="24"/>
          <w:lang w:val="es-PR"/>
        </w:rPr>
        <w:t xml:space="preserve">de la Cámara de Representantes realizar una investigación exhaustiva sobre el </w:t>
      </w:r>
      <w:r w:rsidRPr="00751C09">
        <w:rPr>
          <w:rFonts w:ascii="Book Antiqua" w:hAnsi="Book Antiqua"/>
          <w:strike/>
          <w:szCs w:val="24"/>
          <w:lang w:val="es-PR"/>
        </w:rPr>
        <w:t>alcance y avance</w:t>
      </w:r>
      <w:r w:rsidRPr="00634D7F">
        <w:rPr>
          <w:rFonts w:ascii="Book Antiqua" w:hAnsi="Book Antiqua"/>
          <w:szCs w:val="24"/>
          <w:lang w:val="es-PR"/>
        </w:rPr>
        <w:t xml:space="preserve"> </w:t>
      </w:r>
      <w:r w:rsidRPr="009D5B9C">
        <w:rPr>
          <w:rFonts w:ascii="Book Antiqua" w:hAnsi="Book Antiqua"/>
          <w:i/>
          <w:szCs w:val="24"/>
          <w:u w:val="single"/>
          <w:lang w:val="es-PR"/>
        </w:rPr>
        <w:t xml:space="preserve">la distribución, ejecución y fiscalización del </w:t>
      </w:r>
      <w:r>
        <w:rPr>
          <w:rFonts w:ascii="Book Antiqua" w:hAnsi="Book Antiqua"/>
          <w:i/>
          <w:szCs w:val="24"/>
          <w:u w:val="single"/>
          <w:lang w:val="es-PR"/>
        </w:rPr>
        <w:t>P</w:t>
      </w:r>
      <w:r w:rsidRPr="009D5B9C">
        <w:rPr>
          <w:rFonts w:ascii="Book Antiqua" w:hAnsi="Book Antiqua"/>
          <w:i/>
          <w:szCs w:val="24"/>
          <w:u w:val="single"/>
          <w:lang w:val="es-PR"/>
        </w:rPr>
        <w:t>rograma R3</w:t>
      </w:r>
      <w:r>
        <w:rPr>
          <w:rFonts w:ascii="Book Antiqua" w:hAnsi="Book Antiqua"/>
          <w:szCs w:val="24"/>
          <w:lang w:val="es-PR"/>
        </w:rPr>
        <w:t xml:space="preserve"> </w:t>
      </w:r>
      <w:r w:rsidRPr="00751C09">
        <w:rPr>
          <w:rFonts w:ascii="Book Antiqua" w:hAnsi="Book Antiqua"/>
          <w:strike/>
          <w:szCs w:val="24"/>
          <w:lang w:val="es-PR"/>
        </w:rPr>
        <w:t>del programa R3</w:t>
      </w:r>
      <w:r w:rsidRPr="00634D7F">
        <w:rPr>
          <w:rFonts w:ascii="Book Antiqua" w:hAnsi="Book Antiqua"/>
          <w:szCs w:val="24"/>
          <w:lang w:val="es-PR"/>
        </w:rPr>
        <w:t xml:space="preserve"> (Reparación, Reconstrucción </w:t>
      </w:r>
      <w:r w:rsidRPr="00751C09">
        <w:rPr>
          <w:rFonts w:ascii="Book Antiqua" w:hAnsi="Book Antiqua"/>
          <w:strike/>
          <w:szCs w:val="24"/>
          <w:lang w:val="es-PR"/>
        </w:rPr>
        <w:t>y/o</w:t>
      </w:r>
      <w:r w:rsidRPr="00634D7F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PR"/>
        </w:rPr>
        <w:t>o</w:t>
      </w:r>
      <w:r w:rsidR="00EE72F5">
        <w:rPr>
          <w:rFonts w:ascii="Book Antiqua" w:hAnsi="Book Antiqua"/>
          <w:szCs w:val="24"/>
          <w:lang w:val="es-PR"/>
        </w:rPr>
        <w:t xml:space="preserve"> </w:t>
      </w:r>
      <w:r w:rsidRPr="00634D7F">
        <w:rPr>
          <w:rFonts w:ascii="Book Antiqua" w:hAnsi="Book Antiqua"/>
          <w:szCs w:val="24"/>
          <w:lang w:val="es-PR"/>
        </w:rPr>
        <w:t xml:space="preserve">Reubicación) en los </w:t>
      </w:r>
      <w:r>
        <w:rPr>
          <w:rFonts w:ascii="Book Antiqua" w:hAnsi="Book Antiqua"/>
          <w:szCs w:val="24"/>
          <w:lang w:val="es-PR"/>
        </w:rPr>
        <w:t>municipios</w:t>
      </w:r>
      <w:r w:rsidRPr="00634D7F">
        <w:rPr>
          <w:rFonts w:ascii="Book Antiqua" w:hAnsi="Book Antiqua"/>
          <w:szCs w:val="24"/>
          <w:lang w:val="es-PR"/>
        </w:rPr>
        <w:t xml:space="preserve"> de </w:t>
      </w:r>
      <w:r>
        <w:rPr>
          <w:rFonts w:ascii="Book Antiqua" w:hAnsi="Book Antiqua"/>
          <w:szCs w:val="24"/>
          <w:lang w:val="es-PR"/>
        </w:rPr>
        <w:t>Canóvanas, Carolina y Trujillo Alto</w:t>
      </w:r>
      <w:r w:rsidRPr="00634D7F">
        <w:rPr>
          <w:rFonts w:ascii="Book Antiqua" w:hAnsi="Book Antiqua"/>
          <w:szCs w:val="24"/>
          <w:lang w:val="es-PR"/>
        </w:rPr>
        <w:t xml:space="preserve">, </w:t>
      </w:r>
      <w:r w:rsidRPr="00751C09">
        <w:rPr>
          <w:rFonts w:ascii="Book Antiqua" w:hAnsi="Book Antiqua"/>
          <w:strike/>
          <w:szCs w:val="24"/>
          <w:lang w:val="es-PR"/>
        </w:rPr>
        <w:t>cubierto con fondos</w:t>
      </w:r>
      <w:r w:rsidRPr="00634D7F">
        <w:rPr>
          <w:rFonts w:ascii="Book Antiqua" w:hAnsi="Book Antiqua"/>
          <w:szCs w:val="24"/>
          <w:lang w:val="es-PR"/>
        </w:rPr>
        <w:t xml:space="preserve"> </w:t>
      </w:r>
      <w:r w:rsidR="00794C73" w:rsidRPr="00794C73">
        <w:rPr>
          <w:rFonts w:ascii="Book Antiqua" w:hAnsi="Book Antiqua"/>
          <w:i/>
          <w:iCs/>
          <w:szCs w:val="24"/>
          <w:u w:val="single"/>
          <w:lang w:val="es-ES_tradnl"/>
        </w:rPr>
        <w:t>subvencionado</w:t>
      </w:r>
      <w:r w:rsidRPr="00065F5C">
        <w:rPr>
          <w:rFonts w:ascii="Book Antiqua" w:hAnsi="Book Antiqua"/>
          <w:i/>
          <w:iCs/>
          <w:szCs w:val="24"/>
          <w:u w:val="single"/>
          <w:lang w:val="es-PR"/>
        </w:rPr>
        <w:t xml:space="preserve"> con fondos federales del Programa</w:t>
      </w:r>
      <w:r w:rsidRPr="00065F5C">
        <w:rPr>
          <w:rFonts w:ascii="Book Antiqua" w:hAnsi="Book Antiqua"/>
          <w:szCs w:val="24"/>
          <w:u w:val="single"/>
          <w:lang w:val="es-PR"/>
        </w:rPr>
        <w:t xml:space="preserve"> </w:t>
      </w:r>
      <w:proofErr w:type="spellStart"/>
      <w:r w:rsidRPr="00065F5C">
        <w:rPr>
          <w:rFonts w:ascii="Book Antiqua" w:hAnsi="Book Antiqua"/>
          <w:bCs/>
          <w:i/>
          <w:szCs w:val="24"/>
          <w:u w:val="single"/>
          <w:lang w:val="es-PR"/>
        </w:rPr>
        <w:t>Community</w:t>
      </w:r>
      <w:proofErr w:type="spellEnd"/>
      <w:r w:rsidRPr="00065F5C">
        <w:rPr>
          <w:rFonts w:ascii="Book Antiqua" w:hAnsi="Book Antiqua"/>
          <w:bCs/>
          <w:i/>
          <w:szCs w:val="24"/>
          <w:u w:val="single"/>
          <w:lang w:val="es-PR"/>
        </w:rPr>
        <w:t xml:space="preserve"> </w:t>
      </w:r>
      <w:proofErr w:type="spellStart"/>
      <w:r w:rsidRPr="00065F5C">
        <w:rPr>
          <w:rFonts w:ascii="Book Antiqua" w:hAnsi="Book Antiqua"/>
          <w:bCs/>
          <w:i/>
          <w:szCs w:val="24"/>
          <w:u w:val="single"/>
          <w:lang w:val="es-PR"/>
        </w:rPr>
        <w:t>D</w:t>
      </w:r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>evelopment</w:t>
      </w:r>
      <w:proofErr w:type="spellEnd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 xml:space="preserve"> Block Grant-</w:t>
      </w:r>
      <w:proofErr w:type="spellStart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>Disaster</w:t>
      </w:r>
      <w:proofErr w:type="spellEnd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 xml:space="preserve"> </w:t>
      </w:r>
      <w:proofErr w:type="spellStart"/>
      <w:r w:rsidRPr="00065F5C">
        <w:rPr>
          <w:rFonts w:ascii="Book Antiqua" w:hAnsi="Book Antiqua"/>
          <w:bCs/>
          <w:i/>
          <w:szCs w:val="24"/>
          <w:u w:val="single"/>
          <w:lang w:val="es-PR"/>
        </w:rPr>
        <w:t>Recovery</w:t>
      </w:r>
      <w:proofErr w:type="spellEnd"/>
      <w:r w:rsidRPr="00065F5C">
        <w:rPr>
          <w:rFonts w:ascii="Book Antiqua" w:hAnsi="Book Antiqua"/>
          <w:bCs/>
          <w:i/>
          <w:szCs w:val="24"/>
          <w:u w:val="single"/>
          <w:lang w:val="es-PR"/>
        </w:rPr>
        <w:t xml:space="preserve"> (CDBG-DR</w:t>
      </w:r>
      <w:r w:rsidRPr="00065F5C">
        <w:rPr>
          <w:rFonts w:ascii="Book Antiqua" w:hAnsi="Book Antiqua"/>
          <w:i/>
          <w:szCs w:val="24"/>
          <w:u w:val="single"/>
          <w:lang w:val="es-PR"/>
        </w:rPr>
        <w:t>);</w:t>
      </w:r>
      <w:r w:rsidRPr="00065F5C">
        <w:rPr>
          <w:rFonts w:ascii="Book Antiqua" w:hAnsi="Book Antiqua"/>
          <w:i/>
          <w:szCs w:val="24"/>
          <w:lang w:val="es-PR"/>
        </w:rPr>
        <w:t> </w:t>
      </w:r>
      <w:r w:rsidRPr="00980B87">
        <w:rPr>
          <w:rFonts w:ascii="Book Antiqua" w:hAnsi="Book Antiqua"/>
          <w:strike/>
          <w:szCs w:val="24"/>
          <w:lang w:val="es-PR"/>
        </w:rPr>
        <w:t>CDBG-DR;</w:t>
      </w:r>
      <w:r>
        <w:rPr>
          <w:rFonts w:ascii="Book Antiqua" w:hAnsi="Book Antiqua"/>
          <w:szCs w:val="24"/>
          <w:lang w:val="es-PR"/>
        </w:rPr>
        <w:t xml:space="preserve"> </w:t>
      </w:r>
      <w:r w:rsidRPr="00634D7F">
        <w:rPr>
          <w:rFonts w:ascii="Book Antiqua" w:hAnsi="Book Antiqua"/>
          <w:szCs w:val="24"/>
          <w:lang w:val="es-PR"/>
        </w:rPr>
        <w:t xml:space="preserve">y para otros fines relacionados. </w:t>
      </w:r>
    </w:p>
    <w:p w14:paraId="1F96AA70" w14:textId="77777777" w:rsidR="00980B87" w:rsidRDefault="00980B87" w:rsidP="006F1D24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2155430" w14:textId="77777777" w:rsidR="001F66B1" w:rsidRDefault="001F66B1" w:rsidP="006F1D2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74BBCE9" w14:textId="77777777" w:rsidR="006F1D24" w:rsidRDefault="006F1D24" w:rsidP="006F1D24">
      <w:pPr>
        <w:ind w:firstLine="360"/>
        <w:jc w:val="center"/>
        <w:rPr>
          <w:rFonts w:ascii="Book Antiqua" w:hAnsi="Book Antiqua"/>
          <w:lang w:val="es-ES_tradnl"/>
        </w:rPr>
      </w:pPr>
    </w:p>
    <w:p w14:paraId="6F9AF9B4" w14:textId="77777777" w:rsidR="005826C0" w:rsidRDefault="001F66B1" w:rsidP="006F1D24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634D7F">
        <w:rPr>
          <w:rFonts w:ascii="Book Antiqua" w:hAnsi="Book Antiqua"/>
          <w:lang w:val="es-ES_tradnl"/>
        </w:rPr>
        <w:t xml:space="preserve">En </w:t>
      </w:r>
      <w:r w:rsidRPr="00634D7F">
        <w:rPr>
          <w:rFonts w:ascii="Book Antiqua" w:hAnsi="Book Antiqua"/>
          <w:szCs w:val="24"/>
          <w:lang w:val="es-PR"/>
        </w:rPr>
        <w:t xml:space="preserve">el año 2017, </w:t>
      </w:r>
      <w:r w:rsidR="005826C0">
        <w:rPr>
          <w:rFonts w:ascii="Book Antiqua" w:hAnsi="Book Antiqua"/>
          <w:szCs w:val="24"/>
          <w:lang w:val="es-PR"/>
        </w:rPr>
        <w:t xml:space="preserve">azotó a </w:t>
      </w:r>
      <w:r w:rsidR="005826C0" w:rsidRPr="00634D7F">
        <w:rPr>
          <w:rFonts w:ascii="Book Antiqua" w:hAnsi="Book Antiqua"/>
          <w:szCs w:val="24"/>
          <w:lang w:val="es-PR"/>
        </w:rPr>
        <w:t xml:space="preserve">Puerto Rico </w:t>
      </w:r>
      <w:r w:rsidR="005826C0">
        <w:rPr>
          <w:rFonts w:ascii="Book Antiqua" w:hAnsi="Book Antiqua"/>
          <w:szCs w:val="24"/>
          <w:lang w:val="es-PR"/>
        </w:rPr>
        <w:t xml:space="preserve">uno de los huracanes más devastadores de nuestra historia: el </w:t>
      </w:r>
      <w:r w:rsidRPr="00634D7F">
        <w:rPr>
          <w:rFonts w:ascii="Book Antiqua" w:hAnsi="Book Antiqua"/>
          <w:szCs w:val="24"/>
          <w:lang w:val="es-PR"/>
        </w:rPr>
        <w:t>huracán María</w:t>
      </w:r>
      <w:r w:rsidR="00E848EE">
        <w:rPr>
          <w:rFonts w:ascii="Book Antiqua" w:hAnsi="Book Antiqua"/>
          <w:szCs w:val="24"/>
          <w:lang w:val="es-PR"/>
        </w:rPr>
        <w:t xml:space="preserve">. </w:t>
      </w:r>
      <w:r w:rsidR="005826C0">
        <w:rPr>
          <w:rFonts w:ascii="Book Antiqua" w:hAnsi="Book Antiqua"/>
          <w:szCs w:val="24"/>
          <w:lang w:val="es-PR"/>
        </w:rPr>
        <w:t xml:space="preserve">Con el devastador paso de este huracán </w:t>
      </w:r>
      <w:r w:rsidR="005826C0" w:rsidRPr="00151A90">
        <w:rPr>
          <w:rFonts w:ascii="Book Antiqua" w:hAnsi="Book Antiqua"/>
          <w:strike/>
          <w:szCs w:val="24"/>
          <w:lang w:val="es-PR"/>
        </w:rPr>
        <w:t>quedaron pérdidas millonarias para la economía.</w:t>
      </w:r>
      <w:r w:rsidR="00E848EE">
        <w:rPr>
          <w:rFonts w:ascii="Book Antiqua" w:hAnsi="Book Antiqua"/>
          <w:szCs w:val="24"/>
          <w:lang w:val="es-PR"/>
        </w:rPr>
        <w:t xml:space="preserve"> </w:t>
      </w:r>
      <w:r w:rsidR="00151A90" w:rsidRPr="00151A90">
        <w:rPr>
          <w:rFonts w:ascii="Book Antiqua" w:hAnsi="Book Antiqua"/>
          <w:i/>
          <w:szCs w:val="24"/>
          <w:u w:val="single"/>
          <w:lang w:val="es-PR"/>
        </w:rPr>
        <w:t>se registraron pérdidas humanas, materiales y económicas sin precedentes para</w:t>
      </w:r>
      <w:r w:rsidR="00151A90">
        <w:rPr>
          <w:rFonts w:ascii="Book Antiqua" w:hAnsi="Book Antiqua"/>
          <w:i/>
          <w:szCs w:val="24"/>
          <w:u w:val="single"/>
          <w:lang w:val="es-PR"/>
        </w:rPr>
        <w:t xml:space="preserve"> nuestra </w:t>
      </w:r>
      <w:r w:rsidR="00151A90" w:rsidRPr="00151A90">
        <w:rPr>
          <w:rFonts w:ascii="Book Antiqua" w:hAnsi="Book Antiqua"/>
          <w:i/>
          <w:szCs w:val="24"/>
          <w:u w:val="single"/>
          <w:lang w:val="es-PR"/>
        </w:rPr>
        <w:t>Isla.</w:t>
      </w:r>
      <w:r w:rsidR="00151A90" w:rsidRPr="00151A90">
        <w:rPr>
          <w:rFonts w:ascii="Book Antiqua" w:hAnsi="Book Antiqua"/>
          <w:szCs w:val="24"/>
          <w:lang w:val="es-PR"/>
        </w:rPr>
        <w:t xml:space="preserve"> </w:t>
      </w:r>
      <w:r w:rsidR="005826C0">
        <w:rPr>
          <w:rFonts w:ascii="Book Antiqua" w:hAnsi="Book Antiqua"/>
          <w:szCs w:val="24"/>
          <w:lang w:val="es-PR"/>
        </w:rPr>
        <w:t xml:space="preserve">Como consecuencia de ello, el Gobierno de los Estados Unidos de América asignó </w:t>
      </w:r>
      <w:r w:rsidR="005826C0" w:rsidRPr="00151A90">
        <w:rPr>
          <w:rFonts w:ascii="Book Antiqua" w:hAnsi="Book Antiqua"/>
          <w:strike/>
          <w:szCs w:val="24"/>
          <w:lang w:val="es-PR"/>
        </w:rPr>
        <w:t>grandes cantidades de</w:t>
      </w:r>
      <w:r w:rsidR="005826C0">
        <w:rPr>
          <w:rFonts w:ascii="Book Antiqua" w:hAnsi="Book Antiqua"/>
          <w:szCs w:val="24"/>
          <w:lang w:val="es-PR"/>
        </w:rPr>
        <w:t xml:space="preserve"> </w:t>
      </w:r>
      <w:r w:rsidR="00151A90">
        <w:rPr>
          <w:rFonts w:ascii="Book Antiqua" w:hAnsi="Book Antiqua"/>
          <w:i/>
          <w:szCs w:val="24"/>
          <w:u w:val="single"/>
          <w:lang w:val="es-PR"/>
        </w:rPr>
        <w:t>significativos</w:t>
      </w:r>
      <w:r w:rsidR="00151A90">
        <w:rPr>
          <w:rFonts w:ascii="Book Antiqua" w:hAnsi="Book Antiqua"/>
          <w:szCs w:val="24"/>
          <w:lang w:val="es-PR"/>
        </w:rPr>
        <w:t xml:space="preserve"> </w:t>
      </w:r>
      <w:r w:rsidR="005826C0">
        <w:rPr>
          <w:rFonts w:ascii="Book Antiqua" w:hAnsi="Book Antiqua"/>
          <w:szCs w:val="24"/>
          <w:lang w:val="es-PR"/>
        </w:rPr>
        <w:t xml:space="preserve">fondos federales para la recuperación de la Isla.  Entre las asignaciones otorgadas se encuentran los fondos de reconstrucción </w:t>
      </w:r>
      <w:r w:rsidR="005826C0" w:rsidRPr="00634D7F">
        <w:rPr>
          <w:rFonts w:ascii="Book Antiqua" w:hAnsi="Book Antiqua"/>
          <w:szCs w:val="24"/>
          <w:lang w:val="es-PR"/>
        </w:rPr>
        <w:t>CDBG</w:t>
      </w:r>
      <w:r w:rsidR="005826C0" w:rsidRPr="00634D7F">
        <w:rPr>
          <w:rFonts w:ascii="Book Antiqua" w:hAnsi="Book Antiqua"/>
          <w:strike/>
          <w:szCs w:val="24"/>
          <w:lang w:val="es-PR"/>
        </w:rPr>
        <w:t xml:space="preserve"> </w:t>
      </w:r>
      <w:r w:rsidR="005826C0" w:rsidRPr="00634D7F">
        <w:rPr>
          <w:rFonts w:ascii="Book Antiqua" w:hAnsi="Book Antiqua"/>
          <w:szCs w:val="24"/>
          <w:lang w:val="es-PR"/>
        </w:rPr>
        <w:t>DR (</w:t>
      </w:r>
      <w:r w:rsidR="005826C0" w:rsidRPr="005826C0">
        <w:rPr>
          <w:rFonts w:ascii="Book Antiqua" w:hAnsi="Book Antiqua"/>
          <w:i/>
          <w:iCs/>
          <w:szCs w:val="24"/>
          <w:lang w:val="es-PR"/>
        </w:rPr>
        <w:t>Community Development Block Grant - Disaster Relief</w:t>
      </w:r>
      <w:r w:rsidR="005826C0" w:rsidRPr="00634D7F">
        <w:rPr>
          <w:rFonts w:ascii="Book Antiqua" w:hAnsi="Book Antiqua"/>
          <w:szCs w:val="24"/>
          <w:lang w:val="es-PR"/>
        </w:rPr>
        <w:t>)</w:t>
      </w:r>
      <w:r w:rsidR="005826C0">
        <w:rPr>
          <w:rFonts w:ascii="Book Antiqua" w:hAnsi="Book Antiqua"/>
          <w:szCs w:val="24"/>
          <w:lang w:val="es-PR"/>
        </w:rPr>
        <w:t xml:space="preserve">.  </w:t>
      </w:r>
    </w:p>
    <w:p w14:paraId="276A5E09" w14:textId="77777777" w:rsidR="006F1D24" w:rsidRPr="00634D7F" w:rsidRDefault="006F1D24" w:rsidP="006F1D24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6A64B9F" w14:textId="77777777" w:rsidR="005826C0" w:rsidRDefault="00A86E10" w:rsidP="005826C0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634D7F">
        <w:rPr>
          <w:rFonts w:ascii="Book Antiqua" w:hAnsi="Book Antiqua"/>
          <w:szCs w:val="24"/>
          <w:lang w:val="es-PR"/>
        </w:rPr>
        <w:t xml:space="preserve">El Departamento </w:t>
      </w:r>
      <w:r w:rsidRPr="00151A90">
        <w:rPr>
          <w:rFonts w:ascii="Book Antiqua" w:hAnsi="Book Antiqua"/>
          <w:szCs w:val="24"/>
          <w:lang w:val="es-PR"/>
        </w:rPr>
        <w:t xml:space="preserve">de </w:t>
      </w:r>
      <w:r w:rsidRPr="00151A90">
        <w:rPr>
          <w:rFonts w:ascii="Book Antiqua" w:hAnsi="Book Antiqua"/>
          <w:strike/>
          <w:szCs w:val="24"/>
          <w:lang w:val="es-PR"/>
        </w:rPr>
        <w:t>Vivienda Federal</w:t>
      </w:r>
      <w:r>
        <w:rPr>
          <w:rFonts w:ascii="Book Antiqua" w:hAnsi="Book Antiqua"/>
          <w:szCs w:val="24"/>
          <w:lang w:val="es-PR"/>
        </w:rPr>
        <w:t xml:space="preserve"> </w:t>
      </w:r>
      <w:r w:rsidR="00151A90">
        <w:rPr>
          <w:rFonts w:ascii="Book Antiqua" w:hAnsi="Book Antiqua"/>
          <w:i/>
          <w:szCs w:val="24"/>
          <w:u w:val="single"/>
          <w:lang w:val="es-PR"/>
        </w:rPr>
        <w:t>Vivienda y Desarrollo Urbano de los Estados Unidos (HUD)</w:t>
      </w:r>
      <w:r w:rsidR="00151A90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asignó </w:t>
      </w:r>
      <w:r w:rsidR="005826C0">
        <w:rPr>
          <w:rFonts w:ascii="Book Antiqua" w:hAnsi="Book Antiqua"/>
          <w:szCs w:val="24"/>
          <w:lang w:val="es-PR"/>
        </w:rPr>
        <w:t xml:space="preserve">en el 2018 </w:t>
      </w:r>
      <w:r>
        <w:rPr>
          <w:rFonts w:ascii="Book Antiqua" w:hAnsi="Book Antiqua"/>
          <w:szCs w:val="24"/>
          <w:lang w:val="es-PR"/>
        </w:rPr>
        <w:t xml:space="preserve">aproximadamente $1.5 mil millones </w:t>
      </w:r>
      <w:r w:rsidRPr="00151A90">
        <w:rPr>
          <w:rFonts w:ascii="Book Antiqua" w:hAnsi="Book Antiqua"/>
          <w:strike/>
          <w:szCs w:val="24"/>
          <w:lang w:val="es-PR"/>
        </w:rPr>
        <w:t>de fondos</w:t>
      </w:r>
      <w:r>
        <w:rPr>
          <w:rFonts w:ascii="Book Antiqua" w:hAnsi="Book Antiqua"/>
          <w:szCs w:val="24"/>
          <w:lang w:val="es-PR"/>
        </w:rPr>
        <w:t xml:space="preserve"> para atender las necesidades de recuperación no satisfechas en la Isla por otros programas federales o estatales. </w:t>
      </w:r>
      <w:r w:rsidR="005826C0">
        <w:rPr>
          <w:rFonts w:ascii="Book Antiqua" w:hAnsi="Book Antiqua"/>
          <w:szCs w:val="24"/>
          <w:lang w:val="es-PR"/>
        </w:rPr>
        <w:t xml:space="preserve"> Posteriormente </w:t>
      </w:r>
      <w:r>
        <w:rPr>
          <w:rFonts w:ascii="Book Antiqua" w:hAnsi="Book Antiqua"/>
          <w:szCs w:val="24"/>
          <w:lang w:val="es-PR"/>
        </w:rPr>
        <w:t xml:space="preserve">asignó $18.5 mil millones adicionales para los </w:t>
      </w:r>
      <w:r w:rsidR="007C3335">
        <w:rPr>
          <w:rFonts w:ascii="Book Antiqua" w:hAnsi="Book Antiqua"/>
          <w:szCs w:val="24"/>
          <w:lang w:val="es-PR"/>
        </w:rPr>
        <w:t>trabajos</w:t>
      </w:r>
      <w:r>
        <w:rPr>
          <w:rFonts w:ascii="Book Antiqua" w:hAnsi="Book Antiqua"/>
          <w:szCs w:val="24"/>
          <w:lang w:val="es-PR"/>
        </w:rPr>
        <w:t xml:space="preserve"> de recuperación en Puerto Rico. </w:t>
      </w:r>
      <w:r w:rsidR="005826C0">
        <w:rPr>
          <w:rFonts w:ascii="Book Antiqua" w:hAnsi="Book Antiqua"/>
          <w:szCs w:val="24"/>
          <w:lang w:val="es-PR"/>
        </w:rPr>
        <w:t xml:space="preserve">Ante </w:t>
      </w:r>
      <w:r w:rsidR="005826C0" w:rsidRPr="00151A90">
        <w:rPr>
          <w:rFonts w:ascii="Book Antiqua" w:hAnsi="Book Antiqua"/>
          <w:strike/>
          <w:szCs w:val="24"/>
          <w:lang w:val="es-PR"/>
        </w:rPr>
        <w:t>la asignación otorgada,</w:t>
      </w:r>
      <w:r w:rsidR="005826C0">
        <w:rPr>
          <w:rFonts w:ascii="Book Antiqua" w:hAnsi="Book Antiqua"/>
          <w:szCs w:val="24"/>
          <w:lang w:val="es-PR"/>
        </w:rPr>
        <w:t xml:space="preserve"> </w:t>
      </w:r>
      <w:r w:rsidR="00151A90">
        <w:rPr>
          <w:rFonts w:ascii="Book Antiqua" w:hAnsi="Book Antiqua"/>
          <w:i/>
          <w:szCs w:val="24"/>
          <w:u w:val="single"/>
          <w:lang w:val="es-PR"/>
        </w:rPr>
        <w:t>estas asignaciones</w:t>
      </w:r>
      <w:r w:rsidR="00151A90">
        <w:rPr>
          <w:rFonts w:ascii="Book Antiqua" w:hAnsi="Book Antiqua"/>
          <w:szCs w:val="24"/>
          <w:lang w:val="es-PR"/>
        </w:rPr>
        <w:t xml:space="preserve"> </w:t>
      </w:r>
      <w:r w:rsidR="005826C0">
        <w:rPr>
          <w:rFonts w:ascii="Book Antiqua" w:hAnsi="Book Antiqua"/>
          <w:szCs w:val="24"/>
          <w:lang w:val="es-PR"/>
        </w:rPr>
        <w:lastRenderedPageBreak/>
        <w:t>se le requirió a la agencia estatal realizar un Plan de Acción donde desglosara, entre otros, el uso de dichos fondos.</w:t>
      </w:r>
    </w:p>
    <w:p w14:paraId="24AFF020" w14:textId="77777777" w:rsidR="00A86E10" w:rsidRDefault="00A86E10" w:rsidP="00A86E10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C9BBB8B" w14:textId="77777777" w:rsidR="007C3335" w:rsidRDefault="007C3335" w:rsidP="005B5530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En el portal del Departamento de la Vivienda </w:t>
      </w:r>
      <w:r w:rsidRPr="00151A90">
        <w:rPr>
          <w:rFonts w:ascii="Book Antiqua" w:hAnsi="Book Antiqua"/>
          <w:strike/>
          <w:szCs w:val="24"/>
          <w:lang w:val="es-PR"/>
        </w:rPr>
        <w:t>estatal,</w:t>
      </w:r>
      <w:r>
        <w:rPr>
          <w:rFonts w:ascii="Book Antiqua" w:hAnsi="Book Antiqua"/>
          <w:szCs w:val="24"/>
          <w:lang w:val="es-PR"/>
        </w:rPr>
        <w:t xml:space="preserve"> </w:t>
      </w:r>
      <w:r w:rsidR="005B5530">
        <w:rPr>
          <w:rFonts w:ascii="Book Antiqua" w:hAnsi="Book Antiqua"/>
          <w:i/>
          <w:szCs w:val="24"/>
          <w:u w:val="single"/>
          <w:lang w:val="es-PR"/>
        </w:rPr>
        <w:t>de Puerto Rico</w:t>
      </w:r>
      <w:r w:rsidR="005B5530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se anuncian 15 programas bajo los fondos CDBG-DR.  Entre estos los programas: Nueva Energía; Incentivo Solar; Autorización de Títulos, Planificación, Instalaciones Comunitarias para la </w:t>
      </w:r>
      <w:proofErr w:type="spellStart"/>
      <w:r w:rsidRPr="005B5530">
        <w:rPr>
          <w:rFonts w:ascii="Book Antiqua" w:hAnsi="Book Antiqua"/>
          <w:strike/>
          <w:szCs w:val="24"/>
          <w:lang w:val="es-PR"/>
        </w:rPr>
        <w:t>Resilencia</w:t>
      </w:r>
      <w:proofErr w:type="spellEnd"/>
      <w:r>
        <w:rPr>
          <w:rFonts w:ascii="Book Antiqua" w:hAnsi="Book Antiqua"/>
          <w:szCs w:val="24"/>
          <w:lang w:val="es-PR"/>
        </w:rPr>
        <w:t xml:space="preserve"> </w:t>
      </w:r>
      <w:r w:rsidR="005B5530" w:rsidRPr="00065F5C">
        <w:rPr>
          <w:rFonts w:ascii="Book Antiqua" w:hAnsi="Book Antiqua"/>
          <w:i/>
          <w:szCs w:val="24"/>
          <w:u w:val="single"/>
          <w:lang w:val="es-PR"/>
        </w:rPr>
        <w:t>Resiliencia</w:t>
      </w:r>
      <w:r w:rsidR="005B5530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Energética y de Abastecimiento de Agua; Resurge, Reparación; Reconstrucción y Reubicación; Financiamiento para Pequeñas Empresas; RE-</w:t>
      </w:r>
      <w:proofErr w:type="spellStart"/>
      <w:r>
        <w:rPr>
          <w:rFonts w:ascii="Book Antiqua" w:hAnsi="Book Antiqua"/>
          <w:szCs w:val="24"/>
          <w:lang w:val="es-PR"/>
        </w:rPr>
        <w:t>Grow</w:t>
      </w:r>
      <w:proofErr w:type="spellEnd"/>
      <w:r>
        <w:rPr>
          <w:rFonts w:ascii="Book Antiqua" w:hAnsi="Book Antiqua"/>
          <w:szCs w:val="24"/>
          <w:lang w:val="es-PR"/>
        </w:rPr>
        <w:t xml:space="preserve"> PR Agricultura Urbana y Rural; Brecha de CDBG-DR de los Créditos Contributivos de Vivienda por Ingresos Bajos; y Estabilidad </w:t>
      </w:r>
      <w:proofErr w:type="spellStart"/>
      <w:r>
        <w:rPr>
          <w:rFonts w:ascii="Book Antiqua" w:hAnsi="Book Antiqua"/>
          <w:szCs w:val="24"/>
          <w:lang w:val="es-PR"/>
        </w:rPr>
        <w:t>Agroenergética</w:t>
      </w:r>
      <w:proofErr w:type="spellEnd"/>
      <w:r>
        <w:rPr>
          <w:rFonts w:ascii="Book Antiqua" w:hAnsi="Book Antiqua"/>
          <w:szCs w:val="24"/>
          <w:lang w:val="es-PR"/>
        </w:rPr>
        <w:t>.</w:t>
      </w:r>
    </w:p>
    <w:p w14:paraId="4D7674A6" w14:textId="77777777" w:rsidR="007C3335" w:rsidRDefault="007C3335" w:rsidP="00A86E10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465E423" w14:textId="77777777" w:rsidR="005826C0" w:rsidRDefault="007C3335" w:rsidP="00A86E10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A siete años del paso del huracán María</w:t>
      </w:r>
      <w:r w:rsidR="003C5D54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y por lo menos ocho años desde las primeras asignaciones de fondos federales, aún persisten muchas interrogantes sobre la distribución</w:t>
      </w:r>
      <w:r w:rsidR="003513A9">
        <w:rPr>
          <w:rFonts w:ascii="Book Antiqua" w:hAnsi="Book Antiqua"/>
          <w:szCs w:val="24"/>
          <w:lang w:val="es-PR"/>
        </w:rPr>
        <w:t xml:space="preserve"> </w:t>
      </w:r>
      <w:r w:rsidRPr="003513A9">
        <w:rPr>
          <w:rFonts w:ascii="Book Antiqua" w:hAnsi="Book Antiqua"/>
          <w:szCs w:val="24"/>
          <w:lang w:val="es-PR"/>
        </w:rPr>
        <w:t>de estos fondos</w:t>
      </w:r>
      <w:r>
        <w:rPr>
          <w:rFonts w:ascii="Book Antiqua" w:hAnsi="Book Antiqua"/>
          <w:szCs w:val="24"/>
          <w:lang w:val="es-PR"/>
        </w:rPr>
        <w:t xml:space="preserve"> y cómo se ha beneficiado la ciudadanía </w:t>
      </w:r>
      <w:r w:rsidRPr="003513A9">
        <w:rPr>
          <w:rFonts w:ascii="Book Antiqua" w:hAnsi="Book Antiqua"/>
          <w:szCs w:val="24"/>
          <w:lang w:val="es-PR"/>
        </w:rPr>
        <w:t>de estos.</w:t>
      </w:r>
      <w:r w:rsidR="003513A9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Es necesario conocer cómo se distribuyeron estos fondos en beneficio de los ciudadanos del Distrito Representativo Núm. 38, así como el alcance y los avances obtenidos de estos. </w:t>
      </w:r>
    </w:p>
    <w:p w14:paraId="63EDF8C4" w14:textId="77777777" w:rsidR="007C3335" w:rsidRDefault="007C3335" w:rsidP="00A86E10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B6D602E" w14:textId="77777777" w:rsidR="001F66B1" w:rsidRDefault="001F66B1" w:rsidP="006F1D24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E0F8A8B" w14:textId="77777777" w:rsidR="001F66B1" w:rsidRDefault="001F66B1" w:rsidP="001F66B1">
      <w:pPr>
        <w:spacing w:line="480" w:lineRule="auto"/>
        <w:jc w:val="both"/>
        <w:rPr>
          <w:rFonts w:ascii="Book Antiqua" w:hAnsi="Book Antiqua"/>
          <w:lang w:val="es-ES_tradnl"/>
        </w:rPr>
        <w:sectPr w:rsidR="001F66B1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542DB6C" w14:textId="77777777" w:rsidR="003513A9" w:rsidRPr="003513A9" w:rsidRDefault="006F1D24" w:rsidP="003513A9">
      <w:pPr>
        <w:spacing w:line="480" w:lineRule="auto"/>
        <w:ind w:firstLine="360"/>
        <w:jc w:val="both"/>
        <w:rPr>
          <w:rFonts w:ascii="Book Antiqua" w:hAnsi="Book Antiqua"/>
          <w:strike/>
          <w:szCs w:val="24"/>
          <w:lang w:val="es-PR"/>
        </w:rPr>
      </w:pPr>
      <w:r w:rsidRPr="00634D7F">
        <w:rPr>
          <w:rFonts w:ascii="Book Antiqua" w:hAnsi="Book Antiqua"/>
          <w:lang w:val="es-ES_tradnl"/>
        </w:rPr>
        <w:t>Sección 1.</w:t>
      </w:r>
      <w:r w:rsidR="00A86E10" w:rsidRPr="00634D7F">
        <w:rPr>
          <w:rFonts w:ascii="Book Antiqua" w:hAnsi="Book Antiqua"/>
          <w:lang w:val="es-ES_tradnl"/>
        </w:rPr>
        <w:t>-</w:t>
      </w:r>
      <w:r w:rsidR="008D21D7">
        <w:rPr>
          <w:rFonts w:ascii="Book Antiqua" w:hAnsi="Book Antiqua"/>
          <w:lang w:val="es-ES_tradnl"/>
        </w:rPr>
        <w:t xml:space="preserve"> </w:t>
      </w:r>
      <w:r w:rsidR="00A86E10" w:rsidRPr="00634D7F">
        <w:rPr>
          <w:rFonts w:ascii="Book Antiqua" w:hAnsi="Book Antiqua"/>
          <w:szCs w:val="24"/>
          <w:lang w:val="es-PR"/>
        </w:rPr>
        <w:t xml:space="preserve">Para ordenar a la Comisión de </w:t>
      </w:r>
      <w:r w:rsidR="003513A9" w:rsidRPr="00751C09">
        <w:rPr>
          <w:rFonts w:ascii="Book Antiqua" w:hAnsi="Book Antiqua"/>
          <w:strike/>
          <w:szCs w:val="24"/>
          <w:lang w:val="es-PR"/>
        </w:rPr>
        <w:t>Vivienda y Desarrollo Urbano</w:t>
      </w:r>
      <w:r w:rsidR="00053021">
        <w:rPr>
          <w:rFonts w:ascii="Book Antiqua" w:hAnsi="Book Antiqua"/>
          <w:szCs w:val="24"/>
          <w:lang w:val="es-PR"/>
        </w:rPr>
        <w:t xml:space="preserve"> </w:t>
      </w:r>
      <w:r w:rsidR="003513A9">
        <w:rPr>
          <w:rFonts w:ascii="Book Antiqua" w:hAnsi="Book Antiqua"/>
          <w:i/>
          <w:szCs w:val="24"/>
          <w:u w:val="single"/>
          <w:lang w:val="es-PR"/>
        </w:rPr>
        <w:t>la Región Este</w:t>
      </w:r>
      <w:r w:rsidR="003513A9">
        <w:rPr>
          <w:rFonts w:ascii="Book Antiqua" w:hAnsi="Book Antiqua"/>
          <w:szCs w:val="24"/>
          <w:lang w:val="es-PR"/>
        </w:rPr>
        <w:t xml:space="preserve"> </w:t>
      </w:r>
      <w:r w:rsidR="003513A9" w:rsidRPr="00634D7F">
        <w:rPr>
          <w:rFonts w:ascii="Book Antiqua" w:hAnsi="Book Antiqua"/>
          <w:szCs w:val="24"/>
          <w:lang w:val="es-PR"/>
        </w:rPr>
        <w:t xml:space="preserve">de la Cámara de Representantes realizar una investigación exhaustiva sobre el </w:t>
      </w:r>
      <w:r w:rsidR="003513A9" w:rsidRPr="00751C09">
        <w:rPr>
          <w:rFonts w:ascii="Book Antiqua" w:hAnsi="Book Antiqua"/>
          <w:strike/>
          <w:szCs w:val="24"/>
          <w:lang w:val="es-PR"/>
        </w:rPr>
        <w:t>alcance y avance</w:t>
      </w:r>
      <w:r w:rsidR="003513A9" w:rsidRPr="00634D7F">
        <w:rPr>
          <w:rFonts w:ascii="Book Antiqua" w:hAnsi="Book Antiqua"/>
          <w:szCs w:val="24"/>
          <w:lang w:val="es-PR"/>
        </w:rPr>
        <w:t xml:space="preserve"> </w:t>
      </w:r>
      <w:r w:rsidR="003513A9" w:rsidRPr="009D5B9C">
        <w:rPr>
          <w:rFonts w:ascii="Book Antiqua" w:hAnsi="Book Antiqua"/>
          <w:i/>
          <w:szCs w:val="24"/>
          <w:u w:val="single"/>
          <w:lang w:val="es-PR"/>
        </w:rPr>
        <w:t xml:space="preserve">la distribución, ejecución y fiscalización del </w:t>
      </w:r>
      <w:r w:rsidR="003513A9">
        <w:rPr>
          <w:rFonts w:ascii="Book Antiqua" w:hAnsi="Book Antiqua"/>
          <w:i/>
          <w:szCs w:val="24"/>
          <w:u w:val="single"/>
          <w:lang w:val="es-PR"/>
        </w:rPr>
        <w:t>P</w:t>
      </w:r>
      <w:r w:rsidR="003513A9" w:rsidRPr="009D5B9C">
        <w:rPr>
          <w:rFonts w:ascii="Book Antiqua" w:hAnsi="Book Antiqua"/>
          <w:i/>
          <w:szCs w:val="24"/>
          <w:u w:val="single"/>
          <w:lang w:val="es-PR"/>
        </w:rPr>
        <w:t>rograma R3</w:t>
      </w:r>
      <w:r w:rsidR="003513A9">
        <w:rPr>
          <w:rFonts w:ascii="Book Antiqua" w:hAnsi="Book Antiqua"/>
          <w:szCs w:val="24"/>
          <w:lang w:val="es-PR"/>
        </w:rPr>
        <w:t xml:space="preserve"> </w:t>
      </w:r>
      <w:r w:rsidR="003513A9" w:rsidRPr="00751C09">
        <w:rPr>
          <w:rFonts w:ascii="Book Antiqua" w:hAnsi="Book Antiqua"/>
          <w:strike/>
          <w:szCs w:val="24"/>
          <w:lang w:val="es-PR"/>
        </w:rPr>
        <w:t>del programa R3</w:t>
      </w:r>
      <w:r w:rsidR="003513A9" w:rsidRPr="00634D7F">
        <w:rPr>
          <w:rFonts w:ascii="Book Antiqua" w:hAnsi="Book Antiqua"/>
          <w:szCs w:val="24"/>
          <w:lang w:val="es-PR"/>
        </w:rPr>
        <w:t xml:space="preserve"> (Reparación, Reconstrucción </w:t>
      </w:r>
      <w:r w:rsidR="003513A9" w:rsidRPr="00751C09">
        <w:rPr>
          <w:rFonts w:ascii="Book Antiqua" w:hAnsi="Book Antiqua"/>
          <w:strike/>
          <w:szCs w:val="24"/>
          <w:lang w:val="es-PR"/>
        </w:rPr>
        <w:t>y/o</w:t>
      </w:r>
      <w:r w:rsidR="003513A9" w:rsidRPr="00634D7F">
        <w:rPr>
          <w:rFonts w:ascii="Book Antiqua" w:hAnsi="Book Antiqua"/>
          <w:szCs w:val="24"/>
          <w:lang w:val="es-PR"/>
        </w:rPr>
        <w:t xml:space="preserve"> </w:t>
      </w:r>
      <w:r w:rsidR="003513A9">
        <w:rPr>
          <w:rFonts w:ascii="Book Antiqua" w:hAnsi="Book Antiqua"/>
          <w:i/>
          <w:szCs w:val="24"/>
          <w:u w:val="single"/>
          <w:lang w:val="es-PR"/>
        </w:rPr>
        <w:t>o</w:t>
      </w:r>
      <w:r w:rsidR="003513A9">
        <w:rPr>
          <w:rFonts w:ascii="Book Antiqua" w:hAnsi="Book Antiqua"/>
          <w:szCs w:val="24"/>
          <w:lang w:val="es-PR"/>
        </w:rPr>
        <w:t xml:space="preserve"> </w:t>
      </w:r>
      <w:r w:rsidR="003513A9" w:rsidRPr="00634D7F">
        <w:rPr>
          <w:rFonts w:ascii="Book Antiqua" w:hAnsi="Book Antiqua"/>
          <w:szCs w:val="24"/>
          <w:lang w:val="es-PR"/>
        </w:rPr>
        <w:t xml:space="preserve">Reubicación) en los </w:t>
      </w:r>
      <w:r w:rsidR="003513A9">
        <w:rPr>
          <w:rFonts w:ascii="Book Antiqua" w:hAnsi="Book Antiqua"/>
          <w:szCs w:val="24"/>
          <w:lang w:val="es-PR"/>
        </w:rPr>
        <w:t>municipios</w:t>
      </w:r>
      <w:r w:rsidR="003513A9" w:rsidRPr="00634D7F">
        <w:rPr>
          <w:rFonts w:ascii="Book Antiqua" w:hAnsi="Book Antiqua"/>
          <w:szCs w:val="24"/>
          <w:lang w:val="es-PR"/>
        </w:rPr>
        <w:t xml:space="preserve"> de </w:t>
      </w:r>
      <w:r w:rsidR="003513A9">
        <w:rPr>
          <w:rFonts w:ascii="Book Antiqua" w:hAnsi="Book Antiqua"/>
          <w:szCs w:val="24"/>
          <w:lang w:val="es-PR"/>
        </w:rPr>
        <w:t>Canóvanas, Carolina y Trujillo Alto</w:t>
      </w:r>
      <w:r w:rsidR="003513A9" w:rsidRPr="00634D7F">
        <w:rPr>
          <w:rFonts w:ascii="Book Antiqua" w:hAnsi="Book Antiqua"/>
          <w:szCs w:val="24"/>
          <w:lang w:val="es-PR"/>
        </w:rPr>
        <w:t xml:space="preserve">, </w:t>
      </w:r>
      <w:r w:rsidR="003513A9" w:rsidRPr="00751C09">
        <w:rPr>
          <w:rFonts w:ascii="Book Antiqua" w:hAnsi="Book Antiqua"/>
          <w:strike/>
          <w:szCs w:val="24"/>
          <w:lang w:val="es-PR"/>
        </w:rPr>
        <w:t>cubierto con fondos</w:t>
      </w:r>
      <w:r w:rsidR="003513A9" w:rsidRPr="00634D7F">
        <w:rPr>
          <w:rFonts w:ascii="Book Antiqua" w:hAnsi="Book Antiqua"/>
          <w:szCs w:val="24"/>
          <w:lang w:val="es-PR"/>
        </w:rPr>
        <w:t xml:space="preserve"> </w:t>
      </w:r>
      <w:r w:rsidR="003513A9" w:rsidRPr="00065F5C">
        <w:rPr>
          <w:rFonts w:ascii="Book Antiqua" w:hAnsi="Book Antiqua"/>
          <w:i/>
          <w:iCs/>
          <w:szCs w:val="24"/>
          <w:u w:val="single"/>
          <w:lang w:val="es-PR"/>
        </w:rPr>
        <w:t>financiado con fondos federales del Programa</w:t>
      </w:r>
      <w:r w:rsidR="003513A9" w:rsidRPr="00065F5C">
        <w:rPr>
          <w:rFonts w:ascii="Book Antiqua" w:hAnsi="Book Antiqua"/>
          <w:szCs w:val="24"/>
          <w:u w:val="single"/>
          <w:lang w:val="es-PR"/>
        </w:rPr>
        <w:t xml:space="preserve"> </w:t>
      </w:r>
      <w:proofErr w:type="spellStart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>Community</w:t>
      </w:r>
      <w:proofErr w:type="spellEnd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 xml:space="preserve"> </w:t>
      </w:r>
      <w:proofErr w:type="spellStart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>Development</w:t>
      </w:r>
      <w:proofErr w:type="spellEnd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 xml:space="preserve"> Block Grant-</w:t>
      </w:r>
      <w:proofErr w:type="spellStart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>Disaster</w:t>
      </w:r>
      <w:proofErr w:type="spellEnd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 xml:space="preserve"> </w:t>
      </w:r>
      <w:proofErr w:type="spellStart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>Recovery</w:t>
      </w:r>
      <w:proofErr w:type="spellEnd"/>
      <w:r w:rsidR="003513A9" w:rsidRPr="00065F5C">
        <w:rPr>
          <w:rFonts w:ascii="Book Antiqua" w:hAnsi="Book Antiqua"/>
          <w:bCs/>
          <w:i/>
          <w:szCs w:val="24"/>
          <w:u w:val="single"/>
          <w:lang w:val="es-PR"/>
        </w:rPr>
        <w:t xml:space="preserve"> (CDBG-DR</w:t>
      </w:r>
      <w:r w:rsidR="003513A9" w:rsidRPr="00065F5C">
        <w:rPr>
          <w:rFonts w:ascii="Book Antiqua" w:hAnsi="Book Antiqua"/>
          <w:i/>
          <w:szCs w:val="24"/>
          <w:u w:val="single"/>
          <w:lang w:val="es-PR"/>
        </w:rPr>
        <w:t>).</w:t>
      </w:r>
      <w:r w:rsidR="003513A9" w:rsidRPr="00065F5C">
        <w:rPr>
          <w:rFonts w:ascii="Book Antiqua" w:hAnsi="Book Antiqua"/>
          <w:i/>
          <w:szCs w:val="24"/>
          <w:lang w:val="es-PR"/>
        </w:rPr>
        <w:t> </w:t>
      </w:r>
      <w:r w:rsidR="003513A9" w:rsidRPr="00980B87">
        <w:rPr>
          <w:rFonts w:ascii="Book Antiqua" w:hAnsi="Book Antiqua"/>
          <w:strike/>
          <w:szCs w:val="24"/>
          <w:lang w:val="es-PR"/>
        </w:rPr>
        <w:t>CDBG-DR</w:t>
      </w:r>
      <w:r w:rsidR="003513A9" w:rsidRPr="00634D7F">
        <w:rPr>
          <w:rFonts w:ascii="Book Antiqua" w:hAnsi="Book Antiqua"/>
          <w:szCs w:val="24"/>
          <w:lang w:val="es-PR"/>
        </w:rPr>
        <w:t xml:space="preserve"> </w:t>
      </w:r>
    </w:p>
    <w:p w14:paraId="50E8B1D9" w14:textId="77777777" w:rsidR="008D21D7" w:rsidRPr="00E11916" w:rsidRDefault="006F1D24" w:rsidP="008D21D7">
      <w:pPr>
        <w:spacing w:line="480" w:lineRule="auto"/>
        <w:ind w:firstLine="360"/>
        <w:contextualSpacing/>
        <w:jc w:val="both"/>
        <w:rPr>
          <w:rFonts w:ascii="Book Antiqua" w:hAnsi="Book Antiqua"/>
          <w:lang w:val="es-ES_tradnl"/>
        </w:rPr>
      </w:pPr>
      <w:bookmarkStart w:id="1" w:name="_Hlk176785338"/>
      <w:r w:rsidRPr="00634D7F">
        <w:rPr>
          <w:rFonts w:ascii="Book Antiqua" w:hAnsi="Book Antiqua"/>
          <w:szCs w:val="24"/>
          <w:lang w:val="es-PR"/>
        </w:rPr>
        <w:t>Sección 2.-</w:t>
      </w:r>
      <w:r w:rsidR="008D21D7">
        <w:rPr>
          <w:rFonts w:ascii="Book Antiqua" w:hAnsi="Book Antiqua"/>
          <w:szCs w:val="24"/>
          <w:lang w:val="es-PR"/>
        </w:rPr>
        <w:t xml:space="preserve"> El informe deberá contener </w:t>
      </w:r>
      <w:r w:rsidR="008D21D7" w:rsidRPr="00065F5C">
        <w:rPr>
          <w:rFonts w:ascii="Book Antiqua" w:hAnsi="Book Antiqua"/>
          <w:strike/>
          <w:szCs w:val="24"/>
          <w:lang w:val="es-PR"/>
        </w:rPr>
        <w:t>cual</w:t>
      </w:r>
      <w:r w:rsidR="008D21D7">
        <w:rPr>
          <w:rFonts w:ascii="Book Antiqua" w:hAnsi="Book Antiqua"/>
          <w:szCs w:val="24"/>
          <w:lang w:val="es-PR"/>
        </w:rPr>
        <w:t xml:space="preserve"> </w:t>
      </w:r>
      <w:r w:rsidR="00065F5C">
        <w:rPr>
          <w:rFonts w:ascii="Book Antiqua" w:hAnsi="Book Antiqua"/>
          <w:i/>
          <w:iCs/>
          <w:szCs w:val="24"/>
          <w:u w:val="single"/>
          <w:lang w:val="es-PR"/>
        </w:rPr>
        <w:t>cuál</w:t>
      </w:r>
      <w:r w:rsidR="00065F5C">
        <w:rPr>
          <w:rFonts w:ascii="Book Antiqua" w:hAnsi="Book Antiqua"/>
          <w:szCs w:val="24"/>
          <w:lang w:val="es-PR"/>
        </w:rPr>
        <w:t xml:space="preserve"> </w:t>
      </w:r>
      <w:r w:rsidR="008D21D7">
        <w:rPr>
          <w:rFonts w:ascii="Book Antiqua" w:hAnsi="Book Antiqua"/>
          <w:szCs w:val="24"/>
          <w:lang w:val="es-PR"/>
        </w:rPr>
        <w:t xml:space="preserve">fue la distribución de los fondos por municipio, </w:t>
      </w:r>
      <w:r w:rsidR="008D21D7" w:rsidRPr="00065F5C">
        <w:rPr>
          <w:rFonts w:ascii="Book Antiqua" w:hAnsi="Book Antiqua"/>
          <w:strike/>
          <w:szCs w:val="24"/>
          <w:lang w:val="es-PR"/>
        </w:rPr>
        <w:t>cuantas</w:t>
      </w:r>
      <w:r w:rsidR="008D21D7">
        <w:rPr>
          <w:rFonts w:ascii="Book Antiqua" w:hAnsi="Book Antiqua"/>
          <w:szCs w:val="24"/>
          <w:lang w:val="es-PR"/>
        </w:rPr>
        <w:t xml:space="preserve"> </w:t>
      </w:r>
      <w:r w:rsidR="00065F5C">
        <w:rPr>
          <w:rFonts w:ascii="Book Antiqua" w:hAnsi="Book Antiqua"/>
          <w:i/>
          <w:iCs/>
          <w:szCs w:val="24"/>
          <w:u w:val="single"/>
          <w:lang w:val="es-PR"/>
        </w:rPr>
        <w:t>cuántas</w:t>
      </w:r>
      <w:r w:rsidR="00065F5C">
        <w:rPr>
          <w:rFonts w:ascii="Book Antiqua" w:hAnsi="Book Antiqua"/>
          <w:szCs w:val="24"/>
          <w:lang w:val="es-PR"/>
        </w:rPr>
        <w:t xml:space="preserve"> </w:t>
      </w:r>
      <w:r w:rsidR="008D21D7">
        <w:rPr>
          <w:rFonts w:ascii="Book Antiqua" w:hAnsi="Book Antiqua"/>
          <w:szCs w:val="24"/>
          <w:lang w:val="es-PR"/>
        </w:rPr>
        <w:t xml:space="preserve">familias o personas fueron beneficiadas de estos, </w:t>
      </w:r>
      <w:r w:rsidR="00065F5C" w:rsidRPr="00065F5C">
        <w:rPr>
          <w:rFonts w:ascii="Book Antiqua" w:hAnsi="Book Antiqua"/>
          <w:strike/>
          <w:szCs w:val="24"/>
          <w:lang w:val="es-PR"/>
        </w:rPr>
        <w:t>cuantas</w:t>
      </w:r>
      <w:r w:rsidR="00065F5C">
        <w:rPr>
          <w:rFonts w:ascii="Book Antiqua" w:hAnsi="Book Antiqua"/>
          <w:szCs w:val="24"/>
          <w:lang w:val="es-PR"/>
        </w:rPr>
        <w:t xml:space="preserve"> </w:t>
      </w:r>
      <w:r w:rsidR="00065F5C">
        <w:rPr>
          <w:rFonts w:ascii="Book Antiqua" w:hAnsi="Book Antiqua"/>
          <w:i/>
          <w:iCs/>
          <w:szCs w:val="24"/>
          <w:u w:val="single"/>
          <w:lang w:val="es-PR"/>
        </w:rPr>
        <w:t>cuántas</w:t>
      </w:r>
      <w:r w:rsidR="008D21D7">
        <w:rPr>
          <w:rFonts w:ascii="Book Antiqua" w:hAnsi="Book Antiqua"/>
          <w:szCs w:val="24"/>
          <w:lang w:val="es-PR"/>
        </w:rPr>
        <w:t xml:space="preserve"> labores han concluido relacionadas con los fondos, y </w:t>
      </w:r>
      <w:r w:rsidR="008D21D7" w:rsidRPr="00065F5C">
        <w:rPr>
          <w:rFonts w:ascii="Book Antiqua" w:hAnsi="Book Antiqua"/>
          <w:strike/>
          <w:szCs w:val="24"/>
          <w:lang w:val="es-PR"/>
        </w:rPr>
        <w:t>que</w:t>
      </w:r>
      <w:r w:rsidR="008D21D7">
        <w:rPr>
          <w:rFonts w:ascii="Book Antiqua" w:hAnsi="Book Antiqua"/>
          <w:szCs w:val="24"/>
          <w:lang w:val="es-PR"/>
        </w:rPr>
        <w:t xml:space="preserve"> </w:t>
      </w:r>
      <w:r w:rsidR="00065F5C">
        <w:rPr>
          <w:rFonts w:ascii="Book Antiqua" w:hAnsi="Book Antiqua"/>
          <w:i/>
          <w:iCs/>
          <w:szCs w:val="24"/>
          <w:u w:val="single"/>
          <w:lang w:val="es-PR"/>
        </w:rPr>
        <w:t>qué</w:t>
      </w:r>
      <w:r w:rsidR="00065F5C">
        <w:rPr>
          <w:rFonts w:ascii="Book Antiqua" w:hAnsi="Book Antiqua"/>
          <w:szCs w:val="24"/>
          <w:lang w:val="es-PR"/>
        </w:rPr>
        <w:t xml:space="preserve"> </w:t>
      </w:r>
      <w:r w:rsidR="008D21D7">
        <w:rPr>
          <w:rFonts w:ascii="Book Antiqua" w:hAnsi="Book Antiqua"/>
          <w:szCs w:val="24"/>
          <w:lang w:val="es-PR"/>
        </w:rPr>
        <w:t>resta para culminar aquellas que no se han completado.</w:t>
      </w:r>
      <w:r w:rsidR="008D21D7" w:rsidRPr="008D21D7">
        <w:rPr>
          <w:rFonts w:ascii="Book Antiqua" w:hAnsi="Book Antiqua"/>
          <w:lang w:val="es-PR"/>
        </w:rPr>
        <w:t xml:space="preserve"> </w:t>
      </w:r>
      <w:r w:rsidR="008D21D7" w:rsidRPr="00065F5C">
        <w:rPr>
          <w:rFonts w:ascii="Book Antiqua" w:hAnsi="Book Antiqua"/>
          <w:strike/>
          <w:lang w:val="es-PR"/>
        </w:rPr>
        <w:t>Este requerimiento no excluye cualquier otra información relacionada que la Comisión entiende pertinente requerir.</w:t>
      </w:r>
    </w:p>
    <w:p w14:paraId="09FBB617" w14:textId="77777777" w:rsidR="008D21D7" w:rsidRPr="00447487" w:rsidRDefault="008D21D7" w:rsidP="008D21D7">
      <w:pPr>
        <w:spacing w:line="480" w:lineRule="auto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Sección 3.- </w:t>
      </w:r>
      <w:r w:rsidRPr="00447487">
        <w:rPr>
          <w:rFonts w:ascii="Book Antiqua" w:hAnsi="Book Antiqua"/>
          <w:lang w:val="es-ES_tradnl"/>
        </w:rPr>
        <w:t xml:space="preserve">La </w:t>
      </w:r>
      <w:r>
        <w:rPr>
          <w:rFonts w:ascii="Book Antiqua" w:hAnsi="Book Antiqua"/>
          <w:lang w:val="es-ES_tradnl"/>
        </w:rPr>
        <w:t>C</w:t>
      </w:r>
      <w:r w:rsidRPr="00447487">
        <w:rPr>
          <w:rFonts w:ascii="Book Antiqua" w:hAnsi="Book Antiqua"/>
          <w:lang w:val="es-ES_tradnl"/>
        </w:rPr>
        <w:t>omisi</w:t>
      </w:r>
      <w:r>
        <w:rPr>
          <w:rFonts w:ascii="Book Antiqua" w:hAnsi="Book Antiqua"/>
          <w:lang w:val="es-ES_tradnl"/>
        </w:rPr>
        <w:t>ón</w:t>
      </w:r>
      <w:r w:rsidRPr="00447487">
        <w:rPr>
          <w:rFonts w:ascii="Book Antiqua" w:hAnsi="Book Antiqua"/>
          <w:lang w:val="es-ES_tradnl"/>
        </w:rPr>
        <w:t>, a los efectos de cumplir con lo dispuesto en esta Resolución, podrá realizar requerimiento</w:t>
      </w:r>
      <w:r>
        <w:rPr>
          <w:rFonts w:ascii="Book Antiqua" w:hAnsi="Book Antiqua"/>
          <w:lang w:val="es-ES_tradnl"/>
        </w:rPr>
        <w:t xml:space="preserve">s, solicitudes de información </w:t>
      </w:r>
      <w:r w:rsidRPr="00447487">
        <w:rPr>
          <w:rFonts w:ascii="Book Antiqua" w:hAnsi="Book Antiqua"/>
          <w:lang w:val="es-ES_tradnl"/>
        </w:rPr>
        <w:t xml:space="preserve">o de producción de documentos, citaciones, reuniones, </w:t>
      </w:r>
      <w:r>
        <w:rPr>
          <w:rFonts w:ascii="Book Antiqua" w:hAnsi="Book Antiqua"/>
          <w:lang w:val="es-ES_tradnl"/>
        </w:rPr>
        <w:t xml:space="preserve">vistas oculares, </w:t>
      </w:r>
      <w:r w:rsidRPr="00447487">
        <w:rPr>
          <w:rFonts w:ascii="Book Antiqua" w:hAnsi="Book Antiqua"/>
          <w:lang w:val="es-ES_tradnl"/>
        </w:rPr>
        <w:t>así como podrá</w:t>
      </w:r>
      <w:r>
        <w:rPr>
          <w:rFonts w:ascii="Book Antiqua" w:hAnsi="Book Antiqua"/>
          <w:lang w:val="es-ES_tradnl"/>
        </w:rPr>
        <w:t>n</w:t>
      </w:r>
      <w:r w:rsidRPr="00447487">
        <w:rPr>
          <w:rFonts w:ascii="Book Antiqua" w:hAnsi="Book Antiqua"/>
          <w:lang w:val="es-ES_tradnl"/>
        </w:rPr>
        <w:t xml:space="preserve"> realizar cualquier </w:t>
      </w:r>
      <w:r>
        <w:rPr>
          <w:rFonts w:ascii="Book Antiqua" w:hAnsi="Book Antiqua"/>
          <w:lang w:val="es-ES_tradnl"/>
        </w:rPr>
        <w:t>otra gestión</w:t>
      </w:r>
      <w:r w:rsidRPr="00447487">
        <w:rPr>
          <w:rFonts w:ascii="Book Antiqua" w:hAnsi="Book Antiqua"/>
          <w:lang w:val="es-ES_tradnl"/>
        </w:rPr>
        <w:t xml:space="preserve"> que entienda</w:t>
      </w:r>
      <w:r>
        <w:rPr>
          <w:rFonts w:ascii="Book Antiqua" w:hAnsi="Book Antiqua"/>
          <w:lang w:val="es-ES_tradnl"/>
        </w:rPr>
        <w:t>n</w:t>
      </w:r>
      <w:r w:rsidRPr="00447487">
        <w:rPr>
          <w:rFonts w:ascii="Book Antiqua" w:hAnsi="Book Antiqua"/>
          <w:lang w:val="es-ES_tradnl"/>
        </w:rPr>
        <w:t xml:space="preserve"> pertinente y se encuentre bajo el alcance de la investigación </w:t>
      </w:r>
      <w:r w:rsidRPr="00065F5C">
        <w:rPr>
          <w:rFonts w:ascii="Book Antiqua" w:hAnsi="Book Antiqua"/>
          <w:strike/>
          <w:lang w:val="es-ES_tradnl"/>
        </w:rPr>
        <w:t>de esta Resolución</w:t>
      </w:r>
      <w:r w:rsidR="00065F5C">
        <w:rPr>
          <w:rFonts w:ascii="Book Antiqua" w:hAnsi="Book Antiqua"/>
          <w:lang w:val="es-ES_tradnl"/>
        </w:rPr>
        <w:t xml:space="preserve"> </w:t>
      </w:r>
      <w:r w:rsidR="00065F5C">
        <w:rPr>
          <w:rFonts w:ascii="Book Antiqua" w:hAnsi="Book Antiqua"/>
          <w:i/>
          <w:iCs/>
          <w:u w:val="single"/>
          <w:lang w:val="es-ES_tradnl"/>
        </w:rPr>
        <w:t>encomendada</w:t>
      </w:r>
      <w:r w:rsidRPr="00447487">
        <w:rPr>
          <w:rFonts w:ascii="Book Antiqua" w:hAnsi="Book Antiqua"/>
          <w:lang w:val="es-ES_tradnl"/>
        </w:rPr>
        <w:t xml:space="preserve">. </w:t>
      </w:r>
    </w:p>
    <w:p w14:paraId="1885452F" w14:textId="77777777" w:rsidR="008D21D7" w:rsidRPr="00471C5A" w:rsidRDefault="008D21D7" w:rsidP="008D21D7">
      <w:pPr>
        <w:suppressAutoHyphens/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71C5A">
        <w:rPr>
          <w:rFonts w:ascii="Book Antiqua" w:hAnsi="Book Antiqua"/>
          <w:lang w:val="es-ES_tradnl"/>
        </w:rPr>
        <w:t>Sección 4.- La Comisión</w:t>
      </w:r>
      <w:r w:rsidRPr="006218E3">
        <w:rPr>
          <w:rFonts w:ascii="Book Antiqua" w:hAnsi="Book Antiqua"/>
          <w:lang w:val="es-ES_tradnl"/>
        </w:rPr>
        <w:t xml:space="preserve"> </w:t>
      </w:r>
      <w:r w:rsidRPr="00471C5A">
        <w:rPr>
          <w:rFonts w:ascii="Book Antiqua" w:hAnsi="Book Antiqua"/>
          <w:lang w:val="es-ES_tradnl"/>
        </w:rPr>
        <w:t>recomendará los mecanismos, l</w:t>
      </w:r>
      <w:r w:rsidRPr="006218E3">
        <w:rPr>
          <w:rFonts w:ascii="Book Antiqua" w:hAnsi="Book Antiqua"/>
          <w:lang w:val="es-ES"/>
        </w:rPr>
        <w:t>a legislación o enmienda a legislación existente,</w:t>
      </w:r>
      <w:r w:rsidRPr="00471C5A">
        <w:rPr>
          <w:rFonts w:ascii="Book Antiqua" w:hAnsi="Book Antiqua"/>
          <w:lang w:val="es-ES_tradnl"/>
        </w:rPr>
        <w:t xml:space="preserve"> que se deben establecer para </w:t>
      </w:r>
      <w:r>
        <w:rPr>
          <w:rFonts w:ascii="Book Antiqua" w:hAnsi="Book Antiqua"/>
          <w:lang w:val="es-ES_tradnl"/>
        </w:rPr>
        <w:t>que puedan culminar los trabajos en aquellos que aún no hayan concluido, o para agilizar el desembolso que permita a la ciudadanía hacer uso de dichos fondos.</w:t>
      </w:r>
    </w:p>
    <w:bookmarkEnd w:id="1"/>
    <w:p w14:paraId="4BBBD1B9" w14:textId="77777777" w:rsidR="00A86E10" w:rsidRPr="00634D7F" w:rsidRDefault="008D21D7" w:rsidP="00A86E10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 xml:space="preserve">Sección 5.- </w:t>
      </w:r>
      <w:r w:rsidR="001F66B1" w:rsidRPr="00634D7F">
        <w:rPr>
          <w:rFonts w:ascii="Book Antiqua" w:hAnsi="Book Antiqua"/>
          <w:szCs w:val="24"/>
          <w:lang w:val="es-PR"/>
        </w:rPr>
        <w:t>La Comisión rendirá un informe con sus hallazgos, conclusiones y recomendaciones, en un plazo no mayor de noventa (90) días contados a partir de la aprobación de esta Resolució</w:t>
      </w:r>
      <w:r w:rsidR="00A86E10" w:rsidRPr="00634D7F">
        <w:rPr>
          <w:rFonts w:ascii="Book Antiqua" w:hAnsi="Book Antiqua"/>
          <w:szCs w:val="24"/>
          <w:lang w:val="es-PR"/>
        </w:rPr>
        <w:t xml:space="preserve">n. </w:t>
      </w:r>
    </w:p>
    <w:p w14:paraId="7F698224" w14:textId="77777777" w:rsidR="001F66B1" w:rsidRPr="00634D7F" w:rsidRDefault="006F1D24" w:rsidP="001F66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634D7F">
        <w:rPr>
          <w:rFonts w:ascii="Book Antiqua" w:hAnsi="Book Antiqua"/>
          <w:szCs w:val="24"/>
          <w:lang w:val="es-PR"/>
        </w:rPr>
        <w:t xml:space="preserve">Sección </w:t>
      </w:r>
      <w:r w:rsidR="00226419">
        <w:rPr>
          <w:rFonts w:ascii="Book Antiqua" w:hAnsi="Book Antiqua"/>
          <w:szCs w:val="24"/>
          <w:lang w:val="es-PR"/>
        </w:rPr>
        <w:t>6</w:t>
      </w:r>
      <w:r w:rsidRPr="00634D7F">
        <w:rPr>
          <w:rFonts w:ascii="Book Antiqua" w:hAnsi="Book Antiqua"/>
          <w:szCs w:val="24"/>
          <w:lang w:val="es-PR"/>
        </w:rPr>
        <w:t>.-</w:t>
      </w:r>
      <w:r w:rsidR="001F66B1" w:rsidRPr="00634D7F">
        <w:rPr>
          <w:rFonts w:ascii="Book Antiqua" w:hAnsi="Book Antiqua"/>
          <w:szCs w:val="24"/>
          <w:lang w:val="es-PR"/>
        </w:rPr>
        <w:t>Esta Resolución comenzará a regir inmediatamente después de su aprobación.</w:t>
      </w:r>
    </w:p>
    <w:sectPr w:rsidR="001F66B1" w:rsidRPr="00634D7F" w:rsidSect="001F66B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CA8FB" w14:textId="77777777" w:rsidR="00B7296A" w:rsidRDefault="00B7296A">
      <w:r>
        <w:separator/>
      </w:r>
    </w:p>
  </w:endnote>
  <w:endnote w:type="continuationSeparator" w:id="0">
    <w:p w14:paraId="1CC12DBC" w14:textId="77777777" w:rsidR="00B7296A" w:rsidRDefault="00B72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5D078" w14:textId="77777777" w:rsidR="00B7296A" w:rsidRDefault="00B7296A">
      <w:r>
        <w:separator/>
      </w:r>
    </w:p>
  </w:footnote>
  <w:footnote w:type="continuationSeparator" w:id="0">
    <w:p w14:paraId="1E0C25EC" w14:textId="77777777" w:rsidR="00B7296A" w:rsidRDefault="00B72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88F4F" w14:textId="77777777" w:rsidR="00794C73" w:rsidRDefault="00794C73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6E7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02BE2" w14:textId="77777777" w:rsidR="00662A71" w:rsidRPr="00662A71" w:rsidRDefault="00662A71" w:rsidP="00662A71">
    <w:pPr>
      <w:pStyle w:val="Header"/>
      <w:jc w:val="center"/>
      <w:rPr>
        <w:rFonts w:ascii="Book Antiqua" w:hAnsi="Book Antiqua"/>
        <w:lang w:val="es-ES_tradnl"/>
      </w:rPr>
    </w:pPr>
    <w:r>
      <w:rPr>
        <w:rFonts w:ascii="Book Antiqua" w:hAnsi="Book Antiqua"/>
      </w:rPr>
      <w:t>ENTIRILLADO ELECTR</w:t>
    </w:r>
    <w:r>
      <w:rPr>
        <w:rFonts w:ascii="Book Antiqua" w:hAnsi="Book Antiqua"/>
        <w:lang w:val="es-ES_tradnl"/>
      </w:rPr>
      <w:t>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F53E1"/>
    <w:rsid w:val="00020BBB"/>
    <w:rsid w:val="00053021"/>
    <w:rsid w:val="00056024"/>
    <w:rsid w:val="00065F5C"/>
    <w:rsid w:val="00095AE1"/>
    <w:rsid w:val="000A6B6C"/>
    <w:rsid w:val="000B0DBB"/>
    <w:rsid w:val="000C159B"/>
    <w:rsid w:val="000E0C6F"/>
    <w:rsid w:val="00111E71"/>
    <w:rsid w:val="00127C6A"/>
    <w:rsid w:val="001363FE"/>
    <w:rsid w:val="00151A90"/>
    <w:rsid w:val="001615E1"/>
    <w:rsid w:val="0017132B"/>
    <w:rsid w:val="001F4CA3"/>
    <w:rsid w:val="001F612A"/>
    <w:rsid w:val="001F66B1"/>
    <w:rsid w:val="00211396"/>
    <w:rsid w:val="00226419"/>
    <w:rsid w:val="00226AE6"/>
    <w:rsid w:val="002456F8"/>
    <w:rsid w:val="00245B34"/>
    <w:rsid w:val="00260B54"/>
    <w:rsid w:val="00263355"/>
    <w:rsid w:val="00273792"/>
    <w:rsid w:val="00284B54"/>
    <w:rsid w:val="002D4AC8"/>
    <w:rsid w:val="002F53E1"/>
    <w:rsid w:val="00320D78"/>
    <w:rsid w:val="003513A9"/>
    <w:rsid w:val="00380FE5"/>
    <w:rsid w:val="003924DD"/>
    <w:rsid w:val="00394FCB"/>
    <w:rsid w:val="003963F4"/>
    <w:rsid w:val="003B5254"/>
    <w:rsid w:val="003B75A6"/>
    <w:rsid w:val="003C03D0"/>
    <w:rsid w:val="003C5D54"/>
    <w:rsid w:val="003D6B89"/>
    <w:rsid w:val="003D70DB"/>
    <w:rsid w:val="003E05B3"/>
    <w:rsid w:val="004016E7"/>
    <w:rsid w:val="004061CA"/>
    <w:rsid w:val="00415689"/>
    <w:rsid w:val="004213B0"/>
    <w:rsid w:val="004440CB"/>
    <w:rsid w:val="004713D2"/>
    <w:rsid w:val="004E4776"/>
    <w:rsid w:val="005102C2"/>
    <w:rsid w:val="00521639"/>
    <w:rsid w:val="00532BB7"/>
    <w:rsid w:val="005332E4"/>
    <w:rsid w:val="0053550C"/>
    <w:rsid w:val="0054044D"/>
    <w:rsid w:val="00555018"/>
    <w:rsid w:val="005723DC"/>
    <w:rsid w:val="005826C0"/>
    <w:rsid w:val="005B5530"/>
    <w:rsid w:val="005B676A"/>
    <w:rsid w:val="005F3401"/>
    <w:rsid w:val="005F3FD2"/>
    <w:rsid w:val="006210DC"/>
    <w:rsid w:val="0063438B"/>
    <w:rsid w:val="00634D7F"/>
    <w:rsid w:val="0064349D"/>
    <w:rsid w:val="00662A71"/>
    <w:rsid w:val="00685549"/>
    <w:rsid w:val="006922D5"/>
    <w:rsid w:val="006B7365"/>
    <w:rsid w:val="006C2D81"/>
    <w:rsid w:val="006C6926"/>
    <w:rsid w:val="006C7DF8"/>
    <w:rsid w:val="006F1D24"/>
    <w:rsid w:val="00750FC8"/>
    <w:rsid w:val="00751C09"/>
    <w:rsid w:val="007533D0"/>
    <w:rsid w:val="00755069"/>
    <w:rsid w:val="007760C8"/>
    <w:rsid w:val="00794C73"/>
    <w:rsid w:val="007B0660"/>
    <w:rsid w:val="007C3335"/>
    <w:rsid w:val="007E3868"/>
    <w:rsid w:val="007E4163"/>
    <w:rsid w:val="00820C41"/>
    <w:rsid w:val="00850256"/>
    <w:rsid w:val="008545AA"/>
    <w:rsid w:val="008A14BB"/>
    <w:rsid w:val="008D12AE"/>
    <w:rsid w:val="008D21D7"/>
    <w:rsid w:val="008D2264"/>
    <w:rsid w:val="008D621A"/>
    <w:rsid w:val="00923368"/>
    <w:rsid w:val="0093686F"/>
    <w:rsid w:val="00942FD4"/>
    <w:rsid w:val="00951997"/>
    <w:rsid w:val="00980B87"/>
    <w:rsid w:val="00990352"/>
    <w:rsid w:val="009918B5"/>
    <w:rsid w:val="009A2619"/>
    <w:rsid w:val="009B06B4"/>
    <w:rsid w:val="009D5B9C"/>
    <w:rsid w:val="00A03405"/>
    <w:rsid w:val="00A1528A"/>
    <w:rsid w:val="00A213DC"/>
    <w:rsid w:val="00A27AEF"/>
    <w:rsid w:val="00A33918"/>
    <w:rsid w:val="00A445BA"/>
    <w:rsid w:val="00A54C47"/>
    <w:rsid w:val="00A7629F"/>
    <w:rsid w:val="00A86E10"/>
    <w:rsid w:val="00AE577D"/>
    <w:rsid w:val="00AF0CEE"/>
    <w:rsid w:val="00AF44D7"/>
    <w:rsid w:val="00B100BC"/>
    <w:rsid w:val="00B118B8"/>
    <w:rsid w:val="00B17061"/>
    <w:rsid w:val="00B667AD"/>
    <w:rsid w:val="00B7296A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8049F"/>
    <w:rsid w:val="00C908F9"/>
    <w:rsid w:val="00CA0917"/>
    <w:rsid w:val="00CA1099"/>
    <w:rsid w:val="00CF6287"/>
    <w:rsid w:val="00D417C2"/>
    <w:rsid w:val="00D60936"/>
    <w:rsid w:val="00D709EB"/>
    <w:rsid w:val="00D74714"/>
    <w:rsid w:val="00D82F3F"/>
    <w:rsid w:val="00D921C6"/>
    <w:rsid w:val="00D958C2"/>
    <w:rsid w:val="00DE7C5B"/>
    <w:rsid w:val="00E04AB5"/>
    <w:rsid w:val="00E50EEA"/>
    <w:rsid w:val="00E52F58"/>
    <w:rsid w:val="00E608BB"/>
    <w:rsid w:val="00E848EE"/>
    <w:rsid w:val="00EC0575"/>
    <w:rsid w:val="00EC26AA"/>
    <w:rsid w:val="00ED7A53"/>
    <w:rsid w:val="00EE4273"/>
    <w:rsid w:val="00EE72F5"/>
    <w:rsid w:val="00F02004"/>
    <w:rsid w:val="00F042CB"/>
    <w:rsid w:val="00F07827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CE6A36"/>
  <w15:docId w15:val="{98EEB648-E34E-49BD-BDE3-519774DB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6E1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6E10"/>
  </w:style>
  <w:style w:type="character" w:styleId="FootnoteReference">
    <w:name w:val="footnote reference"/>
    <w:uiPriority w:val="99"/>
    <w:semiHidden/>
    <w:unhideWhenUsed/>
    <w:rsid w:val="00A86E1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56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45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2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19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ABC1CD6-F7CB-2B4E-B307-C1A8C57E0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RC0019 -ee</Template>
  <TotalTime>1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Jan E. Febo Cabrera</dc:creator>
  <cp:keywords/>
  <cp:lastModifiedBy>Jan E. Febo Cabrera</cp:lastModifiedBy>
  <cp:revision>1</cp:revision>
  <cp:lastPrinted>2024-09-09T17:37:00Z</cp:lastPrinted>
  <dcterms:created xsi:type="dcterms:W3CDTF">2025-05-12T14:04:00Z</dcterms:created>
  <dcterms:modified xsi:type="dcterms:W3CDTF">2025-05-12T14:05:00Z</dcterms:modified>
</cp:coreProperties>
</file>