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C8E140" w14:textId="58B16274" w:rsidR="009738E3" w:rsidRDefault="005319EE" w:rsidP="007F78A2">
      <w:pPr>
        <w:jc w:val="center"/>
        <w:rPr>
          <w:rFonts w:ascii="Book Antiqua" w:hAnsi="Book Antiqua"/>
          <w:sz w:val="28"/>
          <w:szCs w:val="28"/>
          <w:lang w:val="es-ES_tradnl"/>
        </w:rPr>
      </w:pPr>
      <w:r>
        <w:rPr>
          <w:rFonts w:ascii="Book Antiqua" w:hAnsi="Book Antiqua"/>
          <w:sz w:val="28"/>
          <w:szCs w:val="28"/>
          <w:lang w:val="es-ES_tradnl"/>
        </w:rPr>
        <w:t>GOBIERNO</w:t>
      </w:r>
      <w:r w:rsidR="009738E3">
        <w:rPr>
          <w:rFonts w:ascii="Book Antiqua" w:hAnsi="Book Antiqua"/>
          <w:i/>
          <w:sz w:val="28"/>
          <w:szCs w:val="28"/>
          <w:lang w:val="es-ES_tradnl"/>
        </w:rPr>
        <w:t xml:space="preserve"> </w:t>
      </w:r>
      <w:r w:rsidR="009738E3">
        <w:rPr>
          <w:rFonts w:ascii="Book Antiqua" w:hAnsi="Book Antiqua"/>
          <w:sz w:val="28"/>
          <w:szCs w:val="28"/>
          <w:lang w:val="es-ES_tradnl"/>
        </w:rPr>
        <w:t>DE PUERTO RICO</w:t>
      </w:r>
    </w:p>
    <w:p w14:paraId="2E762759" w14:textId="77777777" w:rsidR="009738E3" w:rsidRDefault="009738E3" w:rsidP="007F78A2">
      <w:pPr>
        <w:jc w:val="center"/>
        <w:rPr>
          <w:rFonts w:ascii="Book Antiqua" w:hAnsi="Book Antiqua"/>
          <w:lang w:val="es-ES_tradnl"/>
        </w:rPr>
      </w:pPr>
    </w:p>
    <w:p w14:paraId="05D045AC" w14:textId="24293CDE" w:rsidR="009738E3" w:rsidRDefault="005319EE" w:rsidP="007F78A2">
      <w:pPr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</w:t>
      </w:r>
      <w:r w:rsidRPr="005319EE">
        <w:rPr>
          <w:rFonts w:ascii="Book Antiqua" w:hAnsi="Book Antiqua"/>
          <w:vertAlign w:val="superscript"/>
          <w:lang w:val="es-ES_tradnl"/>
        </w:rPr>
        <w:t>m</w:t>
      </w:r>
      <w:r w:rsidR="009738E3" w:rsidRPr="005319EE">
        <w:rPr>
          <w:rFonts w:ascii="Book Antiqua" w:hAnsi="Book Antiqua"/>
          <w:vertAlign w:val="superscript"/>
          <w:lang w:val="es-ES_tradnl"/>
        </w:rPr>
        <w:t>a.</w:t>
      </w:r>
      <w:r w:rsidR="009738E3">
        <w:rPr>
          <w:rFonts w:ascii="Book Antiqua" w:hAnsi="Book Antiqua"/>
          <w:lang w:val="es-ES_tradnl"/>
        </w:rPr>
        <w:t xml:space="preserve"> Asamblea</w:t>
      </w:r>
      <w:r w:rsidR="009738E3">
        <w:rPr>
          <w:rFonts w:ascii="Book Antiqua" w:hAnsi="Book Antiqua"/>
          <w:lang w:val="es-ES_tradnl"/>
        </w:rPr>
        <w:tab/>
        <w:t xml:space="preserve">                                                                                        </w:t>
      </w:r>
      <w:r w:rsidR="00F4194A">
        <w:rPr>
          <w:rFonts w:ascii="Book Antiqua" w:hAnsi="Book Antiqua"/>
          <w:lang w:val="es-ES_tradnl"/>
        </w:rPr>
        <w:t xml:space="preserve"> </w:t>
      </w:r>
      <w:r w:rsidR="009738E3">
        <w:rPr>
          <w:rFonts w:ascii="Book Antiqua" w:hAnsi="Book Antiqua"/>
          <w:lang w:val="es-ES_tradnl"/>
        </w:rPr>
        <w:t xml:space="preserve">      1</w:t>
      </w:r>
      <w:r w:rsidR="009738E3" w:rsidRPr="005319EE">
        <w:rPr>
          <w:rFonts w:ascii="Book Antiqua" w:hAnsi="Book Antiqua"/>
          <w:vertAlign w:val="superscript"/>
          <w:lang w:val="es-ES_tradnl"/>
        </w:rPr>
        <w:t>ra.</w:t>
      </w:r>
      <w:r w:rsidR="009738E3">
        <w:rPr>
          <w:rFonts w:ascii="Book Antiqua" w:hAnsi="Book Antiqua"/>
          <w:lang w:val="es-ES_tradnl"/>
        </w:rPr>
        <w:t xml:space="preserve"> Sesión</w:t>
      </w:r>
    </w:p>
    <w:p w14:paraId="220D7DC6" w14:textId="77777777" w:rsidR="009738E3" w:rsidRDefault="009738E3" w:rsidP="007F78A2">
      <w:pPr>
        <w:ind w:right="-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          Legislativa</w:t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  <w:t xml:space="preserve">                                                                                          Ordinaria</w:t>
      </w:r>
    </w:p>
    <w:p w14:paraId="1D93913A" w14:textId="77777777" w:rsidR="000248FB" w:rsidRPr="009738E3" w:rsidRDefault="000248FB" w:rsidP="007F78A2">
      <w:pPr>
        <w:rPr>
          <w:rFonts w:ascii="Book Antiqua" w:hAnsi="Book Antiqua"/>
          <w:lang w:val="es-ES_tradnl"/>
        </w:rPr>
      </w:pPr>
    </w:p>
    <w:p w14:paraId="41370FE6" w14:textId="77777777" w:rsidR="000248FB" w:rsidRPr="00527D54" w:rsidRDefault="000248FB" w:rsidP="007F78A2">
      <w:pPr>
        <w:suppressAutoHyphens/>
        <w:jc w:val="center"/>
        <w:rPr>
          <w:rFonts w:ascii="Book Antiqua" w:hAnsi="Book Antiqua" w:cs="Arial"/>
          <w:b/>
          <w:sz w:val="36"/>
          <w:lang w:val="es-PR"/>
        </w:rPr>
      </w:pPr>
      <w:r w:rsidRPr="00527D54">
        <w:rPr>
          <w:rFonts w:ascii="Book Antiqua" w:hAnsi="Book Antiqua" w:cs="Arial"/>
          <w:b/>
          <w:sz w:val="36"/>
          <w:lang w:val="es-PR"/>
        </w:rPr>
        <w:t xml:space="preserve">CÁMARA DE REPRESENTANTES </w:t>
      </w:r>
    </w:p>
    <w:p w14:paraId="7869BC60" w14:textId="3BDCB7A4" w:rsidR="000248FB" w:rsidRPr="00527D54" w:rsidRDefault="00191549" w:rsidP="007F78A2">
      <w:pPr>
        <w:suppressAutoHyphens/>
        <w:jc w:val="center"/>
        <w:rPr>
          <w:rFonts w:ascii="Book Antiqua" w:hAnsi="Book Antiqua" w:cs="Arial"/>
          <w:b/>
          <w:szCs w:val="24"/>
          <w:lang w:val="es-PR"/>
        </w:rPr>
      </w:pPr>
      <w:r>
        <w:rPr>
          <w:rFonts w:ascii="Book Antiqua" w:hAnsi="Book Antiqua" w:cs="Arial"/>
          <w:b/>
          <w:szCs w:val="24"/>
          <w:lang w:val="es-PR"/>
        </w:rPr>
        <w:t xml:space="preserve"> </w:t>
      </w:r>
    </w:p>
    <w:p w14:paraId="0B6C9634" w14:textId="616229A1" w:rsidR="000248FB" w:rsidRPr="00527D54" w:rsidRDefault="000248FB" w:rsidP="007F78A2">
      <w:pPr>
        <w:keepNext/>
        <w:jc w:val="center"/>
        <w:outlineLvl w:val="0"/>
        <w:rPr>
          <w:rFonts w:ascii="Book Antiqua" w:hAnsi="Book Antiqua" w:cs="Arial"/>
          <w:b/>
          <w:bCs/>
          <w:kern w:val="32"/>
          <w:sz w:val="52"/>
          <w:szCs w:val="52"/>
          <w:lang w:val="es-PR"/>
        </w:rPr>
      </w:pPr>
      <w:r w:rsidRPr="00527D54">
        <w:rPr>
          <w:rFonts w:ascii="Book Antiqua" w:hAnsi="Book Antiqua" w:cs="Arial"/>
          <w:b/>
          <w:bCs/>
          <w:kern w:val="32"/>
          <w:sz w:val="52"/>
          <w:szCs w:val="52"/>
          <w:lang w:val="es-PR"/>
        </w:rPr>
        <w:t>R. de la C.</w:t>
      </w:r>
      <w:r w:rsidR="0006281B">
        <w:rPr>
          <w:rFonts w:ascii="Book Antiqua" w:hAnsi="Book Antiqua" w:cs="Arial"/>
          <w:b/>
          <w:bCs/>
          <w:kern w:val="32"/>
          <w:sz w:val="52"/>
          <w:szCs w:val="52"/>
          <w:lang w:val="es-PR"/>
        </w:rPr>
        <w:t xml:space="preserve"> 28</w:t>
      </w:r>
    </w:p>
    <w:p w14:paraId="5FCB0EF2" w14:textId="77777777" w:rsidR="000248FB" w:rsidRPr="00527D54" w:rsidRDefault="000248FB" w:rsidP="007F78A2">
      <w:pPr>
        <w:rPr>
          <w:rFonts w:ascii="Book Antiqua" w:hAnsi="Book Antiqua"/>
          <w:lang w:val="es-PR"/>
        </w:rPr>
      </w:pPr>
    </w:p>
    <w:p w14:paraId="0C0953C0" w14:textId="7ACA61DF" w:rsidR="000248FB" w:rsidRPr="00527D54" w:rsidRDefault="0006281B" w:rsidP="007F78A2">
      <w:pPr>
        <w:keepNext/>
        <w:jc w:val="center"/>
        <w:outlineLvl w:val="1"/>
        <w:rPr>
          <w:rFonts w:ascii="Book Antiqua" w:hAnsi="Book Antiqua" w:cs="Arial"/>
          <w:bCs/>
          <w:iCs/>
          <w:szCs w:val="28"/>
          <w:lang w:val="es-PR"/>
        </w:rPr>
      </w:pPr>
      <w:r>
        <w:rPr>
          <w:rFonts w:ascii="Book Antiqua" w:hAnsi="Book Antiqua" w:cs="Arial"/>
          <w:bCs/>
          <w:iCs/>
          <w:szCs w:val="28"/>
          <w:lang w:val="es-PR"/>
        </w:rPr>
        <w:t xml:space="preserve">3 </w:t>
      </w:r>
      <w:r w:rsidR="000248FB">
        <w:rPr>
          <w:rFonts w:ascii="Book Antiqua" w:hAnsi="Book Antiqua" w:cs="Arial"/>
          <w:bCs/>
          <w:iCs/>
          <w:szCs w:val="28"/>
          <w:lang w:val="es-PR"/>
        </w:rPr>
        <w:t>DE ENERO</w:t>
      </w:r>
      <w:r w:rsidR="000248FB" w:rsidRPr="00527D54">
        <w:rPr>
          <w:rFonts w:ascii="Book Antiqua" w:hAnsi="Book Antiqua" w:cs="Arial"/>
          <w:bCs/>
          <w:iCs/>
          <w:szCs w:val="28"/>
          <w:lang w:val="es-PR"/>
        </w:rPr>
        <w:t xml:space="preserve"> DE 20</w:t>
      </w:r>
      <w:r w:rsidR="000248FB">
        <w:rPr>
          <w:rFonts w:ascii="Book Antiqua" w:hAnsi="Book Antiqua" w:cs="Arial"/>
          <w:bCs/>
          <w:iCs/>
          <w:szCs w:val="28"/>
          <w:lang w:val="es-PR"/>
        </w:rPr>
        <w:t>2</w:t>
      </w:r>
      <w:r w:rsidR="005319EE">
        <w:rPr>
          <w:rFonts w:ascii="Book Antiqua" w:hAnsi="Book Antiqua" w:cs="Arial"/>
          <w:bCs/>
          <w:iCs/>
          <w:szCs w:val="28"/>
          <w:lang w:val="es-PR"/>
        </w:rPr>
        <w:t>5</w:t>
      </w:r>
    </w:p>
    <w:p w14:paraId="2CD9AFCA" w14:textId="77777777" w:rsidR="005319EE" w:rsidRDefault="005319EE" w:rsidP="007F78A2">
      <w:pPr>
        <w:jc w:val="center"/>
        <w:rPr>
          <w:rFonts w:ascii="Book Antiqua" w:hAnsi="Book Antiqua"/>
          <w:lang w:val="es-ES_tradnl"/>
        </w:rPr>
      </w:pPr>
    </w:p>
    <w:p w14:paraId="36399DEB" w14:textId="74685B63" w:rsidR="005319EE" w:rsidRPr="009A6D62" w:rsidRDefault="005319EE" w:rsidP="007F78A2">
      <w:pPr>
        <w:suppressLineNumbers/>
        <w:contextualSpacing/>
        <w:jc w:val="center"/>
        <w:rPr>
          <w:rFonts w:ascii="Book Antiqua" w:hAnsi="Book Antiqua"/>
          <w:szCs w:val="24"/>
          <w:lang w:val="es-ES_tradnl"/>
        </w:rPr>
      </w:pPr>
      <w:r w:rsidRPr="009A6D62">
        <w:rPr>
          <w:rFonts w:ascii="Book Antiqua" w:hAnsi="Book Antiqua"/>
          <w:szCs w:val="24"/>
          <w:lang w:val="es-ES_tradnl"/>
        </w:rPr>
        <w:t>Presentad</w:t>
      </w:r>
      <w:r w:rsidR="0051279B">
        <w:rPr>
          <w:rFonts w:ascii="Book Antiqua" w:hAnsi="Book Antiqua"/>
          <w:szCs w:val="24"/>
          <w:lang w:val="es-ES_tradnl"/>
        </w:rPr>
        <w:t>a</w:t>
      </w:r>
      <w:r w:rsidRPr="009A6D62">
        <w:rPr>
          <w:rFonts w:ascii="Book Antiqua" w:hAnsi="Book Antiqua"/>
          <w:szCs w:val="24"/>
          <w:lang w:val="es-ES_tradnl"/>
        </w:rPr>
        <w:t xml:space="preserve"> por la representante </w:t>
      </w:r>
      <w:r w:rsidRPr="009A6D62">
        <w:rPr>
          <w:rFonts w:ascii="Book Antiqua" w:hAnsi="Book Antiqua"/>
          <w:i/>
          <w:szCs w:val="24"/>
          <w:lang w:val="es-ES_tradnl"/>
        </w:rPr>
        <w:t>del Valle Correa</w:t>
      </w:r>
    </w:p>
    <w:p w14:paraId="5B6C096D" w14:textId="77777777" w:rsidR="005319EE" w:rsidRPr="00B47B13" w:rsidRDefault="005319EE" w:rsidP="007F78A2">
      <w:pPr>
        <w:suppressLineNumbers/>
        <w:contextualSpacing/>
        <w:jc w:val="center"/>
        <w:rPr>
          <w:rFonts w:ascii="Book Antiqua" w:hAnsi="Book Antiqua"/>
          <w:lang w:val="es-ES_tradnl"/>
        </w:rPr>
      </w:pPr>
    </w:p>
    <w:p w14:paraId="5AB27842" w14:textId="6BD61728" w:rsidR="005319EE" w:rsidRDefault="005319EE" w:rsidP="007F78A2">
      <w:pPr>
        <w:suppressLineNumbers/>
        <w:contextualSpacing/>
        <w:jc w:val="center"/>
        <w:rPr>
          <w:rFonts w:ascii="Book Antiqua" w:hAnsi="Book Antiqua"/>
          <w:szCs w:val="24"/>
          <w:lang w:val="es-ES_tradnl"/>
        </w:rPr>
      </w:pPr>
      <w:r w:rsidRPr="009A6D62">
        <w:rPr>
          <w:rFonts w:ascii="Book Antiqua" w:hAnsi="Book Antiqua"/>
          <w:szCs w:val="24"/>
          <w:lang w:val="es-ES_tradnl"/>
        </w:rPr>
        <w:t>Referid</w:t>
      </w:r>
      <w:r w:rsidR="0051279B">
        <w:rPr>
          <w:rFonts w:ascii="Book Antiqua" w:hAnsi="Book Antiqua"/>
          <w:szCs w:val="24"/>
          <w:lang w:val="es-ES_tradnl"/>
        </w:rPr>
        <w:t>a</w:t>
      </w:r>
      <w:r w:rsidRPr="009A6D62">
        <w:rPr>
          <w:rFonts w:ascii="Book Antiqua" w:hAnsi="Book Antiqua"/>
          <w:szCs w:val="24"/>
          <w:lang w:val="es-ES_tradnl"/>
        </w:rPr>
        <w:t xml:space="preserve"> a</w:t>
      </w:r>
      <w:r w:rsidR="006E0A53">
        <w:rPr>
          <w:rFonts w:ascii="Book Antiqua" w:hAnsi="Book Antiqua"/>
          <w:szCs w:val="24"/>
          <w:lang w:val="es-ES_tradnl"/>
        </w:rPr>
        <w:t xml:space="preserve"> </w:t>
      </w:r>
      <w:r w:rsidR="006E0A53" w:rsidRPr="006E0A53">
        <w:rPr>
          <w:rFonts w:ascii="Book Antiqua" w:hAnsi="Book Antiqua"/>
          <w:szCs w:val="24"/>
          <w:lang w:val="es-ES_tradnl"/>
        </w:rPr>
        <w:t>la Comisión de Asuntos Internos</w:t>
      </w:r>
      <w:r w:rsidRPr="009A6D62">
        <w:rPr>
          <w:rFonts w:ascii="Book Antiqua" w:hAnsi="Book Antiqua"/>
          <w:szCs w:val="24"/>
          <w:lang w:val="es-ES_tradnl"/>
        </w:rPr>
        <w:t xml:space="preserve"> </w:t>
      </w:r>
    </w:p>
    <w:p w14:paraId="0BBC57C4" w14:textId="77777777" w:rsidR="005319EE" w:rsidRDefault="005319EE" w:rsidP="007F78A2">
      <w:pPr>
        <w:jc w:val="both"/>
        <w:rPr>
          <w:rFonts w:ascii="Book Antiqua" w:hAnsi="Book Antiqua"/>
          <w:lang w:val="es-ES_tradnl"/>
        </w:rPr>
      </w:pPr>
    </w:p>
    <w:p w14:paraId="4DAD27CA" w14:textId="15C08EF5" w:rsidR="000248FB" w:rsidRPr="009A3C73" w:rsidRDefault="000248FB" w:rsidP="007F78A2">
      <w:pPr>
        <w:keepNext/>
        <w:jc w:val="center"/>
        <w:outlineLvl w:val="0"/>
        <w:rPr>
          <w:rFonts w:ascii="Book Antiqua" w:hAnsi="Book Antiqua" w:cs="Arial"/>
          <w:b/>
          <w:bCs/>
          <w:kern w:val="32"/>
          <w:sz w:val="28"/>
          <w:szCs w:val="32"/>
          <w:lang w:val="es-ES_tradnl"/>
        </w:rPr>
      </w:pPr>
      <w:r w:rsidRPr="009A3C73">
        <w:rPr>
          <w:rFonts w:ascii="Book Antiqua" w:hAnsi="Book Antiqua" w:cs="Arial"/>
          <w:b/>
          <w:bCs/>
          <w:kern w:val="32"/>
          <w:sz w:val="28"/>
          <w:szCs w:val="32"/>
          <w:lang w:val="es-ES_tradnl"/>
        </w:rPr>
        <w:t xml:space="preserve">RESOLUCIÓN </w:t>
      </w:r>
    </w:p>
    <w:p w14:paraId="06DC3D30" w14:textId="77777777" w:rsidR="000248FB" w:rsidRPr="009A3C73" w:rsidRDefault="000248FB" w:rsidP="007F78A2">
      <w:pPr>
        <w:jc w:val="center"/>
        <w:rPr>
          <w:rFonts w:ascii="Book Antiqua" w:hAnsi="Book Antiqua"/>
          <w:lang w:val="es-ES_tradnl"/>
        </w:rPr>
      </w:pPr>
    </w:p>
    <w:p w14:paraId="66F57EBD" w14:textId="6556E1F6" w:rsidR="00330F6D" w:rsidRPr="009C1364" w:rsidRDefault="000248FB" w:rsidP="00FC15A6">
      <w:pPr>
        <w:suppressLineNumbers/>
        <w:ind w:left="720" w:hanging="720"/>
        <w:jc w:val="both"/>
        <w:rPr>
          <w:rFonts w:ascii="Book Antiqua" w:hAnsi="Book Antiqua"/>
          <w:i/>
          <w:szCs w:val="24"/>
          <w:u w:val="single"/>
          <w:lang w:val="es-ES_tradnl"/>
        </w:rPr>
      </w:pPr>
      <w:r w:rsidRPr="009738E3">
        <w:rPr>
          <w:rFonts w:ascii="Book Antiqua" w:hAnsi="Book Antiqua"/>
          <w:szCs w:val="24"/>
          <w:lang w:val="es-ES_tradnl"/>
        </w:rPr>
        <w:t xml:space="preserve">Para ordenar a </w:t>
      </w:r>
      <w:r w:rsidRPr="00A87445">
        <w:rPr>
          <w:rFonts w:ascii="Book Antiqua" w:hAnsi="Book Antiqua"/>
          <w:strike/>
          <w:szCs w:val="24"/>
          <w:lang w:val="es-ES_tradnl"/>
        </w:rPr>
        <w:t xml:space="preserve">la </w:t>
      </w:r>
      <w:r w:rsidRPr="00A87445">
        <w:rPr>
          <w:rFonts w:ascii="Book Antiqua" w:hAnsi="Book Antiqua"/>
          <w:strike/>
          <w:color w:val="000000"/>
          <w:szCs w:val="24"/>
          <w:shd w:val="clear" w:color="auto" w:fill="FFFFFF"/>
          <w:lang w:val="es-ES_tradnl"/>
        </w:rPr>
        <w:t>Comisión</w:t>
      </w:r>
      <w:r w:rsidRPr="009738E3">
        <w:rPr>
          <w:rFonts w:ascii="Book Antiqua" w:hAnsi="Book Antiqua"/>
          <w:color w:val="000000"/>
          <w:szCs w:val="24"/>
          <w:shd w:val="clear" w:color="auto" w:fill="FFFFFF"/>
          <w:lang w:val="es-ES_tradnl"/>
        </w:rPr>
        <w:t xml:space="preserve"> </w:t>
      </w:r>
      <w:r w:rsidR="00A87445">
        <w:rPr>
          <w:rFonts w:ascii="Book Antiqua" w:hAnsi="Book Antiqua"/>
          <w:i/>
          <w:color w:val="000000"/>
          <w:szCs w:val="24"/>
          <w:u w:val="single"/>
          <w:shd w:val="clear" w:color="auto" w:fill="FFFFFF"/>
          <w:lang w:val="es-ES_tradnl"/>
        </w:rPr>
        <w:t xml:space="preserve">las </w:t>
      </w:r>
      <w:r w:rsidR="00422F8F">
        <w:rPr>
          <w:rFonts w:ascii="Book Antiqua" w:hAnsi="Book Antiqua"/>
          <w:i/>
          <w:color w:val="000000"/>
          <w:szCs w:val="24"/>
          <w:u w:val="single"/>
          <w:shd w:val="clear" w:color="auto" w:fill="FFFFFF"/>
          <w:lang w:val="es-ES_tradnl"/>
        </w:rPr>
        <w:t>c</w:t>
      </w:r>
      <w:r w:rsidR="00A87445">
        <w:rPr>
          <w:rFonts w:ascii="Book Antiqua" w:hAnsi="Book Antiqua"/>
          <w:i/>
          <w:color w:val="000000"/>
          <w:szCs w:val="24"/>
          <w:u w:val="single"/>
          <w:shd w:val="clear" w:color="auto" w:fill="FFFFFF"/>
          <w:lang w:val="es-ES_tradnl"/>
        </w:rPr>
        <w:t>omisiones</w:t>
      </w:r>
      <w:r w:rsidR="00A87445" w:rsidRPr="00A87445">
        <w:rPr>
          <w:rFonts w:ascii="Book Antiqua" w:hAnsi="Book Antiqua"/>
          <w:i/>
          <w:color w:val="000000"/>
          <w:szCs w:val="24"/>
          <w:shd w:val="clear" w:color="auto" w:fill="FFFFFF"/>
          <w:lang w:val="es-ES_tradnl"/>
        </w:rPr>
        <w:t xml:space="preserve"> </w:t>
      </w:r>
      <w:r w:rsidRPr="009738E3">
        <w:rPr>
          <w:rFonts w:ascii="Book Antiqua" w:hAnsi="Book Antiqua"/>
          <w:color w:val="000000"/>
          <w:szCs w:val="24"/>
          <w:shd w:val="clear" w:color="auto" w:fill="FFFFFF"/>
          <w:lang w:val="es-ES_tradnl"/>
        </w:rPr>
        <w:t xml:space="preserve">de </w:t>
      </w:r>
      <w:r w:rsidR="00256B99" w:rsidRPr="00A87445">
        <w:rPr>
          <w:rFonts w:ascii="Book Antiqua" w:hAnsi="Book Antiqua"/>
          <w:strike/>
          <w:color w:val="000000"/>
          <w:szCs w:val="24"/>
          <w:shd w:val="clear" w:color="auto" w:fill="FFFFFF"/>
          <w:lang w:val="es-ES_tradnl"/>
        </w:rPr>
        <w:t>Seguridad</w:t>
      </w:r>
      <w:r w:rsidRPr="00A87445">
        <w:rPr>
          <w:rFonts w:ascii="Book Antiqua" w:hAnsi="Book Antiqua"/>
          <w:strike/>
          <w:color w:val="000000"/>
          <w:szCs w:val="24"/>
          <w:shd w:val="clear" w:color="auto" w:fill="FFFFFF"/>
          <w:lang w:val="es-ES_tradnl"/>
        </w:rPr>
        <w:t xml:space="preserve"> </w:t>
      </w:r>
      <w:r w:rsidR="003C5961" w:rsidRPr="00A87445">
        <w:rPr>
          <w:rFonts w:ascii="Book Antiqua" w:hAnsi="Book Antiqua"/>
          <w:strike/>
          <w:color w:val="000000"/>
          <w:szCs w:val="24"/>
          <w:shd w:val="clear" w:color="auto" w:fill="FFFFFF"/>
          <w:lang w:val="es-ES_tradnl"/>
        </w:rPr>
        <w:t>Pública, Ciencia y Tecnología</w:t>
      </w:r>
      <w:r w:rsidR="003C5961" w:rsidRPr="009738E3">
        <w:rPr>
          <w:rFonts w:ascii="Book Antiqua" w:hAnsi="Book Antiqua"/>
          <w:color w:val="000000"/>
          <w:szCs w:val="24"/>
          <w:shd w:val="clear" w:color="auto" w:fill="FFFFFF"/>
          <w:lang w:val="es-ES_tradnl"/>
        </w:rPr>
        <w:t xml:space="preserve"> </w:t>
      </w:r>
      <w:r w:rsidR="00A87445" w:rsidRPr="00562B2B">
        <w:rPr>
          <w:rFonts w:ascii="Book Antiqua" w:hAnsi="Book Antiqua"/>
          <w:i/>
          <w:color w:val="000000"/>
          <w:szCs w:val="24"/>
          <w:u w:val="single"/>
          <w:shd w:val="clear" w:color="auto" w:fill="FFFFFF"/>
          <w:lang w:val="es-ES_tradnl"/>
        </w:rPr>
        <w:t>Región Metro</w:t>
      </w:r>
      <w:r w:rsidR="00422F8F">
        <w:rPr>
          <w:rFonts w:ascii="Book Antiqua" w:hAnsi="Book Antiqua"/>
          <w:i/>
          <w:color w:val="000000"/>
          <w:szCs w:val="24"/>
          <w:u w:val="single"/>
          <w:shd w:val="clear" w:color="auto" w:fill="FFFFFF"/>
          <w:lang w:val="es-ES_tradnl"/>
        </w:rPr>
        <w:t>;</w:t>
      </w:r>
      <w:r w:rsidR="00562B2B">
        <w:rPr>
          <w:rFonts w:ascii="Book Antiqua" w:hAnsi="Book Antiqua"/>
          <w:i/>
          <w:color w:val="000000"/>
          <w:szCs w:val="24"/>
          <w:u w:val="single"/>
          <w:shd w:val="clear" w:color="auto" w:fill="FFFFFF"/>
          <w:lang w:val="es-ES_tradnl"/>
        </w:rPr>
        <w:t xml:space="preserve"> y</w:t>
      </w:r>
      <w:r w:rsidR="00422F8F">
        <w:rPr>
          <w:rFonts w:ascii="Book Antiqua" w:hAnsi="Book Antiqua"/>
          <w:i/>
          <w:color w:val="000000"/>
          <w:szCs w:val="24"/>
          <w:u w:val="single"/>
          <w:shd w:val="clear" w:color="auto" w:fill="FFFFFF"/>
          <w:lang w:val="es-ES_tradnl"/>
        </w:rPr>
        <w:t xml:space="preserve"> de</w:t>
      </w:r>
      <w:r w:rsidR="00562B2B">
        <w:rPr>
          <w:rFonts w:ascii="Book Antiqua" w:hAnsi="Book Antiqua"/>
          <w:i/>
          <w:color w:val="000000"/>
          <w:szCs w:val="24"/>
          <w:u w:val="single"/>
          <w:shd w:val="clear" w:color="auto" w:fill="FFFFFF"/>
          <w:lang w:val="es-ES_tradnl"/>
        </w:rPr>
        <w:t xml:space="preserve"> Región Este</w:t>
      </w:r>
      <w:r w:rsidR="00562B2B">
        <w:rPr>
          <w:rFonts w:ascii="Book Antiqua" w:hAnsi="Book Antiqua"/>
          <w:color w:val="000000"/>
          <w:szCs w:val="24"/>
          <w:shd w:val="clear" w:color="auto" w:fill="FFFFFF"/>
          <w:lang w:val="es-ES_tradnl"/>
        </w:rPr>
        <w:t xml:space="preserve"> </w:t>
      </w:r>
      <w:r w:rsidRPr="009738E3">
        <w:rPr>
          <w:rFonts w:ascii="Book Antiqua" w:hAnsi="Book Antiqua"/>
          <w:color w:val="000000"/>
          <w:szCs w:val="24"/>
          <w:shd w:val="clear" w:color="auto" w:fill="FFFFFF"/>
          <w:lang w:val="es-ES_tradnl"/>
        </w:rPr>
        <w:t>de la Cámara de Representantes</w:t>
      </w:r>
      <w:r w:rsidR="00795E74">
        <w:rPr>
          <w:rFonts w:ascii="Book Antiqua" w:hAnsi="Book Antiqua"/>
          <w:color w:val="000000"/>
          <w:szCs w:val="24"/>
          <w:shd w:val="clear" w:color="auto" w:fill="FFFFFF"/>
          <w:lang w:val="es-ES_tradnl"/>
        </w:rPr>
        <w:t>,</w:t>
      </w:r>
      <w:r w:rsidRPr="009738E3">
        <w:rPr>
          <w:rFonts w:ascii="Book Antiqua" w:hAnsi="Book Antiqua"/>
          <w:szCs w:val="24"/>
          <w:lang w:val="es-ES_tradnl"/>
        </w:rPr>
        <w:t xml:space="preserve"> realizar una investigación abarcadora </w:t>
      </w:r>
      <w:r w:rsidR="003E0012">
        <w:rPr>
          <w:rFonts w:ascii="Book Antiqua" w:hAnsi="Book Antiqua"/>
          <w:szCs w:val="24"/>
          <w:lang w:val="es-ES_tradnl"/>
        </w:rPr>
        <w:t xml:space="preserve">sobre </w:t>
      </w:r>
      <w:r w:rsidR="005319EE">
        <w:rPr>
          <w:rFonts w:ascii="Book Antiqua" w:hAnsi="Book Antiqua"/>
          <w:szCs w:val="24"/>
          <w:lang w:val="es-ES_tradnl"/>
        </w:rPr>
        <w:t>e</w:t>
      </w:r>
      <w:r w:rsidRPr="009738E3">
        <w:rPr>
          <w:rFonts w:ascii="Book Antiqua" w:hAnsi="Book Antiqua"/>
          <w:szCs w:val="24"/>
          <w:lang w:val="es-ES_tradnl"/>
        </w:rPr>
        <w:t xml:space="preserve">l estado </w:t>
      </w:r>
      <w:r w:rsidR="00480AEA" w:rsidRPr="009738E3">
        <w:rPr>
          <w:rFonts w:ascii="Book Antiqua" w:hAnsi="Book Antiqua"/>
          <w:szCs w:val="24"/>
          <w:lang w:val="es-ES_tradnl"/>
        </w:rPr>
        <w:t>físico</w:t>
      </w:r>
      <w:r w:rsidRPr="009738E3">
        <w:rPr>
          <w:rFonts w:ascii="Book Antiqua" w:hAnsi="Book Antiqua"/>
          <w:szCs w:val="24"/>
          <w:lang w:val="es-ES_tradnl"/>
        </w:rPr>
        <w:t xml:space="preserve"> de las estructuras que son utilizadas como cuarteles de la </w:t>
      </w:r>
      <w:r w:rsidR="00480AEA" w:rsidRPr="009738E3">
        <w:rPr>
          <w:rFonts w:ascii="Book Antiqua" w:hAnsi="Book Antiqua"/>
          <w:szCs w:val="24"/>
          <w:lang w:val="es-ES_tradnl"/>
        </w:rPr>
        <w:t>Policía</w:t>
      </w:r>
      <w:r w:rsidRPr="009738E3">
        <w:rPr>
          <w:rFonts w:ascii="Book Antiqua" w:hAnsi="Book Antiqua"/>
          <w:szCs w:val="24"/>
          <w:lang w:val="es-ES_tradnl"/>
        </w:rPr>
        <w:t xml:space="preserve">, </w:t>
      </w:r>
      <w:r w:rsidR="00614297" w:rsidRPr="009738E3">
        <w:rPr>
          <w:rFonts w:ascii="Book Antiqua" w:hAnsi="Book Antiqua"/>
          <w:szCs w:val="24"/>
          <w:lang w:val="es-ES_tradnl"/>
        </w:rPr>
        <w:t>estacion</w:t>
      </w:r>
      <w:r w:rsidR="003C5961" w:rsidRPr="009738E3">
        <w:rPr>
          <w:rFonts w:ascii="Book Antiqua" w:hAnsi="Book Antiqua"/>
          <w:szCs w:val="24"/>
          <w:lang w:val="es-ES_tradnl"/>
        </w:rPr>
        <w:t>es</w:t>
      </w:r>
      <w:r w:rsidRPr="009738E3">
        <w:rPr>
          <w:rFonts w:ascii="Book Antiqua" w:hAnsi="Book Antiqua"/>
          <w:szCs w:val="24"/>
          <w:lang w:val="es-ES_tradnl"/>
        </w:rPr>
        <w:t xml:space="preserve"> de Bomberos, </w:t>
      </w:r>
      <w:r w:rsidR="005274CE" w:rsidRPr="009738E3">
        <w:rPr>
          <w:rFonts w:ascii="Book Antiqua" w:hAnsi="Book Antiqua"/>
          <w:szCs w:val="24"/>
          <w:lang w:val="es-ES_tradnl"/>
        </w:rPr>
        <w:t>despacho</w:t>
      </w:r>
      <w:r w:rsidR="00D46033" w:rsidRPr="009738E3">
        <w:rPr>
          <w:rFonts w:ascii="Book Antiqua" w:hAnsi="Book Antiqua"/>
          <w:szCs w:val="24"/>
          <w:lang w:val="es-ES_tradnl"/>
        </w:rPr>
        <w:t>s</w:t>
      </w:r>
      <w:r w:rsidRPr="009738E3">
        <w:rPr>
          <w:rFonts w:ascii="Book Antiqua" w:hAnsi="Book Antiqua"/>
          <w:szCs w:val="24"/>
          <w:lang w:val="es-ES_tradnl"/>
        </w:rPr>
        <w:t xml:space="preserve"> de Emergencias </w:t>
      </w:r>
      <w:r w:rsidR="003C5961" w:rsidRPr="009738E3">
        <w:rPr>
          <w:rFonts w:ascii="Book Antiqua" w:hAnsi="Book Antiqua"/>
          <w:szCs w:val="24"/>
          <w:lang w:val="es-ES_tradnl"/>
        </w:rPr>
        <w:t>Médicas</w:t>
      </w:r>
      <w:r w:rsidRPr="009738E3">
        <w:rPr>
          <w:rFonts w:ascii="Book Antiqua" w:hAnsi="Book Antiqua"/>
          <w:szCs w:val="24"/>
          <w:lang w:val="es-ES_tradnl"/>
        </w:rPr>
        <w:t xml:space="preserve"> y </w:t>
      </w:r>
      <w:r w:rsidR="005274CE" w:rsidRPr="009738E3">
        <w:rPr>
          <w:rFonts w:ascii="Book Antiqua" w:hAnsi="Book Antiqua"/>
          <w:szCs w:val="24"/>
          <w:lang w:val="es-ES_tradnl"/>
        </w:rPr>
        <w:t xml:space="preserve">centros de operaciones de </w:t>
      </w:r>
      <w:r w:rsidRPr="009738E3">
        <w:rPr>
          <w:rFonts w:ascii="Book Antiqua" w:hAnsi="Book Antiqua"/>
          <w:szCs w:val="24"/>
          <w:lang w:val="es-ES_tradnl"/>
        </w:rPr>
        <w:t xml:space="preserve">Manejo de Emergencias </w:t>
      </w:r>
      <w:r w:rsidR="00D46033" w:rsidRPr="009738E3">
        <w:rPr>
          <w:rFonts w:ascii="Book Antiqua" w:hAnsi="Book Antiqua"/>
          <w:szCs w:val="24"/>
          <w:lang w:val="es-ES_tradnl"/>
        </w:rPr>
        <w:t xml:space="preserve">y Administración de Desastres </w:t>
      </w:r>
      <w:r w:rsidRPr="009738E3">
        <w:rPr>
          <w:rFonts w:ascii="Book Antiqua" w:hAnsi="Book Antiqua"/>
          <w:szCs w:val="24"/>
          <w:lang w:val="es-ES_tradnl"/>
        </w:rPr>
        <w:t xml:space="preserve">en los municipios de </w:t>
      </w:r>
      <w:r w:rsidR="005319EE">
        <w:rPr>
          <w:rFonts w:ascii="Book Antiqua" w:hAnsi="Book Antiqua"/>
          <w:szCs w:val="24"/>
          <w:lang w:val="es-ES_tradnl"/>
        </w:rPr>
        <w:t>Canóvanas, Carolina y Trujillo Alto</w:t>
      </w:r>
      <w:r w:rsidR="00795E74" w:rsidRPr="00EB7CCA">
        <w:rPr>
          <w:rFonts w:ascii="Book Antiqua" w:hAnsi="Book Antiqua"/>
          <w:szCs w:val="24"/>
          <w:lang w:val="es-ES_tradnl"/>
        </w:rPr>
        <w:t>;</w:t>
      </w:r>
      <w:r w:rsidR="009C1364">
        <w:rPr>
          <w:rFonts w:ascii="Book Antiqua" w:hAnsi="Book Antiqua"/>
          <w:szCs w:val="24"/>
          <w:lang w:val="es-ES_tradnl"/>
        </w:rPr>
        <w:t xml:space="preserve"> </w:t>
      </w:r>
      <w:r w:rsidR="000E747D" w:rsidRPr="009738E3">
        <w:rPr>
          <w:rFonts w:ascii="Book Antiqua" w:hAnsi="Book Antiqua"/>
          <w:szCs w:val="24"/>
          <w:lang w:val="es-ES_tradnl"/>
        </w:rPr>
        <w:t>y para otros fines relacionados</w:t>
      </w:r>
      <w:r w:rsidRPr="009738E3">
        <w:rPr>
          <w:rFonts w:ascii="Book Antiqua" w:hAnsi="Book Antiqua"/>
          <w:szCs w:val="24"/>
          <w:lang w:val="es-ES_tradnl"/>
        </w:rPr>
        <w:t xml:space="preserve">. </w:t>
      </w:r>
    </w:p>
    <w:p w14:paraId="5651C7AD" w14:textId="1A661463" w:rsidR="000248FB" w:rsidRPr="00C944A0" w:rsidRDefault="000248FB" w:rsidP="007F78A2">
      <w:pPr>
        <w:suppressLineNumbers/>
        <w:ind w:left="720"/>
        <w:jc w:val="both"/>
        <w:rPr>
          <w:rFonts w:ascii="Book Antiqua" w:hAnsi="Book Antiqua"/>
          <w:szCs w:val="24"/>
          <w:lang w:val="es-ES_tradnl"/>
        </w:rPr>
      </w:pPr>
    </w:p>
    <w:p w14:paraId="0F336041" w14:textId="77777777" w:rsidR="000248FB" w:rsidRDefault="000248FB" w:rsidP="007F78A2">
      <w:pPr>
        <w:jc w:val="center"/>
        <w:rPr>
          <w:rFonts w:ascii="Book Antiqua" w:hAnsi="Book Antiqua"/>
          <w:lang w:val="es-ES_tradnl"/>
        </w:rPr>
      </w:pPr>
      <w:r w:rsidRPr="00C944A0">
        <w:rPr>
          <w:rFonts w:ascii="Book Antiqua" w:hAnsi="Book Antiqua"/>
          <w:lang w:val="es-ES_tradnl"/>
        </w:rPr>
        <w:t xml:space="preserve">EXPOSICIÓN DE MOTIVOS </w:t>
      </w:r>
    </w:p>
    <w:p w14:paraId="6EF065D6" w14:textId="77777777" w:rsidR="00F4194A" w:rsidRPr="00C944A0" w:rsidRDefault="00F4194A" w:rsidP="007F78A2">
      <w:pPr>
        <w:ind w:firstLine="360"/>
        <w:jc w:val="center"/>
        <w:rPr>
          <w:rFonts w:ascii="Book Antiqua" w:hAnsi="Book Antiqua"/>
          <w:lang w:val="es-ES_tradnl"/>
        </w:rPr>
      </w:pPr>
    </w:p>
    <w:p w14:paraId="5928D9F4" w14:textId="53954618" w:rsidR="000248FB" w:rsidRPr="009738E3" w:rsidRDefault="005319EE" w:rsidP="007F78A2">
      <w:pPr>
        <w:suppressLineNumbers/>
        <w:ind w:firstLine="720"/>
        <w:jc w:val="both"/>
        <w:rPr>
          <w:rFonts w:ascii="Book Antiqua" w:hAnsi="Book Antiqua" w:cs="Arial"/>
          <w:lang w:val="es-ES_tradnl"/>
        </w:rPr>
      </w:pPr>
      <w:r>
        <w:rPr>
          <w:rFonts w:ascii="Book Antiqua" w:hAnsi="Book Antiqua" w:cs="Arial"/>
          <w:lang w:val="es-ES_tradnl"/>
        </w:rPr>
        <w:t xml:space="preserve">En el año 2017 </w:t>
      </w:r>
      <w:r w:rsidR="00FB5789">
        <w:rPr>
          <w:rFonts w:ascii="Book Antiqua" w:hAnsi="Book Antiqua" w:cs="Arial"/>
          <w:i/>
          <w:u w:val="single"/>
          <w:lang w:val="es-ES_tradnl"/>
        </w:rPr>
        <w:t>Puerto Rico fue impactado por</w:t>
      </w:r>
      <w:r w:rsidR="00FB5789">
        <w:rPr>
          <w:rFonts w:ascii="Book Antiqua" w:hAnsi="Book Antiqua" w:cs="Arial"/>
          <w:lang w:val="es-ES_tradnl"/>
        </w:rPr>
        <w:t xml:space="preserve"> </w:t>
      </w:r>
      <w:r w:rsidRPr="00FB5789">
        <w:rPr>
          <w:rFonts w:ascii="Book Antiqua" w:hAnsi="Book Antiqua" w:cs="Arial"/>
          <w:strike/>
          <w:lang w:val="es-ES_tradnl"/>
        </w:rPr>
        <w:t>azotó a Puerto Rico</w:t>
      </w:r>
      <w:r>
        <w:rPr>
          <w:rFonts w:ascii="Book Antiqua" w:hAnsi="Book Antiqua" w:cs="Arial"/>
          <w:lang w:val="es-ES_tradnl"/>
        </w:rPr>
        <w:t xml:space="preserve"> uno de los huracanes más devastadores de nuest</w:t>
      </w:r>
      <w:r w:rsidR="00FB5789">
        <w:rPr>
          <w:rFonts w:ascii="Book Antiqua" w:hAnsi="Book Antiqua" w:cs="Arial"/>
          <w:lang w:val="es-ES_tradnl"/>
        </w:rPr>
        <w:t xml:space="preserve">ra historia: el Huracán María. </w:t>
      </w:r>
      <w:r>
        <w:rPr>
          <w:rFonts w:ascii="Book Antiqua" w:hAnsi="Book Antiqua" w:cs="Arial"/>
          <w:lang w:val="es-ES_tradnl"/>
        </w:rPr>
        <w:t xml:space="preserve">Posteriormente, </w:t>
      </w:r>
      <w:r w:rsidRPr="00FB5789">
        <w:rPr>
          <w:rFonts w:ascii="Book Antiqua" w:hAnsi="Book Antiqua" w:cs="Arial"/>
          <w:strike/>
          <w:lang w:val="es-ES_tradnl"/>
        </w:rPr>
        <w:t>para el año 2020</w:t>
      </w:r>
      <w:r>
        <w:rPr>
          <w:rFonts w:ascii="Book Antiqua" w:hAnsi="Book Antiqua" w:cs="Arial"/>
          <w:lang w:val="es-ES_tradnl"/>
        </w:rPr>
        <w:t xml:space="preserve"> </w:t>
      </w:r>
      <w:r w:rsidR="00FB5789">
        <w:rPr>
          <w:rFonts w:ascii="Book Antiqua" w:hAnsi="Book Antiqua" w:cs="Arial"/>
          <w:i/>
          <w:u w:val="single"/>
          <w:lang w:val="es-ES_tradnl"/>
        </w:rPr>
        <w:t>en enero de 2020</w:t>
      </w:r>
      <w:r w:rsidR="00FB5789" w:rsidRPr="00FB5789">
        <w:rPr>
          <w:rFonts w:ascii="Book Antiqua" w:hAnsi="Book Antiqua" w:cs="Arial"/>
          <w:i/>
          <w:lang w:val="es-ES_tradnl"/>
        </w:rPr>
        <w:t xml:space="preserve"> </w:t>
      </w:r>
      <w:r w:rsidRPr="00FB5789">
        <w:rPr>
          <w:rFonts w:ascii="Book Antiqua" w:hAnsi="Book Antiqua" w:cs="Arial"/>
          <w:strike/>
          <w:lang w:val="es-ES_tradnl"/>
        </w:rPr>
        <w:t>se sintió en toda la Isla los efecto</w:t>
      </w:r>
      <w:r>
        <w:rPr>
          <w:rFonts w:ascii="Book Antiqua" w:hAnsi="Book Antiqua" w:cs="Arial"/>
          <w:lang w:val="es-ES_tradnl"/>
        </w:rPr>
        <w:t xml:space="preserve">s </w:t>
      </w:r>
      <w:r w:rsidR="00FB5789">
        <w:rPr>
          <w:rFonts w:ascii="Book Antiqua" w:hAnsi="Book Antiqua" w:cs="Arial"/>
          <w:i/>
          <w:u w:val="single"/>
          <w:lang w:val="es-ES_tradnl"/>
        </w:rPr>
        <w:t xml:space="preserve">los terremotos registrados en la región sur de nuestra isla afectaron infraestructuras </w:t>
      </w:r>
      <w:r w:rsidR="0027051F">
        <w:rPr>
          <w:rFonts w:ascii="Book Antiqua" w:hAnsi="Book Antiqua" w:cs="Arial"/>
          <w:i/>
          <w:u w:val="single"/>
          <w:lang w:val="es-ES_tradnl"/>
        </w:rPr>
        <w:t>esenciales</w:t>
      </w:r>
      <w:r w:rsidR="00FB5789">
        <w:rPr>
          <w:rFonts w:ascii="Book Antiqua" w:hAnsi="Book Antiqua" w:cs="Arial"/>
          <w:i/>
          <w:u w:val="single"/>
          <w:lang w:val="es-ES_tradnl"/>
        </w:rPr>
        <w:t>, incluyendo aquellas utilizadas por el Departamento de Seguridad Pública (DSP).</w:t>
      </w:r>
      <w:r w:rsidR="00FB5789">
        <w:rPr>
          <w:rFonts w:ascii="Book Antiqua" w:hAnsi="Book Antiqua" w:cs="Arial"/>
          <w:lang w:val="es-ES_tradnl"/>
        </w:rPr>
        <w:t xml:space="preserve"> </w:t>
      </w:r>
      <w:r w:rsidRPr="00FB5789">
        <w:rPr>
          <w:rFonts w:ascii="Book Antiqua" w:hAnsi="Book Antiqua" w:cs="Arial"/>
          <w:strike/>
          <w:lang w:val="es-ES_tradnl"/>
        </w:rPr>
        <w:t>de los movimientos sísmicos del sur a consecuencia del terremoto que se registrara en enero de dicho año.</w:t>
      </w:r>
      <w:r>
        <w:rPr>
          <w:rFonts w:ascii="Book Antiqua" w:hAnsi="Book Antiqua" w:cs="Arial"/>
          <w:lang w:val="es-ES_tradnl"/>
        </w:rPr>
        <w:t xml:space="preserve"> </w:t>
      </w:r>
    </w:p>
    <w:p w14:paraId="17438395" w14:textId="141BB2FD" w:rsidR="00256B99" w:rsidRPr="00C944A0" w:rsidRDefault="00256B99" w:rsidP="007F78A2">
      <w:pPr>
        <w:suppressLineNumbers/>
        <w:ind w:left="720"/>
        <w:jc w:val="both"/>
        <w:rPr>
          <w:rFonts w:ascii="Book Antiqua" w:hAnsi="Book Antiqua" w:cs="Arial"/>
          <w:lang w:val="es-ES_tradnl"/>
        </w:rPr>
      </w:pPr>
    </w:p>
    <w:p w14:paraId="1CA214BB" w14:textId="20AED8FE" w:rsidR="005319EE" w:rsidRDefault="005319EE" w:rsidP="007F78A2">
      <w:pPr>
        <w:ind w:firstLine="720"/>
        <w:jc w:val="both"/>
        <w:rPr>
          <w:rFonts w:ascii="Book Antiqua" w:hAnsi="Book Antiqua" w:cs="Arial"/>
          <w:lang w:val="es-ES_tradnl"/>
        </w:rPr>
      </w:pPr>
      <w:r>
        <w:rPr>
          <w:rFonts w:ascii="Book Antiqua" w:hAnsi="Book Antiqua" w:cs="Arial"/>
          <w:lang w:val="es-ES_tradnl"/>
        </w:rPr>
        <w:t>El</w:t>
      </w:r>
      <w:r w:rsidR="00256B99" w:rsidRPr="009738E3">
        <w:rPr>
          <w:rFonts w:ascii="Book Antiqua" w:hAnsi="Book Antiqua" w:cs="Arial"/>
          <w:lang w:val="es-ES_tradnl"/>
        </w:rPr>
        <w:t xml:space="preserve"> </w:t>
      </w:r>
      <w:r w:rsidR="00256B99" w:rsidRPr="00FB5789">
        <w:rPr>
          <w:rFonts w:ascii="Book Antiqua" w:hAnsi="Book Antiqua" w:cs="Arial"/>
          <w:strike/>
          <w:lang w:val="es-ES_tradnl"/>
        </w:rPr>
        <w:t xml:space="preserve">Departamento de Seguridad Publica </w:t>
      </w:r>
      <w:r w:rsidR="00F87C36" w:rsidRPr="00FB5789">
        <w:rPr>
          <w:rFonts w:ascii="Book Antiqua" w:hAnsi="Book Antiqua" w:cs="Arial"/>
          <w:strike/>
          <w:lang w:val="es-ES_tradnl"/>
        </w:rPr>
        <w:t>(DSP)</w:t>
      </w:r>
      <w:r w:rsidR="00F87C36" w:rsidRPr="009738E3">
        <w:rPr>
          <w:rFonts w:ascii="Book Antiqua" w:hAnsi="Book Antiqua" w:cs="Arial"/>
          <w:lang w:val="es-ES_tradnl"/>
        </w:rPr>
        <w:t xml:space="preserve"> </w:t>
      </w:r>
      <w:r w:rsidR="00330F6D">
        <w:rPr>
          <w:rFonts w:ascii="Book Antiqua" w:hAnsi="Book Antiqua" w:cs="Arial"/>
          <w:i/>
          <w:u w:val="single"/>
          <w:lang w:val="es-ES_tradnl"/>
        </w:rPr>
        <w:t>DSP</w:t>
      </w:r>
      <w:r w:rsidR="00FB5789">
        <w:rPr>
          <w:rFonts w:ascii="Book Antiqua" w:hAnsi="Book Antiqua" w:cs="Arial"/>
          <w:lang w:val="es-ES_tradnl"/>
        </w:rPr>
        <w:t xml:space="preserve"> </w:t>
      </w:r>
      <w:r w:rsidR="00256B99" w:rsidRPr="009738E3">
        <w:rPr>
          <w:rFonts w:ascii="Book Antiqua" w:hAnsi="Book Antiqua" w:cs="Arial"/>
          <w:lang w:val="es-ES_tradnl"/>
        </w:rPr>
        <w:t xml:space="preserve">ha </w:t>
      </w:r>
      <w:r>
        <w:rPr>
          <w:rFonts w:ascii="Book Antiqua" w:hAnsi="Book Antiqua" w:cs="Arial"/>
          <w:lang w:val="es-ES_tradnl"/>
        </w:rPr>
        <w:t>enfrentado grandes retos para el mantenimiento de sus estructuras</w:t>
      </w:r>
      <w:r w:rsidR="0027051F" w:rsidRPr="0027051F">
        <w:rPr>
          <w:rFonts w:ascii="Book Antiqua" w:hAnsi="Book Antiqua" w:cs="Arial"/>
          <w:u w:val="single"/>
          <w:lang w:val="es-ES_tradnl"/>
        </w:rPr>
        <w:t>,</w:t>
      </w:r>
      <w:r>
        <w:rPr>
          <w:rFonts w:ascii="Book Antiqua" w:hAnsi="Book Antiqua" w:cs="Arial"/>
          <w:lang w:val="es-ES_tradnl"/>
        </w:rPr>
        <w:t xml:space="preserve"> </w:t>
      </w:r>
      <w:r w:rsidRPr="006540B9">
        <w:rPr>
          <w:rFonts w:ascii="Book Antiqua" w:hAnsi="Book Antiqua" w:cs="Arial"/>
          <w:strike/>
          <w:lang w:val="es-ES_tradnl"/>
        </w:rPr>
        <w:t>que dan</w:t>
      </w:r>
      <w:r>
        <w:rPr>
          <w:rFonts w:ascii="Book Antiqua" w:hAnsi="Book Antiqua" w:cs="Arial"/>
          <w:lang w:val="es-ES_tradnl"/>
        </w:rPr>
        <w:t xml:space="preserve"> </w:t>
      </w:r>
      <w:r w:rsidR="006540B9">
        <w:rPr>
          <w:rFonts w:ascii="Book Antiqua" w:hAnsi="Book Antiqua" w:cs="Arial"/>
          <w:i/>
          <w:u w:val="single"/>
          <w:lang w:val="es-ES_tradnl"/>
        </w:rPr>
        <w:t>las cuales proveen</w:t>
      </w:r>
      <w:r w:rsidR="006540B9">
        <w:rPr>
          <w:rFonts w:ascii="Book Antiqua" w:hAnsi="Book Antiqua" w:cs="Arial"/>
          <w:lang w:val="es-ES_tradnl"/>
        </w:rPr>
        <w:t xml:space="preserve"> </w:t>
      </w:r>
      <w:r>
        <w:rPr>
          <w:rFonts w:ascii="Book Antiqua" w:hAnsi="Book Antiqua" w:cs="Arial"/>
          <w:lang w:val="es-ES_tradnl"/>
        </w:rPr>
        <w:t xml:space="preserve">un servicio esencial y de primera línea a la ciudadanía.  </w:t>
      </w:r>
      <w:r w:rsidR="006540B9">
        <w:rPr>
          <w:rFonts w:ascii="Book Antiqua" w:hAnsi="Book Antiqua" w:cs="Arial"/>
          <w:i/>
          <w:u w:val="single"/>
          <w:lang w:val="es-ES_tradnl"/>
        </w:rPr>
        <w:t>Informes de entidades gubernamentales y expertos en infraestructura han señalado que</w:t>
      </w:r>
      <w:r w:rsidR="006540B9">
        <w:rPr>
          <w:rFonts w:ascii="Book Antiqua" w:hAnsi="Book Antiqua" w:cs="Arial"/>
          <w:lang w:val="es-ES_tradnl"/>
        </w:rPr>
        <w:t xml:space="preserve"> </w:t>
      </w:r>
      <w:r w:rsidRPr="006540B9">
        <w:rPr>
          <w:rFonts w:ascii="Book Antiqua" w:hAnsi="Book Antiqua" w:cs="Arial"/>
          <w:strike/>
          <w:lang w:val="es-ES_tradnl"/>
        </w:rPr>
        <w:t>Es de conocimiento que</w:t>
      </w:r>
      <w:r>
        <w:rPr>
          <w:rFonts w:ascii="Book Antiqua" w:hAnsi="Book Antiqua" w:cs="Arial"/>
          <w:lang w:val="es-ES_tradnl"/>
        </w:rPr>
        <w:t xml:space="preserve"> el </w:t>
      </w:r>
      <w:r w:rsidR="00256B99" w:rsidRPr="009738E3">
        <w:rPr>
          <w:rFonts w:ascii="Book Antiqua" w:hAnsi="Book Antiqua" w:cs="Arial"/>
          <w:lang w:val="es-ES_tradnl"/>
        </w:rPr>
        <w:t xml:space="preserve">estado </w:t>
      </w:r>
      <w:r w:rsidR="00480AEA" w:rsidRPr="009738E3">
        <w:rPr>
          <w:rFonts w:ascii="Book Antiqua" w:hAnsi="Book Antiqua" w:cs="Arial"/>
          <w:lang w:val="es-ES_tradnl"/>
        </w:rPr>
        <w:t>físico</w:t>
      </w:r>
      <w:r w:rsidR="00256B99" w:rsidRPr="009738E3">
        <w:rPr>
          <w:rFonts w:ascii="Book Antiqua" w:hAnsi="Book Antiqua" w:cs="Arial"/>
          <w:lang w:val="es-ES_tradnl"/>
        </w:rPr>
        <w:t xml:space="preserve"> </w:t>
      </w:r>
      <w:r w:rsidRPr="006540B9">
        <w:rPr>
          <w:rFonts w:ascii="Book Antiqua" w:hAnsi="Book Antiqua" w:cs="Arial"/>
          <w:strike/>
          <w:lang w:val="es-ES_tradnl"/>
        </w:rPr>
        <w:t>en las que se encuentran muchas</w:t>
      </w:r>
      <w:r>
        <w:rPr>
          <w:rFonts w:ascii="Book Antiqua" w:hAnsi="Book Antiqua" w:cs="Arial"/>
          <w:lang w:val="es-ES_tradnl"/>
        </w:rPr>
        <w:t xml:space="preserve"> de las</w:t>
      </w:r>
      <w:r w:rsidR="00330F6D">
        <w:rPr>
          <w:rFonts w:ascii="Book Antiqua" w:hAnsi="Book Antiqua" w:cs="Arial"/>
          <w:lang w:val="es-ES_tradnl"/>
        </w:rPr>
        <w:t xml:space="preserve"> </w:t>
      </w:r>
      <w:r w:rsidR="00330F6D">
        <w:rPr>
          <w:rFonts w:ascii="Book Antiqua" w:hAnsi="Book Antiqua" w:cs="Arial"/>
          <w:i/>
          <w:u w:val="single"/>
          <w:lang w:val="es-ES_tradnl"/>
        </w:rPr>
        <w:t>numerosas</w:t>
      </w:r>
      <w:r>
        <w:rPr>
          <w:rFonts w:ascii="Book Antiqua" w:hAnsi="Book Antiqua" w:cs="Arial"/>
          <w:lang w:val="es-ES_tradnl"/>
        </w:rPr>
        <w:t xml:space="preserve"> instalaciones del DSP </w:t>
      </w:r>
      <w:r w:rsidRPr="00330F6D">
        <w:rPr>
          <w:rFonts w:ascii="Book Antiqua" w:hAnsi="Book Antiqua" w:cs="Arial"/>
          <w:strike/>
          <w:lang w:val="es-ES_tradnl"/>
        </w:rPr>
        <w:t>no son las óptimas</w:t>
      </w:r>
      <w:r>
        <w:rPr>
          <w:rFonts w:ascii="Book Antiqua" w:hAnsi="Book Antiqua" w:cs="Arial"/>
          <w:lang w:val="es-ES_tradnl"/>
        </w:rPr>
        <w:t xml:space="preserve"> </w:t>
      </w:r>
      <w:r w:rsidR="00330F6D">
        <w:rPr>
          <w:rFonts w:ascii="Book Antiqua" w:hAnsi="Book Antiqua" w:cs="Arial"/>
          <w:i/>
          <w:u w:val="single"/>
          <w:lang w:val="es-ES_tradnl"/>
        </w:rPr>
        <w:t>no es óptimo</w:t>
      </w:r>
      <w:r w:rsidR="00330F6D">
        <w:rPr>
          <w:rFonts w:ascii="Book Antiqua" w:hAnsi="Book Antiqua" w:cs="Arial"/>
          <w:lang w:val="es-ES_tradnl"/>
        </w:rPr>
        <w:t xml:space="preserve"> </w:t>
      </w:r>
      <w:r w:rsidRPr="00FC15A6">
        <w:rPr>
          <w:rFonts w:ascii="Book Antiqua" w:hAnsi="Book Antiqua" w:cs="Arial"/>
          <w:strike/>
          <w:lang w:val="es-ES_tradnl"/>
        </w:rPr>
        <w:t>ni</w:t>
      </w:r>
      <w:r>
        <w:rPr>
          <w:rFonts w:ascii="Book Antiqua" w:hAnsi="Book Antiqua" w:cs="Arial"/>
          <w:lang w:val="es-ES_tradnl"/>
        </w:rPr>
        <w:t xml:space="preserve"> para el público que atienden ni para los empleados que allí laboran.</w:t>
      </w:r>
    </w:p>
    <w:p w14:paraId="1880E197" w14:textId="77777777" w:rsidR="00330F6D" w:rsidRDefault="00330F6D" w:rsidP="00330F6D">
      <w:pPr>
        <w:jc w:val="both"/>
        <w:rPr>
          <w:rFonts w:ascii="Book Antiqua" w:hAnsi="Book Antiqua" w:cs="Arial"/>
          <w:lang w:val="es-ES_tradnl"/>
        </w:rPr>
      </w:pPr>
    </w:p>
    <w:p w14:paraId="0D3E9713" w14:textId="68EA606F" w:rsidR="00330F6D" w:rsidRPr="00422F8F" w:rsidRDefault="00330F6D" w:rsidP="00330F6D">
      <w:pPr>
        <w:jc w:val="both"/>
        <w:rPr>
          <w:rFonts w:ascii="Book Antiqua" w:hAnsi="Book Antiqua" w:cs="Arial"/>
          <w:i/>
          <w:u w:val="single"/>
          <w:lang w:val="es-PR"/>
        </w:rPr>
      </w:pPr>
      <w:r w:rsidRPr="00422F8F">
        <w:rPr>
          <w:rFonts w:ascii="Book Antiqua" w:hAnsi="Book Antiqua" w:cs="Arial"/>
          <w:i/>
          <w:lang w:val="es-PR"/>
        </w:rPr>
        <w:lastRenderedPageBreak/>
        <w:t xml:space="preserve">          </w:t>
      </w:r>
      <w:r w:rsidRPr="00422F8F">
        <w:rPr>
          <w:rFonts w:ascii="Book Antiqua" w:hAnsi="Book Antiqua" w:cs="Arial"/>
          <w:i/>
          <w:u w:val="single"/>
          <w:lang w:val="es-PR"/>
        </w:rPr>
        <w:t>Ante esta realidad, es imperativo realizar una evaluación exhaustiva de estas instalaciones, identificando su vulnerabilidad estructural, la viabilidad de su rehabilitación y las medidas necesarias para garantizar su operatividad. Además, resulta crucial analizar el manejo de estructuras en desuso, considerando su posible reutilización o reubicación en beneficio de la comunidad.</w:t>
      </w:r>
    </w:p>
    <w:p w14:paraId="1D5F9F1F" w14:textId="77777777" w:rsidR="005319EE" w:rsidRDefault="005319EE" w:rsidP="00330F6D">
      <w:pPr>
        <w:jc w:val="both"/>
        <w:rPr>
          <w:rFonts w:ascii="Book Antiqua" w:hAnsi="Book Antiqua" w:cs="Arial"/>
          <w:lang w:val="es-ES_tradnl"/>
        </w:rPr>
      </w:pPr>
    </w:p>
    <w:p w14:paraId="09A787CF" w14:textId="5BE30BFD" w:rsidR="005319EE" w:rsidRDefault="005319EE" w:rsidP="007F78A2">
      <w:pPr>
        <w:ind w:firstLine="720"/>
        <w:jc w:val="both"/>
        <w:rPr>
          <w:rFonts w:ascii="Book Antiqua" w:hAnsi="Book Antiqua" w:cs="Arial"/>
          <w:lang w:val="es-ES_tradnl"/>
        </w:rPr>
      </w:pPr>
      <w:r>
        <w:rPr>
          <w:rFonts w:ascii="Book Antiqua" w:hAnsi="Book Antiqua" w:cs="Arial"/>
          <w:lang w:val="es-ES_tradnl"/>
        </w:rPr>
        <w:t>El DSP se compone de los importantes negociados de:</w:t>
      </w:r>
    </w:p>
    <w:p w14:paraId="7E42992E" w14:textId="445824E2" w:rsidR="005319EE" w:rsidRDefault="005319EE" w:rsidP="007F78A2">
      <w:pPr>
        <w:pStyle w:val="ListParagraph"/>
        <w:numPr>
          <w:ilvl w:val="0"/>
          <w:numId w:val="2"/>
        </w:numPr>
        <w:jc w:val="both"/>
        <w:rPr>
          <w:rFonts w:ascii="Book Antiqua" w:hAnsi="Book Antiqua" w:cs="Arial"/>
          <w:lang w:val="es-ES_tradnl"/>
        </w:rPr>
      </w:pPr>
      <w:r>
        <w:rPr>
          <w:rFonts w:ascii="Book Antiqua" w:hAnsi="Book Antiqua" w:cs="Arial"/>
          <w:lang w:val="es-ES_tradnl"/>
        </w:rPr>
        <w:t>Negociado de la Policía de Puerto Rico;</w:t>
      </w:r>
    </w:p>
    <w:p w14:paraId="019A540C" w14:textId="6B49A737" w:rsidR="005319EE" w:rsidRDefault="005319EE" w:rsidP="007F78A2">
      <w:pPr>
        <w:pStyle w:val="ListParagraph"/>
        <w:numPr>
          <w:ilvl w:val="0"/>
          <w:numId w:val="2"/>
        </w:numPr>
        <w:jc w:val="both"/>
        <w:rPr>
          <w:rFonts w:ascii="Book Antiqua" w:hAnsi="Book Antiqua" w:cs="Arial"/>
          <w:lang w:val="es-ES_tradnl"/>
        </w:rPr>
      </w:pPr>
      <w:r>
        <w:rPr>
          <w:rFonts w:ascii="Book Antiqua" w:hAnsi="Book Antiqua" w:cs="Arial"/>
          <w:lang w:val="es-ES_tradnl"/>
        </w:rPr>
        <w:t>Negociado de Manejo de Emergencias y Administración de Desastres;</w:t>
      </w:r>
    </w:p>
    <w:p w14:paraId="78101FA8" w14:textId="12AB85DD" w:rsidR="005319EE" w:rsidRDefault="005319EE" w:rsidP="007F78A2">
      <w:pPr>
        <w:pStyle w:val="ListParagraph"/>
        <w:numPr>
          <w:ilvl w:val="0"/>
          <w:numId w:val="2"/>
        </w:numPr>
        <w:jc w:val="both"/>
        <w:rPr>
          <w:rFonts w:ascii="Book Antiqua" w:hAnsi="Book Antiqua" w:cs="Arial"/>
          <w:lang w:val="es-ES_tradnl"/>
        </w:rPr>
      </w:pPr>
      <w:r>
        <w:rPr>
          <w:rFonts w:ascii="Book Antiqua" w:hAnsi="Book Antiqua" w:cs="Arial"/>
          <w:lang w:val="es-ES_tradnl"/>
        </w:rPr>
        <w:t>Negociado del Cuerpo de Bomberos de Puerto Rico;</w:t>
      </w:r>
    </w:p>
    <w:p w14:paraId="5054BA9C" w14:textId="580FE387" w:rsidR="005319EE" w:rsidRDefault="005319EE" w:rsidP="007F78A2">
      <w:pPr>
        <w:pStyle w:val="ListParagraph"/>
        <w:numPr>
          <w:ilvl w:val="0"/>
          <w:numId w:val="2"/>
        </w:numPr>
        <w:jc w:val="both"/>
        <w:rPr>
          <w:rFonts w:ascii="Book Antiqua" w:hAnsi="Book Antiqua" w:cs="Arial"/>
          <w:lang w:val="es-ES_tradnl"/>
        </w:rPr>
      </w:pPr>
      <w:r>
        <w:rPr>
          <w:rFonts w:ascii="Book Antiqua" w:hAnsi="Book Antiqua" w:cs="Arial"/>
          <w:lang w:val="es-ES_tradnl"/>
        </w:rPr>
        <w:t>Negociado de Investigaciones Especiales;</w:t>
      </w:r>
    </w:p>
    <w:p w14:paraId="4BDA0761" w14:textId="63461CCE" w:rsidR="005319EE" w:rsidRDefault="005319EE" w:rsidP="007F78A2">
      <w:pPr>
        <w:pStyle w:val="ListParagraph"/>
        <w:numPr>
          <w:ilvl w:val="0"/>
          <w:numId w:val="2"/>
        </w:numPr>
        <w:jc w:val="both"/>
        <w:rPr>
          <w:rFonts w:ascii="Book Antiqua" w:hAnsi="Book Antiqua" w:cs="Arial"/>
          <w:lang w:val="es-ES_tradnl"/>
        </w:rPr>
      </w:pPr>
      <w:r>
        <w:rPr>
          <w:rFonts w:ascii="Book Antiqua" w:hAnsi="Book Antiqua" w:cs="Arial"/>
          <w:lang w:val="es-ES_tradnl"/>
        </w:rPr>
        <w:t>Negociado del Sistema de Emergencias 911; y,</w:t>
      </w:r>
    </w:p>
    <w:p w14:paraId="3593EE61" w14:textId="77C0D1B1" w:rsidR="005319EE" w:rsidRPr="005319EE" w:rsidRDefault="005319EE" w:rsidP="007F78A2">
      <w:pPr>
        <w:pStyle w:val="ListParagraph"/>
        <w:numPr>
          <w:ilvl w:val="0"/>
          <w:numId w:val="2"/>
        </w:numPr>
        <w:jc w:val="both"/>
        <w:rPr>
          <w:rFonts w:ascii="Book Antiqua" w:hAnsi="Book Antiqua" w:cs="Arial"/>
          <w:lang w:val="es-ES_tradnl"/>
        </w:rPr>
      </w:pPr>
      <w:r>
        <w:rPr>
          <w:rFonts w:ascii="Book Antiqua" w:hAnsi="Book Antiqua" w:cs="Arial"/>
          <w:lang w:val="es-ES_tradnl"/>
        </w:rPr>
        <w:t>Negociado del Cuerpo de Emergencias Médicas de Puerto Rico.</w:t>
      </w:r>
    </w:p>
    <w:p w14:paraId="1651E093" w14:textId="77777777" w:rsidR="005319EE" w:rsidRDefault="005319EE" w:rsidP="007F78A2">
      <w:pPr>
        <w:ind w:firstLine="720"/>
        <w:jc w:val="both"/>
        <w:rPr>
          <w:rFonts w:ascii="Book Antiqua" w:hAnsi="Book Antiqua" w:cs="Arial"/>
          <w:lang w:val="es-ES_tradnl"/>
        </w:rPr>
      </w:pPr>
    </w:p>
    <w:p w14:paraId="5DA1C15F" w14:textId="467ADFBF" w:rsidR="005319EE" w:rsidRPr="003B1C49" w:rsidRDefault="005319EE" w:rsidP="003B1C49">
      <w:pPr>
        <w:ind w:firstLine="720"/>
        <w:jc w:val="both"/>
        <w:rPr>
          <w:rFonts w:ascii="Book Antiqua" w:hAnsi="Book Antiqua" w:cs="Arial"/>
          <w:strike/>
          <w:lang w:val="es-ES_tradnl"/>
        </w:rPr>
      </w:pPr>
      <w:r>
        <w:rPr>
          <w:rFonts w:ascii="Book Antiqua" w:hAnsi="Book Antiqua" w:cs="Arial"/>
          <w:lang w:val="es-ES_tradnl"/>
        </w:rPr>
        <w:t>Cada uno de estos negociados provee un servicio esencial a nuestra ciudadanía y sus empleados componen los primeros respondedores en situaciones de emergencia.</w:t>
      </w:r>
      <w:r w:rsidR="00711A05">
        <w:rPr>
          <w:rFonts w:ascii="Book Antiqua" w:hAnsi="Book Antiqua" w:cs="Arial"/>
          <w:lang w:val="es-ES_tradnl"/>
        </w:rPr>
        <w:t xml:space="preserve">  </w:t>
      </w:r>
      <w:r w:rsidR="00711A05" w:rsidRPr="00F8639C">
        <w:rPr>
          <w:rFonts w:ascii="Book Antiqua" w:hAnsi="Book Antiqua" w:cs="Arial"/>
          <w:strike/>
          <w:lang w:val="es-ES_tradnl"/>
        </w:rPr>
        <w:t>Por ello,</w:t>
      </w:r>
      <w:r w:rsidR="00711A05">
        <w:rPr>
          <w:rFonts w:ascii="Book Antiqua" w:hAnsi="Book Antiqua" w:cs="Arial"/>
          <w:lang w:val="es-ES_tradnl"/>
        </w:rPr>
        <w:t xml:space="preserve"> </w:t>
      </w:r>
      <w:r w:rsidR="00F8639C">
        <w:rPr>
          <w:rFonts w:ascii="Book Antiqua" w:hAnsi="Book Antiqua" w:cs="Arial"/>
          <w:i/>
          <w:u w:val="single"/>
          <w:lang w:val="es-ES_tradnl"/>
        </w:rPr>
        <w:t>En atención a lo anterior</w:t>
      </w:r>
      <w:r w:rsidR="0027051F">
        <w:rPr>
          <w:rFonts w:ascii="Book Antiqua" w:hAnsi="Book Antiqua" w:cs="Arial"/>
          <w:i/>
          <w:u w:val="single"/>
          <w:lang w:val="es-ES_tradnl"/>
        </w:rPr>
        <w:t>,</w:t>
      </w:r>
      <w:r w:rsidR="00F8639C">
        <w:rPr>
          <w:rFonts w:ascii="Book Antiqua" w:hAnsi="Book Antiqua" w:cs="Arial"/>
          <w:lang w:val="es-ES_tradnl"/>
        </w:rPr>
        <w:t xml:space="preserve"> </w:t>
      </w:r>
      <w:r w:rsidR="00711A05">
        <w:rPr>
          <w:rFonts w:ascii="Book Antiqua" w:hAnsi="Book Antiqua" w:cs="Arial"/>
          <w:lang w:val="es-ES_tradnl"/>
        </w:rPr>
        <w:t xml:space="preserve">se hace meritorio que este Cuerpo </w:t>
      </w:r>
      <w:r w:rsidR="00A4654A" w:rsidRPr="00422F8F">
        <w:rPr>
          <w:rFonts w:ascii="Book Antiqua" w:hAnsi="Book Antiqua" w:cs="Arial"/>
          <w:i/>
          <w:u w:val="single"/>
          <w:lang w:val="es-PR"/>
        </w:rPr>
        <w:t>realice una evaluación exhaustiva de estas instalaciones</w:t>
      </w:r>
      <w:r w:rsidR="003B1C49" w:rsidRPr="00422F8F">
        <w:rPr>
          <w:rFonts w:ascii="Book Antiqua" w:hAnsi="Book Antiqua" w:cs="Arial"/>
          <w:i/>
          <w:u w:val="single"/>
          <w:lang w:val="es-PR"/>
        </w:rPr>
        <w:t xml:space="preserve"> ubicadas en el Distrito Representativo Núm</w:t>
      </w:r>
      <w:r w:rsidR="0027051F">
        <w:rPr>
          <w:rFonts w:ascii="Book Antiqua" w:hAnsi="Book Antiqua" w:cs="Arial"/>
          <w:i/>
          <w:u w:val="single"/>
          <w:lang w:val="es-PR"/>
        </w:rPr>
        <w:t>.</w:t>
      </w:r>
      <w:r w:rsidR="003B1C49" w:rsidRPr="00422F8F">
        <w:rPr>
          <w:rFonts w:ascii="Book Antiqua" w:hAnsi="Book Antiqua" w:cs="Arial"/>
          <w:i/>
          <w:u w:val="single"/>
          <w:lang w:val="es-PR"/>
        </w:rPr>
        <w:t xml:space="preserve"> 38</w:t>
      </w:r>
      <w:r w:rsidR="00A4654A" w:rsidRPr="00422F8F">
        <w:rPr>
          <w:rFonts w:ascii="Book Antiqua" w:hAnsi="Book Antiqua" w:cs="Arial"/>
          <w:i/>
          <w:u w:val="single"/>
          <w:lang w:val="es-PR"/>
        </w:rPr>
        <w:t>, identificando su vulnerabilidad estructural, la viabilidad de su rehabilitación y las medidas necesarias para garantizar su operatividad. Además, resulta crucial analizar el manejo de estructuras en desuso, considerando su posible reutilización o reubicación en beneficio de la comunidad.</w:t>
      </w:r>
      <w:r w:rsidR="003B1C49">
        <w:rPr>
          <w:rFonts w:ascii="Book Antiqua" w:hAnsi="Book Antiqua" w:cs="Arial"/>
          <w:lang w:val="es-ES_tradnl"/>
        </w:rPr>
        <w:t xml:space="preserve"> </w:t>
      </w:r>
      <w:r w:rsidR="00711A05" w:rsidRPr="003B1C49">
        <w:rPr>
          <w:rFonts w:ascii="Book Antiqua" w:hAnsi="Book Antiqua" w:cs="Arial"/>
          <w:strike/>
          <w:lang w:val="es-ES_tradnl"/>
        </w:rPr>
        <w:t>investigue las condiciones en las que se encuentran los edificios que albergan los distintos negociados en los municipios de Canóvanas, Carolina y Trujillo Alto, que componen el Distrito Representativo Núm. 38.</w:t>
      </w:r>
    </w:p>
    <w:p w14:paraId="205FEED4" w14:textId="77777777" w:rsidR="005319EE" w:rsidRDefault="005319EE" w:rsidP="007F78A2">
      <w:pPr>
        <w:ind w:firstLine="720"/>
        <w:jc w:val="both"/>
        <w:rPr>
          <w:rFonts w:ascii="Book Antiqua" w:hAnsi="Book Antiqua" w:cs="Arial"/>
          <w:lang w:val="es-ES_tradnl"/>
        </w:rPr>
      </w:pPr>
    </w:p>
    <w:p w14:paraId="2D93B36F" w14:textId="18C7281A" w:rsidR="000248FB" w:rsidRPr="00527D54" w:rsidRDefault="00D3591F" w:rsidP="000248FB">
      <w:pPr>
        <w:spacing w:line="480" w:lineRule="auto"/>
        <w:rPr>
          <w:rFonts w:ascii="Book Antiqua" w:hAnsi="Book Antiqua"/>
          <w:i/>
          <w:lang w:val="es-PR"/>
        </w:rPr>
      </w:pPr>
      <w:r w:rsidRPr="009738E3">
        <w:rPr>
          <w:rFonts w:ascii="Book Antiqua" w:hAnsi="Book Antiqua"/>
          <w:i/>
          <w:lang w:val="es-PR"/>
        </w:rPr>
        <w:t>RESUÉLVESE</w:t>
      </w:r>
      <w:r w:rsidR="000248FB" w:rsidRPr="009738E3">
        <w:rPr>
          <w:rFonts w:ascii="Book Antiqua" w:hAnsi="Book Antiqua"/>
          <w:i/>
          <w:lang w:val="es-PR"/>
        </w:rPr>
        <w:t xml:space="preserve"> POR LA </w:t>
      </w:r>
      <w:r w:rsidRPr="009738E3">
        <w:rPr>
          <w:rFonts w:ascii="Book Antiqua" w:hAnsi="Book Antiqua"/>
          <w:i/>
          <w:lang w:val="es-PR"/>
        </w:rPr>
        <w:t>CÁMARA DE REPRESENTANTES</w:t>
      </w:r>
      <w:r w:rsidR="000248FB" w:rsidRPr="009738E3">
        <w:rPr>
          <w:rFonts w:ascii="Book Antiqua" w:hAnsi="Book Antiqua"/>
          <w:i/>
          <w:lang w:val="es-PR"/>
        </w:rPr>
        <w:t xml:space="preserve"> </w:t>
      </w:r>
      <w:r w:rsidR="000248FB" w:rsidRPr="00527D54">
        <w:rPr>
          <w:rFonts w:ascii="Book Antiqua" w:hAnsi="Book Antiqua"/>
          <w:i/>
          <w:lang w:val="es-PR"/>
        </w:rPr>
        <w:t>DE PUERTO RICO:</w:t>
      </w:r>
    </w:p>
    <w:p w14:paraId="16577408" w14:textId="77777777" w:rsidR="000248FB" w:rsidRPr="00527D54" w:rsidRDefault="000248FB" w:rsidP="000248FB">
      <w:pPr>
        <w:spacing w:line="480" w:lineRule="auto"/>
        <w:jc w:val="both"/>
        <w:rPr>
          <w:rFonts w:ascii="Book Antiqua" w:hAnsi="Book Antiqua"/>
          <w:i/>
          <w:lang w:val="es-PR"/>
        </w:rPr>
        <w:sectPr w:rsidR="000248FB" w:rsidRPr="00527D54" w:rsidSect="000248FB">
          <w:headerReference w:type="default" r:id="rId8"/>
          <w:head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26"/>
        </w:sectPr>
      </w:pPr>
    </w:p>
    <w:p w14:paraId="03FB1CEC" w14:textId="502C87F9" w:rsidR="003B1C49" w:rsidRPr="003B1C49" w:rsidRDefault="00761A3A" w:rsidP="003B1C49">
      <w:pPr>
        <w:spacing w:line="480" w:lineRule="auto"/>
        <w:ind w:firstLine="720"/>
        <w:jc w:val="both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lang w:val="es-ES_tradnl"/>
        </w:rPr>
        <w:t xml:space="preserve">Sección 1.-Se ordena </w:t>
      </w:r>
      <w:r w:rsidRPr="009738E3">
        <w:rPr>
          <w:rFonts w:ascii="Book Antiqua" w:hAnsi="Book Antiqua"/>
          <w:szCs w:val="24"/>
          <w:lang w:val="es-ES_tradnl"/>
        </w:rPr>
        <w:t>a</w:t>
      </w:r>
      <w:r w:rsidR="003B1C49">
        <w:rPr>
          <w:rFonts w:ascii="Book Antiqua" w:hAnsi="Book Antiqua"/>
          <w:szCs w:val="24"/>
          <w:lang w:val="es-ES_tradnl"/>
        </w:rPr>
        <w:t xml:space="preserve"> </w:t>
      </w:r>
      <w:r w:rsidR="003B1C49" w:rsidRPr="00A87445">
        <w:rPr>
          <w:rFonts w:ascii="Book Antiqua" w:hAnsi="Book Antiqua"/>
          <w:strike/>
          <w:szCs w:val="24"/>
          <w:lang w:val="es-ES_tradnl"/>
        </w:rPr>
        <w:t xml:space="preserve">la </w:t>
      </w:r>
      <w:r w:rsidR="003B1C49" w:rsidRPr="00A87445">
        <w:rPr>
          <w:rFonts w:ascii="Book Antiqua" w:hAnsi="Book Antiqua"/>
          <w:strike/>
          <w:color w:val="000000"/>
          <w:szCs w:val="24"/>
          <w:shd w:val="clear" w:color="auto" w:fill="FFFFFF"/>
          <w:lang w:val="es-ES_tradnl"/>
        </w:rPr>
        <w:t>Comisión</w:t>
      </w:r>
      <w:r w:rsidR="003B1C49" w:rsidRPr="009738E3">
        <w:rPr>
          <w:rFonts w:ascii="Book Antiqua" w:hAnsi="Book Antiqua"/>
          <w:color w:val="000000"/>
          <w:szCs w:val="24"/>
          <w:shd w:val="clear" w:color="auto" w:fill="FFFFFF"/>
          <w:lang w:val="es-ES_tradnl"/>
        </w:rPr>
        <w:t xml:space="preserve"> </w:t>
      </w:r>
      <w:r w:rsidR="003B1C49">
        <w:rPr>
          <w:rFonts w:ascii="Book Antiqua" w:hAnsi="Book Antiqua"/>
          <w:i/>
          <w:color w:val="000000"/>
          <w:szCs w:val="24"/>
          <w:u w:val="single"/>
          <w:shd w:val="clear" w:color="auto" w:fill="FFFFFF"/>
          <w:lang w:val="es-ES_tradnl"/>
        </w:rPr>
        <w:t xml:space="preserve">las </w:t>
      </w:r>
      <w:r w:rsidR="0027051F">
        <w:rPr>
          <w:rFonts w:ascii="Book Antiqua" w:hAnsi="Book Antiqua"/>
          <w:i/>
          <w:color w:val="000000"/>
          <w:szCs w:val="24"/>
          <w:u w:val="single"/>
          <w:shd w:val="clear" w:color="auto" w:fill="FFFFFF"/>
          <w:lang w:val="es-ES_tradnl"/>
        </w:rPr>
        <w:t>c</w:t>
      </w:r>
      <w:r w:rsidR="003B1C49">
        <w:rPr>
          <w:rFonts w:ascii="Book Antiqua" w:hAnsi="Book Antiqua"/>
          <w:i/>
          <w:color w:val="000000"/>
          <w:szCs w:val="24"/>
          <w:u w:val="single"/>
          <w:shd w:val="clear" w:color="auto" w:fill="FFFFFF"/>
          <w:lang w:val="es-ES_tradnl"/>
        </w:rPr>
        <w:t>omisiones</w:t>
      </w:r>
      <w:r w:rsidR="003B1C49" w:rsidRPr="00A87445">
        <w:rPr>
          <w:rFonts w:ascii="Book Antiqua" w:hAnsi="Book Antiqua"/>
          <w:i/>
          <w:color w:val="000000"/>
          <w:szCs w:val="24"/>
          <w:shd w:val="clear" w:color="auto" w:fill="FFFFFF"/>
          <w:lang w:val="es-ES_tradnl"/>
        </w:rPr>
        <w:t xml:space="preserve"> </w:t>
      </w:r>
      <w:r w:rsidR="003B1C49" w:rsidRPr="009738E3">
        <w:rPr>
          <w:rFonts w:ascii="Book Antiqua" w:hAnsi="Book Antiqua"/>
          <w:color w:val="000000"/>
          <w:szCs w:val="24"/>
          <w:shd w:val="clear" w:color="auto" w:fill="FFFFFF"/>
          <w:lang w:val="es-ES_tradnl"/>
        </w:rPr>
        <w:t xml:space="preserve">de </w:t>
      </w:r>
      <w:r w:rsidR="003B1C49" w:rsidRPr="00A87445">
        <w:rPr>
          <w:rFonts w:ascii="Book Antiqua" w:hAnsi="Book Antiqua"/>
          <w:strike/>
          <w:color w:val="000000"/>
          <w:szCs w:val="24"/>
          <w:shd w:val="clear" w:color="auto" w:fill="FFFFFF"/>
          <w:lang w:val="es-ES_tradnl"/>
        </w:rPr>
        <w:t>Seguridad Pública, Ciencia y Tecnología</w:t>
      </w:r>
      <w:r w:rsidR="003B1C49" w:rsidRPr="009738E3">
        <w:rPr>
          <w:rFonts w:ascii="Book Antiqua" w:hAnsi="Book Antiqua"/>
          <w:color w:val="000000"/>
          <w:szCs w:val="24"/>
          <w:shd w:val="clear" w:color="auto" w:fill="FFFFFF"/>
          <w:lang w:val="es-ES_tradnl"/>
        </w:rPr>
        <w:t xml:space="preserve"> </w:t>
      </w:r>
      <w:r w:rsidR="003B1C49" w:rsidRPr="00562B2B">
        <w:rPr>
          <w:rFonts w:ascii="Book Antiqua" w:hAnsi="Book Antiqua"/>
          <w:i/>
          <w:color w:val="000000"/>
          <w:szCs w:val="24"/>
          <w:u w:val="single"/>
          <w:shd w:val="clear" w:color="auto" w:fill="FFFFFF"/>
          <w:lang w:val="es-ES_tradnl"/>
        </w:rPr>
        <w:t>Región Metro</w:t>
      </w:r>
      <w:r w:rsidR="001640BD">
        <w:rPr>
          <w:rFonts w:ascii="Book Antiqua" w:hAnsi="Book Antiqua"/>
          <w:i/>
          <w:color w:val="000000"/>
          <w:szCs w:val="24"/>
          <w:u w:val="single"/>
          <w:shd w:val="clear" w:color="auto" w:fill="FFFFFF"/>
          <w:lang w:val="es-ES_tradnl"/>
        </w:rPr>
        <w:t>;</w:t>
      </w:r>
      <w:r w:rsidR="003B1C49">
        <w:rPr>
          <w:rFonts w:ascii="Book Antiqua" w:hAnsi="Book Antiqua"/>
          <w:i/>
          <w:color w:val="000000"/>
          <w:szCs w:val="24"/>
          <w:u w:val="single"/>
          <w:shd w:val="clear" w:color="auto" w:fill="FFFFFF"/>
          <w:lang w:val="es-ES_tradnl"/>
        </w:rPr>
        <w:t xml:space="preserve"> y </w:t>
      </w:r>
      <w:r w:rsidR="001640BD">
        <w:rPr>
          <w:rFonts w:ascii="Book Antiqua" w:hAnsi="Book Antiqua"/>
          <w:i/>
          <w:color w:val="000000"/>
          <w:szCs w:val="24"/>
          <w:u w:val="single"/>
          <w:shd w:val="clear" w:color="auto" w:fill="FFFFFF"/>
          <w:lang w:val="es-ES_tradnl"/>
        </w:rPr>
        <w:t xml:space="preserve">de </w:t>
      </w:r>
      <w:r w:rsidR="003B1C49">
        <w:rPr>
          <w:rFonts w:ascii="Book Antiqua" w:hAnsi="Book Antiqua"/>
          <w:i/>
          <w:color w:val="000000"/>
          <w:szCs w:val="24"/>
          <w:u w:val="single"/>
          <w:shd w:val="clear" w:color="auto" w:fill="FFFFFF"/>
          <w:lang w:val="es-ES_tradnl"/>
        </w:rPr>
        <w:t>Región Este</w:t>
      </w:r>
      <w:r w:rsidR="003B1C49">
        <w:rPr>
          <w:rFonts w:ascii="Book Antiqua" w:hAnsi="Book Antiqua"/>
          <w:color w:val="000000"/>
          <w:szCs w:val="24"/>
          <w:shd w:val="clear" w:color="auto" w:fill="FFFFFF"/>
          <w:lang w:val="es-ES_tradnl"/>
        </w:rPr>
        <w:t xml:space="preserve"> </w:t>
      </w:r>
      <w:r w:rsidR="003B1C49" w:rsidRPr="009738E3">
        <w:rPr>
          <w:rFonts w:ascii="Book Antiqua" w:hAnsi="Book Antiqua"/>
          <w:color w:val="000000"/>
          <w:szCs w:val="24"/>
          <w:shd w:val="clear" w:color="auto" w:fill="FFFFFF"/>
          <w:lang w:val="es-ES_tradnl"/>
        </w:rPr>
        <w:t>de la Cámara de Representantes</w:t>
      </w:r>
      <w:r w:rsidR="003B1C49">
        <w:rPr>
          <w:rFonts w:ascii="Book Antiqua" w:hAnsi="Book Antiqua"/>
          <w:color w:val="000000"/>
          <w:szCs w:val="24"/>
          <w:shd w:val="clear" w:color="auto" w:fill="FFFFFF"/>
          <w:lang w:val="es-ES_tradnl"/>
        </w:rPr>
        <w:t>,</w:t>
      </w:r>
      <w:r w:rsidR="003B1C49" w:rsidRPr="009738E3">
        <w:rPr>
          <w:rFonts w:ascii="Book Antiqua" w:hAnsi="Book Antiqua"/>
          <w:szCs w:val="24"/>
          <w:lang w:val="es-ES_tradnl"/>
        </w:rPr>
        <w:t xml:space="preserve"> realizar una investigación abarcadora </w:t>
      </w:r>
      <w:r w:rsidR="003B1C49">
        <w:rPr>
          <w:rFonts w:ascii="Book Antiqua" w:hAnsi="Book Antiqua"/>
          <w:szCs w:val="24"/>
          <w:lang w:val="es-ES_tradnl"/>
        </w:rPr>
        <w:t>sobre e</w:t>
      </w:r>
      <w:r w:rsidR="003B1C49" w:rsidRPr="009738E3">
        <w:rPr>
          <w:rFonts w:ascii="Book Antiqua" w:hAnsi="Book Antiqua"/>
          <w:szCs w:val="24"/>
          <w:lang w:val="es-ES_tradnl"/>
        </w:rPr>
        <w:t xml:space="preserve">l estado físico de las estructuras que son utilizadas como cuarteles de la Policía, estaciones de Bomberos, despachos de Emergencias Médicas y centros de operaciones de Manejo de Emergencias y Administración de Desastres en los municipios de </w:t>
      </w:r>
      <w:r w:rsidR="003B1C49">
        <w:rPr>
          <w:rFonts w:ascii="Book Antiqua" w:hAnsi="Book Antiqua"/>
          <w:szCs w:val="24"/>
          <w:lang w:val="es-ES_tradnl"/>
        </w:rPr>
        <w:t>Canóvanas, Carolina y Trujillo Alto</w:t>
      </w:r>
      <w:r w:rsidR="00C933CF">
        <w:rPr>
          <w:rFonts w:ascii="Book Antiqua" w:hAnsi="Book Antiqua"/>
          <w:strike/>
          <w:lang w:val="es-ES_tradnl"/>
        </w:rPr>
        <w:t xml:space="preserve">, </w:t>
      </w:r>
      <w:r w:rsidR="00C933CF" w:rsidRPr="003B1C49">
        <w:rPr>
          <w:rFonts w:ascii="Book Antiqua" w:hAnsi="Book Antiqua" w:cs="Arial"/>
          <w:strike/>
          <w:lang w:val="es-ES_tradnl"/>
        </w:rPr>
        <w:t>que componen el Distrito Representativo Núm. 38</w:t>
      </w:r>
      <w:r w:rsidR="00C933CF" w:rsidRPr="003B1C49">
        <w:rPr>
          <w:rFonts w:ascii="Book Antiqua" w:hAnsi="Book Antiqua"/>
          <w:strike/>
          <w:lang w:val="es-ES_tradnl"/>
        </w:rPr>
        <w:t>.</w:t>
      </w:r>
      <w:r w:rsidR="00C933CF" w:rsidRPr="00C933CF">
        <w:rPr>
          <w:rFonts w:ascii="Book Antiqua" w:hAnsi="Book Antiqua"/>
          <w:lang w:val="es-ES_tradnl"/>
        </w:rPr>
        <w:t xml:space="preserve"> </w:t>
      </w:r>
      <w:r w:rsidR="003B1C49" w:rsidRPr="00C57406">
        <w:rPr>
          <w:rFonts w:ascii="Book Antiqua" w:hAnsi="Book Antiqua"/>
          <w:i/>
          <w:iCs/>
          <w:szCs w:val="24"/>
          <w:u w:val="single"/>
          <w:lang w:val="es-ES_tradnl"/>
        </w:rPr>
        <w:t>; y para otros fines relacionados.</w:t>
      </w:r>
      <w:r w:rsidR="003B1C49">
        <w:rPr>
          <w:rFonts w:ascii="Book Antiqua" w:hAnsi="Book Antiqua"/>
          <w:szCs w:val="24"/>
          <w:lang w:val="es-ES_tradnl"/>
        </w:rPr>
        <w:t xml:space="preserve"> </w:t>
      </w:r>
    </w:p>
    <w:p w14:paraId="5060F1DC" w14:textId="2239D4D3" w:rsidR="00E11916" w:rsidRPr="00E11916" w:rsidRDefault="00D96A5B" w:rsidP="00E11916">
      <w:pPr>
        <w:spacing w:line="480" w:lineRule="auto"/>
        <w:ind w:firstLine="360"/>
        <w:contextualSpacing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lastRenderedPageBreak/>
        <w:t>Sección 2.-</w:t>
      </w:r>
      <w:r w:rsidR="004F7EFF" w:rsidRPr="004F7EFF">
        <w:rPr>
          <w:rFonts w:ascii="Book Antiqua" w:hAnsi="Book Antiqua"/>
          <w:lang w:val="es-ES_tradnl"/>
        </w:rPr>
        <w:t xml:space="preserve"> </w:t>
      </w:r>
      <w:r w:rsidR="00E11916" w:rsidRPr="00787D2D">
        <w:rPr>
          <w:rFonts w:ascii="Book Antiqua" w:hAnsi="Book Antiqua"/>
          <w:strike/>
          <w:lang w:val="es-PR"/>
        </w:rPr>
        <w:t>La Comisión deberá rendirá</w:t>
      </w:r>
      <w:r w:rsidR="00E11916" w:rsidRPr="00D96A5B">
        <w:rPr>
          <w:rFonts w:ascii="Book Antiqua" w:hAnsi="Book Antiqua"/>
          <w:lang w:val="es-PR"/>
        </w:rPr>
        <w:t xml:space="preserve"> </w:t>
      </w:r>
      <w:r w:rsidR="00787D2D">
        <w:rPr>
          <w:rFonts w:ascii="Book Antiqua" w:hAnsi="Book Antiqua"/>
          <w:i/>
          <w:iCs/>
          <w:u w:val="single"/>
          <w:lang w:val="es-PR"/>
        </w:rPr>
        <w:t>Las comisiones deberán rendir</w:t>
      </w:r>
      <w:r w:rsidR="00787D2D">
        <w:rPr>
          <w:rFonts w:ascii="Book Antiqua" w:hAnsi="Book Antiqua"/>
          <w:lang w:val="es-PR"/>
        </w:rPr>
        <w:t xml:space="preserve"> </w:t>
      </w:r>
      <w:r w:rsidR="00E11916" w:rsidRPr="00D96A5B">
        <w:rPr>
          <w:rFonts w:ascii="Book Antiqua" w:hAnsi="Book Antiqua"/>
          <w:lang w:val="es-PR"/>
        </w:rPr>
        <w:t xml:space="preserve">un informe </w:t>
      </w:r>
      <w:r w:rsidR="00E11916">
        <w:rPr>
          <w:rFonts w:ascii="Book Antiqua" w:hAnsi="Book Antiqua"/>
          <w:lang w:val="es-PR"/>
        </w:rPr>
        <w:t xml:space="preserve">detallado </w:t>
      </w:r>
      <w:r w:rsidR="00E11916" w:rsidRPr="00D96A5B">
        <w:rPr>
          <w:rFonts w:ascii="Book Antiqua" w:hAnsi="Book Antiqua"/>
          <w:lang w:val="es-PR"/>
        </w:rPr>
        <w:t xml:space="preserve">que incluya, </w:t>
      </w:r>
      <w:r w:rsidR="00E11916">
        <w:rPr>
          <w:rFonts w:ascii="Book Antiqua" w:hAnsi="Book Antiqua"/>
          <w:lang w:val="es-PR"/>
        </w:rPr>
        <w:t>entre otros</w:t>
      </w:r>
      <w:r w:rsidR="00E11916" w:rsidRPr="00D96A5B">
        <w:rPr>
          <w:rFonts w:ascii="Book Antiqua" w:hAnsi="Book Antiqua"/>
          <w:lang w:val="es-PR"/>
        </w:rPr>
        <w:t xml:space="preserve">, </w:t>
      </w:r>
      <w:r w:rsidR="00E11916">
        <w:rPr>
          <w:rFonts w:ascii="Book Antiqua" w:hAnsi="Book Antiqua"/>
          <w:lang w:val="es-PR"/>
        </w:rPr>
        <w:t xml:space="preserve">una lista de las estructuras con su ubicación exacta y su estado actual, planes para la remodelación o reubicación de las facilidades, acceso adecuado del público a los edificios, así como asuntos de seguridad del personal que allí labora, si alguno.  </w:t>
      </w:r>
      <w:r w:rsidR="00E11916" w:rsidRPr="00FB0B25">
        <w:rPr>
          <w:rFonts w:ascii="Book Antiqua" w:hAnsi="Book Antiqua"/>
          <w:strike/>
          <w:lang w:val="es-PR"/>
        </w:rPr>
        <w:t>Este requerimiento no excluye cualquier otra información relacionada que la Comisión entiende pertinente requerir.</w:t>
      </w:r>
    </w:p>
    <w:p w14:paraId="415F58BB" w14:textId="23970DF9" w:rsidR="004F7EFF" w:rsidRPr="00447487" w:rsidRDefault="00E11916" w:rsidP="004F7EFF">
      <w:pPr>
        <w:spacing w:line="480" w:lineRule="auto"/>
        <w:ind w:firstLine="360"/>
        <w:contextualSpacing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Sección 3.- </w:t>
      </w:r>
      <w:r w:rsidR="004F7EFF" w:rsidRPr="001D00C1">
        <w:rPr>
          <w:rFonts w:ascii="Book Antiqua" w:hAnsi="Book Antiqua"/>
          <w:strike/>
          <w:lang w:val="es-ES_tradnl"/>
        </w:rPr>
        <w:t>La Comisión</w:t>
      </w:r>
      <w:r w:rsidR="001D00C1">
        <w:rPr>
          <w:rFonts w:ascii="Book Antiqua" w:hAnsi="Book Antiqua"/>
          <w:lang w:val="es-ES_tradnl"/>
        </w:rPr>
        <w:t xml:space="preserve"> </w:t>
      </w:r>
      <w:r w:rsidR="001D00C1">
        <w:rPr>
          <w:rFonts w:ascii="Book Antiqua" w:hAnsi="Book Antiqua"/>
          <w:i/>
          <w:iCs/>
          <w:u w:val="single"/>
          <w:lang w:val="es-ES_tradnl"/>
        </w:rPr>
        <w:t>Las comisiones</w:t>
      </w:r>
      <w:r w:rsidR="004F7EFF" w:rsidRPr="00447487">
        <w:rPr>
          <w:rFonts w:ascii="Book Antiqua" w:hAnsi="Book Antiqua"/>
          <w:lang w:val="es-ES_tradnl"/>
        </w:rPr>
        <w:t xml:space="preserve">, a los efectos de cumplir con lo dispuesto en esta Resolución, </w:t>
      </w:r>
      <w:r w:rsidR="004F7EFF" w:rsidRPr="001D00C1">
        <w:rPr>
          <w:rFonts w:ascii="Book Antiqua" w:hAnsi="Book Antiqua"/>
          <w:strike/>
          <w:lang w:val="es-ES_tradnl"/>
        </w:rPr>
        <w:t>podrá</w:t>
      </w:r>
      <w:r w:rsidR="004F7EFF" w:rsidRPr="00447487">
        <w:rPr>
          <w:rFonts w:ascii="Book Antiqua" w:hAnsi="Book Antiqua"/>
          <w:lang w:val="es-ES_tradnl"/>
        </w:rPr>
        <w:t xml:space="preserve"> </w:t>
      </w:r>
      <w:r w:rsidR="001D00C1">
        <w:rPr>
          <w:rFonts w:ascii="Book Antiqua" w:hAnsi="Book Antiqua"/>
          <w:i/>
          <w:iCs/>
          <w:u w:val="single"/>
          <w:lang w:val="es-ES_tradnl"/>
        </w:rPr>
        <w:t>podrán</w:t>
      </w:r>
      <w:r w:rsidR="001D00C1">
        <w:rPr>
          <w:rFonts w:ascii="Book Antiqua" w:hAnsi="Book Antiqua"/>
          <w:lang w:val="es-ES_tradnl"/>
        </w:rPr>
        <w:t xml:space="preserve"> </w:t>
      </w:r>
      <w:r w:rsidR="004F7EFF" w:rsidRPr="00447487">
        <w:rPr>
          <w:rFonts w:ascii="Book Antiqua" w:hAnsi="Book Antiqua"/>
          <w:lang w:val="es-ES_tradnl"/>
        </w:rPr>
        <w:t>realizar requerimiento</w:t>
      </w:r>
      <w:r w:rsidR="004F7EFF">
        <w:rPr>
          <w:rFonts w:ascii="Book Antiqua" w:hAnsi="Book Antiqua"/>
          <w:lang w:val="es-ES_tradnl"/>
        </w:rPr>
        <w:t xml:space="preserve">s, solicitudes de información </w:t>
      </w:r>
      <w:r w:rsidR="004F7EFF" w:rsidRPr="00447487">
        <w:rPr>
          <w:rFonts w:ascii="Book Antiqua" w:hAnsi="Book Antiqua"/>
          <w:lang w:val="es-ES_tradnl"/>
        </w:rPr>
        <w:t xml:space="preserve">o de producción de documentos, citaciones, reuniones, </w:t>
      </w:r>
      <w:r w:rsidR="004F7EFF">
        <w:rPr>
          <w:rFonts w:ascii="Book Antiqua" w:hAnsi="Book Antiqua"/>
          <w:lang w:val="es-ES_tradnl"/>
        </w:rPr>
        <w:t xml:space="preserve">vistas oculares, </w:t>
      </w:r>
      <w:r w:rsidR="004F7EFF" w:rsidRPr="00447487">
        <w:rPr>
          <w:rFonts w:ascii="Book Antiqua" w:hAnsi="Book Antiqua"/>
          <w:lang w:val="es-ES_tradnl"/>
        </w:rPr>
        <w:t>así como podrá</w:t>
      </w:r>
      <w:r w:rsidR="004F7EFF">
        <w:rPr>
          <w:rFonts w:ascii="Book Antiqua" w:hAnsi="Book Antiqua"/>
          <w:lang w:val="es-ES_tradnl"/>
        </w:rPr>
        <w:t>n</w:t>
      </w:r>
      <w:r w:rsidR="004F7EFF" w:rsidRPr="00447487">
        <w:rPr>
          <w:rFonts w:ascii="Book Antiqua" w:hAnsi="Book Antiqua"/>
          <w:lang w:val="es-ES_tradnl"/>
        </w:rPr>
        <w:t xml:space="preserve"> realizar cualquier </w:t>
      </w:r>
      <w:r w:rsidR="004F7EFF">
        <w:rPr>
          <w:rFonts w:ascii="Book Antiqua" w:hAnsi="Book Antiqua"/>
          <w:lang w:val="es-ES_tradnl"/>
        </w:rPr>
        <w:t>otra gestión</w:t>
      </w:r>
      <w:r w:rsidR="004F7EFF" w:rsidRPr="00447487">
        <w:rPr>
          <w:rFonts w:ascii="Book Antiqua" w:hAnsi="Book Antiqua"/>
          <w:lang w:val="es-ES_tradnl"/>
        </w:rPr>
        <w:t xml:space="preserve"> que entienda</w:t>
      </w:r>
      <w:r w:rsidR="004F7EFF">
        <w:rPr>
          <w:rFonts w:ascii="Book Antiqua" w:hAnsi="Book Antiqua"/>
          <w:lang w:val="es-ES_tradnl"/>
        </w:rPr>
        <w:t>n</w:t>
      </w:r>
      <w:r w:rsidR="004F7EFF" w:rsidRPr="00447487">
        <w:rPr>
          <w:rFonts w:ascii="Book Antiqua" w:hAnsi="Book Antiqua"/>
          <w:lang w:val="es-ES_tradnl"/>
        </w:rPr>
        <w:t xml:space="preserve"> pertinente y se encuentre bajo el alcance de la investigación de esta Resolución. </w:t>
      </w:r>
    </w:p>
    <w:p w14:paraId="01DBC44C" w14:textId="251549FA" w:rsidR="004F7EFF" w:rsidRPr="00471C5A" w:rsidRDefault="004F7EFF" w:rsidP="004F7EFF">
      <w:pPr>
        <w:suppressAutoHyphens/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471C5A">
        <w:rPr>
          <w:rFonts w:ascii="Book Antiqua" w:hAnsi="Book Antiqua"/>
          <w:lang w:val="es-ES_tradnl"/>
        </w:rPr>
        <w:t xml:space="preserve">Sección 4.- </w:t>
      </w:r>
      <w:r w:rsidRPr="001D00C1">
        <w:rPr>
          <w:rFonts w:ascii="Book Antiqua" w:hAnsi="Book Antiqua"/>
          <w:strike/>
          <w:lang w:val="es-ES_tradnl"/>
        </w:rPr>
        <w:t>La Comisión recomendará</w:t>
      </w:r>
      <w:r w:rsidRPr="00471C5A">
        <w:rPr>
          <w:rFonts w:ascii="Book Antiqua" w:hAnsi="Book Antiqua"/>
          <w:lang w:val="es-ES_tradnl"/>
        </w:rPr>
        <w:t xml:space="preserve"> </w:t>
      </w:r>
      <w:r w:rsidR="001D00C1">
        <w:rPr>
          <w:rFonts w:ascii="Book Antiqua" w:hAnsi="Book Antiqua"/>
          <w:i/>
          <w:iCs/>
          <w:u w:val="single"/>
          <w:lang w:val="es-ES_tradnl"/>
        </w:rPr>
        <w:t>Las comisiones recomendarán</w:t>
      </w:r>
      <w:r w:rsidR="001D00C1">
        <w:rPr>
          <w:rFonts w:ascii="Book Antiqua" w:hAnsi="Book Antiqua"/>
          <w:lang w:val="es-ES_tradnl"/>
        </w:rPr>
        <w:t xml:space="preserve"> </w:t>
      </w:r>
      <w:r w:rsidRPr="00471C5A">
        <w:rPr>
          <w:rFonts w:ascii="Book Antiqua" w:hAnsi="Book Antiqua"/>
          <w:lang w:val="es-ES_tradnl"/>
        </w:rPr>
        <w:t>los mecanismos, l</w:t>
      </w:r>
      <w:r w:rsidRPr="006218E3">
        <w:rPr>
          <w:rFonts w:ascii="Book Antiqua" w:hAnsi="Book Antiqua"/>
          <w:lang w:val="es-ES"/>
        </w:rPr>
        <w:t>a legislación o enmienda a legislación existente,</w:t>
      </w:r>
      <w:r w:rsidRPr="00471C5A">
        <w:rPr>
          <w:rFonts w:ascii="Book Antiqua" w:hAnsi="Book Antiqua"/>
          <w:lang w:val="es-ES_tradnl"/>
        </w:rPr>
        <w:t xml:space="preserve"> que se deben establecer para </w:t>
      </w:r>
      <w:r>
        <w:rPr>
          <w:rFonts w:ascii="Book Antiqua" w:hAnsi="Book Antiqua"/>
          <w:lang w:val="es-ES_tradnl"/>
        </w:rPr>
        <w:t xml:space="preserve">trabajar con la situación de las estructuras en desuso y </w:t>
      </w:r>
      <w:r w:rsidRPr="00471C5A">
        <w:rPr>
          <w:rFonts w:ascii="Book Antiqua" w:hAnsi="Book Antiqua"/>
          <w:lang w:val="es-ES_tradnl"/>
        </w:rPr>
        <w:t xml:space="preserve">mejorar </w:t>
      </w:r>
      <w:r>
        <w:rPr>
          <w:rFonts w:ascii="Book Antiqua" w:hAnsi="Book Antiqua"/>
          <w:lang w:val="es-ES_tradnl"/>
        </w:rPr>
        <w:t>la calidad de vida de las comunidades aledañas a la misma.</w:t>
      </w:r>
    </w:p>
    <w:p w14:paraId="139A107B" w14:textId="6A167395" w:rsidR="009A3C73" w:rsidRPr="003B1C49" w:rsidRDefault="009A3C73" w:rsidP="00E11916">
      <w:pPr>
        <w:spacing w:line="480" w:lineRule="auto"/>
        <w:ind w:firstLine="360"/>
        <w:jc w:val="both"/>
        <w:rPr>
          <w:rFonts w:ascii="Book Antiqua" w:hAnsi="Book Antiqua"/>
          <w:i/>
          <w:u w:val="single"/>
          <w:lang w:val="es-ES_tradnl"/>
        </w:rPr>
      </w:pPr>
      <w:r w:rsidRPr="00D96A5B">
        <w:rPr>
          <w:rFonts w:ascii="Book Antiqua" w:hAnsi="Book Antiqua"/>
          <w:lang w:val="es-ES_tradnl"/>
        </w:rPr>
        <w:t xml:space="preserve">Sección </w:t>
      </w:r>
      <w:r w:rsidR="00E11916">
        <w:rPr>
          <w:rFonts w:ascii="Book Antiqua" w:hAnsi="Book Antiqua"/>
          <w:lang w:val="es-ES_tradnl"/>
        </w:rPr>
        <w:t>5</w:t>
      </w:r>
      <w:r w:rsidRPr="00D96A5B">
        <w:rPr>
          <w:rFonts w:ascii="Book Antiqua" w:hAnsi="Book Antiqua"/>
          <w:lang w:val="es-ES_tradnl"/>
        </w:rPr>
        <w:t>.-</w:t>
      </w:r>
      <w:r w:rsidR="00E11916">
        <w:rPr>
          <w:rFonts w:ascii="Book Antiqua" w:hAnsi="Book Antiqua"/>
          <w:lang w:val="es-ES_tradnl"/>
        </w:rPr>
        <w:t xml:space="preserve"> </w:t>
      </w:r>
      <w:r w:rsidR="00D96A5B" w:rsidRPr="003B1C49">
        <w:rPr>
          <w:rFonts w:ascii="Book Antiqua" w:hAnsi="Book Antiqua"/>
          <w:strike/>
          <w:lang w:val="es-ES_tradnl"/>
        </w:rPr>
        <w:t xml:space="preserve">La </w:t>
      </w:r>
      <w:r w:rsidR="007D13BD" w:rsidRPr="003B1C49">
        <w:rPr>
          <w:rFonts w:ascii="Book Antiqua" w:hAnsi="Book Antiqua"/>
          <w:strike/>
          <w:lang w:val="es-ES_tradnl"/>
        </w:rPr>
        <w:t>Comisión</w:t>
      </w:r>
      <w:r w:rsidRPr="003B1C49">
        <w:rPr>
          <w:rFonts w:ascii="Book Antiqua" w:hAnsi="Book Antiqua"/>
          <w:strike/>
          <w:lang w:val="es-ES_tradnl"/>
        </w:rPr>
        <w:t xml:space="preserve"> rendirá </w:t>
      </w:r>
      <w:r w:rsidR="007D13BD" w:rsidRPr="003B1C49">
        <w:rPr>
          <w:rFonts w:ascii="Book Antiqua" w:hAnsi="Book Antiqua"/>
          <w:strike/>
          <w:lang w:val="es-ES_tradnl"/>
        </w:rPr>
        <w:t>un informe</w:t>
      </w:r>
      <w:r w:rsidRPr="003B1C49">
        <w:rPr>
          <w:rFonts w:ascii="Book Antiqua" w:hAnsi="Book Antiqua"/>
          <w:strike/>
          <w:lang w:val="es-ES_tradnl"/>
        </w:rPr>
        <w:t xml:space="preserve"> con sus hallazgos, conclusiones y recomendaciones en un término no mayor de </w:t>
      </w:r>
      <w:r w:rsidR="00480AEA" w:rsidRPr="003B1C49">
        <w:rPr>
          <w:rFonts w:ascii="Book Antiqua" w:hAnsi="Book Antiqua"/>
          <w:strike/>
          <w:lang w:val="es-ES_tradnl"/>
        </w:rPr>
        <w:t>ciento ochenta (180</w:t>
      </w:r>
      <w:r w:rsidRPr="003B1C49">
        <w:rPr>
          <w:rFonts w:ascii="Book Antiqua" w:hAnsi="Book Antiqua"/>
          <w:strike/>
          <w:lang w:val="es-ES_tradnl"/>
        </w:rPr>
        <w:t xml:space="preserve">) días contados a partir de la fecha de aprobación de la presente </w:t>
      </w:r>
      <w:r w:rsidR="007D13BD" w:rsidRPr="003B1C49">
        <w:rPr>
          <w:rFonts w:ascii="Book Antiqua" w:hAnsi="Book Antiqua"/>
          <w:strike/>
          <w:lang w:val="es-ES_tradnl"/>
        </w:rPr>
        <w:t>Resolución</w:t>
      </w:r>
      <w:r w:rsidRPr="003B1C49">
        <w:rPr>
          <w:rFonts w:ascii="Book Antiqua" w:hAnsi="Book Antiqua"/>
          <w:strike/>
          <w:lang w:val="es-ES_tradnl"/>
        </w:rPr>
        <w:t>.</w:t>
      </w:r>
      <w:r w:rsidRPr="00D96A5B">
        <w:rPr>
          <w:rFonts w:ascii="Book Antiqua" w:hAnsi="Book Antiqua"/>
          <w:lang w:val="es-ES_tradnl"/>
        </w:rPr>
        <w:t xml:space="preserve"> </w:t>
      </w:r>
      <w:r w:rsidR="003B1C49">
        <w:rPr>
          <w:rFonts w:ascii="Book Antiqua" w:hAnsi="Book Antiqua"/>
          <w:lang w:val="es-ES_tradnl"/>
        </w:rPr>
        <w:t xml:space="preserve"> </w:t>
      </w:r>
      <w:r w:rsidR="003B1C49" w:rsidRPr="003B1C49">
        <w:rPr>
          <w:rFonts w:ascii="Book Antiqua" w:hAnsi="Book Antiqua"/>
          <w:i/>
          <w:u w:val="single"/>
          <w:lang w:val="es-PR"/>
        </w:rPr>
        <w:t>La</w:t>
      </w:r>
      <w:r w:rsidR="009B43EA">
        <w:rPr>
          <w:rFonts w:ascii="Book Antiqua" w:hAnsi="Book Antiqua"/>
          <w:i/>
          <w:u w:val="single"/>
          <w:lang w:val="es-PR"/>
        </w:rPr>
        <w:t>s</w:t>
      </w:r>
      <w:r w:rsidR="003B1C49" w:rsidRPr="003B1C49">
        <w:rPr>
          <w:rFonts w:ascii="Book Antiqua" w:hAnsi="Book Antiqua"/>
          <w:i/>
          <w:u w:val="single"/>
          <w:lang w:val="es-PR"/>
        </w:rPr>
        <w:t xml:space="preserve"> </w:t>
      </w:r>
      <w:r w:rsidR="009B43EA">
        <w:rPr>
          <w:rFonts w:ascii="Book Antiqua" w:hAnsi="Book Antiqua"/>
          <w:i/>
          <w:u w:val="single"/>
          <w:lang w:val="es-PR"/>
        </w:rPr>
        <w:t>comisiones</w:t>
      </w:r>
      <w:r w:rsidR="003B1C49" w:rsidRPr="003B1C49">
        <w:rPr>
          <w:rFonts w:ascii="Book Antiqua" w:hAnsi="Book Antiqua"/>
          <w:i/>
          <w:u w:val="single"/>
          <w:lang w:val="es-PR"/>
        </w:rPr>
        <w:t xml:space="preserve"> </w:t>
      </w:r>
      <w:r w:rsidR="003B1C49" w:rsidRPr="003B1C49">
        <w:rPr>
          <w:rFonts w:ascii="Book Antiqua" w:hAnsi="Book Antiqua"/>
          <w:i/>
          <w:u w:val="single"/>
          <w:lang w:val="es-MX"/>
        </w:rPr>
        <w:t>rendirá</w:t>
      </w:r>
      <w:r w:rsidR="009B43EA">
        <w:rPr>
          <w:rFonts w:ascii="Book Antiqua" w:hAnsi="Book Antiqua"/>
          <w:i/>
          <w:u w:val="single"/>
          <w:lang w:val="es-MX"/>
        </w:rPr>
        <w:t>n</w:t>
      </w:r>
      <w:r w:rsidR="003B1C49" w:rsidRPr="003B1C49">
        <w:rPr>
          <w:rFonts w:ascii="Book Antiqua" w:hAnsi="Book Antiqua"/>
          <w:i/>
          <w:u w:val="single"/>
          <w:lang w:val="es-MX"/>
        </w:rPr>
        <w:t xml:space="preserve"> a la Cámara de Representantes de Puerto Rico los informes parciales que estime</w:t>
      </w:r>
      <w:r w:rsidR="009B43EA">
        <w:rPr>
          <w:rFonts w:ascii="Book Antiqua" w:hAnsi="Book Antiqua"/>
          <w:i/>
          <w:u w:val="single"/>
          <w:lang w:val="es-MX"/>
        </w:rPr>
        <w:t>n</w:t>
      </w:r>
      <w:r w:rsidR="003B1C49" w:rsidRPr="003B1C49">
        <w:rPr>
          <w:rFonts w:ascii="Book Antiqua" w:hAnsi="Book Antiqua"/>
          <w:i/>
          <w:u w:val="single"/>
          <w:lang w:val="es-MX"/>
        </w:rPr>
        <w:t xml:space="preserve"> necesarios o convenientes en los que incluyan sus hallazgos, conclusiones y recomendaciones; </w:t>
      </w:r>
      <w:r w:rsidR="00A22C0E">
        <w:rPr>
          <w:rFonts w:ascii="Book Antiqua" w:hAnsi="Book Antiqua"/>
          <w:i/>
          <w:u w:val="single"/>
          <w:lang w:val="es-MX"/>
        </w:rPr>
        <w:t>y</w:t>
      </w:r>
      <w:r w:rsidR="003B1C49" w:rsidRPr="003B1C49">
        <w:rPr>
          <w:rFonts w:ascii="Book Antiqua" w:hAnsi="Book Antiqua"/>
          <w:i/>
          <w:u w:val="single"/>
          <w:lang w:val="es-MX"/>
        </w:rPr>
        <w:t xml:space="preserve"> someterá</w:t>
      </w:r>
      <w:r w:rsidR="00A22C0E">
        <w:rPr>
          <w:rFonts w:ascii="Book Antiqua" w:hAnsi="Book Antiqua"/>
          <w:i/>
          <w:u w:val="single"/>
          <w:lang w:val="es-MX"/>
        </w:rPr>
        <w:t>n</w:t>
      </w:r>
      <w:r w:rsidR="003B1C49" w:rsidRPr="003B1C49">
        <w:rPr>
          <w:rFonts w:ascii="Book Antiqua" w:hAnsi="Book Antiqua"/>
          <w:i/>
          <w:u w:val="single"/>
          <w:lang w:val="es-MX"/>
        </w:rPr>
        <w:t xml:space="preserve"> un informe final, antes de que finalice </w:t>
      </w:r>
      <w:r w:rsidR="003B1C49" w:rsidRPr="003B1C49">
        <w:rPr>
          <w:rFonts w:ascii="Book Antiqua" w:hAnsi="Book Antiqua"/>
          <w:i/>
          <w:u w:val="single"/>
          <w:lang w:val="es-ES_tradnl"/>
        </w:rPr>
        <w:t xml:space="preserve">la Vigésima Asamblea Legislativa.   </w:t>
      </w:r>
    </w:p>
    <w:p w14:paraId="17B53909" w14:textId="746F3643" w:rsidR="00172C42" w:rsidRPr="00D96A5B" w:rsidRDefault="00D96A5B" w:rsidP="00E11916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lastRenderedPageBreak/>
        <w:t xml:space="preserve">Sección </w:t>
      </w:r>
      <w:r w:rsidR="00E11916">
        <w:rPr>
          <w:rFonts w:ascii="Book Antiqua" w:hAnsi="Book Antiqua"/>
          <w:lang w:val="es-ES_tradnl"/>
        </w:rPr>
        <w:t>6</w:t>
      </w:r>
      <w:r>
        <w:rPr>
          <w:rFonts w:ascii="Book Antiqua" w:hAnsi="Book Antiqua"/>
          <w:lang w:val="es-ES_tradnl"/>
        </w:rPr>
        <w:t>.</w:t>
      </w:r>
      <w:r w:rsidR="009A3C73" w:rsidRPr="00D96A5B">
        <w:rPr>
          <w:rFonts w:ascii="Book Antiqua" w:hAnsi="Book Antiqua"/>
          <w:lang w:val="es-ES_tradnl"/>
        </w:rPr>
        <w:t>-</w:t>
      </w:r>
      <w:r w:rsidR="00E11916">
        <w:rPr>
          <w:rFonts w:ascii="Book Antiqua" w:hAnsi="Book Antiqua"/>
          <w:lang w:val="es-ES_tradnl"/>
        </w:rPr>
        <w:t xml:space="preserve"> </w:t>
      </w:r>
      <w:r w:rsidR="009A3C73" w:rsidRPr="00D96A5B">
        <w:rPr>
          <w:rFonts w:ascii="Book Antiqua" w:hAnsi="Book Antiqua"/>
          <w:lang w:val="es-ES_tradnl"/>
        </w:rPr>
        <w:t xml:space="preserve">Esta </w:t>
      </w:r>
      <w:r>
        <w:rPr>
          <w:rFonts w:ascii="Book Antiqua" w:hAnsi="Book Antiqua"/>
          <w:lang w:val="es-ES_tradnl"/>
        </w:rPr>
        <w:t>R</w:t>
      </w:r>
      <w:r w:rsidR="007D13BD" w:rsidRPr="00D96A5B">
        <w:rPr>
          <w:rFonts w:ascii="Book Antiqua" w:hAnsi="Book Antiqua"/>
          <w:lang w:val="es-ES_tradnl"/>
        </w:rPr>
        <w:t>esolución</w:t>
      </w:r>
      <w:r>
        <w:rPr>
          <w:rFonts w:ascii="Book Antiqua" w:hAnsi="Book Antiqua"/>
          <w:lang w:val="es-ES_tradnl"/>
        </w:rPr>
        <w:t xml:space="preserve"> comenzará a regir </w:t>
      </w:r>
      <w:r w:rsidR="007D13BD" w:rsidRPr="00D96A5B">
        <w:rPr>
          <w:rFonts w:ascii="Book Antiqua" w:hAnsi="Book Antiqua"/>
          <w:lang w:val="es-ES_tradnl"/>
        </w:rPr>
        <w:t>inmediatamente después</w:t>
      </w:r>
      <w:r w:rsidR="009A3C73" w:rsidRPr="00D96A5B">
        <w:rPr>
          <w:rFonts w:ascii="Book Antiqua" w:hAnsi="Book Antiqua"/>
          <w:lang w:val="es-ES_tradnl"/>
        </w:rPr>
        <w:t xml:space="preserve"> de su aprobación.</w:t>
      </w:r>
    </w:p>
    <w:sectPr w:rsidR="00172C42" w:rsidRPr="00D96A5B" w:rsidSect="00A87445">
      <w:footerReference w:type="default" r:id="rId10"/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C861A6" w14:textId="77777777" w:rsidR="00D87246" w:rsidRDefault="00D87246">
      <w:r>
        <w:separator/>
      </w:r>
    </w:p>
  </w:endnote>
  <w:endnote w:type="continuationSeparator" w:id="0">
    <w:p w14:paraId="06DB0687" w14:textId="77777777" w:rsidR="00D87246" w:rsidRDefault="00D872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3A43D" w14:textId="77777777" w:rsidR="00F8639C" w:rsidRDefault="00F8639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3217EA" w14:textId="77777777" w:rsidR="00D87246" w:rsidRDefault="00D87246">
      <w:r>
        <w:separator/>
      </w:r>
    </w:p>
  </w:footnote>
  <w:footnote w:type="continuationSeparator" w:id="0">
    <w:p w14:paraId="5CABE6FC" w14:textId="77777777" w:rsidR="00D87246" w:rsidRDefault="00D872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8E6FCA" w14:textId="57F0BA30" w:rsidR="00F8639C" w:rsidRDefault="00F8639C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3B1C49"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397363" w14:textId="0276EEF9" w:rsidR="00F8639C" w:rsidRPr="00640C6D" w:rsidRDefault="00F8639C" w:rsidP="00640C6D">
    <w:pPr>
      <w:pStyle w:val="Header"/>
      <w:tabs>
        <w:tab w:val="clear" w:pos="4320"/>
        <w:tab w:val="clear" w:pos="8640"/>
        <w:tab w:val="left" w:pos="8565"/>
      </w:tabs>
      <w:jc w:val="center"/>
      <w:rPr>
        <w:rFonts w:ascii="Book Antiqua" w:hAnsi="Book Antiqua"/>
        <w:lang w:val="es-ES_tradnl"/>
      </w:rPr>
    </w:pPr>
    <w:r>
      <w:rPr>
        <w:rFonts w:ascii="Book Antiqua" w:hAnsi="Book Antiqua"/>
      </w:rPr>
      <w:t>ENTIRILLADO ELECTR</w:t>
    </w:r>
    <w:r>
      <w:rPr>
        <w:rFonts w:ascii="Book Antiqua" w:hAnsi="Book Antiqua"/>
        <w:lang w:val="es-ES_tradnl"/>
      </w:rPr>
      <w:t>ÓNICO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552B88"/>
    <w:multiLevelType w:val="hybridMultilevel"/>
    <w:tmpl w:val="AD6EF0F6"/>
    <w:lvl w:ilvl="0" w:tplc="98B24DAE">
      <w:start w:val="1"/>
      <w:numFmt w:val="decimal"/>
      <w:lvlText w:val="%1-"/>
      <w:lvlJc w:val="left"/>
      <w:pPr>
        <w:ind w:left="1080" w:hanging="360"/>
      </w:pPr>
      <w:rPr>
        <w:rFonts w:hint="default"/>
        <w:i w:val="0"/>
        <w:u w:val="none"/>
      </w:rPr>
    </w:lvl>
    <w:lvl w:ilvl="1" w:tplc="500A0019" w:tentative="1">
      <w:start w:val="1"/>
      <w:numFmt w:val="lowerLetter"/>
      <w:lvlText w:val="%2."/>
      <w:lvlJc w:val="left"/>
      <w:pPr>
        <w:ind w:left="1800" w:hanging="360"/>
      </w:pPr>
    </w:lvl>
    <w:lvl w:ilvl="2" w:tplc="500A001B" w:tentative="1">
      <w:start w:val="1"/>
      <w:numFmt w:val="lowerRoman"/>
      <w:lvlText w:val="%3."/>
      <w:lvlJc w:val="right"/>
      <w:pPr>
        <w:ind w:left="2520" w:hanging="180"/>
      </w:pPr>
    </w:lvl>
    <w:lvl w:ilvl="3" w:tplc="500A000F" w:tentative="1">
      <w:start w:val="1"/>
      <w:numFmt w:val="decimal"/>
      <w:lvlText w:val="%4."/>
      <w:lvlJc w:val="left"/>
      <w:pPr>
        <w:ind w:left="3240" w:hanging="360"/>
      </w:pPr>
    </w:lvl>
    <w:lvl w:ilvl="4" w:tplc="500A0019" w:tentative="1">
      <w:start w:val="1"/>
      <w:numFmt w:val="lowerLetter"/>
      <w:lvlText w:val="%5."/>
      <w:lvlJc w:val="left"/>
      <w:pPr>
        <w:ind w:left="3960" w:hanging="360"/>
      </w:pPr>
    </w:lvl>
    <w:lvl w:ilvl="5" w:tplc="500A001B" w:tentative="1">
      <w:start w:val="1"/>
      <w:numFmt w:val="lowerRoman"/>
      <w:lvlText w:val="%6."/>
      <w:lvlJc w:val="right"/>
      <w:pPr>
        <w:ind w:left="4680" w:hanging="180"/>
      </w:pPr>
    </w:lvl>
    <w:lvl w:ilvl="6" w:tplc="500A000F" w:tentative="1">
      <w:start w:val="1"/>
      <w:numFmt w:val="decimal"/>
      <w:lvlText w:val="%7."/>
      <w:lvlJc w:val="left"/>
      <w:pPr>
        <w:ind w:left="5400" w:hanging="360"/>
      </w:pPr>
    </w:lvl>
    <w:lvl w:ilvl="7" w:tplc="500A0019" w:tentative="1">
      <w:start w:val="1"/>
      <w:numFmt w:val="lowerLetter"/>
      <w:lvlText w:val="%8."/>
      <w:lvlJc w:val="left"/>
      <w:pPr>
        <w:ind w:left="6120" w:hanging="360"/>
      </w:pPr>
    </w:lvl>
    <w:lvl w:ilvl="8" w:tplc="50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3E66282"/>
    <w:multiLevelType w:val="hybridMultilevel"/>
    <w:tmpl w:val="7E8C3B68"/>
    <w:lvl w:ilvl="0" w:tplc="1A5EF5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133668494">
    <w:abstractNumId w:val="0"/>
  </w:num>
  <w:num w:numId="2" w16cid:durableId="17679205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48FB"/>
    <w:rsid w:val="00015195"/>
    <w:rsid w:val="000229EC"/>
    <w:rsid w:val="000248FB"/>
    <w:rsid w:val="000345DD"/>
    <w:rsid w:val="0006281B"/>
    <w:rsid w:val="000972CC"/>
    <w:rsid w:val="000B285F"/>
    <w:rsid w:val="000E747D"/>
    <w:rsid w:val="001640BD"/>
    <w:rsid w:val="00172C42"/>
    <w:rsid w:val="00191549"/>
    <w:rsid w:val="001B6665"/>
    <w:rsid w:val="001D00C1"/>
    <w:rsid w:val="001E3232"/>
    <w:rsid w:val="001E5428"/>
    <w:rsid w:val="00206C81"/>
    <w:rsid w:val="00216A84"/>
    <w:rsid w:val="0025237D"/>
    <w:rsid w:val="00256B99"/>
    <w:rsid w:val="0027051F"/>
    <w:rsid w:val="002F253E"/>
    <w:rsid w:val="002F7C39"/>
    <w:rsid w:val="00330F6D"/>
    <w:rsid w:val="003675E8"/>
    <w:rsid w:val="003704AC"/>
    <w:rsid w:val="003927EF"/>
    <w:rsid w:val="003B1C49"/>
    <w:rsid w:val="003C5961"/>
    <w:rsid w:val="003D234F"/>
    <w:rsid w:val="003E0012"/>
    <w:rsid w:val="003F4F19"/>
    <w:rsid w:val="004213B0"/>
    <w:rsid w:val="00422F8F"/>
    <w:rsid w:val="00480AEA"/>
    <w:rsid w:val="004F6353"/>
    <w:rsid w:val="004F7EFF"/>
    <w:rsid w:val="0051279B"/>
    <w:rsid w:val="005274CE"/>
    <w:rsid w:val="005319EE"/>
    <w:rsid w:val="00562B2B"/>
    <w:rsid w:val="005C376D"/>
    <w:rsid w:val="005D3ABF"/>
    <w:rsid w:val="00614297"/>
    <w:rsid w:val="00640C6D"/>
    <w:rsid w:val="006540B9"/>
    <w:rsid w:val="00654C52"/>
    <w:rsid w:val="006E0A53"/>
    <w:rsid w:val="00711A05"/>
    <w:rsid w:val="00761A3A"/>
    <w:rsid w:val="0077183B"/>
    <w:rsid w:val="00787D2D"/>
    <w:rsid w:val="00792981"/>
    <w:rsid w:val="00795E74"/>
    <w:rsid w:val="007D13BD"/>
    <w:rsid w:val="007F4EF1"/>
    <w:rsid w:val="007F78A2"/>
    <w:rsid w:val="00855313"/>
    <w:rsid w:val="008D7331"/>
    <w:rsid w:val="00923368"/>
    <w:rsid w:val="00967FDD"/>
    <w:rsid w:val="00970E3C"/>
    <w:rsid w:val="009738E3"/>
    <w:rsid w:val="009831BD"/>
    <w:rsid w:val="009A3C73"/>
    <w:rsid w:val="009B43EA"/>
    <w:rsid w:val="009C0074"/>
    <w:rsid w:val="009C1364"/>
    <w:rsid w:val="009D1C7E"/>
    <w:rsid w:val="009D5398"/>
    <w:rsid w:val="00A22C0E"/>
    <w:rsid w:val="00A4654A"/>
    <w:rsid w:val="00A87445"/>
    <w:rsid w:val="00B41528"/>
    <w:rsid w:val="00BC4A23"/>
    <w:rsid w:val="00BD01B2"/>
    <w:rsid w:val="00C07A9D"/>
    <w:rsid w:val="00C57406"/>
    <w:rsid w:val="00C933CF"/>
    <w:rsid w:val="00C944A0"/>
    <w:rsid w:val="00C95181"/>
    <w:rsid w:val="00D022A3"/>
    <w:rsid w:val="00D02979"/>
    <w:rsid w:val="00D3591F"/>
    <w:rsid w:val="00D46033"/>
    <w:rsid w:val="00D87246"/>
    <w:rsid w:val="00D96A5B"/>
    <w:rsid w:val="00DA32EB"/>
    <w:rsid w:val="00DB29FD"/>
    <w:rsid w:val="00DC7884"/>
    <w:rsid w:val="00E11916"/>
    <w:rsid w:val="00E24C52"/>
    <w:rsid w:val="00E611A3"/>
    <w:rsid w:val="00E8714F"/>
    <w:rsid w:val="00EB7CCA"/>
    <w:rsid w:val="00EE100A"/>
    <w:rsid w:val="00F4194A"/>
    <w:rsid w:val="00F4605D"/>
    <w:rsid w:val="00F51D85"/>
    <w:rsid w:val="00F8639C"/>
    <w:rsid w:val="00F87C36"/>
    <w:rsid w:val="00FA33C6"/>
    <w:rsid w:val="00FB0B25"/>
    <w:rsid w:val="00FB5789"/>
    <w:rsid w:val="00FC15A6"/>
    <w:rsid w:val="00FC2BA9"/>
    <w:rsid w:val="00FF4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8B77C86"/>
  <w14:defaultImageDpi w14:val="32767"/>
  <w15:docId w15:val="{68F21CA3-A207-4061-B1E0-DA27AB6DE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48FB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uiPriority w:val="99"/>
    <w:rsid w:val="000248FB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uiPriority w:val="99"/>
    <w:rsid w:val="000248F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248FB"/>
    <w:rPr>
      <w:rFonts w:ascii="Times New Roman" w:eastAsia="Times New Roman" w:hAnsi="Times New Roman" w:cs="Times New Roman"/>
      <w:szCs w:val="20"/>
    </w:rPr>
  </w:style>
  <w:style w:type="paragraph" w:styleId="Footer">
    <w:name w:val="footer"/>
    <w:basedOn w:val="Normal"/>
    <w:link w:val="FooterChar"/>
    <w:uiPriority w:val="99"/>
    <w:rsid w:val="000248F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248FB"/>
    <w:rPr>
      <w:rFonts w:ascii="Times New Roman" w:eastAsia="Times New Roman" w:hAnsi="Times New Roman" w:cs="Times New Roman"/>
      <w:szCs w:val="20"/>
    </w:rPr>
  </w:style>
  <w:style w:type="character" w:styleId="PageNumber">
    <w:name w:val="page number"/>
    <w:basedOn w:val="DefaultParagraphFont"/>
    <w:uiPriority w:val="99"/>
    <w:rsid w:val="000248FB"/>
  </w:style>
  <w:style w:type="character" w:styleId="LineNumber">
    <w:name w:val="line number"/>
    <w:basedOn w:val="DefaultParagraphFont"/>
    <w:uiPriority w:val="99"/>
    <w:semiHidden/>
    <w:unhideWhenUsed/>
    <w:rsid w:val="000248FB"/>
  </w:style>
  <w:style w:type="paragraph" w:styleId="NoSpacing">
    <w:name w:val="No Spacing"/>
    <w:uiPriority w:val="99"/>
    <w:qFormat/>
    <w:rsid w:val="00EE100A"/>
    <w:rPr>
      <w:rFonts w:ascii="Calibri" w:eastAsia="Times New Roman" w:hAnsi="Calibri" w:cs="Times New Roman"/>
      <w:sz w:val="22"/>
      <w:szCs w:val="22"/>
      <w:lang w:val="es-P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C376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376D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16A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818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1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30091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713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471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75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9006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334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8513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813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6ADDC1-795B-8742-957D-457CC0FCF8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887</Words>
  <Characters>5056</Characters>
  <Application>Microsoft Office Word</Application>
  <DocSecurity>4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Ramon Torres</dc:creator>
  <cp:keywords/>
  <dc:description/>
  <cp:lastModifiedBy>Camyl Moreno Pantojas</cp:lastModifiedBy>
  <cp:revision>2</cp:revision>
  <cp:lastPrinted>2025-03-13T03:02:00Z</cp:lastPrinted>
  <dcterms:created xsi:type="dcterms:W3CDTF">2025-03-17T18:33:00Z</dcterms:created>
  <dcterms:modified xsi:type="dcterms:W3CDTF">2025-03-17T18:33:00Z</dcterms:modified>
</cp:coreProperties>
</file>