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1A14B6" w:rsidRDefault="002905BE" w:rsidP="002670C1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1A14B6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1A14B6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1A14B6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1A14B6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1A14B6">
        <w:rPr>
          <w:rFonts w:ascii="Book Antiqua" w:hAnsi="Book Antiqua"/>
          <w:szCs w:val="24"/>
          <w:lang w:val="es-ES_tradnl"/>
        </w:rPr>
        <w:t>20m</w:t>
      </w:r>
      <w:r w:rsidR="002670C1" w:rsidRPr="001A14B6">
        <w:rPr>
          <w:rFonts w:ascii="Book Antiqua" w:hAnsi="Book Antiqua"/>
          <w:szCs w:val="24"/>
          <w:lang w:val="es-ES_tradnl"/>
        </w:rPr>
        <w:t>a. Asamblea</w:t>
      </w:r>
      <w:r w:rsidR="002670C1" w:rsidRPr="001A14B6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1A14B6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1A14B6">
        <w:rPr>
          <w:rFonts w:ascii="Book Antiqua" w:hAnsi="Book Antiqua"/>
          <w:szCs w:val="24"/>
          <w:lang w:val="es-ES_tradnl"/>
        </w:rPr>
        <w:t xml:space="preserve">  </w:t>
      </w:r>
      <w:r w:rsidR="00445CFE" w:rsidRPr="001A14B6">
        <w:rPr>
          <w:rFonts w:ascii="Book Antiqua" w:hAnsi="Book Antiqua"/>
          <w:szCs w:val="24"/>
          <w:lang w:val="es-ES_tradnl"/>
        </w:rPr>
        <w:t>1r</w:t>
      </w:r>
      <w:r w:rsidR="002670C1" w:rsidRPr="001A14B6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1A14B6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1A14B6">
        <w:rPr>
          <w:rFonts w:ascii="Book Antiqua" w:hAnsi="Book Antiqua"/>
          <w:szCs w:val="24"/>
          <w:lang w:val="es-ES_tradnl"/>
        </w:rPr>
        <w:tab/>
        <w:t>Legislativa</w:t>
      </w:r>
      <w:r w:rsidRPr="001A14B6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1A14B6">
        <w:rPr>
          <w:rFonts w:ascii="Book Antiqua" w:hAnsi="Book Antiqua"/>
          <w:szCs w:val="24"/>
          <w:lang w:val="es-ES_tradnl"/>
        </w:rPr>
        <w:t xml:space="preserve">       </w:t>
      </w:r>
      <w:r w:rsidRPr="001A14B6">
        <w:rPr>
          <w:rFonts w:ascii="Book Antiqua" w:hAnsi="Book Antiqua"/>
          <w:szCs w:val="24"/>
          <w:lang w:val="es-ES_tradnl"/>
        </w:rPr>
        <w:t xml:space="preserve"> </w:t>
      </w:r>
      <w:r w:rsidR="00632DBA" w:rsidRPr="001A14B6">
        <w:rPr>
          <w:rFonts w:ascii="Book Antiqua" w:hAnsi="Book Antiqua"/>
          <w:szCs w:val="24"/>
          <w:lang w:val="es-ES_tradnl"/>
        </w:rPr>
        <w:t xml:space="preserve"> </w:t>
      </w:r>
      <w:r w:rsidRPr="001A14B6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1A14B6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1A14B6" w:rsidRDefault="002670C1" w:rsidP="002670C1">
      <w:pPr>
        <w:jc w:val="center"/>
        <w:rPr>
          <w:rFonts w:ascii="Book Antiqua" w:hAnsi="Book Antiqua"/>
          <w:smallCaps/>
          <w:sz w:val="36"/>
          <w:szCs w:val="36"/>
          <w:lang w:val="es-ES_tradnl"/>
        </w:rPr>
      </w:pPr>
      <w:r w:rsidRPr="001A14B6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1A14B6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1A14B6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2AB71EBC" w14:textId="0DCE2C33" w:rsidR="001A14B6" w:rsidRDefault="002670C1" w:rsidP="00B03C23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  <w:r w:rsidRPr="001A14B6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A53279" w:rsidRPr="001A14B6">
        <w:rPr>
          <w:rFonts w:ascii="Book Antiqua" w:hAnsi="Book Antiqua" w:cs="Tahoma"/>
          <w:b/>
          <w:sz w:val="52"/>
          <w:szCs w:val="52"/>
          <w:lang w:val="es-ES_tradnl"/>
        </w:rPr>
        <w:t>29</w:t>
      </w:r>
    </w:p>
    <w:p w14:paraId="577BC06E" w14:textId="77777777" w:rsidR="00B03C23" w:rsidRPr="001A14B6" w:rsidRDefault="00B03C23" w:rsidP="00B03C23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1A14B6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  <w:r w:rsidRPr="001A14B6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1A14B6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1A14B6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3FC4442E" w:rsidR="002670C1" w:rsidRPr="001A14B6" w:rsidRDefault="002670C1" w:rsidP="002670C1">
      <w:pPr>
        <w:jc w:val="center"/>
        <w:rPr>
          <w:rFonts w:ascii="Book Antiqua" w:hAnsi="Book Antiqua" w:cs="Tahoma"/>
          <w:lang w:val="es-ES_tradnl"/>
        </w:rPr>
      </w:pPr>
      <w:r w:rsidRPr="001A14B6">
        <w:rPr>
          <w:rFonts w:ascii="Book Antiqua" w:hAnsi="Book Antiqua" w:cs="Tahoma"/>
          <w:lang w:val="es-ES_tradnl"/>
        </w:rPr>
        <w:t xml:space="preserve">  </w:t>
      </w:r>
      <w:r w:rsidR="00A53279" w:rsidRPr="001A14B6">
        <w:rPr>
          <w:rFonts w:ascii="Book Antiqua" w:hAnsi="Book Antiqua" w:cs="Tahoma"/>
          <w:lang w:val="es-ES_tradnl"/>
        </w:rPr>
        <w:t>2</w:t>
      </w:r>
      <w:r w:rsidR="00B03C23">
        <w:rPr>
          <w:rFonts w:ascii="Book Antiqua" w:hAnsi="Book Antiqua" w:cs="Tahoma"/>
          <w:lang w:val="es-ES_tradnl"/>
        </w:rPr>
        <w:t>2</w:t>
      </w:r>
      <w:r w:rsidR="00BD5F6F" w:rsidRPr="001A14B6">
        <w:rPr>
          <w:rFonts w:ascii="Book Antiqua" w:hAnsi="Book Antiqua" w:cs="Tahoma"/>
          <w:lang w:val="es-ES_tradnl"/>
        </w:rPr>
        <w:t xml:space="preserve"> </w:t>
      </w:r>
      <w:r w:rsidRPr="001A14B6">
        <w:rPr>
          <w:rFonts w:ascii="Book Antiqua" w:hAnsi="Book Antiqua" w:cs="Tahoma"/>
          <w:lang w:val="es-ES_tradnl"/>
        </w:rPr>
        <w:t xml:space="preserve">de </w:t>
      </w:r>
      <w:r w:rsidR="00BF384D" w:rsidRPr="001A14B6">
        <w:rPr>
          <w:rFonts w:ascii="Book Antiqua" w:hAnsi="Book Antiqua" w:cs="Tahoma"/>
          <w:lang w:val="es-ES_tradnl"/>
        </w:rPr>
        <w:t>enero</w:t>
      </w:r>
      <w:r w:rsidRPr="001A14B6">
        <w:rPr>
          <w:rFonts w:ascii="Book Antiqua" w:hAnsi="Book Antiqua" w:cs="Tahoma"/>
          <w:lang w:val="es-ES_tradnl"/>
        </w:rPr>
        <w:t xml:space="preserve"> de </w:t>
      </w:r>
      <w:r w:rsidR="00BF384D" w:rsidRPr="001A14B6">
        <w:rPr>
          <w:rFonts w:ascii="Book Antiqua" w:hAnsi="Book Antiqua" w:cs="Tahoma"/>
          <w:lang w:val="es-ES_tradnl"/>
        </w:rPr>
        <w:t>202</w:t>
      </w:r>
      <w:r w:rsidR="00AE2F3B">
        <w:rPr>
          <w:rFonts w:ascii="Book Antiqua" w:hAnsi="Book Antiqua" w:cs="Tahoma"/>
          <w:lang w:val="es-ES_tradnl"/>
        </w:rPr>
        <w:t>5</w:t>
      </w:r>
    </w:p>
    <w:p w14:paraId="4A980496" w14:textId="77777777" w:rsidR="002670C1" w:rsidRPr="001A14B6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1A14B6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1A14B6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1A14B6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1A14B6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63594571" w14:textId="5D34916F" w:rsidR="001A14B6" w:rsidRPr="001A14B6" w:rsidRDefault="002670C1" w:rsidP="001A14B6">
      <w:pPr>
        <w:jc w:val="both"/>
        <w:rPr>
          <w:rFonts w:ascii="Book Antiqua" w:hAnsi="Book Antiqua" w:cs="Tahoma"/>
          <w:lang w:val="es-ES_tradnl"/>
        </w:rPr>
      </w:pPr>
      <w:r w:rsidRPr="001A14B6">
        <w:rPr>
          <w:rFonts w:ascii="Book Antiqua" w:hAnsi="Book Antiqua" w:cs="Tahoma"/>
          <w:lang w:val="es-ES_tradnl"/>
        </w:rPr>
        <w:tab/>
        <w:t>La Comisión de Asuntos Internos de la Cámara de Representantes de Puerto Rico,</w:t>
      </w:r>
      <w:r w:rsidR="00476691" w:rsidRPr="001A14B6">
        <w:rPr>
          <w:rFonts w:ascii="Book Antiqua" w:hAnsi="Book Antiqua" w:cs="Tahoma"/>
          <w:lang w:val="es-ES_tradnl"/>
        </w:rPr>
        <w:t xml:space="preserve"> previo estudio y consideración</w:t>
      </w:r>
      <w:r w:rsidR="0062204F" w:rsidRPr="001A14B6">
        <w:rPr>
          <w:rFonts w:ascii="Book Antiqua" w:hAnsi="Book Antiqua" w:cs="Tahoma"/>
          <w:lang w:val="es-ES_tradnl"/>
        </w:rPr>
        <w:t xml:space="preserve"> de la R. de la C. </w:t>
      </w:r>
      <w:r w:rsidR="00A61843" w:rsidRPr="001A14B6">
        <w:rPr>
          <w:rFonts w:ascii="Book Antiqua" w:hAnsi="Book Antiqua" w:cs="Tahoma"/>
          <w:lang w:val="es-ES_tradnl"/>
        </w:rPr>
        <w:t>29, de</w:t>
      </w:r>
      <w:r w:rsidR="001A14B6" w:rsidRPr="001A14B6">
        <w:rPr>
          <w:rFonts w:ascii="Book Antiqua" w:hAnsi="Book Antiqua" w:cs="Tahoma"/>
          <w:lang w:val="es-ES_tradnl"/>
        </w:rPr>
        <w:t xml:space="preserve"> la autoría del Representante Nieves Rosario, tiene a bien someter su informe recomendando la aprobación de la medida con las enmiendas contenidas en el entirillado electrónico que acompaña este informe, y cuyo título lee:</w:t>
      </w:r>
    </w:p>
    <w:p w14:paraId="1F7B6120" w14:textId="77777777" w:rsidR="000E15AD" w:rsidRDefault="000E15AD" w:rsidP="002670C1">
      <w:pPr>
        <w:jc w:val="both"/>
        <w:rPr>
          <w:rFonts w:ascii="Book Antiqua" w:hAnsi="Book Antiqua" w:cs="Tahoma"/>
          <w:lang w:val="es-ES_tradnl"/>
        </w:rPr>
      </w:pPr>
    </w:p>
    <w:p w14:paraId="050E6515" w14:textId="77777777" w:rsidR="00CC3188" w:rsidRPr="001A14B6" w:rsidRDefault="00CC3188" w:rsidP="002670C1">
      <w:pPr>
        <w:jc w:val="both"/>
        <w:rPr>
          <w:rFonts w:ascii="Book Antiqua" w:hAnsi="Book Antiqua" w:cs="Tahoma"/>
          <w:lang w:val="es-ES_tradnl"/>
        </w:rPr>
      </w:pPr>
    </w:p>
    <w:p w14:paraId="3007BE31" w14:textId="22EDE5D6" w:rsidR="001A14B6" w:rsidRPr="001A14B6" w:rsidRDefault="00CD5EE6" w:rsidP="001A14B6">
      <w:pPr>
        <w:ind w:left="720" w:hanging="720"/>
        <w:jc w:val="both"/>
        <w:rPr>
          <w:rFonts w:ascii="Book Antiqua" w:hAnsi="Book Antiqua"/>
          <w:lang w:val="es-ES_tradnl"/>
        </w:rPr>
      </w:pPr>
      <w:r w:rsidRPr="001A14B6">
        <w:rPr>
          <w:rFonts w:ascii="Book Antiqua" w:hAnsi="Book Antiqua" w:cs="Tahoma"/>
          <w:lang w:val="es-ES_tradnl"/>
        </w:rPr>
        <w:t xml:space="preserve"> </w:t>
      </w:r>
      <w:r w:rsidR="002670C1" w:rsidRPr="001A14B6">
        <w:rPr>
          <w:rFonts w:ascii="Book Antiqua" w:hAnsi="Book Antiqua" w:cs="Tahoma"/>
          <w:lang w:val="es-ES_tradnl"/>
        </w:rPr>
        <w:t xml:space="preserve"> </w:t>
      </w:r>
      <w:r w:rsidR="00FE78FE" w:rsidRPr="001A14B6">
        <w:rPr>
          <w:rFonts w:ascii="Book Antiqua" w:hAnsi="Book Antiqua" w:cs="Tahoma"/>
          <w:lang w:val="es-ES_tradnl"/>
        </w:rPr>
        <w:t>“</w:t>
      </w:r>
      <w:r w:rsidR="00BF384D" w:rsidRPr="001A14B6">
        <w:rPr>
          <w:rFonts w:ascii="Book Antiqua" w:hAnsi="Book Antiqua"/>
          <w:lang w:val="es-ES_tradnl"/>
        </w:rPr>
        <w:t xml:space="preserve">Para ordenar a la Comisión </w:t>
      </w:r>
      <w:r w:rsidR="00E04853" w:rsidRPr="001A14B6">
        <w:rPr>
          <w:rFonts w:ascii="Book Antiqua" w:hAnsi="Book Antiqua"/>
          <w:lang w:val="es-ES_tradnl"/>
        </w:rPr>
        <w:t xml:space="preserve">de </w:t>
      </w:r>
      <w:r w:rsidR="001A14B6" w:rsidRPr="001A14B6">
        <w:rPr>
          <w:rFonts w:ascii="Book Antiqua" w:hAnsi="Book Antiqua"/>
          <w:lang w:val="es-ES_tradnl"/>
        </w:rPr>
        <w:t>para el Desarrollo y la Fiscalización de Fondos Públicos de la Región Noroeste de la Cámara de Representantes del Gobierno</w:t>
      </w:r>
      <w:r w:rsidR="001A14B6" w:rsidRPr="001A14B6">
        <w:rPr>
          <w:rFonts w:ascii="Book Antiqua" w:hAnsi="Book Antiqua"/>
          <w:i/>
          <w:lang w:val="es-ES_tradnl"/>
        </w:rPr>
        <w:t xml:space="preserve"> </w:t>
      </w:r>
      <w:r w:rsidR="001A14B6" w:rsidRPr="001A14B6">
        <w:rPr>
          <w:rFonts w:ascii="Book Antiqua" w:hAnsi="Book Antiqua"/>
          <w:lang w:val="es-ES_tradnl"/>
        </w:rPr>
        <w:t>de Puerto Rico, realizar una investigación sobre la operación, manejo y procesos que se llevan a cabo tanto en la Planta de Alcantarillado Sanitario y Tratamiento de Aguas Usadas de la Autoridad de Acueductos y Alcantarillados, así como en la Planta de Composta del Departamento de Recursos Naturales y Ambientales, ubicadas en el Barrio Islote del municipio de Arecibo y cumplimiento</w:t>
      </w:r>
      <w:r w:rsidR="001A14B6" w:rsidRPr="001A14B6">
        <w:rPr>
          <w:rFonts w:ascii="Book Antiqua" w:hAnsi="Book Antiqua"/>
          <w:i/>
          <w:lang w:val="es-ES_tradnl"/>
        </w:rPr>
        <w:t xml:space="preserve"> </w:t>
      </w:r>
      <w:r w:rsidR="001A14B6" w:rsidRPr="001A14B6">
        <w:rPr>
          <w:rFonts w:ascii="Book Antiqua" w:hAnsi="Book Antiqua"/>
          <w:lang w:val="es-ES_tradnl"/>
        </w:rPr>
        <w:t xml:space="preserve">con las regulaciones ambientales estatales y federales; establecer el término de la </w:t>
      </w:r>
      <w:r w:rsidR="00AF5EC9">
        <w:rPr>
          <w:rFonts w:ascii="Book Antiqua" w:hAnsi="Book Antiqua"/>
          <w:lang w:val="es-ES_tradnl"/>
        </w:rPr>
        <w:t>investigación; y para otros fines relacionados.</w:t>
      </w:r>
      <w:r w:rsidR="00CC3188">
        <w:rPr>
          <w:rFonts w:ascii="Book Antiqua" w:hAnsi="Book Antiqua"/>
          <w:lang w:val="es-ES_tradnl"/>
        </w:rPr>
        <w:t>”</w:t>
      </w:r>
    </w:p>
    <w:p w14:paraId="3BE687E3" w14:textId="77777777" w:rsidR="000836CB" w:rsidRPr="001A14B6" w:rsidRDefault="000836CB" w:rsidP="002670C1">
      <w:pPr>
        <w:jc w:val="both"/>
        <w:rPr>
          <w:rFonts w:ascii="Book Antiqua" w:hAnsi="Book Antiqua" w:cs="Tahoma"/>
          <w:lang w:val="es-ES_tradnl"/>
        </w:rPr>
      </w:pPr>
    </w:p>
    <w:p w14:paraId="15F7E137" w14:textId="77777777" w:rsidR="002670C1" w:rsidRPr="001A14B6" w:rsidRDefault="002670C1" w:rsidP="00EF143E">
      <w:pPr>
        <w:jc w:val="center"/>
        <w:rPr>
          <w:rFonts w:ascii="Book Antiqua" w:hAnsi="Book Antiqua" w:cs="Tahoma"/>
          <w:b/>
          <w:u w:val="single"/>
          <w:lang w:val="es-ES_tradnl"/>
        </w:rPr>
      </w:pPr>
      <w:r w:rsidRPr="001A14B6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6187B4F9" w14:textId="77777777" w:rsidR="00EF143E" w:rsidRPr="001A14B6" w:rsidRDefault="00EF143E" w:rsidP="00E04853">
      <w:pPr>
        <w:rPr>
          <w:rFonts w:ascii="Book Antiqua" w:hAnsi="Book Antiqua" w:cs="Tahoma"/>
          <w:b/>
          <w:u w:val="single"/>
          <w:lang w:val="es-ES_tradnl"/>
        </w:rPr>
      </w:pPr>
    </w:p>
    <w:p w14:paraId="6C0A3889" w14:textId="74B3B9AB" w:rsidR="001A14B6" w:rsidRDefault="00BF384D" w:rsidP="00B03C23">
      <w:pPr>
        <w:ind w:firstLine="720"/>
        <w:jc w:val="both"/>
        <w:rPr>
          <w:rFonts w:ascii="Book Antiqua" w:hAnsi="Book Antiqua" w:cs="Tahoma"/>
          <w:lang w:val="es-ES_tradnl"/>
        </w:rPr>
      </w:pPr>
      <w:r w:rsidRPr="001A14B6">
        <w:rPr>
          <w:rFonts w:ascii="Book Antiqua" w:hAnsi="Book Antiqua" w:cs="Tahoma"/>
          <w:lang w:val="es-ES_tradnl"/>
        </w:rPr>
        <w:t>L</w:t>
      </w:r>
      <w:r w:rsidR="00E04853" w:rsidRPr="001A14B6">
        <w:rPr>
          <w:rFonts w:ascii="Book Antiqua" w:hAnsi="Book Antiqua" w:cs="Tahoma"/>
          <w:lang w:val="es-ES_tradnl"/>
        </w:rPr>
        <w:t>a</w:t>
      </w:r>
      <w:r w:rsidR="001A14B6" w:rsidRPr="001A14B6">
        <w:rPr>
          <w:rFonts w:ascii="Book Antiqua" w:hAnsi="Book Antiqua" w:cs="Tahoma"/>
          <w:lang w:val="es-ES_tradnl"/>
        </w:rPr>
        <w:t xml:space="preserve"> Resolución de la Cámara Núm. 29 tiene el propósito de realizar una investigación exhaustiva sobre:</w:t>
      </w:r>
    </w:p>
    <w:p w14:paraId="3A0EB4A7" w14:textId="77777777" w:rsidR="00CC3188" w:rsidRDefault="00CC3188" w:rsidP="00B03C23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4FF74A69" w14:textId="77777777" w:rsidR="00CC3188" w:rsidRPr="001A14B6" w:rsidRDefault="00CC3188" w:rsidP="00B03C23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08C9E61D" w14:textId="77777777" w:rsidR="001A14B6" w:rsidRPr="001A14B6" w:rsidRDefault="001A14B6" w:rsidP="001A14B6">
      <w:pPr>
        <w:numPr>
          <w:ilvl w:val="0"/>
          <w:numId w:val="1"/>
        </w:numPr>
        <w:jc w:val="both"/>
        <w:rPr>
          <w:rFonts w:ascii="Book Antiqua" w:hAnsi="Book Antiqua" w:cs="Tahoma"/>
          <w:lang w:val="es-ES_tradnl"/>
        </w:rPr>
      </w:pPr>
      <w:r w:rsidRPr="001A14B6">
        <w:rPr>
          <w:rFonts w:ascii="Book Antiqua" w:hAnsi="Book Antiqua" w:cs="Tahoma"/>
          <w:lang w:val="es-ES_tradnl"/>
        </w:rPr>
        <w:lastRenderedPageBreak/>
        <w:t>La operación, manejo y procesos que se llevan a cabo en la Planta de Alcantarillado Sanitario y Tratamiento de Aguas Usadas y en la Planta de Composta ubicadas en el Barrio Islote del municipio de Arecibo.</w:t>
      </w:r>
    </w:p>
    <w:p w14:paraId="5F27D914" w14:textId="77777777" w:rsidR="001A14B6" w:rsidRPr="001A14B6" w:rsidRDefault="001A14B6" w:rsidP="001A14B6">
      <w:pPr>
        <w:ind w:left="720"/>
        <w:jc w:val="both"/>
        <w:rPr>
          <w:rFonts w:ascii="Book Antiqua" w:hAnsi="Book Antiqua" w:cs="Tahoma"/>
          <w:lang w:val="es-ES_tradnl"/>
        </w:rPr>
      </w:pPr>
    </w:p>
    <w:p w14:paraId="16BFB11B" w14:textId="7598F00B" w:rsidR="001A14B6" w:rsidRDefault="001A14B6" w:rsidP="001A14B6">
      <w:pPr>
        <w:numPr>
          <w:ilvl w:val="0"/>
          <w:numId w:val="1"/>
        </w:numPr>
        <w:jc w:val="both"/>
        <w:rPr>
          <w:rFonts w:ascii="Book Antiqua" w:hAnsi="Book Antiqua" w:cs="Tahoma"/>
          <w:lang w:val="es-ES_tradnl"/>
        </w:rPr>
      </w:pPr>
      <w:r w:rsidRPr="001A14B6">
        <w:rPr>
          <w:rFonts w:ascii="Book Antiqua" w:hAnsi="Book Antiqua" w:cs="Tahoma"/>
          <w:lang w:val="es-ES_tradnl"/>
        </w:rPr>
        <w:t>Identificar deficiencias en los procesos operativos y determinar el cumplimiento de las normativas ambientales estatales y federales.</w:t>
      </w:r>
    </w:p>
    <w:p w14:paraId="1CF37D63" w14:textId="77777777" w:rsidR="00CC3188" w:rsidRDefault="00CC3188" w:rsidP="00CC3188">
      <w:pPr>
        <w:pStyle w:val="ListParagraph"/>
        <w:rPr>
          <w:rFonts w:ascii="Book Antiqua" w:hAnsi="Book Antiqua" w:cs="Tahoma"/>
          <w:lang w:val="es-ES_tradnl"/>
        </w:rPr>
      </w:pPr>
    </w:p>
    <w:p w14:paraId="4632910D" w14:textId="77777777" w:rsidR="00CC3188" w:rsidRPr="00B03C23" w:rsidRDefault="00CC3188" w:rsidP="00CC3188">
      <w:pPr>
        <w:jc w:val="both"/>
        <w:rPr>
          <w:rFonts w:ascii="Book Antiqua" w:hAnsi="Book Antiqua" w:cs="Tahoma"/>
          <w:lang w:val="es-ES_tradnl"/>
        </w:rPr>
      </w:pPr>
    </w:p>
    <w:p w14:paraId="082EED32" w14:textId="77777777" w:rsidR="001A14B6" w:rsidRPr="001A14B6" w:rsidRDefault="001A14B6" w:rsidP="001A14B6">
      <w:pPr>
        <w:numPr>
          <w:ilvl w:val="0"/>
          <w:numId w:val="1"/>
        </w:numPr>
        <w:jc w:val="both"/>
        <w:rPr>
          <w:rFonts w:ascii="Book Antiqua" w:hAnsi="Book Antiqua" w:cs="Tahoma"/>
          <w:lang w:val="es-ES_tradnl"/>
        </w:rPr>
      </w:pPr>
      <w:r w:rsidRPr="001A14B6">
        <w:rPr>
          <w:rFonts w:ascii="Book Antiqua" w:hAnsi="Book Antiqua" w:cs="Tahoma"/>
          <w:lang w:val="es-ES_tradnl"/>
        </w:rPr>
        <w:t>Garantizar la transparencia en el uso y manejo de los fondos públicos asignados a estas instalaciones.</w:t>
      </w:r>
    </w:p>
    <w:p w14:paraId="5E03BAB3" w14:textId="77777777" w:rsidR="001A14B6" w:rsidRDefault="001A14B6" w:rsidP="001A14B6">
      <w:pPr>
        <w:jc w:val="both"/>
        <w:rPr>
          <w:rFonts w:ascii="Book Antiqua" w:hAnsi="Book Antiqua" w:cs="Tahoma"/>
          <w:lang w:val="es-ES_tradnl"/>
        </w:rPr>
      </w:pPr>
    </w:p>
    <w:p w14:paraId="4C35675C" w14:textId="77777777" w:rsidR="00CC3188" w:rsidRPr="001A14B6" w:rsidRDefault="00CC3188" w:rsidP="001A14B6">
      <w:pPr>
        <w:jc w:val="both"/>
        <w:rPr>
          <w:rFonts w:ascii="Book Antiqua" w:hAnsi="Book Antiqua" w:cs="Tahoma"/>
          <w:lang w:val="es-ES_tradnl"/>
        </w:rPr>
      </w:pPr>
    </w:p>
    <w:p w14:paraId="0B4E4C24" w14:textId="5545FF0F" w:rsidR="001A14B6" w:rsidRPr="001A14B6" w:rsidRDefault="001A14B6" w:rsidP="001A14B6">
      <w:pPr>
        <w:ind w:firstLine="720"/>
        <w:jc w:val="both"/>
        <w:rPr>
          <w:rFonts w:ascii="Book Antiqua" w:hAnsi="Book Antiqua" w:cs="Tahoma"/>
          <w:lang w:val="es-ES_tradnl"/>
        </w:rPr>
      </w:pPr>
      <w:r w:rsidRPr="001A14B6">
        <w:rPr>
          <w:rFonts w:ascii="Book Antiqua" w:hAnsi="Book Antiqua" w:cs="Tahoma"/>
          <w:lang w:val="es-ES_tradnl"/>
        </w:rPr>
        <w:t>En la exposición de motivos se establece que las operaciones de estas plantas han generado denuncias por parte de los residentes de la comunidad circundante, quienes sostienen impactos negativos a su salud y calidad de vida, incluyendo olores objetables y particulado fugitivo. Además, se señala la importancia de proteger el derecho constitucional de los ciudadanos a un ambiente limpio y a la salud, razones por las cuales se justifica esta investigación.</w:t>
      </w:r>
    </w:p>
    <w:p w14:paraId="33DFF680" w14:textId="77777777" w:rsidR="001A14B6" w:rsidRPr="001A14B6" w:rsidRDefault="001A14B6" w:rsidP="001A14B6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55CBC4AA" w14:textId="77777777" w:rsidR="001A14B6" w:rsidRPr="001A14B6" w:rsidRDefault="001A14B6" w:rsidP="001A14B6">
      <w:pPr>
        <w:ind w:firstLine="720"/>
        <w:jc w:val="both"/>
        <w:rPr>
          <w:rFonts w:ascii="Book Antiqua" w:hAnsi="Book Antiqua" w:cs="Tahoma"/>
          <w:lang w:val="es-ES_tradnl"/>
        </w:rPr>
      </w:pPr>
      <w:r w:rsidRPr="001A14B6">
        <w:rPr>
          <w:rFonts w:ascii="Book Antiqua" w:hAnsi="Book Antiqua" w:cs="Tahoma"/>
          <w:lang w:val="es-ES_tradnl"/>
        </w:rPr>
        <w:t>Por consiguiente, estimamos conveniente dar paso a la medida objeto de análisis para que se lleven a cabo las investigaciones y estudios pertinentes, con el fin de atender las preocupaciones de la comunidad afectada y garantizar el cumplimiento de las normativas.</w:t>
      </w:r>
    </w:p>
    <w:p w14:paraId="7956CF8B" w14:textId="77777777" w:rsidR="001A14B6" w:rsidRPr="001A14B6" w:rsidRDefault="001A14B6" w:rsidP="001A14B6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05448175" w14:textId="77777777" w:rsidR="001A14B6" w:rsidRPr="001A14B6" w:rsidRDefault="001A14B6" w:rsidP="001A14B6">
      <w:pPr>
        <w:ind w:firstLine="720"/>
        <w:jc w:val="both"/>
        <w:rPr>
          <w:rFonts w:ascii="Book Antiqua" w:hAnsi="Book Antiqua" w:cs="Tahoma"/>
          <w:lang w:val="es-ES_tradnl"/>
        </w:rPr>
      </w:pPr>
      <w:r w:rsidRPr="001A14B6">
        <w:rPr>
          <w:rFonts w:ascii="Book Antiqua" w:hAnsi="Book Antiqua" w:cs="Tahoma"/>
          <w:lang w:val="es-ES_tradnl"/>
        </w:rPr>
        <w:t>Esta Comisión entiende que la medida tiene un fin loable, pues contribuye al ejercicio de fiscalización y promueve un manejo adecuado de los recursos públicos, además de fomentar la protección de los derechos fundamentales de la ciudadanía. Asimismo, cumple con los requisitos legales y constitucionales necesarios para autorizar la investigación.</w:t>
      </w:r>
    </w:p>
    <w:p w14:paraId="1264F352" w14:textId="77777777" w:rsidR="001A14B6" w:rsidRPr="001A14B6" w:rsidRDefault="001A14B6" w:rsidP="001A14B6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2644D372" w14:textId="45D752F3" w:rsidR="001A14B6" w:rsidRPr="001A14B6" w:rsidRDefault="001A14B6" w:rsidP="001A14B6">
      <w:pPr>
        <w:ind w:firstLine="720"/>
        <w:jc w:val="both"/>
        <w:rPr>
          <w:rFonts w:ascii="Book Antiqua" w:hAnsi="Book Antiqua" w:cs="Tahoma"/>
          <w:lang w:val="es-ES_tradnl"/>
        </w:rPr>
      </w:pPr>
      <w:r w:rsidRPr="001A14B6">
        <w:rPr>
          <w:rFonts w:ascii="Book Antiqua" w:hAnsi="Book Antiqua" w:cs="Tahoma"/>
          <w:lang w:val="es-ES_tradnl"/>
        </w:rPr>
        <w:t>No obstante, esta Comisión no hará expresiones sobre los posibles resultados o hallazgos de la investigación que mediante este informe se autoriza. Sin embargo, recomienda que la Comisión para el Desarrollo y la Fiscalización de Fondos Públicos de la Región Noroeste gestione la investigación conforme al reglamento y con apego al plazo concedido para rendir su informe, si alguno, o mientras se mantenga en vigor la medida.</w:t>
      </w:r>
    </w:p>
    <w:p w14:paraId="1C1DD591" w14:textId="77777777" w:rsidR="007F0E20" w:rsidRDefault="007F0E20" w:rsidP="00BF384D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25D9873E" w14:textId="77777777" w:rsidR="00BE4DA7" w:rsidRDefault="00BE4DA7" w:rsidP="00BF384D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3F6D9416" w14:textId="77777777" w:rsidR="00BE4DA7" w:rsidRDefault="00BE4DA7" w:rsidP="00BF384D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73E9ACA7" w14:textId="77777777" w:rsidR="00BE4DA7" w:rsidRDefault="00BE4DA7" w:rsidP="00BF384D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762B8435" w14:textId="77777777" w:rsidR="00BE4DA7" w:rsidRDefault="00BE4DA7" w:rsidP="00BF384D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6E55D6E8" w14:textId="77777777" w:rsidR="00BE4DA7" w:rsidRDefault="00BE4DA7" w:rsidP="00BF384D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3A653E48" w14:textId="77777777" w:rsidR="00BE4DA7" w:rsidRDefault="00BE4DA7" w:rsidP="00BF384D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4D50838D" w14:textId="77777777" w:rsidR="00BE4DA7" w:rsidRPr="001A14B6" w:rsidRDefault="00BE4DA7" w:rsidP="00BF384D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3F96CEA1" w14:textId="77777777" w:rsidR="00BF384D" w:rsidRPr="001A14B6" w:rsidRDefault="00BF384D" w:rsidP="007F0E20">
      <w:pPr>
        <w:ind w:firstLine="720"/>
        <w:jc w:val="center"/>
        <w:rPr>
          <w:rFonts w:ascii="Book Antiqua" w:hAnsi="Book Antiqua" w:cs="Tahoma"/>
          <w:b/>
          <w:bCs/>
          <w:u w:val="single"/>
          <w:lang w:val="es-ES_tradnl"/>
        </w:rPr>
      </w:pPr>
      <w:r w:rsidRPr="001A14B6">
        <w:rPr>
          <w:rFonts w:ascii="Book Antiqua" w:hAnsi="Book Antiqua" w:cs="Tahoma"/>
          <w:b/>
          <w:bCs/>
          <w:u w:val="single"/>
          <w:lang w:val="es-ES_tradnl"/>
        </w:rPr>
        <w:lastRenderedPageBreak/>
        <w:t>CONCLUSIÓN Y RECOMENDACIÓN</w:t>
      </w:r>
    </w:p>
    <w:p w14:paraId="1781BDBF" w14:textId="77777777" w:rsidR="007F0E20" w:rsidRPr="001A14B6" w:rsidRDefault="007F0E20" w:rsidP="007F0E20">
      <w:pPr>
        <w:ind w:firstLine="720"/>
        <w:jc w:val="center"/>
        <w:rPr>
          <w:rFonts w:ascii="Book Antiqua" w:hAnsi="Book Antiqua" w:cs="Tahoma"/>
          <w:u w:val="single"/>
          <w:lang w:val="es-ES_tradnl"/>
        </w:rPr>
      </w:pPr>
    </w:p>
    <w:p w14:paraId="67591842" w14:textId="49E46CD6" w:rsidR="00E04853" w:rsidRPr="001A14B6" w:rsidRDefault="00E04853" w:rsidP="00E04853">
      <w:pPr>
        <w:ind w:firstLine="720"/>
        <w:jc w:val="both"/>
        <w:rPr>
          <w:rFonts w:ascii="Book Antiqua" w:hAnsi="Book Antiqua" w:cs="Tahoma"/>
          <w:lang w:val="es-ES_tradnl"/>
        </w:rPr>
      </w:pPr>
      <w:r w:rsidRPr="001A14B6">
        <w:rPr>
          <w:rFonts w:ascii="Book Antiqua" w:hAnsi="Book Antiqua" w:cs="Tahoma"/>
          <w:lang w:val="es-ES_tradnl"/>
        </w:rPr>
        <w:t xml:space="preserve">Por todo lo expuesto, la Comisión de Asuntos Internos de la Cámara de Representantes tiene el honor de recomendar la aprobación </w:t>
      </w:r>
      <w:r w:rsidR="001A14B6" w:rsidRPr="001A14B6">
        <w:rPr>
          <w:rFonts w:ascii="Book Antiqua" w:hAnsi="Book Antiqua" w:cs="Tahoma"/>
          <w:lang w:val="es-ES_tradnl"/>
        </w:rPr>
        <w:t>de la Resolución de la Cámara 29</w:t>
      </w:r>
      <w:r w:rsidRPr="001A14B6">
        <w:rPr>
          <w:rFonts w:ascii="Book Antiqua" w:hAnsi="Book Antiqua" w:cs="Tahoma"/>
          <w:lang w:val="es-ES_tradnl"/>
        </w:rPr>
        <w:t>, con las enmiendas contenidas en el entirillado electrónico que acompaña a este informe.</w:t>
      </w:r>
    </w:p>
    <w:p w14:paraId="5F322A68" w14:textId="77777777" w:rsidR="001A14B6" w:rsidRDefault="001A14B6" w:rsidP="001A14B6">
      <w:pPr>
        <w:jc w:val="both"/>
        <w:rPr>
          <w:rFonts w:ascii="Book Antiqua" w:hAnsi="Book Antiqua" w:cs="Tahoma"/>
          <w:lang w:val="es-ES_tradnl"/>
        </w:rPr>
      </w:pPr>
    </w:p>
    <w:p w14:paraId="5EACA529" w14:textId="77777777" w:rsidR="001A14B6" w:rsidRPr="001A14B6" w:rsidRDefault="001A14B6" w:rsidP="001A14B6">
      <w:pPr>
        <w:jc w:val="both"/>
        <w:rPr>
          <w:rFonts w:ascii="Book Antiqua" w:hAnsi="Book Antiqua" w:cs="Tahoma"/>
          <w:lang w:val="es-ES_tradnl"/>
        </w:rPr>
      </w:pPr>
    </w:p>
    <w:p w14:paraId="29C63AF5" w14:textId="77777777" w:rsidR="00BF384D" w:rsidRDefault="00BF384D" w:rsidP="00BF384D">
      <w:pPr>
        <w:ind w:firstLine="720"/>
        <w:jc w:val="both"/>
        <w:rPr>
          <w:rFonts w:ascii="Book Antiqua" w:hAnsi="Book Antiqua" w:cs="Tahoma"/>
          <w:lang w:val="es-ES_tradnl"/>
        </w:rPr>
      </w:pPr>
      <w:r w:rsidRPr="001A14B6">
        <w:rPr>
          <w:rFonts w:ascii="Book Antiqua" w:hAnsi="Book Antiqua" w:cs="Tahoma"/>
          <w:lang w:val="es-ES_tradnl"/>
        </w:rPr>
        <w:t>Respetuosamente sometido,</w:t>
      </w:r>
    </w:p>
    <w:p w14:paraId="4E22E611" w14:textId="77777777" w:rsidR="001A14B6" w:rsidRDefault="001A14B6" w:rsidP="00BF384D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2BE0F6DD" w14:textId="77777777" w:rsidR="001A14B6" w:rsidRDefault="001A14B6" w:rsidP="00BF384D">
      <w:pPr>
        <w:ind w:firstLine="720"/>
        <w:jc w:val="both"/>
        <w:rPr>
          <w:rFonts w:ascii="Book Antiqua" w:hAnsi="Book Antiqua" w:cs="Tahoma"/>
          <w:lang w:val="es-ES_tradnl"/>
        </w:rPr>
      </w:pPr>
    </w:p>
    <w:p w14:paraId="604E7A24" w14:textId="77777777" w:rsidR="007F0E20" w:rsidRPr="001A14B6" w:rsidRDefault="007F0E20" w:rsidP="007F0E20">
      <w:pPr>
        <w:rPr>
          <w:rFonts w:ascii="Book Antiqua" w:hAnsi="Book Antiqua" w:cs="Tahoma"/>
          <w:lang w:val="es-ES_tradnl"/>
        </w:rPr>
      </w:pPr>
    </w:p>
    <w:p w14:paraId="3DB0AB5E" w14:textId="77777777" w:rsidR="007F0E20" w:rsidRPr="001A14B6" w:rsidRDefault="007F0E20" w:rsidP="007F0E20">
      <w:pPr>
        <w:rPr>
          <w:rFonts w:ascii="Book Antiqua" w:hAnsi="Book Antiqua" w:cs="Tahoma"/>
          <w:lang w:val="es-ES_tradnl"/>
        </w:rPr>
      </w:pPr>
    </w:p>
    <w:p w14:paraId="3DAB0B64" w14:textId="45918717" w:rsidR="00BF384D" w:rsidRPr="0014288C" w:rsidRDefault="00BF384D" w:rsidP="007F0E20">
      <w:pPr>
        <w:rPr>
          <w:rFonts w:ascii="Book Antiqua" w:hAnsi="Book Antiqua" w:cs="Tahoma"/>
          <w:b/>
          <w:lang w:val="es-ES_tradnl"/>
        </w:rPr>
      </w:pPr>
      <w:r w:rsidRPr="0014288C">
        <w:rPr>
          <w:rFonts w:ascii="Book Antiqua" w:hAnsi="Book Antiqua" w:cs="Tahoma"/>
          <w:b/>
          <w:bCs/>
          <w:lang w:val="es-ES_tradnl"/>
        </w:rPr>
        <w:t>PEDRO J</w:t>
      </w:r>
      <w:r w:rsidR="00B03C23">
        <w:rPr>
          <w:rFonts w:ascii="Book Antiqua" w:hAnsi="Book Antiqua" w:cs="Tahoma"/>
          <w:b/>
          <w:bCs/>
          <w:lang w:val="es-ES_tradnl"/>
        </w:rPr>
        <w:t>.</w:t>
      </w:r>
      <w:r w:rsidRPr="0014288C">
        <w:rPr>
          <w:rFonts w:ascii="Book Antiqua" w:hAnsi="Book Antiqua" w:cs="Tahoma"/>
          <w:b/>
          <w:bCs/>
          <w:lang w:val="es-ES_tradnl"/>
        </w:rPr>
        <w:t xml:space="preserve"> SANTIAGO GUZMÁN</w:t>
      </w:r>
      <w:r w:rsidRPr="0014288C">
        <w:rPr>
          <w:rFonts w:ascii="Book Antiqua" w:hAnsi="Book Antiqua" w:cs="Tahoma"/>
          <w:b/>
          <w:lang w:val="es-ES_tradnl"/>
        </w:rPr>
        <w:br/>
      </w:r>
      <w:proofErr w:type="gramStart"/>
      <w:r w:rsidRPr="0014288C">
        <w:rPr>
          <w:rFonts w:ascii="Book Antiqua" w:hAnsi="Book Antiqua" w:cs="Tahoma"/>
          <w:b/>
          <w:lang w:val="es-ES_tradnl"/>
        </w:rPr>
        <w:t>Presidente</w:t>
      </w:r>
      <w:proofErr w:type="gramEnd"/>
      <w:r w:rsidRPr="0014288C">
        <w:rPr>
          <w:rFonts w:ascii="Book Antiqua" w:hAnsi="Book Antiqua" w:cs="Tahoma"/>
          <w:b/>
          <w:lang w:val="es-ES_tradnl"/>
        </w:rPr>
        <w:br/>
        <w:t>Comisión de Asuntos Internos</w:t>
      </w:r>
    </w:p>
    <w:p w14:paraId="65E0D7CA" w14:textId="77777777" w:rsidR="007F0E20" w:rsidRPr="001A14B6" w:rsidRDefault="007F0E20" w:rsidP="007F0E20">
      <w:pPr>
        <w:rPr>
          <w:rFonts w:ascii="Book Antiqua" w:hAnsi="Book Antiqua" w:cs="Tahoma"/>
          <w:lang w:val="es-ES_tradnl"/>
        </w:rPr>
      </w:pPr>
    </w:p>
    <w:p w14:paraId="7DC33FC3" w14:textId="77777777" w:rsidR="00307416" w:rsidRPr="001A14B6" w:rsidRDefault="00307416" w:rsidP="0099466E">
      <w:pPr>
        <w:ind w:firstLine="720"/>
        <w:rPr>
          <w:rFonts w:ascii="Book Antiqua" w:hAnsi="Book Antiqua"/>
          <w:b/>
          <w:smallCaps/>
          <w:lang w:val="es-ES_tradnl"/>
        </w:rPr>
      </w:pPr>
    </w:p>
    <w:sectPr w:rsidR="00307416" w:rsidRPr="001A14B6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1A14B6" w:rsidRDefault="001A14B6" w:rsidP="00614C2C">
      <w:r>
        <w:separator/>
      </w:r>
    </w:p>
  </w:endnote>
  <w:endnote w:type="continuationSeparator" w:id="0">
    <w:p w14:paraId="483CD127" w14:textId="77777777" w:rsidR="001A14B6" w:rsidRDefault="001A14B6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1A14B6" w:rsidRDefault="001A14B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288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6B11BF2" w14:textId="77777777" w:rsidR="001A14B6" w:rsidRDefault="001A14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1A14B6" w:rsidRDefault="001A14B6" w:rsidP="00614C2C">
      <w:r>
        <w:separator/>
      </w:r>
    </w:p>
  </w:footnote>
  <w:footnote w:type="continuationSeparator" w:id="0">
    <w:p w14:paraId="6D8415B7" w14:textId="77777777" w:rsidR="001A14B6" w:rsidRDefault="001A14B6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1340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606B3"/>
    <w:rsid w:val="00075A15"/>
    <w:rsid w:val="000836CB"/>
    <w:rsid w:val="000A3CD4"/>
    <w:rsid w:val="000C6264"/>
    <w:rsid w:val="000E15AD"/>
    <w:rsid w:val="0014288C"/>
    <w:rsid w:val="00173884"/>
    <w:rsid w:val="001763F4"/>
    <w:rsid w:val="001A14B6"/>
    <w:rsid w:val="001D3E64"/>
    <w:rsid w:val="001E5575"/>
    <w:rsid w:val="00220B04"/>
    <w:rsid w:val="00224DE4"/>
    <w:rsid w:val="002670C1"/>
    <w:rsid w:val="0028725D"/>
    <w:rsid w:val="002905BE"/>
    <w:rsid w:val="00295113"/>
    <w:rsid w:val="002954B6"/>
    <w:rsid w:val="00307416"/>
    <w:rsid w:val="003139DC"/>
    <w:rsid w:val="00323444"/>
    <w:rsid w:val="00334D8A"/>
    <w:rsid w:val="00373892"/>
    <w:rsid w:val="00382273"/>
    <w:rsid w:val="003B03D6"/>
    <w:rsid w:val="00410C54"/>
    <w:rsid w:val="00445CFE"/>
    <w:rsid w:val="004552A8"/>
    <w:rsid w:val="00455A9A"/>
    <w:rsid w:val="004761BE"/>
    <w:rsid w:val="00476691"/>
    <w:rsid w:val="004C29A4"/>
    <w:rsid w:val="004D42C2"/>
    <w:rsid w:val="005000D8"/>
    <w:rsid w:val="00525E8D"/>
    <w:rsid w:val="00582242"/>
    <w:rsid w:val="005930E2"/>
    <w:rsid w:val="005A5DF4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B0997"/>
    <w:rsid w:val="007106D1"/>
    <w:rsid w:val="00712D94"/>
    <w:rsid w:val="007156BD"/>
    <w:rsid w:val="0076703E"/>
    <w:rsid w:val="00780620"/>
    <w:rsid w:val="007C5A2C"/>
    <w:rsid w:val="007D7209"/>
    <w:rsid w:val="007F0E20"/>
    <w:rsid w:val="008171E8"/>
    <w:rsid w:val="008C757B"/>
    <w:rsid w:val="008E0870"/>
    <w:rsid w:val="008E31FE"/>
    <w:rsid w:val="00935128"/>
    <w:rsid w:val="0098035D"/>
    <w:rsid w:val="00981986"/>
    <w:rsid w:val="0099466E"/>
    <w:rsid w:val="009A7DF3"/>
    <w:rsid w:val="00A012A2"/>
    <w:rsid w:val="00A16A73"/>
    <w:rsid w:val="00A365D9"/>
    <w:rsid w:val="00A53279"/>
    <w:rsid w:val="00A55420"/>
    <w:rsid w:val="00A61843"/>
    <w:rsid w:val="00A64519"/>
    <w:rsid w:val="00A84A3B"/>
    <w:rsid w:val="00AC35C0"/>
    <w:rsid w:val="00AE2F3B"/>
    <w:rsid w:val="00AF5EC9"/>
    <w:rsid w:val="00B03C23"/>
    <w:rsid w:val="00B0402B"/>
    <w:rsid w:val="00B16CF6"/>
    <w:rsid w:val="00B26882"/>
    <w:rsid w:val="00B34E25"/>
    <w:rsid w:val="00B4555D"/>
    <w:rsid w:val="00B805AA"/>
    <w:rsid w:val="00B9373D"/>
    <w:rsid w:val="00B95BFE"/>
    <w:rsid w:val="00BA0E34"/>
    <w:rsid w:val="00BB4519"/>
    <w:rsid w:val="00BB5CBB"/>
    <w:rsid w:val="00BB7D59"/>
    <w:rsid w:val="00BD5F6F"/>
    <w:rsid w:val="00BE4DA7"/>
    <w:rsid w:val="00BF384D"/>
    <w:rsid w:val="00C05FA6"/>
    <w:rsid w:val="00C83EB5"/>
    <w:rsid w:val="00CA370E"/>
    <w:rsid w:val="00CB0A0E"/>
    <w:rsid w:val="00CC3188"/>
    <w:rsid w:val="00CC5AB6"/>
    <w:rsid w:val="00CD5EE6"/>
    <w:rsid w:val="00CD69DB"/>
    <w:rsid w:val="00D73B0E"/>
    <w:rsid w:val="00DB261B"/>
    <w:rsid w:val="00DC4718"/>
    <w:rsid w:val="00DD725F"/>
    <w:rsid w:val="00DE16BB"/>
    <w:rsid w:val="00DE205E"/>
    <w:rsid w:val="00DE27F5"/>
    <w:rsid w:val="00E032DE"/>
    <w:rsid w:val="00E04853"/>
    <w:rsid w:val="00E8699D"/>
    <w:rsid w:val="00EB3FFE"/>
    <w:rsid w:val="00ED37CF"/>
    <w:rsid w:val="00EF143E"/>
    <w:rsid w:val="00F21532"/>
    <w:rsid w:val="00F226DF"/>
    <w:rsid w:val="00F36705"/>
    <w:rsid w:val="00F8240A"/>
    <w:rsid w:val="00FA36D1"/>
    <w:rsid w:val="00FD186E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5E2C6F90-C6A2-461D-B72B-A67C0701A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CC31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557</Words>
  <Characters>3179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Jessica M. Caraballo Rivera</cp:lastModifiedBy>
  <cp:revision>2</cp:revision>
  <cp:lastPrinted>2021-02-09T20:55:00Z</cp:lastPrinted>
  <dcterms:created xsi:type="dcterms:W3CDTF">2025-01-22T20:36:00Z</dcterms:created>
  <dcterms:modified xsi:type="dcterms:W3CDTF">2025-01-22T20:36:00Z</dcterms:modified>
</cp:coreProperties>
</file>