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F6BA8" w14:textId="2F2A4DAA" w:rsidR="004925A6" w:rsidRPr="004925A6" w:rsidRDefault="004925A6"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(ENTIRILLADO ELCTR</w:t>
      </w:r>
      <w:r>
        <w:rPr>
          <w:rFonts w:ascii="Book Antiqua" w:hAnsi="Book Antiqua"/>
          <w:b/>
          <w:bCs/>
          <w:sz w:val="28"/>
          <w:lang w:val="es-ES_tradnl"/>
        </w:rPr>
        <w:t>Ó</w:t>
      </w:r>
      <w:r w:rsidRPr="004925A6">
        <w:rPr>
          <w:rFonts w:ascii="Book Antiqua" w:hAnsi="Book Antiqua"/>
          <w:b/>
          <w:bCs/>
          <w:sz w:val="28"/>
          <w:lang w:val="es-ES_tradnl"/>
        </w:rPr>
        <w:t>NICO)</w:t>
      </w:r>
    </w:p>
    <w:p w14:paraId="6E0B80FD" w14:textId="33BCE664" w:rsidR="008000CF" w:rsidRPr="004925A6" w:rsidRDefault="00744760"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GOBIERNO</w:t>
      </w:r>
      <w:r w:rsidR="008000CF" w:rsidRPr="004925A6">
        <w:rPr>
          <w:rFonts w:ascii="Book Antiqua" w:hAnsi="Book Antiqua"/>
          <w:b/>
          <w:bCs/>
          <w:sz w:val="28"/>
          <w:lang w:val="es-ES_tradnl"/>
        </w:rPr>
        <w:t xml:space="preserve"> DE PUERTO RICO</w:t>
      </w:r>
    </w:p>
    <w:p w14:paraId="6C419568" w14:textId="693DAE76" w:rsidR="008000CF" w:rsidRPr="00B47B13" w:rsidRDefault="00744760"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213D4152"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14</w:t>
      </w:r>
    </w:p>
    <w:p w14:paraId="25B6A744" w14:textId="77777777" w:rsidR="00F952CA" w:rsidRPr="00B45155" w:rsidRDefault="00F952CA" w:rsidP="00F952CA">
      <w:pPr>
        <w:suppressLineNumbers/>
        <w:spacing w:after="0" w:line="240" w:lineRule="auto"/>
        <w:contextualSpacing/>
        <w:jc w:val="center"/>
        <w:rPr>
          <w:rFonts w:ascii="Book Antiqua" w:hAnsi="Book Antiqua"/>
          <w:b/>
          <w:szCs w:val="24"/>
          <w:lang w:val="es-ES"/>
        </w:rPr>
      </w:pPr>
    </w:p>
    <w:p w14:paraId="6B3B9BC4" w14:textId="5CE9D4B1" w:rsidR="00F952CA" w:rsidRPr="009A6D62" w:rsidRDefault="00FB2A26"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744760" w:rsidRPr="009A6D62">
        <w:rPr>
          <w:rFonts w:ascii="Book Antiqua" w:hAnsi="Book Antiqua"/>
          <w:sz w:val="24"/>
          <w:szCs w:val="24"/>
          <w:lang w:val="es-ES_tradnl"/>
        </w:rPr>
        <w:t xml:space="preserve">DE </w:t>
      </w:r>
      <w:r w:rsidR="00744760">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11CB752B"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5282888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5F7C86">
        <w:rPr>
          <w:rFonts w:ascii="Book Antiqua" w:hAnsi="Book Antiqua"/>
          <w:sz w:val="24"/>
          <w:szCs w:val="24"/>
          <w:lang w:val="es-ES_tradnl"/>
        </w:rPr>
        <w:t>la Comisión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F952CA">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3DCC0ECC"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Departamento de Educación que realice </w:t>
      </w:r>
      <w:r w:rsidR="00D311E5" w:rsidRPr="00CC1CE0">
        <w:rPr>
          <w:rFonts w:ascii="Book Antiqua" w:hAnsi="Book Antiqua"/>
          <w:strike/>
          <w:sz w:val="24"/>
          <w:szCs w:val="24"/>
          <w:lang w:val="es-PR"/>
        </w:rPr>
        <w:t xml:space="preserve">un ciclo de </w:t>
      </w:r>
      <w:r w:rsidR="007852EB" w:rsidRPr="00CC1CE0">
        <w:rPr>
          <w:rFonts w:ascii="Book Antiqua" w:hAnsi="Book Antiqua"/>
          <w:strike/>
          <w:sz w:val="24"/>
          <w:szCs w:val="24"/>
          <w:lang w:val="es-PR"/>
        </w:rPr>
        <w:t>adiestramientos</w:t>
      </w:r>
      <w:r w:rsidR="00D311E5" w:rsidRPr="00CC1CE0">
        <w:rPr>
          <w:rFonts w:ascii="Book Antiqua" w:hAnsi="Book Antiqua"/>
          <w:strike/>
          <w:sz w:val="24"/>
          <w:szCs w:val="24"/>
          <w:lang w:val="es-PR"/>
        </w:rPr>
        <w:t xml:space="preserve"> con</w:t>
      </w:r>
      <w:r w:rsidR="00D311E5">
        <w:rPr>
          <w:rFonts w:ascii="Book Antiqua" w:hAnsi="Book Antiqua"/>
          <w:sz w:val="24"/>
          <w:szCs w:val="24"/>
          <w:lang w:val="es-PR"/>
        </w:rPr>
        <w:t xml:space="preserve"> </w:t>
      </w:r>
      <w:r w:rsidR="00CC1CE0" w:rsidRPr="00CC1CE0">
        <w:rPr>
          <w:rFonts w:ascii="Book Antiqua" w:hAnsi="Book Antiqua"/>
          <w:i/>
          <w:iCs/>
          <w:sz w:val="24"/>
          <w:szCs w:val="24"/>
          <w:u w:val="single"/>
          <w:lang w:val="es-PR"/>
        </w:rPr>
        <w:t>orientaciones a</w:t>
      </w:r>
      <w:r w:rsidR="00CC1CE0">
        <w:rPr>
          <w:rFonts w:ascii="Book Antiqua" w:hAnsi="Book Antiqua"/>
          <w:sz w:val="24"/>
          <w:szCs w:val="24"/>
          <w:lang w:val="es-PR"/>
        </w:rPr>
        <w:t xml:space="preserve"> </w:t>
      </w:r>
      <w:r w:rsidR="00D311E5">
        <w:rPr>
          <w:rFonts w:ascii="Book Antiqua" w:hAnsi="Book Antiqua"/>
          <w:sz w:val="24"/>
          <w:szCs w:val="24"/>
          <w:lang w:val="es-PR"/>
        </w:rPr>
        <w:t>los padres, madres o encargados de los estudiantes del sistema público de enseñanza</w:t>
      </w:r>
      <w:r w:rsidR="004611E5">
        <w:rPr>
          <w:rFonts w:ascii="Book Antiqua" w:hAnsi="Book Antiqua"/>
          <w:sz w:val="24"/>
          <w:szCs w:val="24"/>
          <w:lang w:val="es-PR"/>
        </w:rPr>
        <w:t>,</w:t>
      </w:r>
      <w:r w:rsidR="00D311E5">
        <w:rPr>
          <w:rFonts w:ascii="Book Antiqua" w:hAnsi="Book Antiqua"/>
          <w:sz w:val="24"/>
          <w:szCs w:val="24"/>
          <w:lang w:val="es-PR"/>
        </w:rPr>
        <w:t xml:space="preserve"> sobre los protocolos </w:t>
      </w:r>
      <w:r w:rsidR="004611E5" w:rsidRPr="00CC1CE0">
        <w:rPr>
          <w:rFonts w:ascii="Book Antiqua" w:hAnsi="Book Antiqua"/>
          <w:strike/>
          <w:sz w:val="24"/>
          <w:szCs w:val="24"/>
          <w:lang w:val="es-PR"/>
        </w:rPr>
        <w:t>que atienden</w:t>
      </w:r>
      <w:r w:rsidR="004611E5">
        <w:rPr>
          <w:rFonts w:ascii="Book Antiqua" w:hAnsi="Book Antiqua"/>
          <w:sz w:val="24"/>
          <w:szCs w:val="24"/>
          <w:lang w:val="es-PR"/>
        </w:rPr>
        <w:t xml:space="preserve"> </w:t>
      </w:r>
      <w:r w:rsidR="00CC1CE0" w:rsidRPr="00CC1CE0">
        <w:rPr>
          <w:rFonts w:ascii="Book Antiqua" w:hAnsi="Book Antiqua"/>
          <w:i/>
          <w:iCs/>
          <w:sz w:val="24"/>
          <w:szCs w:val="24"/>
          <w:u w:val="single"/>
          <w:lang w:val="es-ES"/>
        </w:rPr>
        <w:t>aplicables en</w:t>
      </w:r>
      <w:r w:rsidR="00CC1CE0" w:rsidRPr="00CC1CE0">
        <w:rPr>
          <w:rFonts w:ascii="Book Antiqua" w:hAnsi="Book Antiqua"/>
          <w:sz w:val="24"/>
          <w:szCs w:val="24"/>
          <w:lang w:val="es-ES"/>
        </w:rPr>
        <w:t xml:space="preserve"> </w:t>
      </w:r>
      <w:r w:rsidR="004611E5">
        <w:rPr>
          <w:rFonts w:ascii="Book Antiqua" w:hAnsi="Book Antiqua"/>
          <w:sz w:val="24"/>
          <w:szCs w:val="24"/>
          <w:lang w:val="es-PR"/>
        </w:rPr>
        <w:t xml:space="preserve">situaciones </w:t>
      </w:r>
      <w:r w:rsidR="00D311E5">
        <w:rPr>
          <w:rFonts w:ascii="Book Antiqua" w:hAnsi="Book Antiqua"/>
          <w:sz w:val="24"/>
          <w:szCs w:val="24"/>
          <w:lang w:val="es-PR"/>
        </w:rPr>
        <w:t xml:space="preserve">de tirador activo </w:t>
      </w:r>
      <w:r w:rsidR="00D311E5" w:rsidRPr="00CC1CE0">
        <w:rPr>
          <w:rFonts w:ascii="Book Antiqua" w:hAnsi="Book Antiqua"/>
          <w:strike/>
          <w:sz w:val="24"/>
          <w:szCs w:val="24"/>
          <w:lang w:val="es-PR"/>
        </w:rPr>
        <w:t>en las escuelas públicas</w:t>
      </w:r>
      <w:r w:rsidR="00DB5553" w:rsidRPr="00CC1CE0">
        <w:rPr>
          <w:rFonts w:ascii="Book Antiqua" w:hAnsi="Book Antiqua"/>
          <w:strike/>
          <w:sz w:val="24"/>
          <w:szCs w:val="24"/>
          <w:lang w:val="es-PR"/>
        </w:rPr>
        <w:t xml:space="preserve"> y sobre tiroteos en los predios cercanos a los planteles escolares</w:t>
      </w:r>
      <w:r w:rsidR="007852EB" w:rsidRPr="00CC1CE0">
        <w:rPr>
          <w:rFonts w:ascii="Book Antiqua" w:hAnsi="Book Antiqua"/>
          <w:strike/>
          <w:sz w:val="24"/>
          <w:szCs w:val="24"/>
          <w:lang w:val="es-PR"/>
        </w:rPr>
        <w:t xml:space="preserve">, así como ordenar </w:t>
      </w:r>
      <w:r w:rsidR="000D148A" w:rsidRPr="00CC1CE0">
        <w:rPr>
          <w:rFonts w:ascii="Book Antiqua" w:hAnsi="Book Antiqua"/>
          <w:strike/>
          <w:sz w:val="24"/>
          <w:szCs w:val="24"/>
          <w:lang w:val="es-PR"/>
        </w:rPr>
        <w:t>revisar</w:t>
      </w:r>
      <w:r w:rsidR="007852EB" w:rsidRPr="00CC1CE0">
        <w:rPr>
          <w:rFonts w:ascii="Book Antiqua" w:hAnsi="Book Antiqua"/>
          <w:strike/>
          <w:sz w:val="24"/>
          <w:szCs w:val="24"/>
          <w:lang w:val="es-PR"/>
        </w:rPr>
        <w:t xml:space="preserve"> dichos protocolos </w:t>
      </w:r>
      <w:r w:rsidR="000D148A" w:rsidRPr="00CC1CE0">
        <w:rPr>
          <w:rFonts w:ascii="Book Antiqua" w:hAnsi="Book Antiqua"/>
          <w:strike/>
          <w:sz w:val="24"/>
          <w:szCs w:val="24"/>
          <w:lang w:val="es-PR"/>
        </w:rPr>
        <w:t xml:space="preserve">para que incluyan </w:t>
      </w:r>
      <w:r w:rsidR="007852EB" w:rsidRPr="00CC1CE0">
        <w:rPr>
          <w:rFonts w:ascii="Book Antiqua" w:hAnsi="Book Antiqua"/>
          <w:strike/>
          <w:sz w:val="24"/>
          <w:szCs w:val="24"/>
          <w:lang w:val="es-PR"/>
        </w:rPr>
        <w:t>la</w:t>
      </w:r>
      <w:r w:rsidR="007852EB">
        <w:rPr>
          <w:rFonts w:ascii="Book Antiqua" w:hAnsi="Book Antiqua"/>
          <w:sz w:val="24"/>
          <w:szCs w:val="24"/>
          <w:lang w:val="es-PR"/>
        </w:rPr>
        <w:t xml:space="preserve"> </w:t>
      </w:r>
      <w:r w:rsidR="00CC1CE0" w:rsidRPr="00CC1CE0">
        <w:rPr>
          <w:rFonts w:ascii="Book Antiqua" w:hAnsi="Book Antiqua"/>
          <w:i/>
          <w:iCs/>
          <w:sz w:val="24"/>
          <w:szCs w:val="24"/>
          <w:u w:val="single"/>
          <w:lang w:val="es-ES"/>
        </w:rPr>
        <w:t>o tiroteos en o cerca de las escuelas públicas, y que revise dichos protocolos para incluir mecanismos de</w:t>
      </w:r>
      <w:r w:rsidR="00CC1CE0" w:rsidRPr="00CC1CE0">
        <w:rPr>
          <w:rFonts w:ascii="Book Antiqua" w:hAnsi="Book Antiqua"/>
          <w:sz w:val="24"/>
          <w:szCs w:val="24"/>
          <w:lang w:val="es-ES"/>
        </w:rPr>
        <w:t xml:space="preserve"> </w:t>
      </w:r>
      <w:r w:rsidR="007852EB">
        <w:rPr>
          <w:rFonts w:ascii="Book Antiqua" w:hAnsi="Book Antiqua"/>
          <w:sz w:val="24"/>
          <w:szCs w:val="24"/>
          <w:lang w:val="es-PR"/>
        </w:rPr>
        <w:t>notificación</w:t>
      </w:r>
      <w:r w:rsidR="000D148A">
        <w:rPr>
          <w:rFonts w:ascii="Book Antiqua" w:hAnsi="Book Antiqua"/>
          <w:sz w:val="24"/>
          <w:szCs w:val="24"/>
          <w:lang w:val="es-PR"/>
        </w:rPr>
        <w:t xml:space="preserve">, </w:t>
      </w:r>
      <w:r w:rsidR="000D148A" w:rsidRPr="00E73584">
        <w:rPr>
          <w:rFonts w:ascii="Book Antiqua" w:hAnsi="Book Antiqua"/>
          <w:strike/>
          <w:sz w:val="24"/>
          <w:szCs w:val="24"/>
          <w:lang w:val="es-PR"/>
        </w:rPr>
        <w:t>participación</w:t>
      </w:r>
      <w:r w:rsidR="007852EB" w:rsidRPr="00E73584">
        <w:rPr>
          <w:rFonts w:ascii="Book Antiqua" w:hAnsi="Book Antiqua"/>
          <w:sz w:val="24"/>
          <w:szCs w:val="24"/>
          <w:lang w:val="es-PR"/>
        </w:rPr>
        <w:t xml:space="preserve"> e</w:t>
      </w:r>
      <w:r w:rsidR="007852EB">
        <w:rPr>
          <w:rFonts w:ascii="Book Antiqua" w:hAnsi="Book Antiqua"/>
          <w:sz w:val="24"/>
          <w:szCs w:val="24"/>
          <w:lang w:val="es-PR"/>
        </w:rPr>
        <w:t xml:space="preserve"> información a los padres, madres o encargados</w:t>
      </w:r>
      <w:r w:rsidR="00D311E5">
        <w:rPr>
          <w:rFonts w:ascii="Book Antiqua" w:hAnsi="Book Antiqua"/>
          <w:sz w:val="24"/>
          <w:szCs w:val="24"/>
          <w:lang w:val="es-PR"/>
        </w:rPr>
        <w:t>.</w:t>
      </w:r>
    </w:p>
    <w:p w14:paraId="090FDCD5" w14:textId="77777777" w:rsidR="00CC1CE0" w:rsidRDefault="00CC1CE0" w:rsidP="005F7C86">
      <w:pPr>
        <w:suppressLineNumbers/>
        <w:spacing w:after="0" w:line="240" w:lineRule="auto"/>
        <w:contextualSpacing/>
        <w:jc w:val="center"/>
        <w:rPr>
          <w:rFonts w:ascii="Book Antiqua" w:hAnsi="Book Antiqua"/>
          <w:sz w:val="24"/>
          <w:szCs w:val="24"/>
          <w:lang w:val="es-ES"/>
        </w:rPr>
      </w:pPr>
    </w:p>
    <w:p w14:paraId="30B5E355" w14:textId="58607FB3" w:rsidR="008000CF" w:rsidRDefault="008000CF" w:rsidP="005F7C86">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47B6E2DC" w14:textId="6DE0B766" w:rsidR="007D764E" w:rsidRDefault="00320F69"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Varios incidentes </w:t>
      </w:r>
      <w:r w:rsidR="000D148A">
        <w:rPr>
          <w:rFonts w:ascii="Book Antiqua" w:hAnsi="Book Antiqua"/>
          <w:lang w:val="es-ES_tradnl"/>
        </w:rPr>
        <w:t xml:space="preserve">se han suscitado </w:t>
      </w:r>
      <w:r>
        <w:rPr>
          <w:rFonts w:ascii="Book Antiqua" w:hAnsi="Book Antiqua"/>
          <w:lang w:val="es-ES_tradnl"/>
        </w:rPr>
        <w:t xml:space="preserve">en las escuelas públicas </w:t>
      </w:r>
      <w:r w:rsidR="00CC1CE0" w:rsidRPr="00CC1CE0">
        <w:rPr>
          <w:rFonts w:ascii="Book Antiqua" w:hAnsi="Book Antiqua"/>
          <w:i/>
          <w:iCs/>
          <w:u w:val="single"/>
          <w:lang w:val="es-ES"/>
        </w:rPr>
        <w:t>del sistema</w:t>
      </w:r>
      <w:r w:rsidR="00CC1CE0" w:rsidRPr="00CC1CE0">
        <w:rPr>
          <w:rFonts w:ascii="Book Antiqua" w:hAnsi="Book Antiqua"/>
          <w:lang w:val="es-ES"/>
        </w:rPr>
        <w:t xml:space="preserve"> </w:t>
      </w:r>
      <w:r>
        <w:rPr>
          <w:rFonts w:ascii="Book Antiqua" w:hAnsi="Book Antiqua"/>
          <w:lang w:val="es-ES_tradnl"/>
        </w:rPr>
        <w:t>de enseñanza, relacionad</w:t>
      </w:r>
      <w:r w:rsidR="000D148A">
        <w:rPr>
          <w:rFonts w:ascii="Book Antiqua" w:hAnsi="Book Antiqua"/>
          <w:lang w:val="es-ES_tradnl"/>
        </w:rPr>
        <w:t>o</w:t>
      </w:r>
      <w:r>
        <w:rPr>
          <w:rFonts w:ascii="Book Antiqua" w:hAnsi="Book Antiqua"/>
          <w:lang w:val="es-ES_tradnl"/>
        </w:rPr>
        <w:t xml:space="preserve">s con tiroteos </w:t>
      </w:r>
      <w:r w:rsidR="00CC1CE0" w:rsidRPr="00CC1CE0">
        <w:rPr>
          <w:rFonts w:ascii="Book Antiqua" w:hAnsi="Book Antiqua"/>
          <w:i/>
          <w:iCs/>
          <w:u w:val="single"/>
          <w:lang w:val="es-ES_tradnl"/>
        </w:rPr>
        <w:t>ocurridos</w:t>
      </w:r>
      <w:r w:rsidR="00CC1CE0">
        <w:rPr>
          <w:rFonts w:ascii="Book Antiqua" w:hAnsi="Book Antiqua"/>
          <w:lang w:val="es-ES_tradnl"/>
        </w:rPr>
        <w:t xml:space="preserve"> </w:t>
      </w:r>
      <w:r>
        <w:rPr>
          <w:rFonts w:ascii="Book Antiqua" w:hAnsi="Book Antiqua"/>
          <w:lang w:val="es-ES_tradnl"/>
        </w:rPr>
        <w:t xml:space="preserve">en los predios cercanos a las instalaciones escolares.  </w:t>
      </w:r>
      <w:r w:rsidR="00DB5553">
        <w:rPr>
          <w:rFonts w:ascii="Book Antiqua" w:hAnsi="Book Antiqua"/>
          <w:lang w:val="es-ES_tradnl"/>
        </w:rPr>
        <w:t xml:space="preserve">Para mencionar algunos de </w:t>
      </w:r>
      <w:r w:rsidR="00DB5553" w:rsidRPr="00CC1CE0">
        <w:rPr>
          <w:rFonts w:ascii="Book Antiqua" w:hAnsi="Book Antiqua"/>
          <w:strike/>
          <w:lang w:val="es-ES_tradnl"/>
        </w:rPr>
        <w:t>ellos,</w:t>
      </w:r>
      <w:r w:rsidR="00DB5553">
        <w:rPr>
          <w:rFonts w:ascii="Book Antiqua" w:hAnsi="Book Antiqua"/>
          <w:lang w:val="es-ES_tradnl"/>
        </w:rPr>
        <w:t xml:space="preserve"> </w:t>
      </w:r>
      <w:r w:rsidR="00CC1CE0" w:rsidRPr="00CC1CE0">
        <w:rPr>
          <w:rFonts w:ascii="Book Antiqua" w:hAnsi="Book Antiqua"/>
          <w:i/>
          <w:iCs/>
          <w:u w:val="single"/>
          <w:lang w:val="es-ES_tradnl"/>
        </w:rPr>
        <w:t>ellos:</w:t>
      </w:r>
      <w:r w:rsidR="00CC1CE0">
        <w:rPr>
          <w:rFonts w:ascii="Book Antiqua" w:hAnsi="Book Antiqua"/>
          <w:lang w:val="es-ES_tradnl"/>
        </w:rPr>
        <w:t xml:space="preserve"> </w:t>
      </w:r>
      <w:r w:rsidR="00220ACB">
        <w:rPr>
          <w:rFonts w:ascii="Book Antiqua" w:hAnsi="Book Antiqua"/>
          <w:lang w:val="es-ES_tradnl"/>
        </w:rPr>
        <w:t xml:space="preserve">en febrero de 2012, se produjo el asesinato de un hombre frente a la Escuela Elemental Ramón Bruguera, en </w:t>
      </w:r>
      <w:r w:rsidR="00220ACB" w:rsidRPr="00CC1CE0">
        <w:rPr>
          <w:rFonts w:ascii="Book Antiqua" w:hAnsi="Book Antiqua"/>
          <w:strike/>
          <w:lang w:val="es-ES_tradnl"/>
        </w:rPr>
        <w:t>Caguas.  Los hechos ocurrieron</w:t>
      </w:r>
      <w:r w:rsidR="00CC1CE0">
        <w:rPr>
          <w:rFonts w:ascii="Book Antiqua" w:hAnsi="Book Antiqua"/>
          <w:lang w:val="es-ES_tradnl"/>
        </w:rPr>
        <w:t xml:space="preserve"> </w:t>
      </w:r>
      <w:r w:rsidR="00CC1CE0" w:rsidRPr="004F2C1B">
        <w:rPr>
          <w:rFonts w:ascii="Book Antiqua" w:hAnsi="Book Antiqua"/>
          <w:i/>
          <w:iCs/>
          <w:u w:val="single"/>
          <w:lang w:val="es-ES_tradnl"/>
        </w:rPr>
        <w:t>Caguas</w:t>
      </w:r>
      <w:r w:rsidR="004F2C1B" w:rsidRPr="004F2C1B">
        <w:rPr>
          <w:rFonts w:ascii="Book Antiqua" w:hAnsi="Book Antiqua"/>
          <w:i/>
          <w:iCs/>
          <w:u w:val="single"/>
          <w:lang w:val="es-ES_tradnl"/>
        </w:rPr>
        <w:t>,</w:t>
      </w:r>
      <w:r w:rsidR="00220ACB">
        <w:rPr>
          <w:rFonts w:ascii="Book Antiqua" w:hAnsi="Book Antiqua"/>
          <w:lang w:val="es-ES_tradnl"/>
        </w:rPr>
        <w:t xml:space="preserve"> a las 10:40 am.</w:t>
      </w:r>
      <w:r w:rsidR="00220ACB" w:rsidRPr="003F66F2">
        <w:rPr>
          <w:rStyle w:val="FootnoteReference"/>
          <w:rFonts w:ascii="Book Antiqua" w:hAnsi="Book Antiqua"/>
          <w:strike/>
          <w:lang w:val="es-ES_tradnl"/>
        </w:rPr>
        <w:footnoteReference w:id="1"/>
      </w:r>
      <w:r w:rsidR="007D764E">
        <w:rPr>
          <w:rFonts w:ascii="Book Antiqua" w:hAnsi="Book Antiqua"/>
          <w:lang w:val="es-ES_tradnl"/>
        </w:rPr>
        <w:t xml:space="preserve">  </w:t>
      </w:r>
      <w:r w:rsidR="00220ACB">
        <w:rPr>
          <w:rFonts w:ascii="Book Antiqua" w:hAnsi="Book Antiqua"/>
          <w:lang w:val="es-ES_tradnl"/>
        </w:rPr>
        <w:t>E</w:t>
      </w:r>
      <w:r w:rsidR="00DB5553">
        <w:rPr>
          <w:rFonts w:ascii="Book Antiqua" w:hAnsi="Book Antiqua"/>
          <w:lang w:val="es-ES_tradnl"/>
        </w:rPr>
        <w:t xml:space="preserve">n enero del año 2017, se </w:t>
      </w:r>
      <w:r w:rsidR="00DB5553" w:rsidRPr="004F2C1B">
        <w:rPr>
          <w:rFonts w:ascii="Book Antiqua" w:hAnsi="Book Antiqua"/>
          <w:strike/>
          <w:lang w:val="es-ES_tradnl"/>
        </w:rPr>
        <w:t>suscitó</w:t>
      </w:r>
      <w:r w:rsidR="00DB5553">
        <w:rPr>
          <w:rFonts w:ascii="Book Antiqua" w:hAnsi="Book Antiqua"/>
          <w:lang w:val="es-ES_tradnl"/>
        </w:rPr>
        <w:t xml:space="preserve"> </w:t>
      </w:r>
      <w:r w:rsidR="004F2C1B" w:rsidRPr="004F2C1B">
        <w:rPr>
          <w:rFonts w:ascii="Book Antiqua" w:hAnsi="Book Antiqua"/>
          <w:i/>
          <w:iCs/>
          <w:u w:val="single"/>
          <w:lang w:val="es-ES"/>
        </w:rPr>
        <w:t>reportó</w:t>
      </w:r>
      <w:r w:rsidR="004F2C1B">
        <w:rPr>
          <w:rFonts w:ascii="Book Antiqua" w:hAnsi="Book Antiqua"/>
          <w:lang w:val="es-ES_tradnl"/>
        </w:rPr>
        <w:t xml:space="preserve"> </w:t>
      </w:r>
      <w:r w:rsidR="00DB5553">
        <w:rPr>
          <w:rFonts w:ascii="Book Antiqua" w:hAnsi="Book Antiqua"/>
          <w:lang w:val="es-ES_tradnl"/>
        </w:rPr>
        <w:t xml:space="preserve">un </w:t>
      </w:r>
      <w:r w:rsidR="004611E5">
        <w:rPr>
          <w:rFonts w:ascii="Book Antiqua" w:hAnsi="Book Antiqua"/>
          <w:lang w:val="es-ES_tradnl"/>
        </w:rPr>
        <w:t xml:space="preserve">tiroteo </w:t>
      </w:r>
      <w:r w:rsidR="004611E5" w:rsidRPr="004F2C1B">
        <w:rPr>
          <w:rFonts w:ascii="Book Antiqua" w:hAnsi="Book Antiqua"/>
          <w:strike/>
          <w:lang w:val="es-ES_tradnl"/>
        </w:rPr>
        <w:t>cercano</w:t>
      </w:r>
      <w:r w:rsidR="00DB5553" w:rsidRPr="004F2C1B">
        <w:rPr>
          <w:rFonts w:ascii="Book Antiqua" w:hAnsi="Book Antiqua"/>
          <w:strike/>
          <w:lang w:val="es-ES_tradnl"/>
        </w:rPr>
        <w:t xml:space="preserve"> a</w:t>
      </w:r>
      <w:r w:rsidR="00DB5553">
        <w:rPr>
          <w:rFonts w:ascii="Book Antiqua" w:hAnsi="Book Antiqua"/>
          <w:lang w:val="es-ES_tradnl"/>
        </w:rPr>
        <w:t xml:space="preserve"> </w:t>
      </w:r>
      <w:r w:rsidR="004F2C1B" w:rsidRPr="004F2C1B">
        <w:rPr>
          <w:rFonts w:ascii="Book Antiqua" w:hAnsi="Book Antiqua"/>
          <w:i/>
          <w:iCs/>
          <w:u w:val="single"/>
          <w:lang w:val="es-ES"/>
        </w:rPr>
        <w:t>en las inmediaciones de</w:t>
      </w:r>
      <w:r w:rsidR="004F2C1B" w:rsidRPr="00CC1CE0">
        <w:rPr>
          <w:rFonts w:ascii="Book Antiqua" w:hAnsi="Book Antiqua"/>
          <w:lang w:val="es-ES"/>
        </w:rPr>
        <w:t xml:space="preserve"> </w:t>
      </w:r>
      <w:r w:rsidR="00DB5553">
        <w:rPr>
          <w:rFonts w:ascii="Book Antiqua" w:hAnsi="Book Antiqua"/>
          <w:lang w:val="es-ES_tradnl"/>
        </w:rPr>
        <w:t xml:space="preserve">la Escuela Elemental Evaristo Ribera de San Juan.  Las </w:t>
      </w:r>
      <w:r w:rsidR="000D148A">
        <w:rPr>
          <w:rFonts w:ascii="Book Antiqua" w:hAnsi="Book Antiqua"/>
          <w:lang w:val="es-ES_tradnl"/>
        </w:rPr>
        <w:t>grabaciones</w:t>
      </w:r>
      <w:r w:rsidR="00DB5553">
        <w:rPr>
          <w:rFonts w:ascii="Book Antiqua" w:hAnsi="Book Antiqua"/>
          <w:lang w:val="es-ES_tradnl"/>
        </w:rPr>
        <w:t xml:space="preserve"> que circularon por las redes </w:t>
      </w:r>
      <w:r w:rsidR="00DB5553" w:rsidRPr="004F2C1B">
        <w:rPr>
          <w:rFonts w:ascii="Book Antiqua" w:hAnsi="Book Antiqua"/>
          <w:strike/>
          <w:lang w:val="es-ES_tradnl"/>
        </w:rPr>
        <w:t>demostraron</w:t>
      </w:r>
      <w:r w:rsidR="00DB5553">
        <w:rPr>
          <w:rFonts w:ascii="Book Antiqua" w:hAnsi="Book Antiqua"/>
          <w:lang w:val="es-ES_tradnl"/>
        </w:rPr>
        <w:t xml:space="preserve"> </w:t>
      </w:r>
      <w:r w:rsidR="00DB5553" w:rsidRPr="004F2C1B">
        <w:rPr>
          <w:rFonts w:ascii="Book Antiqua" w:hAnsi="Book Antiqua"/>
          <w:strike/>
          <w:lang w:val="es-ES_tradnl"/>
        </w:rPr>
        <w:t xml:space="preserve">el </w:t>
      </w:r>
      <w:r w:rsidR="007852EB" w:rsidRPr="004F2C1B">
        <w:rPr>
          <w:rFonts w:ascii="Book Antiqua" w:hAnsi="Book Antiqua"/>
          <w:strike/>
          <w:lang w:val="es-ES_tradnl"/>
        </w:rPr>
        <w:t>traumático</w:t>
      </w:r>
      <w:r w:rsidR="00DB5553" w:rsidRPr="004F2C1B">
        <w:rPr>
          <w:rFonts w:ascii="Book Antiqua" w:hAnsi="Book Antiqua"/>
          <w:strike/>
          <w:lang w:val="es-ES_tradnl"/>
        </w:rPr>
        <w:t xml:space="preserve"> momento que vivieron sus</w:t>
      </w:r>
      <w:r w:rsidR="00DB5553">
        <w:rPr>
          <w:rFonts w:ascii="Book Antiqua" w:hAnsi="Book Antiqua"/>
          <w:lang w:val="es-ES_tradnl"/>
        </w:rPr>
        <w:t xml:space="preserve"> </w:t>
      </w:r>
      <w:r w:rsidR="004F2C1B" w:rsidRPr="004F2C1B">
        <w:rPr>
          <w:rFonts w:ascii="Book Antiqua" w:hAnsi="Book Antiqua"/>
          <w:i/>
          <w:iCs/>
          <w:u w:val="single"/>
          <w:lang w:val="es-ES"/>
        </w:rPr>
        <w:t>evidenciaron el momento traumático vivido por los</w:t>
      </w:r>
      <w:r w:rsidR="004F2C1B" w:rsidRPr="00CC1CE0">
        <w:rPr>
          <w:rFonts w:ascii="Book Antiqua" w:hAnsi="Book Antiqua"/>
          <w:lang w:val="es-ES"/>
        </w:rPr>
        <w:t xml:space="preserve"> </w:t>
      </w:r>
      <w:r w:rsidR="00DB5553">
        <w:rPr>
          <w:rFonts w:ascii="Book Antiqua" w:hAnsi="Book Antiqua"/>
          <w:lang w:val="es-ES_tradnl"/>
        </w:rPr>
        <w:t xml:space="preserve">estudiantes.  </w:t>
      </w:r>
    </w:p>
    <w:p w14:paraId="5BDDB3CF" w14:textId="77777777" w:rsidR="004F2C1B" w:rsidRDefault="004F2C1B"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1D7ADAC" w14:textId="04C44725" w:rsidR="00CB684F" w:rsidRPr="00A25A8B" w:rsidRDefault="00CB684F" w:rsidP="00CB684F">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lastRenderedPageBreak/>
        <w:t xml:space="preserve">Por su parte, el 10 de marzo de 2022, se detuvo a un menor que amenazó </w:t>
      </w:r>
      <w:r w:rsidR="004611E5" w:rsidRPr="00A25A8B">
        <w:rPr>
          <w:rFonts w:ascii="Book Antiqua" w:hAnsi="Book Antiqua"/>
          <w:strike/>
          <w:lang w:val="es-ES_tradnl"/>
        </w:rPr>
        <w:t>con</w:t>
      </w:r>
      <w:r w:rsidRPr="00A25A8B">
        <w:rPr>
          <w:rFonts w:ascii="Book Antiqua" w:hAnsi="Book Antiqua"/>
          <w:strike/>
          <w:lang w:val="es-ES_tradnl"/>
        </w:rPr>
        <w:t xml:space="preserve"> utilizar un rifle de asalto contra la Escuela </w:t>
      </w:r>
      <w:r w:rsidR="007B523E" w:rsidRPr="00A25A8B">
        <w:rPr>
          <w:rFonts w:ascii="Book Antiqua" w:hAnsi="Book Antiqua"/>
          <w:strike/>
          <w:lang w:val="es-ES_tradnl"/>
        </w:rPr>
        <w:t>Jesús</w:t>
      </w:r>
      <w:r w:rsidRPr="00A25A8B">
        <w:rPr>
          <w:rFonts w:ascii="Book Antiqua" w:hAnsi="Book Antiqua"/>
          <w:strike/>
          <w:lang w:val="es-ES_tradnl"/>
        </w:rPr>
        <w:t xml:space="preserve"> Sánchez Erazo de Bayamón.  Al menor de trece años se le ocupó </w:t>
      </w:r>
      <w:r w:rsidR="00843EBF" w:rsidRPr="00A25A8B">
        <w:rPr>
          <w:rFonts w:ascii="Book Antiqua" w:hAnsi="Book Antiqua"/>
          <w:strike/>
          <w:lang w:val="es-ES_tradnl"/>
        </w:rPr>
        <w:t>el</w:t>
      </w:r>
      <w:r w:rsidRPr="00A25A8B">
        <w:rPr>
          <w:rFonts w:ascii="Book Antiqua" w:hAnsi="Book Antiqua"/>
          <w:strike/>
          <w:lang w:val="es-ES_tradnl"/>
        </w:rPr>
        <w:t xml:space="preserve"> rifle de asalto, </w:t>
      </w:r>
      <w:r w:rsidR="007B523E" w:rsidRPr="00A25A8B">
        <w:rPr>
          <w:rFonts w:ascii="Book Antiqua" w:hAnsi="Book Antiqua"/>
          <w:strike/>
          <w:lang w:val="es-ES_tradnl"/>
        </w:rPr>
        <w:t xml:space="preserve">así como </w:t>
      </w:r>
      <w:r w:rsidRPr="00A25A8B">
        <w:rPr>
          <w:rFonts w:ascii="Book Antiqua" w:hAnsi="Book Antiqua"/>
          <w:strike/>
          <w:lang w:val="es-ES_tradnl"/>
        </w:rPr>
        <w:t>tres cargadores con noventa y una municio</w:t>
      </w:r>
      <w:r w:rsidR="007852EB" w:rsidRPr="00A25A8B">
        <w:rPr>
          <w:rFonts w:ascii="Book Antiqua" w:hAnsi="Book Antiqua"/>
          <w:strike/>
          <w:lang w:val="es-ES_tradnl"/>
        </w:rPr>
        <w:t>nes</w:t>
      </w:r>
      <w:r w:rsidRPr="00A25A8B">
        <w:rPr>
          <w:rFonts w:ascii="Book Antiqua" w:hAnsi="Book Antiqua"/>
          <w:strike/>
          <w:lang w:val="es-ES_tradnl"/>
        </w:rPr>
        <w:t xml:space="preserve"> de calibre .223</w:t>
      </w:r>
      <w:r w:rsidR="007B523E" w:rsidRPr="00A25A8B">
        <w:rPr>
          <w:rFonts w:ascii="Book Antiqua" w:hAnsi="Book Antiqua"/>
          <w:strike/>
          <w:lang w:val="es-ES_tradnl"/>
        </w:rPr>
        <w:t>.</w:t>
      </w:r>
      <w:r w:rsidR="00912832" w:rsidRPr="00A25A8B">
        <w:rPr>
          <w:rStyle w:val="FootnoteReference"/>
          <w:rFonts w:ascii="Book Antiqua" w:hAnsi="Book Antiqua"/>
          <w:strike/>
          <w:lang w:val="es-ES_tradnl"/>
        </w:rPr>
        <w:footnoteReference w:id="2"/>
      </w:r>
      <w:r w:rsidR="007D764E" w:rsidRPr="00A25A8B">
        <w:rPr>
          <w:rFonts w:ascii="Book Antiqua" w:hAnsi="Book Antiqua"/>
          <w:strike/>
          <w:lang w:val="es-ES_tradnl"/>
        </w:rPr>
        <w:t xml:space="preserve">  En el mismo año s</w:t>
      </w:r>
      <w:r w:rsidR="004611E5" w:rsidRPr="00A25A8B">
        <w:rPr>
          <w:rFonts w:ascii="Book Antiqua" w:hAnsi="Book Antiqua"/>
          <w:strike/>
          <w:lang w:val="es-ES_tradnl"/>
        </w:rPr>
        <w:t>e</w:t>
      </w:r>
      <w:r w:rsidR="007D764E" w:rsidRPr="00A25A8B">
        <w:rPr>
          <w:rFonts w:ascii="Book Antiqua" w:hAnsi="Book Antiqua"/>
          <w:strike/>
          <w:lang w:val="es-ES_tradnl"/>
        </w:rPr>
        <w:t xml:space="preserve"> suscitaron amenazas de tirotear la Escuela </w:t>
      </w:r>
      <w:proofErr w:type="spellStart"/>
      <w:r w:rsidR="007D764E" w:rsidRPr="00A25A8B">
        <w:rPr>
          <w:rFonts w:ascii="Book Antiqua" w:hAnsi="Book Antiqua"/>
          <w:strike/>
          <w:lang w:val="es-ES_tradnl"/>
        </w:rPr>
        <w:t>University</w:t>
      </w:r>
      <w:proofErr w:type="spellEnd"/>
      <w:r w:rsidR="007D764E" w:rsidRPr="00A25A8B">
        <w:rPr>
          <w:rFonts w:ascii="Book Antiqua" w:hAnsi="Book Antiqua"/>
          <w:strike/>
          <w:lang w:val="es-ES_tradnl"/>
        </w:rPr>
        <w:t xml:space="preserve"> </w:t>
      </w:r>
      <w:proofErr w:type="spellStart"/>
      <w:r w:rsidR="007D764E" w:rsidRPr="00A25A8B">
        <w:rPr>
          <w:rFonts w:ascii="Book Antiqua" w:hAnsi="Book Antiqua"/>
          <w:strike/>
          <w:lang w:val="es-ES_tradnl"/>
        </w:rPr>
        <w:t>Gardens</w:t>
      </w:r>
      <w:proofErr w:type="spellEnd"/>
      <w:r w:rsidR="007D764E" w:rsidRPr="00A25A8B">
        <w:rPr>
          <w:rFonts w:ascii="Book Antiqua" w:hAnsi="Book Antiqua"/>
          <w:strike/>
          <w:lang w:val="es-ES_tradnl"/>
        </w:rPr>
        <w:t xml:space="preserve"> y la Escuela Juan José Osuna ambas de San Juan.</w:t>
      </w:r>
      <w:r w:rsidR="007D764E" w:rsidRPr="00A25A8B">
        <w:rPr>
          <w:rStyle w:val="FootnoteReference"/>
          <w:rFonts w:ascii="Book Antiqua" w:hAnsi="Book Antiqua"/>
          <w:strike/>
          <w:lang w:val="es-ES_tradnl"/>
        </w:rPr>
        <w:footnoteReference w:id="3"/>
      </w:r>
    </w:p>
    <w:p w14:paraId="28B08288" w14:textId="77777777" w:rsidR="00B4775C" w:rsidRPr="00A25A8B" w:rsidRDefault="00B4775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D2764BE" w14:textId="2F821D08" w:rsidR="00220ACB" w:rsidRPr="00A25A8B" w:rsidRDefault="00B4775C"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 xml:space="preserve">El 3 de abril de 2023, se reportó una amenaza de tiroteo </w:t>
      </w:r>
      <w:r w:rsidR="004611E5" w:rsidRPr="00A25A8B">
        <w:rPr>
          <w:rFonts w:ascii="Book Antiqua" w:hAnsi="Book Antiqua"/>
          <w:strike/>
          <w:lang w:val="es-ES_tradnl"/>
        </w:rPr>
        <w:t>a</w:t>
      </w:r>
      <w:r w:rsidRPr="00A25A8B">
        <w:rPr>
          <w:rFonts w:ascii="Book Antiqua" w:hAnsi="Book Antiqua"/>
          <w:strike/>
          <w:lang w:val="es-ES_tradnl"/>
        </w:rPr>
        <w:t xml:space="preserve"> </w:t>
      </w:r>
      <w:r w:rsidR="007852EB" w:rsidRPr="00A25A8B">
        <w:rPr>
          <w:rFonts w:ascii="Book Antiqua" w:hAnsi="Book Antiqua"/>
          <w:strike/>
          <w:lang w:val="es-ES_tradnl"/>
        </w:rPr>
        <w:t>otra</w:t>
      </w:r>
      <w:r w:rsidRPr="00A25A8B">
        <w:rPr>
          <w:rFonts w:ascii="Book Antiqua" w:hAnsi="Book Antiqua"/>
          <w:strike/>
          <w:lang w:val="es-ES_tradnl"/>
        </w:rPr>
        <w:t xml:space="preserve"> escuela, por parte de un menor </w:t>
      </w:r>
      <w:r w:rsidR="004611E5" w:rsidRPr="00A25A8B">
        <w:rPr>
          <w:rFonts w:ascii="Book Antiqua" w:hAnsi="Book Antiqua"/>
          <w:strike/>
          <w:lang w:val="es-ES_tradnl"/>
        </w:rPr>
        <w:t xml:space="preserve">también </w:t>
      </w:r>
      <w:r w:rsidRPr="00A25A8B">
        <w:rPr>
          <w:rFonts w:ascii="Book Antiqua" w:hAnsi="Book Antiqua"/>
          <w:strike/>
          <w:lang w:val="es-ES_tradnl"/>
        </w:rPr>
        <w:t>de trece años.  El incidente se dio a conocer a través de los mensajes de texto que el propio menor enviara</w:t>
      </w:r>
      <w:r w:rsidR="00136C66" w:rsidRPr="00A25A8B">
        <w:rPr>
          <w:rFonts w:ascii="Book Antiqua" w:hAnsi="Book Antiqua"/>
          <w:strike/>
          <w:lang w:val="es-ES_tradnl"/>
        </w:rPr>
        <w:t>,</w:t>
      </w:r>
      <w:r w:rsidRPr="00A25A8B">
        <w:rPr>
          <w:rFonts w:ascii="Book Antiqua" w:hAnsi="Book Antiqua"/>
          <w:strike/>
          <w:lang w:val="es-ES_tradnl"/>
        </w:rPr>
        <w:t xml:space="preserve"> indicando que estaría armado cuando ingresara al plantel escolar.</w:t>
      </w:r>
      <w:r w:rsidRPr="00A25A8B">
        <w:rPr>
          <w:rStyle w:val="FootnoteReference"/>
          <w:rFonts w:ascii="Book Antiqua" w:hAnsi="Book Antiqua"/>
          <w:strike/>
          <w:lang w:val="es-ES_tradnl"/>
        </w:rPr>
        <w:footnoteReference w:id="4"/>
      </w:r>
    </w:p>
    <w:p w14:paraId="4FAFB89E" w14:textId="77777777" w:rsidR="007D764E" w:rsidRPr="00A25A8B" w:rsidRDefault="007D764E"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p>
    <w:p w14:paraId="43697E27" w14:textId="15E1F0FC" w:rsidR="00471C81" w:rsidRPr="00A25A8B" w:rsidRDefault="00471C81"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El 4 de mayo de 2023, se repo</w:t>
      </w:r>
      <w:r w:rsidR="004611E5" w:rsidRPr="00A25A8B">
        <w:rPr>
          <w:rFonts w:ascii="Book Antiqua" w:hAnsi="Book Antiqua"/>
          <w:strike/>
          <w:lang w:val="es-ES_tradnl"/>
        </w:rPr>
        <w:t>r</w:t>
      </w:r>
      <w:r w:rsidRPr="00A25A8B">
        <w:rPr>
          <w:rFonts w:ascii="Book Antiqua" w:hAnsi="Book Antiqua"/>
          <w:strike/>
          <w:lang w:val="es-ES_tradnl"/>
        </w:rPr>
        <w:t xml:space="preserve">taron disparos en la Escuela Ángel P. Millán </w:t>
      </w:r>
      <w:proofErr w:type="spellStart"/>
      <w:r w:rsidRPr="00A25A8B">
        <w:rPr>
          <w:rFonts w:ascii="Book Antiqua" w:hAnsi="Book Antiqua"/>
          <w:strike/>
          <w:lang w:val="es-ES_tradnl"/>
        </w:rPr>
        <w:t>Rohena</w:t>
      </w:r>
      <w:proofErr w:type="spellEnd"/>
      <w:r w:rsidRPr="00A25A8B">
        <w:rPr>
          <w:rFonts w:ascii="Book Antiqua" w:hAnsi="Book Antiqua"/>
          <w:strike/>
          <w:lang w:val="es-ES_tradnl"/>
        </w:rPr>
        <w:t xml:space="preserve"> de Carolina.</w:t>
      </w:r>
      <w:r w:rsidR="00CF26F9" w:rsidRPr="00A25A8B">
        <w:rPr>
          <w:rFonts w:ascii="Book Antiqua" w:hAnsi="Book Antiqua"/>
          <w:strike/>
          <w:lang w:val="es-ES_tradnl"/>
        </w:rPr>
        <w:t xml:space="preserve">  Se informó que ocurrió una balacera frente al plantel escolar.</w:t>
      </w:r>
      <w:r w:rsidR="00CF26F9" w:rsidRPr="00A25A8B">
        <w:rPr>
          <w:rStyle w:val="FootnoteReference"/>
          <w:rFonts w:ascii="Book Antiqua" w:hAnsi="Book Antiqua"/>
          <w:strike/>
          <w:lang w:val="es-ES_tradnl"/>
        </w:rPr>
        <w:footnoteReference w:id="5"/>
      </w:r>
      <w:r w:rsidR="006A44A6" w:rsidRPr="00A25A8B">
        <w:rPr>
          <w:rFonts w:ascii="Book Antiqua" w:hAnsi="Book Antiqua"/>
          <w:strike/>
          <w:lang w:val="es-ES_tradnl"/>
        </w:rPr>
        <w:t xml:space="preserve">  En un reportaje realizado por </w:t>
      </w:r>
      <w:r w:rsidR="00136C66" w:rsidRPr="00A25A8B">
        <w:rPr>
          <w:rFonts w:ascii="Book Antiqua" w:hAnsi="Book Antiqua"/>
          <w:strike/>
          <w:lang w:val="es-ES_tradnl"/>
        </w:rPr>
        <w:t>Telemundo</w:t>
      </w:r>
      <w:r w:rsidR="006A44A6" w:rsidRPr="00A25A8B">
        <w:rPr>
          <w:rFonts w:ascii="Book Antiqua" w:hAnsi="Book Antiqua"/>
          <w:strike/>
          <w:lang w:val="es-ES_tradnl"/>
        </w:rPr>
        <w:t xml:space="preserve">, una estudiante del plantel expresa la necesidad de </w:t>
      </w:r>
      <w:r w:rsidR="00136C66" w:rsidRPr="00A25A8B">
        <w:rPr>
          <w:rFonts w:ascii="Book Antiqua" w:hAnsi="Book Antiqua"/>
          <w:strike/>
          <w:lang w:val="es-ES_tradnl"/>
        </w:rPr>
        <w:t xml:space="preserve">que </w:t>
      </w:r>
      <w:r w:rsidR="006A44A6" w:rsidRPr="00A25A8B">
        <w:rPr>
          <w:rFonts w:ascii="Book Antiqua" w:hAnsi="Book Antiqua"/>
          <w:strike/>
          <w:lang w:val="es-ES_tradnl"/>
        </w:rPr>
        <w:t>la escuela mejor</w:t>
      </w:r>
      <w:r w:rsidR="00136C66" w:rsidRPr="00A25A8B">
        <w:rPr>
          <w:rFonts w:ascii="Book Antiqua" w:hAnsi="Book Antiqua"/>
          <w:strike/>
          <w:lang w:val="es-ES_tradnl"/>
        </w:rPr>
        <w:t>e</w:t>
      </w:r>
      <w:r w:rsidR="006A44A6" w:rsidRPr="00A25A8B">
        <w:rPr>
          <w:rFonts w:ascii="Book Antiqua" w:hAnsi="Book Antiqua"/>
          <w:strike/>
          <w:lang w:val="es-ES_tradnl"/>
        </w:rPr>
        <w:t xml:space="preserve"> el proceso de respuesta.  El encargado de </w:t>
      </w:r>
      <w:r w:rsidR="00136C66" w:rsidRPr="00A25A8B">
        <w:rPr>
          <w:rFonts w:ascii="Book Antiqua" w:hAnsi="Book Antiqua"/>
          <w:strike/>
          <w:lang w:val="es-ES_tradnl"/>
        </w:rPr>
        <w:t>esta menor</w:t>
      </w:r>
      <w:r w:rsidR="006A44A6" w:rsidRPr="00A25A8B">
        <w:rPr>
          <w:rFonts w:ascii="Book Antiqua" w:hAnsi="Book Antiqua"/>
          <w:strike/>
          <w:lang w:val="es-ES_tradnl"/>
        </w:rPr>
        <w:t xml:space="preserve"> indica haberse enterado por una llamada que recibiera de la propia estudiante</w:t>
      </w:r>
      <w:r w:rsidR="00136C66" w:rsidRPr="00A25A8B">
        <w:rPr>
          <w:rFonts w:ascii="Book Antiqua" w:hAnsi="Book Antiqua"/>
          <w:strike/>
          <w:lang w:val="es-ES_tradnl"/>
        </w:rPr>
        <w:t>;</w:t>
      </w:r>
      <w:r w:rsidR="00527462" w:rsidRPr="00A25A8B">
        <w:rPr>
          <w:rFonts w:ascii="Book Antiqua" w:hAnsi="Book Antiqua"/>
          <w:strike/>
          <w:lang w:val="es-ES_tradnl"/>
        </w:rPr>
        <w:t xml:space="preserve"> esa situación se confirmó por expresiones de otros estudiantes</w:t>
      </w:r>
      <w:r w:rsidR="007852EB" w:rsidRPr="00A25A8B">
        <w:rPr>
          <w:rFonts w:ascii="Book Antiqua" w:hAnsi="Book Antiqua"/>
          <w:strike/>
          <w:lang w:val="es-ES_tradnl"/>
        </w:rPr>
        <w:t xml:space="preserve">.  Surge también del reportaje que </w:t>
      </w:r>
      <w:r w:rsidR="00527462" w:rsidRPr="00A25A8B">
        <w:rPr>
          <w:rFonts w:ascii="Book Antiqua" w:hAnsi="Book Antiqua"/>
          <w:strike/>
          <w:lang w:val="es-ES_tradnl"/>
        </w:rPr>
        <w:t>la administración del plantel entendió no era necesario llamar a los padres</w:t>
      </w:r>
      <w:r w:rsidR="006A44A6" w:rsidRPr="00A25A8B">
        <w:rPr>
          <w:rFonts w:ascii="Book Antiqua" w:hAnsi="Book Antiqua"/>
          <w:strike/>
          <w:lang w:val="es-ES_tradnl"/>
        </w:rPr>
        <w:t>.</w:t>
      </w:r>
      <w:r w:rsidR="00F83354" w:rsidRPr="00A25A8B">
        <w:rPr>
          <w:rFonts w:ascii="Book Antiqua" w:hAnsi="Book Antiqua"/>
          <w:strike/>
          <w:lang w:val="es-ES_tradnl"/>
        </w:rPr>
        <w:t xml:space="preserve">  </w:t>
      </w:r>
      <w:r w:rsidR="00C3663C" w:rsidRPr="00A25A8B">
        <w:rPr>
          <w:rFonts w:ascii="Book Antiqua" w:hAnsi="Book Antiqua"/>
          <w:strike/>
          <w:lang w:val="es-ES_tradnl"/>
        </w:rPr>
        <w:t>Otra estudiante expresó que no sabían que hacer cuando sucedió la situación.</w:t>
      </w:r>
      <w:r w:rsidR="00527462" w:rsidRPr="00A25A8B">
        <w:rPr>
          <w:rStyle w:val="FootnoteReference"/>
          <w:rFonts w:ascii="Book Antiqua" w:hAnsi="Book Antiqua"/>
          <w:strike/>
          <w:lang w:val="es-ES_tradnl"/>
        </w:rPr>
        <w:footnoteReference w:id="6"/>
      </w:r>
      <w:r w:rsidR="00136C66" w:rsidRPr="00A25A8B">
        <w:rPr>
          <w:rFonts w:ascii="Book Antiqua" w:hAnsi="Book Antiqua"/>
          <w:strike/>
          <w:lang w:val="es-ES_tradnl"/>
        </w:rPr>
        <w:t xml:space="preserve">  Lo que denota un desconocimiento de la administración y de los miembros de la comunidad escolar, de cuáles son </w:t>
      </w:r>
      <w:proofErr w:type="gramStart"/>
      <w:r w:rsidR="00136C66" w:rsidRPr="00A25A8B">
        <w:rPr>
          <w:rFonts w:ascii="Book Antiqua" w:hAnsi="Book Antiqua"/>
          <w:strike/>
          <w:lang w:val="es-ES_tradnl"/>
        </w:rPr>
        <w:t>los procesos a seguir</w:t>
      </w:r>
      <w:proofErr w:type="gramEnd"/>
      <w:r w:rsidR="00136C66" w:rsidRPr="00A25A8B">
        <w:rPr>
          <w:rFonts w:ascii="Book Antiqua" w:hAnsi="Book Antiqua"/>
          <w:strike/>
          <w:lang w:val="es-ES_tradnl"/>
        </w:rPr>
        <w:t xml:space="preserve"> en una situación como esta.</w:t>
      </w:r>
    </w:p>
    <w:p w14:paraId="2287D244" w14:textId="77777777" w:rsidR="00657F83" w:rsidRDefault="00657F83"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7791CD8" w14:textId="49620EDB"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El 10 de marzo de 2022, se detuvo a un menor de trece años que amenazó con utilizar un rifle de asalto contra la Escuela Jesús Sánchez Erazo, en Bayamón. Se le ocupó un rifle de asalto y tres cargadores con noventa y una municiones calibre .223</w:t>
      </w:r>
      <w:r w:rsidR="003F66F2">
        <w:rPr>
          <w:rFonts w:ascii="Book Antiqua" w:hAnsi="Book Antiqua"/>
          <w:i/>
          <w:iCs/>
          <w:u w:val="single"/>
          <w:lang w:val="es-ES"/>
        </w:rPr>
        <w:t xml:space="preserve"> </w:t>
      </w:r>
      <w:r w:rsidR="00760CF6" w:rsidRPr="003F66F2">
        <w:rPr>
          <w:rFonts w:ascii="Book Antiqua" w:hAnsi="Book Antiqua"/>
          <w:i/>
          <w:iCs/>
          <w:strike/>
          <w:u w:val="single"/>
          <w:vertAlign w:val="superscript"/>
          <w:lang w:val="es-ES"/>
        </w:rPr>
        <w:t>2</w:t>
      </w:r>
      <w:r w:rsidRPr="00A25A8B">
        <w:rPr>
          <w:rFonts w:ascii="Book Antiqua" w:hAnsi="Book Antiqua"/>
          <w:i/>
          <w:iCs/>
          <w:u w:val="single"/>
          <w:lang w:val="es-ES"/>
        </w:rPr>
        <w:t xml:space="preserve">. Ese mismo año, se reportaron amenazas similares contra la Escuela </w:t>
      </w:r>
      <w:proofErr w:type="spellStart"/>
      <w:r w:rsidRPr="00A25A8B">
        <w:rPr>
          <w:rFonts w:ascii="Book Antiqua" w:hAnsi="Book Antiqua"/>
          <w:i/>
          <w:iCs/>
          <w:u w:val="single"/>
          <w:lang w:val="es-ES"/>
        </w:rPr>
        <w:t>University</w:t>
      </w:r>
      <w:proofErr w:type="spellEnd"/>
      <w:r w:rsidRPr="00A25A8B">
        <w:rPr>
          <w:rFonts w:ascii="Book Antiqua" w:hAnsi="Book Antiqua"/>
          <w:i/>
          <w:iCs/>
          <w:u w:val="single"/>
          <w:lang w:val="es-ES"/>
        </w:rPr>
        <w:t xml:space="preserve"> </w:t>
      </w:r>
      <w:proofErr w:type="spellStart"/>
      <w:r w:rsidRPr="00A25A8B">
        <w:rPr>
          <w:rFonts w:ascii="Book Antiqua" w:hAnsi="Book Antiqua"/>
          <w:i/>
          <w:iCs/>
          <w:u w:val="single"/>
          <w:lang w:val="es-ES"/>
        </w:rPr>
        <w:t>Gardens</w:t>
      </w:r>
      <w:proofErr w:type="spellEnd"/>
      <w:r w:rsidRPr="00A25A8B">
        <w:rPr>
          <w:rFonts w:ascii="Book Antiqua" w:hAnsi="Book Antiqua"/>
          <w:i/>
          <w:iCs/>
          <w:u w:val="single"/>
          <w:lang w:val="es-ES"/>
        </w:rPr>
        <w:t xml:space="preserve"> y la Escuela Juan José Osuna, ambas en San Juan</w:t>
      </w:r>
      <w:r w:rsidR="00760CF6" w:rsidRPr="003F66F2">
        <w:rPr>
          <w:rFonts w:ascii="Book Antiqua" w:hAnsi="Book Antiqua"/>
          <w:i/>
          <w:iCs/>
          <w:strike/>
          <w:u w:val="single"/>
          <w:vertAlign w:val="superscript"/>
          <w:lang w:val="es-ES"/>
        </w:rPr>
        <w:t>3</w:t>
      </w:r>
      <w:r w:rsidRPr="003F66F2">
        <w:rPr>
          <w:rFonts w:ascii="Book Antiqua" w:hAnsi="Book Antiqua"/>
          <w:i/>
          <w:iCs/>
          <w:strike/>
          <w:u w:val="single"/>
          <w:lang w:val="es-ES"/>
        </w:rPr>
        <w:t>.</w:t>
      </w:r>
      <w:r w:rsidRPr="00A25A8B">
        <w:rPr>
          <w:rFonts w:ascii="Book Antiqua" w:hAnsi="Book Antiqua"/>
          <w:i/>
          <w:iCs/>
          <w:u w:val="single"/>
          <w:lang w:val="es-ES"/>
        </w:rPr>
        <w:t xml:space="preserve"> Más adelante, el 3 de abril de 2023, otro menor, también de trece años, envió mensajes de texto indicando su intención de ingresar armado a una escuela, lo cual fue considerado una amenaza de tiroteo</w:t>
      </w:r>
      <w:r w:rsidR="00760CF6">
        <w:rPr>
          <w:rFonts w:ascii="Book Antiqua" w:hAnsi="Book Antiqua"/>
          <w:i/>
          <w:iCs/>
          <w:u w:val="single"/>
          <w:vertAlign w:val="superscript"/>
          <w:lang w:val="es-ES"/>
        </w:rPr>
        <w:t>4</w:t>
      </w:r>
      <w:r w:rsidRPr="00A25A8B">
        <w:rPr>
          <w:rFonts w:ascii="Book Antiqua" w:hAnsi="Book Antiqua"/>
          <w:i/>
          <w:iCs/>
          <w:u w:val="single"/>
          <w:lang w:val="es-ES"/>
        </w:rPr>
        <w:t>.</w:t>
      </w:r>
    </w:p>
    <w:p w14:paraId="3C5469B4" w14:textId="2F46AB2B"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 xml:space="preserve">Poco después, el 4 de mayo de 2023, se reportaron disparos frente a la Escuela Ángel P. Millán </w:t>
      </w:r>
      <w:proofErr w:type="spellStart"/>
      <w:r w:rsidRPr="00A25A8B">
        <w:rPr>
          <w:rFonts w:ascii="Book Antiqua" w:hAnsi="Book Antiqua"/>
          <w:i/>
          <w:iCs/>
          <w:u w:val="single"/>
          <w:lang w:val="es-ES"/>
        </w:rPr>
        <w:t>Rohena</w:t>
      </w:r>
      <w:proofErr w:type="spellEnd"/>
      <w:r w:rsidRPr="00A25A8B">
        <w:rPr>
          <w:rFonts w:ascii="Book Antiqua" w:hAnsi="Book Antiqua"/>
          <w:i/>
          <w:iCs/>
          <w:u w:val="single"/>
          <w:lang w:val="es-ES"/>
        </w:rPr>
        <w:t xml:space="preserve">, en Carolina. Según un reportaje de Telemundo, una estudiante expresó la necesidad de </w:t>
      </w:r>
      <w:r w:rsidRPr="00A25A8B">
        <w:rPr>
          <w:rFonts w:ascii="Book Antiqua" w:hAnsi="Book Antiqua"/>
          <w:i/>
          <w:iCs/>
          <w:u w:val="single"/>
          <w:lang w:val="es-ES"/>
        </w:rPr>
        <w:lastRenderedPageBreak/>
        <w:t>que la escuela mejore su proceso de respuesta ante este tipo de situaciones</w:t>
      </w:r>
      <w:r w:rsidR="00760CF6" w:rsidRPr="00F236CD">
        <w:rPr>
          <w:rFonts w:ascii="Book Antiqua" w:hAnsi="Book Antiqua"/>
          <w:i/>
          <w:iCs/>
          <w:strike/>
          <w:u w:val="single"/>
          <w:vertAlign w:val="superscript"/>
          <w:lang w:val="es-ES"/>
        </w:rPr>
        <w:t>5</w:t>
      </w:r>
      <w:r w:rsidRPr="00A25A8B">
        <w:rPr>
          <w:rFonts w:ascii="Book Antiqua" w:hAnsi="Book Antiqua"/>
          <w:i/>
          <w:iCs/>
          <w:u w:val="single"/>
          <w:lang w:val="es-ES"/>
        </w:rPr>
        <w:t>. El encargado de la menor indicó haberse enterado del incidente a través de una llamada de su hija, lo que fue confirmado por otros estudiantes. El reportaje también reveló que la administración del plantel consideró innecesario notificar a los padres</w:t>
      </w:r>
      <w:r w:rsidR="00760CF6">
        <w:rPr>
          <w:rFonts w:ascii="Book Antiqua" w:hAnsi="Book Antiqua"/>
          <w:i/>
          <w:iCs/>
          <w:u w:val="single"/>
          <w:vertAlign w:val="superscript"/>
          <w:lang w:val="es-ES"/>
        </w:rPr>
        <w:t>6</w:t>
      </w:r>
      <w:r w:rsidRPr="00A25A8B">
        <w:rPr>
          <w:rFonts w:ascii="Book Antiqua" w:hAnsi="Book Antiqua"/>
          <w:i/>
          <w:iCs/>
          <w:u w:val="single"/>
          <w:lang w:val="es-ES"/>
        </w:rPr>
        <w:t>. Otra estudiante afirmó que no sabían qué hacer durante la emergencia, lo que evidencia un desconocimiento generalizado en la comunidad escolar sobre los procedimientos a seguir en casos como este.</w:t>
      </w:r>
    </w:p>
    <w:p w14:paraId="11627207" w14:textId="77777777" w:rsidR="00A25A8B" w:rsidRPr="00A25A8B" w:rsidRDefault="00A25A8B"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p>
    <w:p w14:paraId="6C6A20D8" w14:textId="3E8ADF10" w:rsidR="00F70ECB" w:rsidRPr="003F66F2"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Pr>
          <w:rFonts w:ascii="Book Antiqua" w:hAnsi="Book Antiqua"/>
          <w:lang w:val="es-ES_tradnl"/>
        </w:rPr>
        <w:t xml:space="preserve">El 13 de diciembre de 2022, el Departamento de Educación anunció el </w:t>
      </w:r>
      <w:r w:rsidRPr="00926089">
        <w:rPr>
          <w:rFonts w:ascii="Book Antiqua" w:hAnsi="Book Antiqua"/>
          <w:strike/>
          <w:lang w:val="es-ES_tradnl"/>
        </w:rPr>
        <w:t>comienzo</w:t>
      </w:r>
      <w:r>
        <w:rPr>
          <w:rFonts w:ascii="Book Antiqua" w:hAnsi="Book Antiqua"/>
          <w:lang w:val="es-ES_tradnl"/>
        </w:rPr>
        <w:t xml:space="preserve"> </w:t>
      </w:r>
      <w:r w:rsidR="00926089" w:rsidRPr="00926089">
        <w:rPr>
          <w:rFonts w:ascii="Book Antiqua" w:hAnsi="Book Antiqua"/>
          <w:i/>
          <w:iCs/>
          <w:u w:val="single"/>
          <w:lang w:val="es-ES_tradnl"/>
        </w:rPr>
        <w:t xml:space="preserve">inicio </w:t>
      </w:r>
      <w:r>
        <w:rPr>
          <w:rFonts w:ascii="Book Antiqua" w:hAnsi="Book Antiqua"/>
          <w:lang w:val="es-ES_tradnl"/>
        </w:rPr>
        <w:t xml:space="preserve">de </w:t>
      </w:r>
      <w:r w:rsidR="005E125D">
        <w:rPr>
          <w:rFonts w:ascii="Book Antiqua" w:hAnsi="Book Antiqua"/>
          <w:lang w:val="es-ES_tradnl"/>
        </w:rPr>
        <w:t xml:space="preserve">una serie de </w:t>
      </w:r>
      <w:r>
        <w:rPr>
          <w:rFonts w:ascii="Book Antiqua" w:hAnsi="Book Antiqua"/>
          <w:lang w:val="es-ES_tradnl"/>
        </w:rPr>
        <w:t xml:space="preserve">talleres sobre </w:t>
      </w:r>
      <w:r w:rsidRPr="00926089">
        <w:rPr>
          <w:rFonts w:ascii="Book Antiqua" w:hAnsi="Book Antiqua"/>
          <w:strike/>
          <w:lang w:val="es-ES_tradnl"/>
        </w:rPr>
        <w:t>tirador activo para los</w:t>
      </w:r>
      <w:r>
        <w:rPr>
          <w:rFonts w:ascii="Book Antiqua" w:hAnsi="Book Antiqua"/>
          <w:lang w:val="es-ES_tradnl"/>
        </w:rPr>
        <w:t xml:space="preserve"> </w:t>
      </w:r>
      <w:r w:rsidR="00926089" w:rsidRPr="00926089">
        <w:rPr>
          <w:rFonts w:ascii="Book Antiqua" w:hAnsi="Book Antiqua"/>
          <w:i/>
          <w:iCs/>
          <w:u w:val="single"/>
          <w:lang w:val="es-ES"/>
        </w:rPr>
        <w:t>tiradores activos dirigidos a</w:t>
      </w:r>
      <w:r w:rsidR="00926089" w:rsidRPr="00926089">
        <w:rPr>
          <w:rFonts w:ascii="Book Antiqua" w:hAnsi="Book Antiqua"/>
          <w:lang w:val="es-ES"/>
        </w:rPr>
        <w:t xml:space="preserve"> </w:t>
      </w:r>
      <w:r>
        <w:rPr>
          <w:rFonts w:ascii="Book Antiqua" w:hAnsi="Book Antiqua"/>
          <w:lang w:val="es-ES_tradnl"/>
        </w:rPr>
        <w:t xml:space="preserve">directores </w:t>
      </w:r>
      <w:r w:rsidRPr="00926089">
        <w:rPr>
          <w:rFonts w:ascii="Book Antiqua" w:hAnsi="Book Antiqua"/>
          <w:strike/>
          <w:lang w:val="es-ES_tradnl"/>
        </w:rPr>
        <w:t>de escuela</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Pr="00926089">
        <w:rPr>
          <w:rFonts w:ascii="Book Antiqua" w:hAnsi="Book Antiqua"/>
          <w:i/>
          <w:iCs/>
          <w:u w:val="single"/>
          <w:lang w:val="es-ES_tradnl"/>
        </w:rPr>
        <w:t>.</w:t>
      </w:r>
      <w:r w:rsidR="008A151F" w:rsidRPr="00926089">
        <w:rPr>
          <w:rFonts w:ascii="Book Antiqua" w:hAnsi="Book Antiqua"/>
          <w:i/>
          <w:iCs/>
          <w:u w:val="single"/>
          <w:lang w:val="es-ES_tradnl"/>
        </w:rPr>
        <w:t xml:space="preserve"> </w:t>
      </w:r>
      <w:r w:rsidR="005E125D">
        <w:rPr>
          <w:rFonts w:ascii="Book Antiqua" w:hAnsi="Book Antiqua"/>
          <w:lang w:val="es-ES_tradnl"/>
        </w:rPr>
        <w:t xml:space="preserve"> </w:t>
      </w:r>
      <w:r w:rsidR="008A151F" w:rsidRPr="00926089">
        <w:rPr>
          <w:rFonts w:ascii="Book Antiqua" w:hAnsi="Book Antiqua"/>
          <w:strike/>
          <w:lang w:val="es-ES_tradnl"/>
        </w:rPr>
        <w:t>Los</w:t>
      </w:r>
      <w:r w:rsidR="008A151F">
        <w:rPr>
          <w:rFonts w:ascii="Book Antiqua" w:hAnsi="Book Antiqua"/>
          <w:lang w:val="es-ES_tradnl"/>
        </w:rPr>
        <w:t xml:space="preserve"> </w:t>
      </w:r>
      <w:r w:rsidR="00926089" w:rsidRPr="00926089">
        <w:rPr>
          <w:rFonts w:ascii="Book Antiqua" w:hAnsi="Book Antiqua"/>
          <w:i/>
          <w:iCs/>
          <w:u w:val="single"/>
          <w:lang w:val="es-ES_tradnl"/>
        </w:rPr>
        <w:t>Estos</w:t>
      </w:r>
      <w:r w:rsidR="00926089">
        <w:rPr>
          <w:rFonts w:ascii="Book Antiqua" w:hAnsi="Book Antiqua"/>
          <w:lang w:val="es-ES_tradnl"/>
        </w:rPr>
        <w:t xml:space="preserve"> </w:t>
      </w:r>
      <w:r w:rsidR="008A151F">
        <w:rPr>
          <w:rFonts w:ascii="Book Antiqua" w:hAnsi="Book Antiqua"/>
          <w:lang w:val="es-ES_tradnl"/>
        </w:rPr>
        <w:t xml:space="preserve">adiestramientos surgieron </w:t>
      </w:r>
      <w:r w:rsidR="008A151F" w:rsidRPr="00926089">
        <w:rPr>
          <w:rFonts w:ascii="Book Antiqua" w:hAnsi="Book Antiqua"/>
          <w:strike/>
          <w:lang w:val="es-ES_tradnl"/>
        </w:rPr>
        <w:t>por</w:t>
      </w:r>
      <w:r w:rsidR="008A151F">
        <w:rPr>
          <w:rFonts w:ascii="Book Antiqua" w:hAnsi="Book Antiqua"/>
          <w:lang w:val="es-ES_tradnl"/>
        </w:rPr>
        <w:t xml:space="preserve"> </w:t>
      </w:r>
      <w:r w:rsidR="00926089" w:rsidRPr="00926089">
        <w:rPr>
          <w:rFonts w:ascii="Book Antiqua" w:hAnsi="Book Antiqua"/>
          <w:i/>
          <w:iCs/>
          <w:u w:val="single"/>
          <w:lang w:val="es-ES_tradnl"/>
        </w:rPr>
        <w:t>de</w:t>
      </w:r>
      <w:r w:rsidR="00926089">
        <w:rPr>
          <w:rFonts w:ascii="Book Antiqua" w:hAnsi="Book Antiqua"/>
          <w:lang w:val="es-ES_tradnl"/>
        </w:rPr>
        <w:t xml:space="preserve"> </w:t>
      </w:r>
      <w:r w:rsidR="008A151F">
        <w:rPr>
          <w:rFonts w:ascii="Book Antiqua" w:hAnsi="Book Antiqua"/>
          <w:lang w:val="es-ES_tradnl"/>
        </w:rPr>
        <w:t xml:space="preserve">un acuerdo colaborativo entre el Departamento de Educación y el Departamento de Seguridad Pública, a través </w:t>
      </w:r>
      <w:r w:rsidR="008A151F" w:rsidRPr="00926089">
        <w:rPr>
          <w:rFonts w:ascii="Book Antiqua" w:hAnsi="Book Antiqua"/>
          <w:strike/>
          <w:lang w:val="es-ES_tradnl"/>
        </w:rPr>
        <w:t>de su componente el</w:t>
      </w:r>
      <w:r w:rsidR="008A151F">
        <w:rPr>
          <w:rFonts w:ascii="Book Antiqua" w:hAnsi="Book Antiqua"/>
          <w:lang w:val="es-ES_tradnl"/>
        </w:rPr>
        <w:t xml:space="preserve"> </w:t>
      </w:r>
      <w:r w:rsidR="00926089" w:rsidRPr="00926089">
        <w:rPr>
          <w:rFonts w:ascii="Book Antiqua" w:hAnsi="Book Antiqua"/>
          <w:i/>
          <w:iCs/>
          <w:u w:val="single"/>
          <w:lang w:val="es-ES_tradnl"/>
        </w:rPr>
        <w:t xml:space="preserve">del </w:t>
      </w:r>
      <w:r w:rsidR="008A151F">
        <w:rPr>
          <w:rFonts w:ascii="Book Antiqua" w:hAnsi="Book Antiqua"/>
          <w:lang w:val="es-ES_tradnl"/>
        </w:rPr>
        <w:t>Negociado de la Policía de Puerto Rico.</w:t>
      </w:r>
      <w:r w:rsidR="005E125D">
        <w:rPr>
          <w:rFonts w:ascii="Book Antiqua" w:hAnsi="Book Antiqua"/>
          <w:lang w:val="es-ES_tradnl"/>
        </w:rPr>
        <w:t xml:space="preserve">  </w:t>
      </w:r>
      <w:r w:rsidR="007852EB">
        <w:rPr>
          <w:rFonts w:ascii="Book Antiqua" w:hAnsi="Book Antiqua"/>
          <w:lang w:val="es-ES_tradnl"/>
        </w:rPr>
        <w:t xml:space="preserve">Como </w:t>
      </w:r>
      <w:r w:rsidR="007852EB" w:rsidRPr="00926089">
        <w:rPr>
          <w:rFonts w:ascii="Book Antiqua" w:hAnsi="Book Antiqua"/>
          <w:lang w:val="es-ES_tradnl"/>
        </w:rPr>
        <w:t>parte</w:t>
      </w:r>
      <w:r w:rsidR="007852EB" w:rsidRPr="00926089">
        <w:rPr>
          <w:rFonts w:ascii="Book Antiqua" w:hAnsi="Book Antiqua"/>
          <w:strike/>
          <w:lang w:val="es-ES_tradnl"/>
        </w:rPr>
        <w:t xml:space="preserve"> de la información provista</w:t>
      </w:r>
      <w:r w:rsidR="005E125D" w:rsidRPr="00926089">
        <w:rPr>
          <w:rFonts w:ascii="Book Antiqua" w:hAnsi="Book Antiqua"/>
          <w:strike/>
          <w:lang w:val="es-ES_tradnl"/>
        </w:rPr>
        <w:t>, la Agencia</w:t>
      </w:r>
      <w:r w:rsidR="002B2BAE" w:rsidRPr="00926089">
        <w:rPr>
          <w:rFonts w:ascii="Book Antiqua" w:hAnsi="Book Antiqua"/>
          <w:strike/>
          <w:lang w:val="es-ES_tradnl"/>
        </w:rPr>
        <w:t xml:space="preserve"> </w:t>
      </w:r>
      <w:r w:rsidR="007852EB" w:rsidRPr="00926089">
        <w:rPr>
          <w:rFonts w:ascii="Book Antiqua" w:hAnsi="Book Antiqua"/>
          <w:strike/>
          <w:lang w:val="es-ES_tradnl"/>
        </w:rPr>
        <w:t>indicó</w:t>
      </w:r>
      <w:r w:rsidR="007852EB">
        <w:rPr>
          <w:rFonts w:ascii="Book Antiqua" w:hAnsi="Book Antiqua"/>
          <w:lang w:val="es-ES_tradnl"/>
        </w:rPr>
        <w:t xml:space="preserve"> </w:t>
      </w:r>
      <w:r w:rsidR="00926089" w:rsidRPr="00926089">
        <w:rPr>
          <w:rFonts w:ascii="Book Antiqua" w:hAnsi="Book Antiqua"/>
          <w:i/>
          <w:iCs/>
          <w:u w:val="single"/>
          <w:lang w:val="es-ES"/>
        </w:rPr>
        <w:t>del esfuerzo, se informó</w:t>
      </w:r>
      <w:r w:rsidR="00926089" w:rsidRPr="00926089">
        <w:rPr>
          <w:rFonts w:ascii="Book Antiqua" w:hAnsi="Book Antiqua"/>
          <w:lang w:val="es-ES"/>
        </w:rPr>
        <w:t xml:space="preserve"> </w:t>
      </w:r>
      <w:r w:rsidR="002B2BAE">
        <w:rPr>
          <w:rFonts w:ascii="Book Antiqua" w:hAnsi="Book Antiqua"/>
          <w:lang w:val="es-ES_tradnl"/>
        </w:rPr>
        <w:t>que las escuelas cuentan con más de cuatro mil guardias</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002B2BAE">
        <w:rPr>
          <w:rFonts w:ascii="Book Antiqua" w:hAnsi="Book Antiqua"/>
          <w:lang w:val="es-ES_tradnl"/>
        </w:rPr>
        <w:t xml:space="preserve"> </w:t>
      </w:r>
      <w:r w:rsidR="002B2BAE" w:rsidRPr="00926089">
        <w:rPr>
          <w:rFonts w:ascii="Book Antiqua" w:hAnsi="Book Antiqua"/>
          <w:strike/>
          <w:lang w:val="es-ES_tradnl"/>
        </w:rPr>
        <w:t>adiestrados y que poseen</w:t>
      </w:r>
      <w:r w:rsidR="002B2BAE">
        <w:rPr>
          <w:rFonts w:ascii="Book Antiqua" w:hAnsi="Book Antiqua"/>
          <w:lang w:val="es-ES_tradnl"/>
        </w:rPr>
        <w:t xml:space="preserve"> </w:t>
      </w:r>
      <w:r w:rsidR="00926089" w:rsidRPr="00926089">
        <w:rPr>
          <w:rFonts w:ascii="Book Antiqua" w:hAnsi="Book Antiqua"/>
          <w:i/>
          <w:iCs/>
          <w:u w:val="single"/>
          <w:lang w:val="es-ES"/>
        </w:rPr>
        <w:t>adiestrados, así como con</w:t>
      </w:r>
      <w:r w:rsidR="00926089" w:rsidRPr="00926089">
        <w:rPr>
          <w:rFonts w:ascii="Book Antiqua" w:hAnsi="Book Antiqua"/>
          <w:lang w:val="es-ES"/>
        </w:rPr>
        <w:t xml:space="preserve"> </w:t>
      </w:r>
      <w:r w:rsidR="002B2BAE">
        <w:rPr>
          <w:rFonts w:ascii="Book Antiqua" w:hAnsi="Book Antiqua"/>
          <w:lang w:val="es-ES_tradnl"/>
        </w:rPr>
        <w:t>cámaras que detectan y alertan</w:t>
      </w:r>
      <w:r w:rsidR="008A151F">
        <w:rPr>
          <w:rFonts w:ascii="Book Antiqua" w:hAnsi="Book Antiqua"/>
          <w:lang w:val="es-ES_tradnl"/>
        </w:rPr>
        <w:t xml:space="preserve"> </w:t>
      </w:r>
      <w:r w:rsidR="002B2BAE">
        <w:rPr>
          <w:rFonts w:ascii="Book Antiqua" w:hAnsi="Book Antiqua"/>
          <w:lang w:val="es-ES_tradnl"/>
        </w:rPr>
        <w:t xml:space="preserve">sobre la entrada de armas de fuego visibles </w:t>
      </w:r>
      <w:r w:rsidR="002B2BAE" w:rsidRPr="00926089">
        <w:rPr>
          <w:rFonts w:ascii="Book Antiqua" w:hAnsi="Book Antiqua"/>
          <w:strike/>
          <w:lang w:val="es-ES_tradnl"/>
        </w:rPr>
        <w:t>a</w:t>
      </w:r>
      <w:r w:rsidR="002B2BAE">
        <w:rPr>
          <w:rFonts w:ascii="Book Antiqua" w:hAnsi="Book Antiqua"/>
          <w:lang w:val="es-ES_tradnl"/>
        </w:rPr>
        <w:t xml:space="preserve"> </w:t>
      </w:r>
      <w:r w:rsidR="00926089" w:rsidRPr="00926089">
        <w:rPr>
          <w:rFonts w:ascii="Book Antiqua" w:hAnsi="Book Antiqua"/>
          <w:strike/>
          <w:lang w:val="es-ES_tradnl"/>
        </w:rPr>
        <w:t>en</w:t>
      </w:r>
      <w:r w:rsidR="00926089">
        <w:rPr>
          <w:rFonts w:ascii="Book Antiqua" w:hAnsi="Book Antiqua"/>
          <w:lang w:val="es-ES_tradnl"/>
        </w:rPr>
        <w:t xml:space="preserve"> </w:t>
      </w:r>
      <w:r w:rsidR="002B2BAE">
        <w:rPr>
          <w:rFonts w:ascii="Book Antiqua" w:hAnsi="Book Antiqua"/>
          <w:lang w:val="es-ES_tradnl"/>
        </w:rPr>
        <w:t xml:space="preserve">los planteles </w:t>
      </w:r>
      <w:r w:rsidR="002B2BAE" w:rsidRPr="00926089">
        <w:rPr>
          <w:rFonts w:ascii="Book Antiqua" w:hAnsi="Book Antiqua"/>
          <w:strike/>
          <w:lang w:val="es-ES_tradnl"/>
        </w:rPr>
        <w:t>escolares</w:t>
      </w:r>
      <w:r w:rsidR="002B2BAE" w:rsidRPr="003F66F2">
        <w:rPr>
          <w:rFonts w:ascii="Book Antiqua" w:hAnsi="Book Antiqua"/>
          <w:strike/>
          <w:lang w:val="es-ES_tradnl"/>
        </w:rPr>
        <w:t>.</w:t>
      </w:r>
      <w:r w:rsidR="008A151F" w:rsidRPr="003F66F2">
        <w:rPr>
          <w:rStyle w:val="FootnoteReference"/>
          <w:rFonts w:ascii="Book Antiqua" w:hAnsi="Book Antiqua"/>
          <w:strike/>
          <w:lang w:val="es-ES_tradnl"/>
        </w:rPr>
        <w:footnoteReference w:id="7"/>
      </w:r>
    </w:p>
    <w:p w14:paraId="34236472" w14:textId="77777777" w:rsidR="00926089" w:rsidRDefault="00926089" w:rsidP="00136C6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8F3941E" w14:textId="77777777" w:rsidR="008D5EAB" w:rsidRDefault="00E24CB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8D5EAB">
        <w:rPr>
          <w:rFonts w:ascii="Book Antiqua" w:hAnsi="Book Antiqua"/>
          <w:strike/>
          <w:lang w:val="es-ES_tradnl"/>
        </w:rPr>
        <w:t>Estos</w:t>
      </w:r>
      <w:r>
        <w:rPr>
          <w:rFonts w:ascii="Book Antiqua" w:hAnsi="Book Antiqua"/>
          <w:lang w:val="es-ES_tradnl"/>
        </w:rPr>
        <w:t xml:space="preserve"> </w:t>
      </w:r>
      <w:r w:rsidR="008D5EAB" w:rsidRPr="008D5EAB">
        <w:rPr>
          <w:rFonts w:ascii="Book Antiqua" w:hAnsi="Book Antiqua"/>
          <w:i/>
          <w:iCs/>
          <w:u w:val="single"/>
          <w:lang w:val="es-ES"/>
        </w:rPr>
        <w:t>El programa de</w:t>
      </w:r>
      <w:r w:rsidR="008D5EAB">
        <w:rPr>
          <w:rFonts w:ascii="Book Antiqua" w:hAnsi="Book Antiqua"/>
          <w:lang w:val="es-ES_tradnl"/>
        </w:rPr>
        <w:t xml:space="preserve"> </w:t>
      </w:r>
      <w:r>
        <w:rPr>
          <w:rFonts w:ascii="Book Antiqua" w:hAnsi="Book Antiqua"/>
          <w:lang w:val="es-ES_tradnl"/>
        </w:rPr>
        <w:t xml:space="preserve">adiestramientos </w:t>
      </w:r>
      <w:r w:rsidRPr="008D5EAB">
        <w:rPr>
          <w:rFonts w:ascii="Book Antiqua" w:hAnsi="Book Antiqua"/>
          <w:strike/>
          <w:lang w:val="es-ES_tradnl"/>
        </w:rPr>
        <w:t xml:space="preserve">se </w:t>
      </w:r>
      <w:r w:rsidR="000A787C" w:rsidRPr="008D5EAB">
        <w:rPr>
          <w:rFonts w:ascii="Book Antiqua" w:hAnsi="Book Antiqua"/>
          <w:strike/>
          <w:lang w:val="es-ES_tradnl"/>
        </w:rPr>
        <w:t>compone</w:t>
      </w:r>
      <w:r w:rsidR="005E125D" w:rsidRPr="008D5EAB">
        <w:rPr>
          <w:rFonts w:ascii="Book Antiqua" w:hAnsi="Book Antiqua"/>
          <w:strike/>
          <w:lang w:val="es-ES_tradnl"/>
        </w:rPr>
        <w:t>n</w:t>
      </w:r>
      <w:r>
        <w:rPr>
          <w:rFonts w:ascii="Book Antiqua" w:hAnsi="Book Antiqua"/>
          <w:lang w:val="es-ES_tradnl"/>
        </w:rPr>
        <w:t xml:space="preserve"> </w:t>
      </w:r>
      <w:r w:rsidR="008D5EAB" w:rsidRPr="008D5EAB">
        <w:rPr>
          <w:rFonts w:ascii="Book Antiqua" w:hAnsi="Book Antiqua"/>
          <w:i/>
          <w:iCs/>
          <w:u w:val="single"/>
          <w:lang w:val="es-ES_tradnl"/>
        </w:rPr>
        <w:t>consta</w:t>
      </w:r>
      <w:r w:rsidR="008D5EAB">
        <w:rPr>
          <w:rFonts w:ascii="Book Antiqua" w:hAnsi="Book Antiqua"/>
          <w:lang w:val="es-ES_tradnl"/>
        </w:rPr>
        <w:t xml:space="preserve"> </w:t>
      </w:r>
      <w:r>
        <w:rPr>
          <w:rFonts w:ascii="Book Antiqua" w:hAnsi="Book Antiqua"/>
          <w:lang w:val="es-ES_tradnl"/>
        </w:rPr>
        <w:t>de tres fases</w:t>
      </w:r>
      <w:r w:rsidR="000A787C">
        <w:rPr>
          <w:rFonts w:ascii="Book Antiqua" w:hAnsi="Book Antiqua"/>
          <w:lang w:val="es-ES_tradnl"/>
        </w:rPr>
        <w:t xml:space="preserve">.  La primera </w:t>
      </w:r>
      <w:r w:rsidR="000A787C" w:rsidRPr="008D5EAB">
        <w:rPr>
          <w:rFonts w:ascii="Book Antiqua" w:hAnsi="Book Antiqua"/>
          <w:strike/>
          <w:lang w:val="es-ES_tradnl"/>
        </w:rPr>
        <w:t>fase</w:t>
      </w:r>
      <w:r w:rsidR="000A787C">
        <w:rPr>
          <w:rFonts w:ascii="Book Antiqua" w:hAnsi="Book Antiqua"/>
          <w:lang w:val="es-ES_tradnl"/>
        </w:rPr>
        <w:t xml:space="preserve"> consistió en </w:t>
      </w:r>
      <w:r w:rsidR="000A787C" w:rsidRPr="008D5EAB">
        <w:rPr>
          <w:rFonts w:ascii="Book Antiqua" w:hAnsi="Book Antiqua"/>
          <w:strike/>
          <w:lang w:val="es-ES_tradnl"/>
        </w:rPr>
        <w:t>adiestrar a</w:t>
      </w:r>
      <w:r w:rsidR="000A787C">
        <w:rPr>
          <w:rFonts w:ascii="Book Antiqua" w:hAnsi="Book Antiqua"/>
          <w:lang w:val="es-ES_tradnl"/>
        </w:rPr>
        <w:t xml:space="preserve"> </w:t>
      </w:r>
      <w:r w:rsidR="008D5EAB" w:rsidRPr="008D5EAB">
        <w:rPr>
          <w:rFonts w:ascii="Book Antiqua" w:hAnsi="Book Antiqua"/>
          <w:i/>
          <w:iCs/>
          <w:u w:val="single"/>
          <w:lang w:val="es-ES"/>
        </w:rPr>
        <w:t>la capacitación de</w:t>
      </w:r>
      <w:r w:rsidR="008D5EAB" w:rsidRPr="008D5EAB">
        <w:rPr>
          <w:rFonts w:ascii="Book Antiqua" w:hAnsi="Book Antiqua"/>
          <w:lang w:val="es-ES"/>
        </w:rPr>
        <w:t xml:space="preserve"> </w:t>
      </w:r>
      <w:r w:rsidR="005E125D">
        <w:rPr>
          <w:rFonts w:ascii="Book Antiqua" w:hAnsi="Book Antiqua"/>
          <w:lang w:val="es-ES_tradnl"/>
        </w:rPr>
        <w:t>l</w:t>
      </w:r>
      <w:r w:rsidR="000A787C">
        <w:rPr>
          <w:rFonts w:ascii="Book Antiqua" w:hAnsi="Book Antiqua"/>
          <w:lang w:val="es-ES_tradnl"/>
        </w:rPr>
        <w:t>os directores</w:t>
      </w:r>
      <w:r w:rsidR="008D5EAB">
        <w:rPr>
          <w:rFonts w:ascii="Book Antiqua" w:hAnsi="Book Antiqua"/>
          <w:lang w:val="es-ES_tradnl"/>
        </w:rPr>
        <w:t xml:space="preserve"> </w:t>
      </w:r>
      <w:r w:rsidR="008D5EAB" w:rsidRPr="008D5EAB">
        <w:rPr>
          <w:rFonts w:ascii="Book Antiqua" w:hAnsi="Book Antiqua"/>
          <w:i/>
          <w:iCs/>
          <w:u w:val="single"/>
          <w:lang w:val="es-ES_tradnl"/>
        </w:rPr>
        <w:t>escolares.</w:t>
      </w:r>
      <w:r w:rsidR="000A787C">
        <w:rPr>
          <w:rFonts w:ascii="Book Antiqua" w:hAnsi="Book Antiqua"/>
          <w:lang w:val="es-ES_tradnl"/>
        </w:rPr>
        <w:t xml:space="preserve"> </w:t>
      </w:r>
      <w:r w:rsidR="000A787C" w:rsidRPr="008D5EAB">
        <w:rPr>
          <w:rFonts w:ascii="Book Antiqua" w:hAnsi="Book Antiqua"/>
          <w:strike/>
          <w:lang w:val="es-ES_tradnl"/>
        </w:rPr>
        <w:t>de las escuelas</w:t>
      </w:r>
      <w:r w:rsidR="00136C66" w:rsidRPr="008D5EAB">
        <w:rPr>
          <w:rFonts w:ascii="Book Antiqua" w:hAnsi="Book Antiqua"/>
          <w:strike/>
          <w:lang w:val="es-ES_tradnl"/>
        </w:rPr>
        <w:t xml:space="preserve">, como se </w:t>
      </w:r>
      <w:proofErr w:type="gramStart"/>
      <w:r w:rsidR="00136C66" w:rsidRPr="008D5EAB">
        <w:rPr>
          <w:rFonts w:ascii="Book Antiqua" w:hAnsi="Book Antiqua"/>
          <w:strike/>
          <w:lang w:val="es-ES_tradnl"/>
        </w:rPr>
        <w:t>expresara</w:t>
      </w:r>
      <w:proofErr w:type="gramEnd"/>
      <w:r w:rsidR="00136C66" w:rsidRPr="008D5EAB">
        <w:rPr>
          <w:rFonts w:ascii="Book Antiqua" w:hAnsi="Book Antiqua"/>
          <w:strike/>
          <w:lang w:val="es-ES_tradnl"/>
        </w:rPr>
        <w:t xml:space="preserve"> anteriormente</w:t>
      </w:r>
      <w:r w:rsidR="000A787C" w:rsidRPr="008D5EAB">
        <w:rPr>
          <w:rFonts w:ascii="Book Antiqua" w:hAnsi="Book Antiqua"/>
          <w:strike/>
          <w:lang w:val="es-ES_tradnl"/>
        </w:rPr>
        <w:t>.</w:t>
      </w:r>
      <w:r w:rsidR="000A787C">
        <w:rPr>
          <w:rFonts w:ascii="Book Antiqua" w:hAnsi="Book Antiqua"/>
          <w:lang w:val="es-ES_tradnl"/>
        </w:rPr>
        <w:t xml:space="preserve">  </w:t>
      </w:r>
      <w:r w:rsidR="000A787C" w:rsidRPr="008D5EAB">
        <w:rPr>
          <w:rFonts w:ascii="Book Antiqua" w:hAnsi="Book Antiqua"/>
          <w:strike/>
          <w:lang w:val="es-ES_tradnl"/>
        </w:rPr>
        <w:t xml:space="preserve">La segunda fase </w:t>
      </w:r>
      <w:r w:rsidR="00136C66" w:rsidRPr="008D5EAB">
        <w:rPr>
          <w:rFonts w:ascii="Book Antiqua" w:hAnsi="Book Antiqua"/>
          <w:strike/>
          <w:lang w:val="es-ES_tradnl"/>
        </w:rPr>
        <w:t xml:space="preserve">se basó </w:t>
      </w:r>
      <w:r w:rsidR="000A787C" w:rsidRPr="008D5EAB">
        <w:rPr>
          <w:rFonts w:ascii="Book Antiqua" w:hAnsi="Book Antiqua"/>
          <w:strike/>
          <w:lang w:val="es-ES_tradnl"/>
        </w:rPr>
        <w:t>en adiestramientos a los maestros, personal administrativo</w:t>
      </w:r>
      <w:r w:rsidR="005E125D" w:rsidRPr="008D5EAB">
        <w:rPr>
          <w:rFonts w:ascii="Book Antiqua" w:hAnsi="Book Antiqua"/>
          <w:strike/>
          <w:lang w:val="es-ES_tradnl"/>
        </w:rPr>
        <w:t>, así como a tod</w:t>
      </w:r>
      <w:r w:rsidR="000A787C" w:rsidRPr="008D5EAB">
        <w:rPr>
          <w:rFonts w:ascii="Book Antiqua" w:hAnsi="Book Antiqua"/>
          <w:strike/>
          <w:lang w:val="es-ES_tradnl"/>
        </w:rPr>
        <w:t>o el personal de la escuela</w:t>
      </w:r>
      <w:r w:rsidR="000A787C" w:rsidRPr="00F236CD">
        <w:rPr>
          <w:rFonts w:ascii="Book Antiqua" w:hAnsi="Book Antiqua"/>
          <w:strike/>
          <w:lang w:val="es-ES_tradnl"/>
        </w:rPr>
        <w:t>.</w:t>
      </w:r>
      <w:r w:rsidR="00136C66" w:rsidRPr="00F236CD">
        <w:rPr>
          <w:rStyle w:val="FootnoteReference"/>
          <w:rFonts w:ascii="Book Antiqua" w:hAnsi="Book Antiqua"/>
          <w:strike/>
          <w:lang w:val="es-ES_tradnl"/>
        </w:rPr>
        <w:footnoteReference w:id="8"/>
      </w:r>
      <w:r w:rsidR="000A787C" w:rsidRPr="003F66F2">
        <w:rPr>
          <w:rFonts w:ascii="Book Antiqua" w:hAnsi="Book Antiqua"/>
          <w:lang w:val="es-ES_tradnl"/>
        </w:rPr>
        <w:t xml:space="preserve"> </w:t>
      </w:r>
      <w:r w:rsidR="000A787C" w:rsidRPr="008D5EAB">
        <w:rPr>
          <w:rFonts w:ascii="Book Antiqua" w:hAnsi="Book Antiqua"/>
          <w:strike/>
          <w:lang w:val="es-ES_tradnl"/>
        </w:rPr>
        <w:t xml:space="preserve"> </w:t>
      </w:r>
      <w:r w:rsidR="00136C66" w:rsidRPr="008D5EAB">
        <w:rPr>
          <w:rFonts w:ascii="Book Antiqua" w:hAnsi="Book Antiqua"/>
          <w:strike/>
          <w:lang w:val="es-ES_tradnl"/>
        </w:rPr>
        <w:t xml:space="preserve">El 23 de enero de 2023, el Departamento de Educación notificó que comenzó </w:t>
      </w:r>
      <w:r w:rsidR="00843EBF" w:rsidRPr="008D5EAB">
        <w:rPr>
          <w:rFonts w:ascii="Book Antiqua" w:hAnsi="Book Antiqua"/>
          <w:strike/>
          <w:lang w:val="es-ES_tradnl"/>
        </w:rPr>
        <w:t>est</w:t>
      </w:r>
      <w:r w:rsidR="00136C66" w:rsidRPr="008D5EAB">
        <w:rPr>
          <w:rFonts w:ascii="Book Antiqua" w:hAnsi="Book Antiqua"/>
          <w:strike/>
          <w:lang w:val="es-ES_tradnl"/>
        </w:rPr>
        <w:t xml:space="preserve">a segunda fase de adiestramientos de tirador activo.  Estos estaban dirigidos a todos los maestros y al personal escolar. </w:t>
      </w:r>
      <w:r w:rsidR="00F83354" w:rsidRPr="008D5EAB">
        <w:rPr>
          <w:rFonts w:ascii="Book Antiqua" w:hAnsi="Book Antiqua"/>
          <w:strike/>
          <w:lang w:val="es-ES_tradnl"/>
        </w:rPr>
        <w:t xml:space="preserve"> </w:t>
      </w:r>
      <w:r w:rsidR="00136C66" w:rsidRPr="008D5EAB">
        <w:rPr>
          <w:rFonts w:ascii="Book Antiqua" w:hAnsi="Book Antiqua"/>
          <w:strike/>
          <w:lang w:val="es-ES_tradnl"/>
        </w:rPr>
        <w:t xml:space="preserve">Los adiestramientos se llevaron a cabo por la plataforma Microsoft </w:t>
      </w:r>
      <w:proofErr w:type="spellStart"/>
      <w:r w:rsidR="00136C66" w:rsidRPr="008D5EAB">
        <w:rPr>
          <w:rFonts w:ascii="Book Antiqua" w:hAnsi="Book Antiqua"/>
          <w:strike/>
          <w:lang w:val="es-ES_tradnl"/>
        </w:rPr>
        <w:t>Team</w:t>
      </w:r>
      <w:proofErr w:type="spellEnd"/>
      <w:r w:rsidR="00136C66" w:rsidRPr="008D5EAB">
        <w:rPr>
          <w:rFonts w:ascii="Book Antiqua" w:hAnsi="Book Antiqua"/>
          <w:strike/>
          <w:lang w:val="es-ES_tradnl"/>
        </w:rPr>
        <w:t xml:space="preserve"> Live, con una duración de dos horas.</w:t>
      </w:r>
      <w:r w:rsidR="00136C66" w:rsidRPr="003F66F2">
        <w:rPr>
          <w:rStyle w:val="FootnoteReference"/>
          <w:rFonts w:ascii="Book Antiqua" w:hAnsi="Book Antiqua"/>
          <w:strike/>
          <w:lang w:val="es-ES_tradnl"/>
        </w:rPr>
        <w:footnoteReference w:id="9"/>
      </w:r>
      <w:r w:rsidR="008D5EAB" w:rsidRPr="003F66F2">
        <w:rPr>
          <w:rFonts w:ascii="Book Antiqua" w:hAnsi="Book Antiqua"/>
          <w:strike/>
          <w:lang w:val="es-ES_tradnl"/>
        </w:rPr>
        <w:t xml:space="preserve"> </w:t>
      </w:r>
      <w:r w:rsidR="008D5EAB" w:rsidRPr="008D5EAB">
        <w:rPr>
          <w:rFonts w:ascii="Book Antiqua" w:hAnsi="Book Antiqua"/>
          <w:lang w:val="es-ES"/>
        </w:rPr>
        <w:t>La segunda, iniciada el 23 de enero de 2023, incluyó a maestros, personal administrativo y demás empleados escolares</w:t>
      </w:r>
      <w:r w:rsidR="008D5EAB" w:rsidRPr="00F236CD">
        <w:rPr>
          <w:rFonts w:ascii="Book Antiqua" w:hAnsi="Book Antiqua"/>
          <w:strike/>
          <w:vertAlign w:val="superscript"/>
          <w:lang w:val="es-ES"/>
        </w:rPr>
        <w:t>8</w:t>
      </w:r>
      <w:r w:rsidR="008D5EAB" w:rsidRPr="008D5EAB">
        <w:rPr>
          <w:rFonts w:ascii="Book Antiqua" w:hAnsi="Book Antiqua"/>
          <w:lang w:val="es-ES"/>
        </w:rPr>
        <w:t xml:space="preserve">, mediante sesiones virtuales a través de Microsoft </w:t>
      </w:r>
      <w:proofErr w:type="spellStart"/>
      <w:r w:rsidR="008D5EAB" w:rsidRPr="008D5EAB">
        <w:rPr>
          <w:rFonts w:ascii="Book Antiqua" w:hAnsi="Book Antiqua"/>
          <w:lang w:val="es-ES"/>
        </w:rPr>
        <w:t>Teams</w:t>
      </w:r>
      <w:proofErr w:type="spellEnd"/>
      <w:r w:rsidR="008D5EAB" w:rsidRPr="008D5EAB">
        <w:rPr>
          <w:rFonts w:ascii="Book Antiqua" w:hAnsi="Book Antiqua"/>
          <w:lang w:val="es-ES"/>
        </w:rPr>
        <w:t xml:space="preserve"> Live, con una duración de dos horas</w:t>
      </w:r>
      <w:r w:rsidR="008D5EAB" w:rsidRPr="003F66F2">
        <w:rPr>
          <w:rFonts w:ascii="Book Antiqua" w:hAnsi="Book Antiqua"/>
          <w:strike/>
          <w:vertAlign w:val="superscript"/>
          <w:lang w:val="es-ES"/>
        </w:rPr>
        <w:t>9</w:t>
      </w:r>
      <w:r w:rsidR="008D5EAB" w:rsidRPr="008D5EAB">
        <w:rPr>
          <w:rFonts w:ascii="Book Antiqua" w:hAnsi="Book Antiqua"/>
          <w:lang w:val="es-ES"/>
        </w:rPr>
        <w:t>.</w:t>
      </w:r>
      <w:r w:rsidR="008D5EAB">
        <w:rPr>
          <w:rFonts w:ascii="Book Antiqua" w:hAnsi="Book Antiqua"/>
          <w:lang w:val="es-ES"/>
        </w:rPr>
        <w:t xml:space="preserve"> </w:t>
      </w:r>
    </w:p>
    <w:p w14:paraId="6A069BF8" w14:textId="77777777" w:rsidR="008D5EAB" w:rsidRDefault="008D5EAB"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E4EFBE6" w14:textId="16D0FF83" w:rsidR="008D5EAB" w:rsidRPr="008D5EAB" w:rsidRDefault="000A787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Pr>
          <w:rFonts w:ascii="Book Antiqua" w:hAnsi="Book Antiqua"/>
          <w:lang w:val="es-ES_tradnl"/>
        </w:rPr>
        <w:t xml:space="preserve">La tercera y última fase </w:t>
      </w:r>
      <w:r w:rsidR="00136C66" w:rsidRPr="008D5EAB">
        <w:rPr>
          <w:rFonts w:ascii="Book Antiqua" w:hAnsi="Book Antiqua"/>
          <w:strike/>
          <w:lang w:val="es-ES_tradnl"/>
        </w:rPr>
        <w:t>consistirá en</w:t>
      </w:r>
      <w:r>
        <w:rPr>
          <w:rFonts w:ascii="Book Antiqua" w:hAnsi="Book Antiqua"/>
          <w:lang w:val="es-ES_tradnl"/>
        </w:rPr>
        <w:t xml:space="preserve"> </w:t>
      </w:r>
      <w:r w:rsidR="008D5EAB">
        <w:rPr>
          <w:rFonts w:ascii="Book Antiqua" w:hAnsi="Book Antiqua"/>
          <w:lang w:val="es-ES_tradnl"/>
        </w:rPr>
        <w:t>incluir</w:t>
      </w:r>
      <w:r w:rsidR="008D5EAB" w:rsidRPr="008D5EAB">
        <w:rPr>
          <w:rFonts w:ascii="Book Antiqua" w:hAnsi="Book Antiqua"/>
          <w:lang w:val="es-ES"/>
        </w:rPr>
        <w:t>á</w:t>
      </w:r>
      <w:r w:rsidR="008D5EAB">
        <w:rPr>
          <w:rFonts w:ascii="Book Antiqua" w:hAnsi="Book Antiqua"/>
          <w:lang w:val="es-ES"/>
        </w:rPr>
        <w:t xml:space="preserve"> </w:t>
      </w:r>
      <w:r>
        <w:rPr>
          <w:rFonts w:ascii="Book Antiqua" w:hAnsi="Book Antiqua"/>
          <w:lang w:val="es-ES_tradnl"/>
        </w:rPr>
        <w:t xml:space="preserve">simulacros </w:t>
      </w:r>
      <w:r w:rsidR="008D5EAB" w:rsidRPr="008D5EAB">
        <w:rPr>
          <w:rFonts w:ascii="Book Antiqua" w:hAnsi="Book Antiqua"/>
          <w:i/>
          <w:iCs/>
          <w:u w:val="single"/>
          <w:lang w:val="es-ES_tradnl"/>
        </w:rPr>
        <w:t>prácticos</w:t>
      </w:r>
      <w:r w:rsidR="008D5EAB">
        <w:rPr>
          <w:rFonts w:ascii="Book Antiqua" w:hAnsi="Book Antiqua"/>
          <w:lang w:val="es-ES_tradnl"/>
        </w:rPr>
        <w:t xml:space="preserve"> </w:t>
      </w:r>
      <w:r>
        <w:rPr>
          <w:rFonts w:ascii="Book Antiqua" w:hAnsi="Book Antiqua"/>
          <w:lang w:val="es-ES_tradnl"/>
        </w:rPr>
        <w:t xml:space="preserve">en todos los planteles </w:t>
      </w:r>
      <w:r w:rsidRPr="008D5EAB">
        <w:rPr>
          <w:rFonts w:ascii="Book Antiqua" w:hAnsi="Book Antiqua"/>
          <w:strike/>
          <w:lang w:val="es-ES_tradnl"/>
        </w:rPr>
        <w:t>escolares.</w:t>
      </w:r>
      <w:r w:rsidR="002025D3" w:rsidRPr="008D5EAB">
        <w:rPr>
          <w:rStyle w:val="FootnoteReference"/>
          <w:rFonts w:ascii="Book Antiqua" w:hAnsi="Book Antiqua"/>
          <w:strike/>
          <w:lang w:val="es-ES_tradnl"/>
        </w:rPr>
        <w:footnoteReference w:id="10"/>
      </w:r>
      <w:r w:rsidR="00C3316A" w:rsidRPr="008D5EAB">
        <w:rPr>
          <w:rFonts w:ascii="Book Antiqua" w:hAnsi="Book Antiqua"/>
          <w:strike/>
          <w:lang w:val="es-ES_tradnl"/>
        </w:rPr>
        <w:t xml:space="preserve">  Esta última fase contará con ejercicios prácticos en las escuelas, reconociendo las diferencias entre cada plantel escolar.</w:t>
      </w:r>
      <w:r w:rsidR="00C3316A" w:rsidRPr="008D5EAB">
        <w:rPr>
          <w:rStyle w:val="FootnoteReference"/>
          <w:rFonts w:ascii="Book Antiqua" w:hAnsi="Book Antiqua"/>
          <w:strike/>
          <w:lang w:val="es-ES_tradnl"/>
        </w:rPr>
        <w:footnoteReference w:id="11"/>
      </w:r>
      <w:r w:rsidR="008D5EAB">
        <w:rPr>
          <w:rFonts w:ascii="Book Antiqua" w:hAnsi="Book Antiqua"/>
          <w:strike/>
          <w:lang w:val="es-ES_tradnl"/>
        </w:rPr>
        <w:t xml:space="preserve"> </w:t>
      </w:r>
      <w:r w:rsidR="008D5EAB" w:rsidRPr="008A18DE">
        <w:rPr>
          <w:rFonts w:ascii="Book Antiqua" w:hAnsi="Book Antiqua"/>
          <w:lang w:val="es-ES"/>
        </w:rPr>
        <w:t>es</w:t>
      </w:r>
      <w:r w:rsidR="008D5EAB" w:rsidRPr="008D5EAB">
        <w:rPr>
          <w:rFonts w:ascii="Book Antiqua" w:hAnsi="Book Antiqua"/>
          <w:lang w:val="es-ES"/>
        </w:rPr>
        <w:t>colares</w:t>
      </w:r>
      <w:r w:rsidR="008D5EAB" w:rsidRPr="003F66F2">
        <w:rPr>
          <w:rFonts w:ascii="Book Antiqua" w:hAnsi="Book Antiqua"/>
          <w:strike/>
          <w:vertAlign w:val="superscript"/>
          <w:lang w:val="es-ES"/>
        </w:rPr>
        <w:t>10</w:t>
      </w:r>
      <w:r w:rsidR="008D5EAB" w:rsidRPr="008D5EAB">
        <w:rPr>
          <w:rFonts w:ascii="Book Antiqua" w:hAnsi="Book Antiqua"/>
          <w:lang w:val="es-ES"/>
        </w:rPr>
        <w:t>, reconociendo las particularidades de cada escuela</w:t>
      </w:r>
      <w:r w:rsidR="008D5EAB" w:rsidRPr="003F66F2">
        <w:rPr>
          <w:rFonts w:ascii="Book Antiqua" w:hAnsi="Book Antiqua"/>
          <w:strike/>
          <w:vertAlign w:val="superscript"/>
          <w:lang w:val="es-ES"/>
        </w:rPr>
        <w:t>11</w:t>
      </w:r>
      <w:r w:rsidR="008D5EAB" w:rsidRPr="008D5EAB">
        <w:rPr>
          <w:rFonts w:ascii="Book Antiqua" w:hAnsi="Book Antiqua"/>
          <w:lang w:val="es-ES"/>
        </w:rPr>
        <w:t>.</w:t>
      </w:r>
    </w:p>
    <w:p w14:paraId="5043C690" w14:textId="272279BA" w:rsidR="00E24CBC" w:rsidRPr="008D5EAB" w:rsidRDefault="00E24CB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030E954" w14:textId="77777777" w:rsidR="00F70ECB" w:rsidRPr="008D5EAB"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6465F91F" w14:textId="34F606DE" w:rsidR="000C7F50" w:rsidRPr="00787603" w:rsidRDefault="008A14C7" w:rsidP="00787603">
      <w:pPr>
        <w:pStyle w:val="NormalWeb"/>
        <w:suppressLineNumbers/>
        <w:shd w:val="clear" w:color="auto" w:fill="FFFFFF"/>
        <w:spacing w:before="0" w:beforeAutospacing="0" w:after="0" w:afterAutospacing="0"/>
        <w:ind w:firstLine="360"/>
        <w:contextualSpacing/>
        <w:jc w:val="both"/>
        <w:rPr>
          <w:rFonts w:ascii="Book Antiqua" w:hAnsi="Book Antiqua"/>
          <w:strike/>
          <w:lang w:val="es-PR"/>
        </w:rPr>
      </w:pPr>
      <w:r w:rsidRPr="001E63F5">
        <w:rPr>
          <w:rFonts w:ascii="Book Antiqua" w:hAnsi="Book Antiqua"/>
          <w:strike/>
          <w:lang w:val="es-ES_tradnl"/>
        </w:rPr>
        <w:t>Mediante la</w:t>
      </w:r>
      <w:r>
        <w:rPr>
          <w:rFonts w:ascii="Book Antiqua" w:hAnsi="Book Antiqua"/>
          <w:lang w:val="es-ES_tradnl"/>
        </w:rPr>
        <w:t xml:space="preserve"> </w:t>
      </w:r>
      <w:proofErr w:type="spellStart"/>
      <w:r w:rsidR="001E63F5" w:rsidRPr="001E63F5">
        <w:rPr>
          <w:rFonts w:ascii="Book Antiqua" w:hAnsi="Book Antiqua"/>
          <w:i/>
          <w:iCs/>
          <w:u w:val="single"/>
          <w:lang w:val="es-ES_tradnl"/>
        </w:rPr>
        <w:t>La</w:t>
      </w:r>
      <w:proofErr w:type="spellEnd"/>
      <w:r w:rsidR="001E63F5">
        <w:rPr>
          <w:rFonts w:ascii="Book Antiqua" w:hAnsi="Book Antiqua"/>
          <w:lang w:val="es-ES_tradnl"/>
        </w:rPr>
        <w:t xml:space="preserve"> </w:t>
      </w:r>
      <w:r>
        <w:rPr>
          <w:rFonts w:ascii="Book Antiqua" w:hAnsi="Book Antiqua"/>
          <w:lang w:val="es-ES_tradnl"/>
        </w:rPr>
        <w:t>Resolución Conjunta Núm. 38 de</w:t>
      </w:r>
      <w:r w:rsidR="000D148A">
        <w:rPr>
          <w:rFonts w:ascii="Book Antiqua" w:hAnsi="Book Antiqua"/>
          <w:lang w:val="es-ES_tradnl"/>
        </w:rPr>
        <w:t>l</w:t>
      </w:r>
      <w:r>
        <w:rPr>
          <w:rFonts w:ascii="Book Antiqua" w:hAnsi="Book Antiqua"/>
          <w:lang w:val="es-ES_tradnl"/>
        </w:rPr>
        <w:t xml:space="preserve"> 19 de julio de 2019, </w:t>
      </w:r>
      <w:r w:rsidRPr="001E63F5">
        <w:rPr>
          <w:rFonts w:ascii="Book Antiqua" w:hAnsi="Book Antiqua"/>
          <w:strike/>
          <w:lang w:val="es-ES_tradnl"/>
        </w:rPr>
        <w:t>se</w:t>
      </w:r>
      <w:r>
        <w:rPr>
          <w:rFonts w:ascii="Book Antiqua" w:hAnsi="Book Antiqua"/>
          <w:lang w:val="es-ES_tradnl"/>
        </w:rPr>
        <w:t xml:space="preserve"> ordenó al Departamento de Seguridad Pública </w:t>
      </w:r>
      <w:r w:rsidR="00E05AFB" w:rsidRPr="001E63F5">
        <w:rPr>
          <w:rFonts w:ascii="Book Antiqua" w:hAnsi="Book Antiqua"/>
          <w:strike/>
          <w:lang w:val="es-ES_tradnl"/>
        </w:rPr>
        <w:t>que</w:t>
      </w:r>
      <w:r w:rsidR="00E05AFB">
        <w:rPr>
          <w:rFonts w:ascii="Book Antiqua" w:hAnsi="Book Antiqua"/>
          <w:lang w:val="es-ES_tradnl"/>
        </w:rPr>
        <w:t>,</w:t>
      </w:r>
      <w:r w:rsidR="005E125D">
        <w:rPr>
          <w:rFonts w:ascii="Book Antiqua" w:hAnsi="Book Antiqua"/>
          <w:lang w:val="es-ES_tradnl"/>
        </w:rPr>
        <w:t xml:space="preserve"> </w:t>
      </w:r>
      <w:r>
        <w:rPr>
          <w:rFonts w:ascii="Book Antiqua" w:hAnsi="Book Antiqua"/>
          <w:lang w:val="es-ES_tradnl"/>
        </w:rPr>
        <w:t xml:space="preserve">en coordinación con el Departamento de Educación, </w:t>
      </w:r>
      <w:r w:rsidRPr="001E63F5">
        <w:rPr>
          <w:rFonts w:ascii="Book Antiqua" w:hAnsi="Book Antiqua"/>
          <w:strike/>
          <w:lang w:val="es-ES_tradnl"/>
        </w:rPr>
        <w:t>desarrollar</w:t>
      </w:r>
      <w:r w:rsidR="005E125D" w:rsidRPr="001E63F5">
        <w:rPr>
          <w:rFonts w:ascii="Book Antiqua" w:hAnsi="Book Antiqua"/>
          <w:strike/>
          <w:lang w:val="es-ES_tradnl"/>
        </w:rPr>
        <w:t>an</w:t>
      </w:r>
      <w:r>
        <w:rPr>
          <w:rFonts w:ascii="Book Antiqua" w:hAnsi="Book Antiqua"/>
          <w:lang w:val="es-ES_tradnl"/>
        </w:rPr>
        <w:t xml:space="preserve"> </w:t>
      </w:r>
      <w:r w:rsidR="001E63F5" w:rsidRPr="001E63F5">
        <w:rPr>
          <w:rFonts w:ascii="Book Antiqua" w:hAnsi="Book Antiqua"/>
          <w:i/>
          <w:iCs/>
          <w:u w:val="single"/>
          <w:lang w:val="es-ES_tradnl"/>
        </w:rPr>
        <w:t>desarrollar</w:t>
      </w:r>
      <w:r w:rsidR="001E63F5">
        <w:rPr>
          <w:rFonts w:ascii="Book Antiqua" w:hAnsi="Book Antiqua"/>
          <w:lang w:val="es-ES_tradnl"/>
        </w:rPr>
        <w:t xml:space="preserve"> </w:t>
      </w:r>
      <w:r>
        <w:rPr>
          <w:rFonts w:ascii="Book Antiqua" w:hAnsi="Book Antiqua"/>
          <w:lang w:val="es-ES_tradnl"/>
        </w:rPr>
        <w:t xml:space="preserve">protocolos </w:t>
      </w:r>
      <w:r w:rsidRPr="001E63F5">
        <w:rPr>
          <w:rFonts w:ascii="Book Antiqua" w:hAnsi="Book Antiqua"/>
          <w:strike/>
          <w:lang w:val="es-ES_tradnl"/>
        </w:rPr>
        <w:t>que atendieran las</w:t>
      </w:r>
      <w:r w:rsidR="005E125D" w:rsidRPr="001E63F5">
        <w:rPr>
          <w:rFonts w:ascii="Book Antiqua" w:hAnsi="Book Antiqua"/>
          <w:strike/>
          <w:lang w:val="es-ES_tradnl"/>
        </w:rPr>
        <w:t xml:space="preserve"> posibles</w:t>
      </w:r>
      <w:r>
        <w:rPr>
          <w:rFonts w:ascii="Book Antiqua" w:hAnsi="Book Antiqua"/>
          <w:lang w:val="es-ES_tradnl"/>
        </w:rPr>
        <w:t xml:space="preserve"> </w:t>
      </w:r>
      <w:r w:rsidR="001E63F5" w:rsidRPr="001E63F5">
        <w:rPr>
          <w:rFonts w:ascii="Book Antiqua" w:hAnsi="Book Antiqua"/>
          <w:i/>
          <w:iCs/>
          <w:u w:val="single"/>
          <w:lang w:val="es-ES_tradnl"/>
        </w:rPr>
        <w:t xml:space="preserve">ante </w:t>
      </w:r>
      <w:r>
        <w:rPr>
          <w:rFonts w:ascii="Book Antiqua" w:hAnsi="Book Antiqua"/>
          <w:lang w:val="es-ES_tradnl"/>
        </w:rPr>
        <w:t xml:space="preserve">situaciones de </w:t>
      </w:r>
      <w:r w:rsidRPr="00787603">
        <w:rPr>
          <w:rFonts w:ascii="Book Antiqua" w:hAnsi="Book Antiqua"/>
          <w:strike/>
          <w:lang w:val="es-ES_tradnl"/>
        </w:rPr>
        <w:t>un</w:t>
      </w:r>
      <w:r>
        <w:rPr>
          <w:rFonts w:ascii="Book Antiqua" w:hAnsi="Book Antiqua"/>
          <w:lang w:val="es-ES_tradnl"/>
        </w:rPr>
        <w:t xml:space="preserve"> tirador </w:t>
      </w:r>
      <w:r w:rsidRPr="00787603">
        <w:rPr>
          <w:rFonts w:ascii="Book Antiqua" w:hAnsi="Book Antiqua"/>
          <w:strike/>
          <w:lang w:val="es-ES_tradnl"/>
        </w:rPr>
        <w:t>activo en un plantel escolar</w:t>
      </w:r>
      <w:r w:rsidR="00787603">
        <w:rPr>
          <w:rFonts w:ascii="Book Antiqua" w:hAnsi="Book Antiqua"/>
          <w:lang w:val="es-ES_tradnl"/>
        </w:rPr>
        <w:t xml:space="preserve"> </w:t>
      </w:r>
      <w:r w:rsidR="00787603" w:rsidRPr="00787603">
        <w:rPr>
          <w:rFonts w:ascii="Book Antiqua" w:hAnsi="Book Antiqua"/>
          <w:i/>
          <w:iCs/>
          <w:u w:val="single"/>
          <w:lang w:val="es-ES_tradnl"/>
        </w:rPr>
        <w:t>activo</w:t>
      </w:r>
      <w:r w:rsidR="00787603">
        <w:rPr>
          <w:rFonts w:ascii="Book Antiqua" w:hAnsi="Book Antiqua"/>
          <w:i/>
          <w:iCs/>
          <w:u w:val="single"/>
          <w:lang w:val="es-ES_tradnl"/>
        </w:rPr>
        <w:t xml:space="preserve">, </w:t>
      </w:r>
      <w:r w:rsidR="00787603" w:rsidRPr="00787603">
        <w:rPr>
          <w:rFonts w:ascii="Book Antiqua" w:hAnsi="Book Antiqua"/>
          <w:i/>
          <w:iCs/>
          <w:u w:val="single"/>
          <w:lang w:val="es-ES"/>
        </w:rPr>
        <w:t>establecer planes de contingencia y realizar simulacros anuales</w:t>
      </w:r>
      <w:r w:rsidR="00787603">
        <w:rPr>
          <w:rFonts w:ascii="Book Antiqua" w:hAnsi="Book Antiqua"/>
          <w:i/>
          <w:iCs/>
          <w:u w:val="single"/>
          <w:lang w:val="es-ES"/>
        </w:rPr>
        <w:t>.</w:t>
      </w:r>
      <w:r>
        <w:rPr>
          <w:rFonts w:ascii="Book Antiqua" w:hAnsi="Book Antiqua"/>
          <w:lang w:val="es-ES_tradnl"/>
        </w:rPr>
        <w:t xml:space="preserve">  </w:t>
      </w:r>
      <w:r w:rsidRPr="00787603">
        <w:rPr>
          <w:rFonts w:ascii="Book Antiqua" w:hAnsi="Book Antiqua"/>
          <w:strike/>
          <w:lang w:val="es-ES_tradnl"/>
        </w:rPr>
        <w:t xml:space="preserve">Ordenaba, además, establecer </w:t>
      </w:r>
      <w:r w:rsidRPr="00787603">
        <w:rPr>
          <w:rFonts w:ascii="Book Antiqua" w:hAnsi="Book Antiqua"/>
          <w:strike/>
          <w:lang w:val="es-PR"/>
        </w:rPr>
        <w:t>planes de contingencia y realizar simulacros anuales en todas las escuelas sobre situaciones en las que est</w:t>
      </w:r>
      <w:r w:rsidR="005E125D" w:rsidRPr="00787603">
        <w:rPr>
          <w:rFonts w:ascii="Book Antiqua" w:hAnsi="Book Antiqua"/>
          <w:strike/>
          <w:lang w:val="es-PR"/>
        </w:rPr>
        <w:t>é</w:t>
      </w:r>
      <w:r w:rsidRPr="00787603">
        <w:rPr>
          <w:rFonts w:ascii="Book Antiqua" w:hAnsi="Book Antiqua"/>
          <w:strike/>
          <w:lang w:val="es-PR"/>
        </w:rPr>
        <w:t xml:space="preserve"> envuelto un tirador activo.</w:t>
      </w:r>
      <w:r w:rsidR="00F24830" w:rsidRPr="00787603">
        <w:rPr>
          <w:rFonts w:ascii="Book Antiqua" w:hAnsi="Book Antiqua"/>
          <w:strike/>
          <w:lang w:val="es-PR"/>
        </w:rPr>
        <w:t xml:space="preserve">  En el año 2019, </w:t>
      </w:r>
      <w:r w:rsidR="00516D04" w:rsidRPr="00787603">
        <w:rPr>
          <w:rFonts w:ascii="Book Antiqua" w:hAnsi="Book Antiqua"/>
          <w:strike/>
          <w:lang w:val="es-PR"/>
        </w:rPr>
        <w:t xml:space="preserve">el Departamento </w:t>
      </w:r>
      <w:r w:rsidR="00136C66" w:rsidRPr="00787603">
        <w:rPr>
          <w:rFonts w:ascii="Book Antiqua" w:hAnsi="Book Antiqua"/>
          <w:strike/>
          <w:lang w:val="es-PR"/>
        </w:rPr>
        <w:t xml:space="preserve">de Educación </w:t>
      </w:r>
      <w:r w:rsidR="00516D04" w:rsidRPr="00787603">
        <w:rPr>
          <w:rFonts w:ascii="Book Antiqua" w:hAnsi="Book Antiqua"/>
          <w:strike/>
          <w:lang w:val="es-PR"/>
        </w:rPr>
        <w:t>publicó su</w:t>
      </w:r>
      <w:r w:rsidR="005E125D" w:rsidRPr="00787603">
        <w:rPr>
          <w:rFonts w:ascii="Book Antiqua" w:hAnsi="Book Antiqua"/>
          <w:strike/>
          <w:lang w:val="es-PR"/>
        </w:rPr>
        <w:t xml:space="preserve"> plan de seguridad </w:t>
      </w:r>
      <w:r w:rsidR="005E125D" w:rsidRPr="00787603">
        <w:rPr>
          <w:rStyle w:val="FootnoteReference"/>
          <w:rFonts w:ascii="Book Antiqua" w:hAnsi="Book Antiqua"/>
          <w:strike/>
          <w:lang w:val="es-PR"/>
        </w:rPr>
        <w:footnoteReference w:id="12"/>
      </w:r>
      <w:r w:rsidR="00516D04" w:rsidRPr="00787603">
        <w:rPr>
          <w:rFonts w:ascii="Book Antiqua" w:hAnsi="Book Antiqua"/>
          <w:strike/>
          <w:lang w:val="es-PR"/>
        </w:rPr>
        <w:t xml:space="preserve">, el cual incluye </w:t>
      </w:r>
      <w:r w:rsidR="005E125D" w:rsidRPr="00787603">
        <w:rPr>
          <w:rFonts w:ascii="Book Antiqua" w:hAnsi="Book Antiqua"/>
          <w:strike/>
          <w:lang w:val="es-PR"/>
        </w:rPr>
        <w:t xml:space="preserve">situaciones de </w:t>
      </w:r>
      <w:r w:rsidR="00516D04" w:rsidRPr="00787603">
        <w:rPr>
          <w:rFonts w:ascii="Book Antiqua" w:hAnsi="Book Antiqua"/>
          <w:strike/>
          <w:lang w:val="es-PR"/>
        </w:rPr>
        <w:t>crisis creadas por el uso de armas de fuego.</w:t>
      </w:r>
      <w:r w:rsidR="00787603">
        <w:rPr>
          <w:rFonts w:ascii="Book Antiqua" w:hAnsi="Book Antiqua"/>
          <w:strike/>
          <w:lang w:val="es-PR"/>
        </w:rPr>
        <w:t xml:space="preserve"> </w:t>
      </w:r>
      <w:r w:rsidR="00876678" w:rsidRPr="00787603">
        <w:rPr>
          <w:rFonts w:ascii="Book Antiqua" w:hAnsi="Book Antiqua"/>
          <w:i/>
          <w:iCs/>
          <w:u w:val="single"/>
          <w:lang w:val="es-ES"/>
        </w:rPr>
        <w:t>En cumplimiento, el Departamento de Educación publicó en 2019 su Plan de Seguridad</w:t>
      </w:r>
      <w:r w:rsidR="00787603" w:rsidRPr="008A18DE">
        <w:rPr>
          <w:rFonts w:ascii="Book Antiqua" w:hAnsi="Book Antiqua"/>
          <w:strike/>
          <w:vertAlign w:val="superscript"/>
          <w:lang w:val="es-ES"/>
        </w:rPr>
        <w:t>12</w:t>
      </w:r>
      <w:r w:rsidR="00876678" w:rsidRPr="008A18DE">
        <w:rPr>
          <w:rFonts w:ascii="Book Antiqua" w:hAnsi="Book Antiqua"/>
          <w:lang w:val="es-ES"/>
        </w:rPr>
        <w:t xml:space="preserve">, </w:t>
      </w:r>
      <w:r w:rsidR="00876678" w:rsidRPr="00787603">
        <w:rPr>
          <w:rFonts w:ascii="Book Antiqua" w:hAnsi="Book Antiqua"/>
          <w:i/>
          <w:iCs/>
          <w:u w:val="single"/>
          <w:lang w:val="es-ES"/>
        </w:rPr>
        <w:t>que contempla situaciones de crisis provocadas por armas de fuego.</w:t>
      </w:r>
    </w:p>
    <w:p w14:paraId="4A523FC5" w14:textId="77777777" w:rsidR="00876678" w:rsidRPr="00876678" w:rsidRDefault="00876678"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3712F407" w14:textId="03105C63" w:rsidR="000C7F50"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6234">
        <w:rPr>
          <w:rFonts w:ascii="Book Antiqua" w:hAnsi="Book Antiqua"/>
          <w:strike/>
          <w:lang w:val="es-PR"/>
        </w:rPr>
        <w:t>Durante una vista realizad</w:t>
      </w:r>
      <w:r w:rsidR="00E05AFB" w:rsidRPr="00D16234">
        <w:rPr>
          <w:rFonts w:ascii="Book Antiqua" w:hAnsi="Book Antiqua"/>
          <w:strike/>
          <w:lang w:val="es-PR"/>
        </w:rPr>
        <w:t>a</w:t>
      </w:r>
      <w:r w:rsidRPr="00D16234">
        <w:rPr>
          <w:rFonts w:ascii="Book Antiqua" w:hAnsi="Book Antiqua"/>
          <w:strike/>
          <w:lang w:val="es-PR"/>
        </w:rPr>
        <w:t xml:space="preserve"> en el Cuerpo hermano, celebrada el 2 de mayo de 202</w:t>
      </w:r>
      <w:r w:rsidR="00980BCA" w:rsidRPr="00D16234">
        <w:rPr>
          <w:rFonts w:ascii="Book Antiqua" w:hAnsi="Book Antiqua"/>
          <w:strike/>
          <w:lang w:val="es-PR"/>
        </w:rPr>
        <w:t xml:space="preserve">3, el Departamento de Educación presentó evidencia a la </w:t>
      </w:r>
      <w:r w:rsidR="00E05AFB" w:rsidRPr="00D16234">
        <w:rPr>
          <w:rFonts w:ascii="Book Antiqua" w:hAnsi="Book Antiqua"/>
          <w:strike/>
          <w:lang w:val="es-PR"/>
        </w:rPr>
        <w:t>Comisión</w:t>
      </w:r>
      <w:r w:rsidR="00980BCA" w:rsidRPr="00D16234">
        <w:rPr>
          <w:rFonts w:ascii="Book Antiqua" w:hAnsi="Book Antiqua"/>
          <w:strike/>
          <w:lang w:val="es-PR"/>
        </w:rPr>
        <w:t xml:space="preserve"> de Educación, Turismo y Cultura del Senado, sobre la distribución electrónica a los 856 planteles, del protocolo para el manejo de </w:t>
      </w:r>
      <w:r w:rsidR="00E05AFB" w:rsidRPr="00D16234">
        <w:rPr>
          <w:rFonts w:ascii="Book Antiqua" w:hAnsi="Book Antiqua"/>
          <w:strike/>
          <w:lang w:val="es-PR"/>
        </w:rPr>
        <w:t>amenazas</w:t>
      </w:r>
      <w:r w:rsidR="00980BCA" w:rsidRPr="00D16234">
        <w:rPr>
          <w:rFonts w:ascii="Book Antiqua" w:hAnsi="Book Antiqua"/>
          <w:strike/>
          <w:lang w:val="es-PR"/>
        </w:rPr>
        <w:t xml:space="preserve">.  Informaron, además, que </w:t>
      </w:r>
      <w:r w:rsidR="007852EB" w:rsidRPr="00D16234">
        <w:rPr>
          <w:rFonts w:ascii="Book Antiqua" w:hAnsi="Book Antiqua"/>
          <w:strike/>
          <w:lang w:val="es-PR"/>
        </w:rPr>
        <w:t xml:space="preserve">aumentaron </w:t>
      </w:r>
      <w:r w:rsidR="00980BCA" w:rsidRPr="00D16234">
        <w:rPr>
          <w:rFonts w:ascii="Book Antiqua" w:hAnsi="Book Antiqua"/>
          <w:strike/>
          <w:lang w:val="es-PR"/>
        </w:rPr>
        <w:t xml:space="preserve">los guardias escolares a 4,135, </w:t>
      </w:r>
      <w:r w:rsidR="00136C66" w:rsidRPr="00D16234">
        <w:rPr>
          <w:rFonts w:ascii="Book Antiqua" w:hAnsi="Book Antiqua"/>
          <w:strike/>
          <w:lang w:val="es-PR"/>
        </w:rPr>
        <w:t xml:space="preserve">constituyendo un aumento significativo si se compara con </w:t>
      </w:r>
      <w:r w:rsidR="00980BCA" w:rsidRPr="00D16234">
        <w:rPr>
          <w:rFonts w:ascii="Book Antiqua" w:hAnsi="Book Antiqua"/>
          <w:strike/>
          <w:lang w:val="es-PR"/>
        </w:rPr>
        <w:t>el año 2017 cuando contaban con tan só</w:t>
      </w:r>
      <w:r w:rsidR="00A82EA5" w:rsidRPr="00D16234">
        <w:rPr>
          <w:rFonts w:ascii="Book Antiqua" w:hAnsi="Book Antiqua"/>
          <w:strike/>
          <w:lang w:val="es-PR"/>
        </w:rPr>
        <w:t>lo 856</w:t>
      </w:r>
      <w:r w:rsidR="00136C66" w:rsidRPr="00D16234">
        <w:rPr>
          <w:rFonts w:ascii="Book Antiqua" w:hAnsi="Book Antiqua"/>
          <w:strike/>
          <w:lang w:val="es-PR"/>
        </w:rPr>
        <w:t>.  Indica</w:t>
      </w:r>
      <w:r w:rsidR="00843EBF" w:rsidRPr="00D16234">
        <w:rPr>
          <w:rFonts w:ascii="Book Antiqua" w:hAnsi="Book Antiqua"/>
          <w:strike/>
          <w:lang w:val="es-PR"/>
        </w:rPr>
        <w:t>ro</w:t>
      </w:r>
      <w:r w:rsidR="00136C66" w:rsidRPr="00D16234">
        <w:rPr>
          <w:rFonts w:ascii="Book Antiqua" w:hAnsi="Book Antiqua"/>
          <w:strike/>
          <w:lang w:val="es-PR"/>
        </w:rPr>
        <w:t>n</w:t>
      </w:r>
      <w:r w:rsidR="00A82EA5" w:rsidRPr="00D16234">
        <w:rPr>
          <w:rFonts w:ascii="Book Antiqua" w:hAnsi="Book Antiqua"/>
          <w:strike/>
          <w:lang w:val="es-PR"/>
        </w:rPr>
        <w:t xml:space="preserve"> que </w:t>
      </w:r>
      <w:r w:rsidR="00E05AFB" w:rsidRPr="00D16234">
        <w:rPr>
          <w:rFonts w:ascii="Book Antiqua" w:hAnsi="Book Antiqua"/>
          <w:strike/>
          <w:lang w:val="es-PR"/>
        </w:rPr>
        <w:t>obtuvieron</w:t>
      </w:r>
      <w:r w:rsidR="00A82EA5" w:rsidRPr="00D16234">
        <w:rPr>
          <w:rFonts w:ascii="Book Antiqua" w:hAnsi="Book Antiqua"/>
          <w:strike/>
          <w:lang w:val="es-PR"/>
        </w:rPr>
        <w:t xml:space="preserve"> </w:t>
      </w:r>
      <w:r w:rsidR="00E05AFB" w:rsidRPr="00D16234">
        <w:rPr>
          <w:rFonts w:ascii="Book Antiqua" w:hAnsi="Book Antiqua"/>
          <w:strike/>
          <w:lang w:val="es-PR"/>
        </w:rPr>
        <w:t>veintiún</w:t>
      </w:r>
      <w:r w:rsidR="00A82EA5" w:rsidRPr="00D16234">
        <w:rPr>
          <w:rFonts w:ascii="Book Antiqua" w:hAnsi="Book Antiqua"/>
          <w:strike/>
          <w:lang w:val="es-PR"/>
        </w:rPr>
        <w:t xml:space="preserve"> </w:t>
      </w:r>
      <w:r w:rsidR="00E05AFB" w:rsidRPr="00D16234">
        <w:rPr>
          <w:rFonts w:ascii="Book Antiqua" w:hAnsi="Book Antiqua"/>
          <w:strike/>
          <w:lang w:val="es-PR"/>
        </w:rPr>
        <w:t>millones</w:t>
      </w:r>
      <w:r w:rsidR="00A82EA5" w:rsidRPr="00D16234">
        <w:rPr>
          <w:rFonts w:ascii="Book Antiqua" w:hAnsi="Book Antiqua"/>
          <w:strike/>
          <w:lang w:val="es-PR"/>
        </w:rPr>
        <w:t xml:space="preserve"> en fondos federales para la instalación de un sistema de alertas que enviará notificaciones electrónicas al personal escolar, las autoridades de seguridad y a los padres de los </w:t>
      </w:r>
      <w:r w:rsidR="00E05AFB" w:rsidRPr="00D16234">
        <w:rPr>
          <w:rFonts w:ascii="Book Antiqua" w:hAnsi="Book Antiqua"/>
          <w:strike/>
          <w:lang w:val="es-PR"/>
        </w:rPr>
        <w:t>estudiantes</w:t>
      </w:r>
      <w:r w:rsidR="00A82EA5" w:rsidRPr="00D16234">
        <w:rPr>
          <w:rFonts w:ascii="Book Antiqua" w:hAnsi="Book Antiqua"/>
          <w:strike/>
          <w:lang w:val="es-PR"/>
        </w:rPr>
        <w:t xml:space="preserve">, en caso de amenazas de tirador activo.  </w:t>
      </w:r>
      <w:r w:rsidR="000D148A" w:rsidRPr="00D16234">
        <w:rPr>
          <w:rFonts w:ascii="Book Antiqua" w:hAnsi="Book Antiqua"/>
          <w:strike/>
          <w:lang w:val="es-PR"/>
        </w:rPr>
        <w:t>E</w:t>
      </w:r>
      <w:r w:rsidR="00E05AFB" w:rsidRPr="00D16234">
        <w:rPr>
          <w:rFonts w:ascii="Book Antiqua" w:hAnsi="Book Antiqua"/>
          <w:strike/>
          <w:lang w:val="es-PR"/>
        </w:rPr>
        <w:t>xpresaron</w:t>
      </w:r>
      <w:r w:rsidR="00A82EA5" w:rsidRPr="00D16234">
        <w:rPr>
          <w:rFonts w:ascii="Book Antiqua" w:hAnsi="Book Antiqua"/>
          <w:strike/>
          <w:lang w:val="es-PR"/>
        </w:rPr>
        <w:t xml:space="preserve"> que más de treinta y ocho mil empleados</w:t>
      </w:r>
      <w:r w:rsidR="00471C81" w:rsidRPr="00D16234">
        <w:rPr>
          <w:rFonts w:ascii="Book Antiqua" w:hAnsi="Book Antiqua"/>
          <w:strike/>
          <w:lang w:val="es-PR"/>
        </w:rPr>
        <w:t xml:space="preserve"> de la Agencia recibieron adies</w:t>
      </w:r>
      <w:r w:rsidR="00A82EA5" w:rsidRPr="00D16234">
        <w:rPr>
          <w:rFonts w:ascii="Book Antiqua" w:hAnsi="Book Antiqua"/>
          <w:strike/>
          <w:lang w:val="es-PR"/>
        </w:rPr>
        <w:t>tramiento</w:t>
      </w:r>
      <w:r w:rsidR="00201417" w:rsidRPr="00D16234">
        <w:rPr>
          <w:rFonts w:ascii="Book Antiqua" w:hAnsi="Book Antiqua"/>
          <w:strike/>
          <w:lang w:val="es-PR"/>
        </w:rPr>
        <w:t xml:space="preserve">s </w:t>
      </w:r>
      <w:r w:rsidR="000D148A" w:rsidRPr="00D16234">
        <w:rPr>
          <w:rFonts w:ascii="Book Antiqua" w:hAnsi="Book Antiqua"/>
          <w:strike/>
          <w:lang w:val="es-PR"/>
        </w:rPr>
        <w:t>sobre</w:t>
      </w:r>
      <w:r w:rsidR="00201417" w:rsidRPr="00D16234">
        <w:rPr>
          <w:rFonts w:ascii="Book Antiqua" w:hAnsi="Book Antiqua"/>
          <w:strike/>
          <w:lang w:val="es-PR"/>
        </w:rPr>
        <w:t xml:space="preserve"> el tema</w:t>
      </w:r>
      <w:r w:rsidR="00A82EA5" w:rsidRPr="00D16234">
        <w:rPr>
          <w:rFonts w:ascii="Book Antiqua" w:hAnsi="Book Antiqua"/>
          <w:strike/>
          <w:lang w:val="es-PR"/>
        </w:rPr>
        <w:t>.</w:t>
      </w:r>
      <w:r w:rsidR="004761C7" w:rsidRPr="00D16234">
        <w:rPr>
          <w:rStyle w:val="FootnoteReference"/>
          <w:rFonts w:ascii="Book Antiqua" w:hAnsi="Book Antiqua"/>
          <w:strike/>
          <w:lang w:val="es-PR"/>
        </w:rPr>
        <w:footnoteReference w:id="13"/>
      </w:r>
    </w:p>
    <w:p w14:paraId="2D3E5D57" w14:textId="77777777" w:rsid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51223DB3" w14:textId="186DDF10" w:rsidR="00D16234" w:rsidRPr="008A18DE"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D16234">
        <w:rPr>
          <w:rFonts w:ascii="Book Antiqua" w:hAnsi="Book Antiqua"/>
          <w:i/>
          <w:iCs/>
          <w:u w:val="single"/>
          <w:lang w:val="es-ES"/>
        </w:rPr>
        <w:t>Durante una vista celebrada el 2 de mayo de 2023 ante la Comisión de Educación, Turismo y Cultura del Senado, el Departamento de Educación presentó evidencia sobre la distribución electrónica del protocolo de manejo de amenazas a los 856 planteles escolares. También informaron sobre el aumento de los guardias escolares a 4,135, en contraste con los 856 registrados en 2017. Además, indicaron haber obtenido veintiún millones de dólares en fondos federales para implementar un sistema de alertas que enviará notificaciones electrónicas al personal escolar, las autoridades y los padres, en caso de amenazas de tirador activo. Más de treinta y ocho mil empleados de la agencia han recibido adiestramientos sobre este tema</w:t>
      </w:r>
      <w:r w:rsidRPr="008A18DE">
        <w:rPr>
          <w:rFonts w:ascii="Book Antiqua" w:hAnsi="Book Antiqua"/>
          <w:strike/>
          <w:vertAlign w:val="superscript"/>
          <w:lang w:val="es-ES"/>
        </w:rPr>
        <w:t>13</w:t>
      </w:r>
      <w:r w:rsidR="008A18DE">
        <w:rPr>
          <w:rFonts w:ascii="Book Antiqua" w:hAnsi="Book Antiqua"/>
          <w:lang w:val="es-ES"/>
        </w:rPr>
        <w:t>.</w:t>
      </w:r>
    </w:p>
    <w:p w14:paraId="37ED942F" w14:textId="77777777"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00CD0AB6" w14:textId="034AD6B5" w:rsidR="00847499" w:rsidRPr="00373F8C" w:rsidRDefault="000E4591" w:rsidP="00373F8C">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0E4591">
        <w:rPr>
          <w:rFonts w:ascii="Book Antiqua" w:hAnsi="Book Antiqua"/>
          <w:i/>
          <w:u w:val="single"/>
          <w:lang w:val="es-ES_tradnl"/>
        </w:rPr>
        <w:t>La organización</w:t>
      </w:r>
      <w:r>
        <w:rPr>
          <w:rFonts w:ascii="Book Antiqua" w:hAnsi="Book Antiqua"/>
          <w:i/>
          <w:lang w:val="es-ES_tradnl"/>
        </w:rPr>
        <w:t xml:space="preserve"> </w:t>
      </w:r>
      <w:proofErr w:type="spellStart"/>
      <w:r w:rsidR="003B7BCD" w:rsidRPr="00945E2F">
        <w:rPr>
          <w:rFonts w:ascii="Book Antiqua" w:hAnsi="Book Antiqua"/>
          <w:i/>
          <w:lang w:val="es-ES_tradnl"/>
        </w:rPr>
        <w:t>The</w:t>
      </w:r>
      <w:proofErr w:type="spellEnd"/>
      <w:r w:rsidR="003B7BCD" w:rsidRPr="00945E2F">
        <w:rPr>
          <w:rFonts w:ascii="Book Antiqua" w:hAnsi="Book Antiqua"/>
          <w:i/>
          <w:lang w:val="es-ES_tradnl"/>
        </w:rPr>
        <w:t xml:space="preserve"> </w:t>
      </w:r>
      <w:proofErr w:type="spellStart"/>
      <w:r w:rsidR="003B7BCD" w:rsidRPr="00945E2F">
        <w:rPr>
          <w:rFonts w:ascii="Book Antiqua" w:hAnsi="Book Antiqua"/>
          <w:i/>
          <w:lang w:val="es-ES_tradnl"/>
        </w:rPr>
        <w:t>National</w:t>
      </w:r>
      <w:proofErr w:type="spellEnd"/>
      <w:r w:rsidR="003B7BCD" w:rsidRPr="00945E2F">
        <w:rPr>
          <w:rFonts w:ascii="Book Antiqua" w:hAnsi="Book Antiqua"/>
          <w:i/>
          <w:lang w:val="es-ES_tradnl"/>
        </w:rPr>
        <w:t xml:space="preserve"> Child </w:t>
      </w:r>
      <w:proofErr w:type="spellStart"/>
      <w:r w:rsidR="003B7BCD" w:rsidRPr="00945E2F">
        <w:rPr>
          <w:rFonts w:ascii="Book Antiqua" w:hAnsi="Book Antiqua"/>
          <w:i/>
          <w:lang w:val="es-ES_tradnl"/>
        </w:rPr>
        <w:t>Traumatic</w:t>
      </w:r>
      <w:proofErr w:type="spellEnd"/>
      <w:r w:rsidR="003B7BCD" w:rsidRPr="00945E2F">
        <w:rPr>
          <w:rFonts w:ascii="Book Antiqua" w:hAnsi="Book Antiqua"/>
          <w:i/>
          <w:lang w:val="es-ES_tradnl"/>
        </w:rPr>
        <w:t xml:space="preserve"> Stress Network</w:t>
      </w:r>
      <w:r w:rsidR="003B7BCD">
        <w:rPr>
          <w:rFonts w:ascii="Book Antiqua" w:hAnsi="Book Antiqua"/>
          <w:lang w:val="es-ES_tradnl"/>
        </w:rPr>
        <w:t xml:space="preserve"> publicó </w:t>
      </w:r>
      <w:r w:rsidR="003B7BCD" w:rsidRPr="000E4591">
        <w:rPr>
          <w:rFonts w:ascii="Book Antiqua" w:hAnsi="Book Antiqua"/>
          <w:strike/>
          <w:lang w:val="es-ES_tradnl"/>
        </w:rPr>
        <w:t>sus</w:t>
      </w:r>
      <w:r w:rsidR="003B7BCD">
        <w:rPr>
          <w:rFonts w:ascii="Book Antiqua" w:hAnsi="Book Antiqua"/>
          <w:lang w:val="es-ES_tradnl"/>
        </w:rPr>
        <w:t xml:space="preserve"> guías </w:t>
      </w:r>
      <w:r w:rsidR="003B7BCD" w:rsidRPr="000E4591">
        <w:rPr>
          <w:rFonts w:ascii="Book Antiqua" w:hAnsi="Book Antiqua"/>
          <w:strike/>
          <w:lang w:val="es-ES_tradnl"/>
        </w:rPr>
        <w:t>para los</w:t>
      </w:r>
      <w:r w:rsidR="003B7BCD">
        <w:rPr>
          <w:rFonts w:ascii="Book Antiqua" w:hAnsi="Book Antiqua"/>
          <w:lang w:val="es-ES_tradnl"/>
        </w:rPr>
        <w:t xml:space="preserve"> </w:t>
      </w:r>
      <w:r w:rsidRPr="000E4591">
        <w:rPr>
          <w:rFonts w:ascii="Book Antiqua" w:hAnsi="Book Antiqua"/>
          <w:i/>
          <w:iCs/>
          <w:u w:val="single"/>
          <w:lang w:val="es-ES"/>
        </w:rPr>
        <w:t>sobre cómo realizar</w:t>
      </w:r>
      <w:r w:rsidRPr="000E4591">
        <w:rPr>
          <w:rFonts w:ascii="Book Antiqua" w:hAnsi="Book Antiqua"/>
          <w:lang w:val="es-ES"/>
        </w:rPr>
        <w:t xml:space="preserve"> </w:t>
      </w:r>
      <w:r w:rsidR="003B7BCD">
        <w:rPr>
          <w:rFonts w:ascii="Book Antiqua" w:hAnsi="Book Antiqua"/>
          <w:lang w:val="es-ES_tradnl"/>
        </w:rPr>
        <w:t>simulacros de tiradores activos en las escuelas</w:t>
      </w:r>
      <w:r w:rsidR="000C7F50">
        <w:rPr>
          <w:rFonts w:ascii="Book Antiqua" w:hAnsi="Book Antiqua"/>
          <w:lang w:val="es-ES_tradnl"/>
        </w:rPr>
        <w:t xml:space="preserve">. </w:t>
      </w:r>
      <w:r w:rsidR="000C7F50" w:rsidRPr="000C7F50">
        <w:rPr>
          <w:rFonts w:ascii="Book Antiqua" w:hAnsi="Book Antiqua"/>
          <w:lang w:val="es-ES_tradnl"/>
        </w:rPr>
        <w:t xml:space="preserve"> </w:t>
      </w:r>
      <w:r w:rsidR="000C7F50" w:rsidRPr="00373F8C">
        <w:rPr>
          <w:rFonts w:ascii="Book Antiqua" w:hAnsi="Book Antiqua"/>
          <w:strike/>
          <w:lang w:val="es-ES_tradnl"/>
        </w:rPr>
        <w:t>Las guías cubren los procedimientos a seguir antes, durante y posterior</w:t>
      </w:r>
      <w:r w:rsidR="00201417" w:rsidRPr="00373F8C">
        <w:rPr>
          <w:rFonts w:ascii="Book Antiqua" w:hAnsi="Book Antiqua"/>
          <w:strike/>
          <w:lang w:val="es-ES_tradnl"/>
        </w:rPr>
        <w:t xml:space="preserve"> al evento</w:t>
      </w:r>
      <w:r w:rsidR="000D148A" w:rsidRPr="00373F8C">
        <w:rPr>
          <w:rFonts w:ascii="Book Antiqua" w:hAnsi="Book Antiqua"/>
          <w:strike/>
          <w:lang w:val="es-ES_tradnl"/>
        </w:rPr>
        <w:t>.  En estas</w:t>
      </w:r>
      <w:r w:rsidR="000C7F50" w:rsidRPr="00373F8C">
        <w:rPr>
          <w:rFonts w:ascii="Book Antiqua" w:hAnsi="Book Antiqua"/>
          <w:strike/>
          <w:lang w:val="es-ES_tradnl"/>
        </w:rPr>
        <w:t xml:space="preserve"> se realizan sugerencias para trabajar con los estudiantes, los padres y el personal en cada una de </w:t>
      </w:r>
      <w:r w:rsidR="000C7F50" w:rsidRPr="00373F8C">
        <w:rPr>
          <w:rFonts w:ascii="Book Antiqua" w:hAnsi="Book Antiqua"/>
          <w:strike/>
          <w:lang w:val="es-ES_tradnl"/>
        </w:rPr>
        <w:lastRenderedPageBreak/>
        <w:t>estas etapas</w:t>
      </w:r>
      <w:r w:rsidR="003B7BCD" w:rsidRPr="00373F8C">
        <w:rPr>
          <w:rFonts w:ascii="Book Antiqua" w:hAnsi="Book Antiqua"/>
          <w:strike/>
          <w:lang w:val="es-ES_tradnl"/>
        </w:rPr>
        <w:t>.</w:t>
      </w:r>
      <w:r w:rsidR="00945E2F" w:rsidRPr="00373F8C">
        <w:rPr>
          <w:rStyle w:val="FootnoteReference"/>
          <w:rFonts w:ascii="Book Antiqua" w:hAnsi="Book Antiqua"/>
          <w:strike/>
          <w:lang w:val="es-ES_tradnl"/>
        </w:rPr>
        <w:footnoteReference w:id="14"/>
      </w:r>
      <w:r w:rsidR="00847499" w:rsidRPr="00373F8C">
        <w:rPr>
          <w:rFonts w:ascii="Book Antiqua" w:hAnsi="Book Antiqua"/>
          <w:strike/>
          <w:lang w:val="es-ES_tradnl"/>
        </w:rPr>
        <w:t xml:space="preserve">  Este aspecto de información y participación de los padres es el que </w:t>
      </w:r>
      <w:r w:rsidR="000D148A" w:rsidRPr="00373F8C">
        <w:rPr>
          <w:rFonts w:ascii="Book Antiqua" w:hAnsi="Book Antiqua"/>
          <w:strike/>
          <w:lang w:val="es-ES_tradnl"/>
        </w:rPr>
        <w:t>es necesario reforzar en el Departamento de Educación</w:t>
      </w:r>
      <w:r w:rsidR="00847499" w:rsidRPr="00373F8C">
        <w:rPr>
          <w:rFonts w:ascii="Book Antiqua" w:hAnsi="Book Antiqua"/>
          <w:strike/>
          <w:lang w:val="es-ES_tradnl"/>
        </w:rPr>
        <w:t>.</w:t>
      </w:r>
      <w:r w:rsidR="00373F8C">
        <w:rPr>
          <w:rFonts w:ascii="Book Antiqua" w:hAnsi="Book Antiqua"/>
          <w:lang w:val="es-ES_tradnl"/>
        </w:rPr>
        <w:t xml:space="preserve"> </w:t>
      </w:r>
      <w:r w:rsidRPr="00373F8C">
        <w:rPr>
          <w:rFonts w:ascii="Book Antiqua" w:hAnsi="Book Antiqua"/>
          <w:i/>
          <w:iCs/>
          <w:u w:val="single"/>
          <w:lang w:val="es-ES"/>
        </w:rPr>
        <w:t>Estas incluyen procedimientos a seguir antes, durante y después del evento, con recomendaciones específicas para estudiantes, padres y personal escolar</w:t>
      </w:r>
      <w:r w:rsidR="00373F8C" w:rsidRPr="008A18DE">
        <w:rPr>
          <w:rFonts w:ascii="Book Antiqua" w:hAnsi="Book Antiqua"/>
          <w:strike/>
          <w:vertAlign w:val="superscript"/>
          <w:lang w:val="es-ES"/>
        </w:rPr>
        <w:t>14</w:t>
      </w:r>
      <w:r w:rsidRPr="00373F8C">
        <w:rPr>
          <w:rFonts w:ascii="Book Antiqua" w:hAnsi="Book Antiqua"/>
          <w:i/>
          <w:iCs/>
          <w:u w:val="single"/>
          <w:lang w:val="es-ES"/>
        </w:rPr>
        <w:t>. Este aspecto de información y participación de los padres es uno que debe reforzarse dentro del Departamento de Educación.</w:t>
      </w:r>
    </w:p>
    <w:p w14:paraId="594A9C54" w14:textId="77777777" w:rsidR="000E4591" w:rsidRPr="000E4591" w:rsidRDefault="000E459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AD60B40" w14:textId="4D3B4C07" w:rsidR="003B7BCD" w:rsidRPr="00F906BD"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r w:rsidRPr="00F906BD">
        <w:rPr>
          <w:rFonts w:ascii="Book Antiqua" w:hAnsi="Book Antiqua"/>
          <w:strike/>
          <w:lang w:val="es-ES_tradnl"/>
        </w:rPr>
        <w:t xml:space="preserve">El mantener a los padres, madres o encargados informados de los protocolos, los procedimientos que se llevarían a cabo en caso de tiradores activos dentro de los predios y en las afueras del núcleo escolar, así como de los simulacros que se llevarán a cabo, es un paso importante y necesario.  Dentro de los adiestramientos que se realizan en las escuelas, es importante incluir a los padres para que estos también conozcan como actuar </w:t>
      </w:r>
      <w:r w:rsidR="00074E98" w:rsidRPr="00F906BD">
        <w:rPr>
          <w:rFonts w:ascii="Book Antiqua" w:hAnsi="Book Antiqua"/>
          <w:strike/>
          <w:lang w:val="es-ES_tradnl"/>
        </w:rPr>
        <w:t>en caso de que</w:t>
      </w:r>
      <w:r w:rsidRPr="00F906BD">
        <w:rPr>
          <w:rFonts w:ascii="Book Antiqua" w:hAnsi="Book Antiqua"/>
          <w:strike/>
          <w:lang w:val="es-ES_tradnl"/>
        </w:rPr>
        <w:t xml:space="preserve"> se notifique sobre un tiroteo en los alrededores o sobre un tirador activo en los predios</w:t>
      </w:r>
      <w:r w:rsidR="007852EB" w:rsidRPr="00F906BD">
        <w:rPr>
          <w:rFonts w:ascii="Book Antiqua" w:hAnsi="Book Antiqua"/>
          <w:strike/>
          <w:lang w:val="es-ES_tradnl"/>
        </w:rPr>
        <w:t xml:space="preserve"> escolares</w:t>
      </w:r>
      <w:r w:rsidR="00E73584" w:rsidRPr="00F906BD">
        <w:rPr>
          <w:rFonts w:ascii="Book Antiqua" w:hAnsi="Book Antiqua"/>
          <w:strike/>
          <w:lang w:val="es-ES_tradnl"/>
        </w:rPr>
        <w:t xml:space="preserve"> protocolo que seguirá la escuela </w:t>
      </w:r>
      <w:r w:rsidR="00E73584" w:rsidRPr="00F906BD">
        <w:rPr>
          <w:rFonts w:ascii="Book Antiqua" w:hAnsi="Book Antiqua"/>
          <w:strike/>
          <w:lang w:val="es-ES"/>
        </w:rPr>
        <w:t>en caso de dicha emergencia.</w:t>
      </w:r>
    </w:p>
    <w:p w14:paraId="604B9A88" w14:textId="77777777" w:rsidR="00F906BD" w:rsidRDefault="00F906BD"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6ABBD8A3" w14:textId="6DCB6C3A" w:rsidR="007F5D5C" w:rsidRPr="00F906BD" w:rsidRDefault="007F5D5C"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F906BD">
        <w:rPr>
          <w:rFonts w:ascii="Book Antiqua" w:hAnsi="Book Antiqua"/>
          <w:i/>
          <w:iCs/>
          <w:u w:val="single"/>
          <w:lang w:val="es-ES"/>
        </w:rPr>
        <w:t>Mantener a los padres, madres o encargados informados sobre los protocolos y procedimientos que se seguirán en caso de tiradores activos, tanto dentro como en las cercanías del plantel escolar, así como sobre los simulacros que se realizarán, es una medida esencial</w:t>
      </w:r>
      <w:r w:rsidR="00F906BD">
        <w:rPr>
          <w:rFonts w:ascii="Book Antiqua" w:hAnsi="Book Antiqua"/>
          <w:i/>
          <w:iCs/>
          <w:u w:val="single"/>
          <w:lang w:val="es-ES"/>
        </w:rPr>
        <w:t>.</w:t>
      </w:r>
    </w:p>
    <w:p w14:paraId="6C2BA35F" w14:textId="77B90E70" w:rsidR="00F906BD" w:rsidRPr="00F906BD" w:rsidRDefault="00307A25" w:rsidP="0054498D">
      <w:pPr>
        <w:suppressLineNumbers/>
        <w:shd w:val="clear" w:color="auto" w:fill="FFFFFF"/>
        <w:spacing w:before="100" w:beforeAutospacing="1" w:after="360" w:line="240" w:lineRule="auto"/>
        <w:ind w:firstLine="360"/>
        <w:contextualSpacing/>
        <w:jc w:val="both"/>
        <w:rPr>
          <w:rFonts w:ascii="Book Antiqua" w:hAnsi="Book Antiqua"/>
          <w:strike/>
          <w:sz w:val="24"/>
          <w:szCs w:val="24"/>
          <w:shd w:val="clear" w:color="auto" w:fill="FFFFFF"/>
          <w:lang w:val="es-ES_tradnl"/>
        </w:rPr>
      </w:pPr>
      <w:proofErr w:type="gramStart"/>
      <w:r w:rsidRPr="00F906BD">
        <w:rPr>
          <w:rFonts w:ascii="Book Antiqua" w:hAnsi="Book Antiqua"/>
          <w:strike/>
          <w:sz w:val="24"/>
          <w:szCs w:val="24"/>
          <w:lang w:val="es-ES"/>
        </w:rPr>
        <w:t>Es</w:t>
      </w:r>
      <w:r w:rsidR="005B5514" w:rsidRPr="00F906BD">
        <w:rPr>
          <w:rFonts w:ascii="Book Antiqua" w:hAnsi="Book Antiqua"/>
          <w:strike/>
          <w:sz w:val="24"/>
          <w:szCs w:val="24"/>
          <w:lang w:val="es-ES"/>
        </w:rPr>
        <w:t>ta</w:t>
      </w:r>
      <w:proofErr w:type="gramEnd"/>
      <w:r w:rsidR="005B5514" w:rsidRPr="004B6E50">
        <w:rPr>
          <w:rFonts w:ascii="Book Antiqua" w:hAnsi="Book Antiqua"/>
          <w:sz w:val="24"/>
          <w:szCs w:val="24"/>
          <w:lang w:val="es-ES"/>
        </w:rPr>
        <w:t xml:space="preserve"> </w:t>
      </w:r>
      <w:r w:rsidR="00F906BD" w:rsidRPr="00F906BD">
        <w:rPr>
          <w:rFonts w:ascii="Book Antiqua" w:hAnsi="Book Antiqua"/>
          <w:i/>
          <w:iCs/>
          <w:sz w:val="24"/>
          <w:szCs w:val="24"/>
          <w:u w:val="single"/>
          <w:lang w:val="es-ES"/>
        </w:rPr>
        <w:t>Por tanto, esta</w:t>
      </w:r>
      <w:r w:rsidR="00F906BD" w:rsidRPr="00F906BD">
        <w:rPr>
          <w:rFonts w:ascii="Book Antiqua" w:hAnsi="Book Antiqua"/>
          <w:sz w:val="24"/>
          <w:szCs w:val="24"/>
          <w:lang w:val="es-ES"/>
        </w:rPr>
        <w:t xml:space="preserve"> </w:t>
      </w:r>
      <w:r w:rsidR="005B5514" w:rsidRPr="004B6E50">
        <w:rPr>
          <w:rFonts w:ascii="Book Antiqua" w:hAnsi="Book Antiqua"/>
          <w:sz w:val="24"/>
          <w:szCs w:val="24"/>
          <w:lang w:val="es-ES"/>
        </w:rPr>
        <w:t xml:space="preserve">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w:t>
      </w:r>
      <w:r w:rsidR="00D71781" w:rsidRPr="00F906BD">
        <w:rPr>
          <w:rFonts w:ascii="Book Antiqua" w:hAnsi="Book Antiqua"/>
          <w:strike/>
          <w:sz w:val="24"/>
          <w:szCs w:val="24"/>
          <w:lang w:val="es-ES"/>
        </w:rPr>
        <w:t>prioritario,</w:t>
      </w:r>
      <w:r w:rsidR="00D71781">
        <w:rPr>
          <w:rFonts w:ascii="Book Antiqua" w:hAnsi="Book Antiqua"/>
          <w:sz w:val="24"/>
          <w:szCs w:val="24"/>
          <w:lang w:val="es-ES"/>
        </w:rPr>
        <w:t xml:space="preserve"> </w:t>
      </w:r>
      <w:r w:rsidR="00F906BD" w:rsidRPr="00F906BD">
        <w:rPr>
          <w:rFonts w:ascii="Book Antiqua" w:hAnsi="Book Antiqua"/>
          <w:i/>
          <w:iCs/>
          <w:sz w:val="24"/>
          <w:szCs w:val="24"/>
          <w:u w:val="single"/>
          <w:lang w:val="es-ES"/>
        </w:rPr>
        <w:t>prioritario</w:t>
      </w:r>
      <w:r w:rsidR="00F906BD">
        <w:rPr>
          <w:rFonts w:ascii="Book Antiqua" w:hAnsi="Book Antiqua"/>
          <w:sz w:val="24"/>
          <w:szCs w:val="24"/>
          <w:lang w:val="es-ES"/>
        </w:rPr>
        <w:t xml:space="preserve"> </w:t>
      </w:r>
      <w:r w:rsidR="000C7F50">
        <w:rPr>
          <w:rFonts w:ascii="Book Antiqua" w:hAnsi="Book Antiqua"/>
          <w:sz w:val="24"/>
          <w:szCs w:val="24"/>
          <w:lang w:val="es-ES"/>
        </w:rPr>
        <w:t xml:space="preserve">ordenar al Departamento de Educación que incluya a los padres, madres y encargados de los estudiantes del sistema público de enseñanza en los adiestramientos </w:t>
      </w:r>
      <w:r w:rsidR="000C7F50" w:rsidRPr="00F906BD">
        <w:rPr>
          <w:rFonts w:ascii="Book Antiqua" w:hAnsi="Book Antiqua"/>
          <w:strike/>
          <w:sz w:val="24"/>
          <w:szCs w:val="24"/>
          <w:lang w:val="es-ES"/>
        </w:rPr>
        <w:t>que está llevado a cabo</w:t>
      </w:r>
      <w:r w:rsidR="00F906BD">
        <w:rPr>
          <w:rFonts w:ascii="Book Antiqua" w:hAnsi="Book Antiqua"/>
          <w:sz w:val="24"/>
          <w:szCs w:val="24"/>
          <w:lang w:val="es-ES"/>
        </w:rPr>
        <w:t xml:space="preserve"> en curso</w:t>
      </w:r>
      <w:r w:rsidR="000C7F50">
        <w:rPr>
          <w:rFonts w:ascii="Book Antiqua" w:hAnsi="Book Antiqua"/>
          <w:sz w:val="24"/>
          <w:szCs w:val="24"/>
          <w:lang w:val="es-ES"/>
        </w:rPr>
        <w:t xml:space="preserve">, y </w:t>
      </w:r>
      <w:r w:rsidR="00F906BD" w:rsidRPr="00F906BD">
        <w:rPr>
          <w:rFonts w:ascii="Book Antiqua" w:hAnsi="Book Antiqua"/>
          <w:i/>
          <w:iCs/>
          <w:sz w:val="24"/>
          <w:szCs w:val="24"/>
          <w:u w:val="single"/>
          <w:lang w:val="es-ES"/>
        </w:rPr>
        <w:t>que</w:t>
      </w:r>
      <w:r w:rsidR="00F906BD">
        <w:rPr>
          <w:rFonts w:ascii="Book Antiqua" w:hAnsi="Book Antiqua"/>
          <w:sz w:val="24"/>
          <w:szCs w:val="24"/>
          <w:lang w:val="es-ES"/>
        </w:rPr>
        <w:t xml:space="preserve"> </w:t>
      </w:r>
      <w:r w:rsidR="000C7F50">
        <w:rPr>
          <w:rFonts w:ascii="Book Antiqua" w:hAnsi="Book Antiqua"/>
          <w:sz w:val="24"/>
          <w:szCs w:val="24"/>
          <w:lang w:val="es-ES"/>
        </w:rPr>
        <w:t xml:space="preserve">los mantenga debidamente informados </w:t>
      </w:r>
      <w:r w:rsidR="000C7F50" w:rsidRPr="00F906BD">
        <w:rPr>
          <w:rFonts w:ascii="Book Antiqua" w:hAnsi="Book Antiqua"/>
          <w:strike/>
          <w:sz w:val="24"/>
          <w:szCs w:val="24"/>
          <w:lang w:val="es-ES"/>
        </w:rPr>
        <w:t>de</w:t>
      </w:r>
      <w:r w:rsidR="000C7F50">
        <w:rPr>
          <w:rFonts w:ascii="Book Antiqua" w:hAnsi="Book Antiqua"/>
          <w:sz w:val="24"/>
          <w:szCs w:val="24"/>
          <w:lang w:val="es-ES"/>
        </w:rPr>
        <w:t xml:space="preserve"> </w:t>
      </w:r>
      <w:r w:rsidR="00F906BD" w:rsidRPr="00F906BD">
        <w:rPr>
          <w:rFonts w:ascii="Book Antiqua" w:hAnsi="Book Antiqua"/>
          <w:i/>
          <w:iCs/>
          <w:sz w:val="24"/>
          <w:szCs w:val="24"/>
          <w:u w:val="single"/>
          <w:lang w:val="es-ES"/>
        </w:rPr>
        <w:t>sobre</w:t>
      </w:r>
      <w:r w:rsidR="00F906BD">
        <w:rPr>
          <w:rFonts w:ascii="Book Antiqua" w:hAnsi="Book Antiqua"/>
          <w:sz w:val="24"/>
          <w:szCs w:val="24"/>
          <w:lang w:val="es-ES"/>
        </w:rPr>
        <w:t xml:space="preserve"> los </w:t>
      </w:r>
      <w:r w:rsidR="000C7F50" w:rsidRPr="00E73584">
        <w:rPr>
          <w:rFonts w:ascii="Book Antiqua" w:hAnsi="Book Antiqua"/>
          <w:sz w:val="24"/>
          <w:szCs w:val="24"/>
          <w:lang w:val="es-ES"/>
        </w:rPr>
        <w:t>simulacros</w:t>
      </w:r>
      <w:r w:rsidR="000C7F50">
        <w:rPr>
          <w:rFonts w:ascii="Book Antiqua" w:hAnsi="Book Antiqua"/>
          <w:sz w:val="24"/>
          <w:szCs w:val="24"/>
          <w:lang w:val="es-ES"/>
        </w:rPr>
        <w:t xml:space="preserve"> que se </w:t>
      </w:r>
      <w:r w:rsidR="000C7F50" w:rsidRPr="00F906BD">
        <w:rPr>
          <w:rFonts w:ascii="Book Antiqua" w:hAnsi="Book Antiqua"/>
          <w:strike/>
          <w:sz w:val="24"/>
          <w:szCs w:val="24"/>
          <w:lang w:val="es-ES"/>
        </w:rPr>
        <w:t>realizarán</w:t>
      </w:r>
      <w:r w:rsidR="000C7F50">
        <w:rPr>
          <w:rFonts w:ascii="Book Antiqua" w:hAnsi="Book Antiqua"/>
          <w:sz w:val="24"/>
          <w:szCs w:val="24"/>
          <w:lang w:val="es-ES"/>
        </w:rPr>
        <w:t xml:space="preserve"> </w:t>
      </w:r>
      <w:r w:rsidR="00F906BD" w:rsidRPr="0054498D">
        <w:rPr>
          <w:rFonts w:ascii="Book Antiqua" w:hAnsi="Book Antiqua"/>
          <w:i/>
          <w:iCs/>
          <w:sz w:val="24"/>
          <w:szCs w:val="24"/>
          <w:u w:val="single"/>
          <w:lang w:val="es-ES"/>
        </w:rPr>
        <w:t>llevarán</w:t>
      </w:r>
      <w:r w:rsidR="0054498D" w:rsidRPr="0054498D">
        <w:rPr>
          <w:rFonts w:ascii="Book Antiqua" w:hAnsi="Book Antiqua"/>
          <w:i/>
          <w:iCs/>
          <w:sz w:val="24"/>
          <w:szCs w:val="24"/>
          <w:u w:val="single"/>
          <w:lang w:val="es-ES"/>
        </w:rPr>
        <w:t xml:space="preserve"> a cabo</w:t>
      </w:r>
      <w:r w:rsidR="00F906BD">
        <w:rPr>
          <w:rFonts w:ascii="Book Antiqua" w:hAnsi="Book Antiqua"/>
          <w:sz w:val="24"/>
          <w:szCs w:val="24"/>
          <w:lang w:val="es-ES"/>
        </w:rPr>
        <w:t xml:space="preserve"> </w:t>
      </w:r>
      <w:r w:rsidR="000C7F50">
        <w:rPr>
          <w:rFonts w:ascii="Book Antiqua" w:hAnsi="Book Antiqua"/>
          <w:sz w:val="24"/>
          <w:szCs w:val="24"/>
          <w:lang w:val="es-ES"/>
        </w:rPr>
        <w:t xml:space="preserve">como parte de la tercera fase </w:t>
      </w:r>
      <w:r w:rsidR="000C7F50" w:rsidRPr="0054498D">
        <w:rPr>
          <w:rFonts w:ascii="Book Antiqua" w:hAnsi="Book Antiqua"/>
          <w:strike/>
          <w:sz w:val="24"/>
          <w:szCs w:val="24"/>
          <w:lang w:val="es-ES"/>
        </w:rPr>
        <w:t>de adiestramientos previamente establecidas por dicha Agencia</w:t>
      </w:r>
      <w:r w:rsidRPr="004B6E50">
        <w:rPr>
          <w:rFonts w:ascii="Book Antiqua" w:hAnsi="Book Antiqua"/>
          <w:sz w:val="24"/>
          <w:szCs w:val="24"/>
          <w:lang w:val="es-ES"/>
        </w:rPr>
        <w:t>.</w:t>
      </w:r>
      <w:r w:rsidR="000D148A">
        <w:rPr>
          <w:rFonts w:ascii="Book Antiqua" w:hAnsi="Book Antiqua"/>
          <w:sz w:val="24"/>
          <w:szCs w:val="24"/>
          <w:lang w:val="es-ES"/>
        </w:rPr>
        <w:t xml:space="preserve">  </w:t>
      </w:r>
      <w:r w:rsidR="000D148A" w:rsidRPr="0054498D">
        <w:rPr>
          <w:rFonts w:ascii="Book Antiqua" w:hAnsi="Book Antiqua"/>
          <w:strike/>
          <w:sz w:val="24"/>
          <w:szCs w:val="24"/>
          <w:lang w:val="es-ES"/>
        </w:rPr>
        <w:t>Entendemos necesario, además, se revisen los protocolos para incluir la información,</w:t>
      </w:r>
      <w:r w:rsidR="00E73584" w:rsidRPr="0054498D">
        <w:rPr>
          <w:rFonts w:ascii="Book Antiqua" w:hAnsi="Book Antiqua"/>
          <w:strike/>
          <w:sz w:val="24"/>
          <w:szCs w:val="24"/>
          <w:lang w:val="es-ES"/>
        </w:rPr>
        <w:t xml:space="preserve"> </w:t>
      </w:r>
      <w:r w:rsidR="00E73584" w:rsidRPr="0054498D">
        <w:rPr>
          <w:rFonts w:ascii="Book Antiqua" w:hAnsi="Book Antiqua"/>
          <w:i/>
          <w:iCs/>
          <w:strike/>
          <w:sz w:val="24"/>
          <w:szCs w:val="24"/>
          <w:u w:val="single"/>
          <w:lang w:val="es-ES"/>
        </w:rPr>
        <w:t xml:space="preserve">y </w:t>
      </w:r>
      <w:r w:rsidR="000D148A" w:rsidRPr="0054498D">
        <w:rPr>
          <w:rFonts w:ascii="Book Antiqua" w:hAnsi="Book Antiqua"/>
          <w:strike/>
          <w:sz w:val="24"/>
          <w:szCs w:val="24"/>
          <w:lang w:val="es-ES"/>
        </w:rPr>
        <w:t>notificación y participación de los padres, madres o encargados de los estudiantes ante estas situaciones.</w:t>
      </w:r>
      <w:r w:rsidR="0054498D">
        <w:rPr>
          <w:rFonts w:ascii="Book Antiqua" w:hAnsi="Book Antiqua"/>
          <w:strike/>
          <w:sz w:val="24"/>
          <w:szCs w:val="24"/>
          <w:shd w:val="clear" w:color="auto" w:fill="FFFFFF"/>
          <w:lang w:val="es-ES"/>
        </w:rPr>
        <w:t xml:space="preserve"> </w:t>
      </w:r>
      <w:r w:rsidR="00F906BD" w:rsidRPr="00F906BD">
        <w:rPr>
          <w:rFonts w:ascii="Book Antiqua" w:hAnsi="Book Antiqua"/>
          <w:i/>
          <w:iCs/>
          <w:sz w:val="24"/>
          <w:szCs w:val="24"/>
          <w:u w:val="single"/>
          <w:lang w:val="es-ES"/>
        </w:rPr>
        <w:t xml:space="preserve">Además, se considera indispensable revisar los protocolos existentes para que se garantice la notificación, información </w:t>
      </w:r>
      <w:r w:rsidR="0054498D" w:rsidRPr="0054498D">
        <w:rPr>
          <w:rFonts w:ascii="Book Antiqua" w:hAnsi="Book Antiqua"/>
          <w:i/>
          <w:iCs/>
          <w:sz w:val="24"/>
          <w:szCs w:val="24"/>
          <w:u w:val="single"/>
          <w:lang w:val="es-ES"/>
        </w:rPr>
        <w:t xml:space="preserve">y orientación </w:t>
      </w:r>
      <w:r w:rsidR="00F906BD" w:rsidRPr="00F906BD">
        <w:rPr>
          <w:rFonts w:ascii="Book Antiqua" w:hAnsi="Book Antiqua"/>
          <w:i/>
          <w:iCs/>
          <w:sz w:val="24"/>
          <w:szCs w:val="24"/>
          <w:u w:val="single"/>
          <w:lang w:val="es-ES"/>
        </w:rPr>
        <w:t>de padres, madres y encargados en este tipo de situaciones.</w:t>
      </w:r>
    </w:p>
    <w:p w14:paraId="3E75AF8A" w14:textId="77777777" w:rsidR="00307A25" w:rsidRPr="004B6E50"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5DD1602E" w14:textId="5F4A73D9" w:rsidR="00C90002" w:rsidRPr="00C90002" w:rsidRDefault="00712A4B" w:rsidP="008314E2">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Departamento de Educación de Puerto </w:t>
      </w:r>
      <w:r w:rsidRPr="00C90002">
        <w:rPr>
          <w:rFonts w:ascii="Book Antiqua" w:hAnsi="Book Antiqua"/>
          <w:strike/>
          <w:sz w:val="24"/>
          <w:szCs w:val="24"/>
          <w:lang w:val="es-ES"/>
        </w:rPr>
        <w:t>Rico, incluir</w:t>
      </w:r>
      <w:r w:rsidR="00E73584" w:rsidRPr="00C90002">
        <w:rPr>
          <w:rFonts w:ascii="Book Antiqua" w:hAnsi="Book Antiqua"/>
          <w:strike/>
          <w:sz w:val="24"/>
          <w:szCs w:val="24"/>
          <w:lang w:val="es-ES"/>
        </w:rPr>
        <w:t xml:space="preserve"> </w:t>
      </w:r>
      <w:r w:rsidRPr="00C90002">
        <w:rPr>
          <w:rFonts w:ascii="Book Antiqua" w:hAnsi="Book Antiqua"/>
          <w:strike/>
          <w:sz w:val="24"/>
          <w:szCs w:val="24"/>
          <w:lang w:val="es-ES"/>
        </w:rPr>
        <w:t>dentro</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Rico incluir, como parte</w:t>
      </w:r>
      <w:r w:rsidR="00C90002" w:rsidRPr="00C90002">
        <w:rPr>
          <w:rFonts w:ascii="Book Antiqua" w:hAnsi="Book Antiqua"/>
          <w:sz w:val="24"/>
          <w:szCs w:val="24"/>
          <w:lang w:val="es-ES"/>
        </w:rPr>
        <w:t xml:space="preserve"> de </w:t>
      </w:r>
      <w:r>
        <w:rPr>
          <w:rFonts w:ascii="Book Antiqua" w:hAnsi="Book Antiqua"/>
          <w:sz w:val="24"/>
          <w:szCs w:val="24"/>
          <w:lang w:val="es-ES"/>
        </w:rPr>
        <w:t xml:space="preserve">su ciclo de adiestramientos sobre </w:t>
      </w:r>
      <w:r w:rsidR="00C90002" w:rsidRPr="00C90002">
        <w:rPr>
          <w:rFonts w:ascii="Book Antiqua" w:hAnsi="Book Antiqua"/>
          <w:i/>
          <w:iCs/>
          <w:sz w:val="24"/>
          <w:szCs w:val="24"/>
          <w:u w:val="single"/>
          <w:lang w:val="es-ES"/>
        </w:rPr>
        <w:t>situaciones de</w:t>
      </w:r>
      <w:r w:rsidR="00C90002" w:rsidRPr="00C90002">
        <w:rPr>
          <w:rFonts w:ascii="Book Antiqua" w:hAnsi="Book Antiqua"/>
          <w:sz w:val="24"/>
          <w:szCs w:val="24"/>
          <w:lang w:val="es-ES"/>
        </w:rPr>
        <w:t xml:space="preserve"> </w:t>
      </w:r>
      <w:r>
        <w:rPr>
          <w:rFonts w:ascii="Book Antiqua" w:hAnsi="Book Antiqua"/>
          <w:sz w:val="24"/>
          <w:szCs w:val="24"/>
          <w:lang w:val="es-ES"/>
        </w:rPr>
        <w:t xml:space="preserve">tirador activo y manejo de crisis </w:t>
      </w:r>
      <w:r w:rsidR="00C90002" w:rsidRPr="00C90002">
        <w:rPr>
          <w:rFonts w:ascii="Book Antiqua" w:hAnsi="Book Antiqua"/>
          <w:i/>
          <w:iCs/>
          <w:sz w:val="24"/>
          <w:szCs w:val="24"/>
          <w:u w:val="single"/>
          <w:lang w:val="es-ES"/>
        </w:rPr>
        <w:t>provocadas</w:t>
      </w:r>
      <w:r w:rsidR="00C90002">
        <w:rPr>
          <w:rFonts w:ascii="Book Antiqua" w:hAnsi="Book Antiqua"/>
          <w:sz w:val="24"/>
          <w:szCs w:val="24"/>
          <w:lang w:val="es-ES"/>
        </w:rPr>
        <w:t xml:space="preserve"> </w:t>
      </w:r>
      <w:r>
        <w:rPr>
          <w:rFonts w:ascii="Book Antiqua" w:hAnsi="Book Antiqua"/>
          <w:sz w:val="24"/>
          <w:szCs w:val="24"/>
          <w:lang w:val="es-ES"/>
        </w:rPr>
        <w:t xml:space="preserve">por armas de fuego en </w:t>
      </w:r>
      <w:r w:rsidRPr="00C90002">
        <w:rPr>
          <w:rFonts w:ascii="Book Antiqua" w:hAnsi="Book Antiqua"/>
          <w:strike/>
          <w:sz w:val="24"/>
          <w:szCs w:val="24"/>
          <w:lang w:val="es-ES"/>
        </w:rPr>
        <w:t>las cercanías a los predios</w:t>
      </w:r>
      <w:r w:rsidR="00C90002">
        <w:rPr>
          <w:rFonts w:ascii="Book Antiqua" w:hAnsi="Book Antiqua"/>
          <w:sz w:val="24"/>
          <w:szCs w:val="24"/>
          <w:lang w:val="es-ES"/>
        </w:rPr>
        <w:t xml:space="preserve"> </w:t>
      </w:r>
      <w:r w:rsidR="00C90002" w:rsidRPr="00C90002">
        <w:rPr>
          <w:rFonts w:ascii="Book Antiqua" w:hAnsi="Book Antiqua"/>
          <w:i/>
          <w:iCs/>
          <w:sz w:val="24"/>
          <w:szCs w:val="24"/>
          <w:u w:val="single"/>
          <w:lang w:val="es-ES"/>
        </w:rPr>
        <w:t>o cerca de los planteles</w:t>
      </w:r>
      <w:r>
        <w:rPr>
          <w:rFonts w:ascii="Book Antiqua" w:hAnsi="Book Antiqua"/>
          <w:sz w:val="24"/>
          <w:szCs w:val="24"/>
          <w:lang w:val="es-ES"/>
        </w:rPr>
        <w:t xml:space="preserve"> escolares</w:t>
      </w:r>
      <w:r w:rsidR="00171F07">
        <w:rPr>
          <w:rFonts w:ascii="Book Antiqua" w:hAnsi="Book Antiqua"/>
          <w:sz w:val="24"/>
          <w:szCs w:val="24"/>
          <w:lang w:val="es-ES"/>
        </w:rPr>
        <w:t>,</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orientaciones dirigidas</w:t>
      </w:r>
      <w:r w:rsidR="00C90002">
        <w:rPr>
          <w:rFonts w:ascii="Book Antiqua" w:hAnsi="Book Antiqua"/>
          <w:sz w:val="24"/>
          <w:szCs w:val="24"/>
          <w:lang w:val="es-ES"/>
        </w:rPr>
        <w:t xml:space="preserve"> </w:t>
      </w:r>
      <w:r>
        <w:rPr>
          <w:rFonts w:ascii="Book Antiqua" w:hAnsi="Book Antiqua"/>
          <w:sz w:val="24"/>
          <w:szCs w:val="24"/>
          <w:lang w:val="es-ES"/>
        </w:rPr>
        <w:t xml:space="preserve">a los padres, madres o encargados </w:t>
      </w:r>
      <w:r w:rsidR="00843EBF">
        <w:rPr>
          <w:rFonts w:ascii="Book Antiqua" w:hAnsi="Book Antiqua"/>
          <w:sz w:val="24"/>
          <w:szCs w:val="24"/>
          <w:lang w:val="es-ES"/>
        </w:rPr>
        <w:t xml:space="preserve">de los </w:t>
      </w:r>
      <w:r w:rsidR="00843EBF">
        <w:rPr>
          <w:rFonts w:ascii="Book Antiqua" w:hAnsi="Book Antiqua"/>
          <w:sz w:val="24"/>
          <w:szCs w:val="24"/>
          <w:lang w:val="es-ES"/>
        </w:rPr>
        <w:lastRenderedPageBreak/>
        <w:t xml:space="preserve">estudiantes </w:t>
      </w:r>
      <w:r>
        <w:rPr>
          <w:rFonts w:ascii="Book Antiqua" w:hAnsi="Book Antiqua"/>
          <w:sz w:val="24"/>
          <w:szCs w:val="24"/>
          <w:lang w:val="es-ES"/>
        </w:rPr>
        <w:t xml:space="preserve">del sistema público de </w:t>
      </w:r>
      <w:r w:rsidRPr="00C90002">
        <w:rPr>
          <w:rFonts w:ascii="Book Antiqua" w:hAnsi="Book Antiqua"/>
          <w:strike/>
          <w:sz w:val="24"/>
          <w:szCs w:val="24"/>
          <w:lang w:val="es-ES"/>
        </w:rPr>
        <w:t>enseñanza</w:t>
      </w:r>
      <w:r w:rsidR="00F83354" w:rsidRPr="00C90002">
        <w:rPr>
          <w:rFonts w:ascii="Book Antiqua" w:hAnsi="Book Antiqua"/>
          <w:strike/>
          <w:sz w:val="24"/>
          <w:szCs w:val="24"/>
          <w:lang w:val="es-ES"/>
        </w:rPr>
        <w:t>; y</w:t>
      </w:r>
      <w:r w:rsidR="00F83354">
        <w:rPr>
          <w:rFonts w:ascii="Book Antiqua" w:hAnsi="Book Antiqua"/>
          <w:sz w:val="24"/>
          <w:szCs w:val="24"/>
          <w:lang w:val="es-ES"/>
        </w:rPr>
        <w:t xml:space="preserve"> </w:t>
      </w:r>
      <w:r w:rsidR="00C90002" w:rsidRPr="00C90002">
        <w:rPr>
          <w:rFonts w:ascii="Book Antiqua" w:hAnsi="Book Antiqua"/>
          <w:sz w:val="24"/>
          <w:szCs w:val="24"/>
          <w:lang w:val="es-ES"/>
        </w:rPr>
        <w:t xml:space="preserve">enseñanza. </w:t>
      </w:r>
      <w:r w:rsidR="00C90002" w:rsidRPr="00C90002">
        <w:rPr>
          <w:rFonts w:ascii="Book Antiqua" w:hAnsi="Book Antiqua"/>
          <w:i/>
          <w:iCs/>
          <w:sz w:val="24"/>
          <w:szCs w:val="24"/>
          <w:u w:val="single"/>
          <w:lang w:val="es-ES"/>
        </w:rPr>
        <w:t>Asimismo, deberá</w:t>
      </w:r>
      <w:r w:rsidR="008314E2">
        <w:rPr>
          <w:rFonts w:ascii="Book Antiqua" w:hAnsi="Book Antiqua"/>
          <w:i/>
          <w:iCs/>
          <w:sz w:val="24"/>
          <w:szCs w:val="24"/>
          <w:u w:val="single"/>
          <w:lang w:val="es-ES"/>
        </w:rPr>
        <w:t xml:space="preserve"> de</w:t>
      </w:r>
      <w:r w:rsidR="00C90002" w:rsidRPr="00C90002">
        <w:rPr>
          <w:rFonts w:ascii="Book Antiqua" w:hAnsi="Book Antiqua"/>
          <w:sz w:val="24"/>
          <w:szCs w:val="24"/>
          <w:lang w:val="es-ES"/>
        </w:rPr>
        <w:t xml:space="preserve"> </w:t>
      </w:r>
      <w:r w:rsidR="00F83354">
        <w:rPr>
          <w:rFonts w:ascii="Book Antiqua" w:hAnsi="Book Antiqua"/>
          <w:sz w:val="24"/>
          <w:szCs w:val="24"/>
          <w:lang w:val="es-ES"/>
        </w:rPr>
        <w:t xml:space="preserve">notificarles </w:t>
      </w:r>
      <w:r w:rsidR="008314E2" w:rsidRPr="008314E2">
        <w:rPr>
          <w:rFonts w:ascii="Book Antiqua" w:hAnsi="Book Antiqua"/>
          <w:i/>
          <w:iCs/>
          <w:sz w:val="24"/>
          <w:szCs w:val="24"/>
          <w:u w:val="single"/>
          <w:lang w:val="es-ES"/>
        </w:rPr>
        <w:t>con antelación</w:t>
      </w:r>
      <w:r w:rsidR="008314E2">
        <w:rPr>
          <w:rFonts w:ascii="Book Antiqua" w:hAnsi="Book Antiqua"/>
          <w:sz w:val="24"/>
          <w:szCs w:val="24"/>
          <w:lang w:val="es-ES"/>
        </w:rPr>
        <w:t xml:space="preserve"> </w:t>
      </w:r>
      <w:r w:rsidR="00F83354">
        <w:rPr>
          <w:rFonts w:ascii="Book Antiqua" w:hAnsi="Book Antiqua"/>
          <w:sz w:val="24"/>
          <w:szCs w:val="24"/>
          <w:lang w:val="es-ES"/>
        </w:rPr>
        <w:t xml:space="preserve">sobre los simulacros que se llevarán a cabo en </w:t>
      </w:r>
      <w:r w:rsidR="00F83354" w:rsidRPr="008314E2">
        <w:rPr>
          <w:rFonts w:ascii="Book Antiqua" w:hAnsi="Book Antiqua"/>
          <w:strike/>
          <w:sz w:val="24"/>
          <w:szCs w:val="24"/>
          <w:lang w:val="es-ES"/>
        </w:rPr>
        <w:t>los planteles escolares.</w:t>
      </w:r>
      <w:r w:rsidR="008314E2">
        <w:rPr>
          <w:rFonts w:ascii="Book Antiqua" w:hAnsi="Book Antiqua"/>
          <w:sz w:val="24"/>
          <w:szCs w:val="24"/>
          <w:lang w:val="es-ES"/>
        </w:rPr>
        <w:t xml:space="preserve"> </w:t>
      </w:r>
      <w:r w:rsidR="008314E2" w:rsidRPr="008314E2">
        <w:rPr>
          <w:rFonts w:ascii="Book Antiqua" w:hAnsi="Book Antiqua"/>
          <w:i/>
          <w:iCs/>
          <w:sz w:val="24"/>
          <w:szCs w:val="24"/>
          <w:u w:val="single"/>
          <w:lang w:val="es-ES"/>
        </w:rPr>
        <w:t xml:space="preserve">en las </w:t>
      </w:r>
      <w:r w:rsidR="008314E2" w:rsidRPr="008A18DE">
        <w:rPr>
          <w:rFonts w:ascii="Book Antiqua" w:hAnsi="Book Antiqua"/>
          <w:i/>
          <w:iCs/>
          <w:sz w:val="24"/>
          <w:szCs w:val="24"/>
          <w:u w:val="single"/>
          <w:lang w:val="es-ES"/>
        </w:rPr>
        <w:t>escuela</w:t>
      </w:r>
      <w:r w:rsidR="008314E2" w:rsidRPr="008A18DE">
        <w:rPr>
          <w:rFonts w:ascii="Book Antiqua" w:hAnsi="Book Antiqua"/>
          <w:sz w:val="24"/>
          <w:szCs w:val="24"/>
          <w:u w:val="single"/>
          <w:lang w:val="es-ES"/>
        </w:rPr>
        <w:t>s</w:t>
      </w:r>
      <w:r w:rsidR="00C90002" w:rsidRPr="008A18DE">
        <w:rPr>
          <w:rFonts w:ascii="Book Antiqua" w:hAnsi="Book Antiqua"/>
          <w:sz w:val="24"/>
          <w:szCs w:val="24"/>
          <w:u w:val="single"/>
          <w:lang w:val="es-ES"/>
        </w:rPr>
        <w:t>.</w:t>
      </w:r>
      <w:r w:rsidR="00C90002" w:rsidRPr="00C90002">
        <w:rPr>
          <w:rFonts w:ascii="Book Antiqua" w:hAnsi="Book Antiqua"/>
          <w:sz w:val="24"/>
          <w:szCs w:val="24"/>
          <w:lang w:val="es-ES"/>
        </w:rPr>
        <w:t xml:space="preserve"> </w:t>
      </w:r>
    </w:p>
    <w:p w14:paraId="182547D1" w14:textId="7372CD4E" w:rsidR="00202AD8"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Sección 2.- Se ordena al Departamento de Educación de Puerto Rico,</w:t>
      </w:r>
      <w:r w:rsidR="000D148A">
        <w:rPr>
          <w:rFonts w:ascii="Book Antiqua" w:hAnsi="Book Antiqua"/>
          <w:sz w:val="24"/>
          <w:szCs w:val="24"/>
          <w:lang w:val="es-ES"/>
        </w:rPr>
        <w:t xml:space="preserve"> revisar </w:t>
      </w:r>
      <w:r w:rsidR="00843EBF">
        <w:rPr>
          <w:rFonts w:ascii="Book Antiqua" w:hAnsi="Book Antiqua"/>
          <w:sz w:val="24"/>
          <w:szCs w:val="24"/>
          <w:lang w:val="es-ES"/>
        </w:rPr>
        <w:t xml:space="preserve">sus </w:t>
      </w:r>
      <w:r w:rsidR="00843EBF" w:rsidRPr="007852EB">
        <w:rPr>
          <w:rFonts w:ascii="Book Antiqua" w:hAnsi="Book Antiqua"/>
          <w:sz w:val="24"/>
          <w:szCs w:val="24"/>
          <w:lang w:val="es-ES"/>
        </w:rPr>
        <w:t>protocolos</w:t>
      </w:r>
      <w:r w:rsidRPr="007852EB">
        <w:rPr>
          <w:rFonts w:ascii="Book Antiqua" w:hAnsi="Book Antiqua"/>
          <w:sz w:val="24"/>
          <w:szCs w:val="24"/>
          <w:lang w:val="es-ES"/>
        </w:rPr>
        <w:t xml:space="preserve"> </w:t>
      </w:r>
      <w:r w:rsidRPr="008314E2">
        <w:rPr>
          <w:rFonts w:ascii="Book Antiqua" w:hAnsi="Book Antiqua"/>
          <w:strike/>
          <w:sz w:val="24"/>
          <w:szCs w:val="24"/>
          <w:lang w:val="es-ES"/>
        </w:rPr>
        <w:t>sobre</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relacionados con situaciones de</w:t>
      </w:r>
      <w:r w:rsidR="008314E2" w:rsidRPr="008314E2">
        <w:rPr>
          <w:rFonts w:ascii="Book Antiqua" w:hAnsi="Book Antiqua"/>
          <w:sz w:val="24"/>
          <w:szCs w:val="24"/>
          <w:lang w:val="es-ES"/>
        </w:rPr>
        <w:t xml:space="preserve"> </w:t>
      </w:r>
      <w:r w:rsidRPr="007852EB">
        <w:rPr>
          <w:rFonts w:ascii="Book Antiqua" w:hAnsi="Book Antiqua"/>
          <w:sz w:val="24"/>
          <w:szCs w:val="24"/>
          <w:lang w:val="es-ES"/>
        </w:rPr>
        <w:t xml:space="preserve">tirador activo y manejo de crisis por armas de fuego en las </w:t>
      </w:r>
      <w:r w:rsidRPr="008314E2">
        <w:rPr>
          <w:rFonts w:ascii="Book Antiqua" w:hAnsi="Book Antiqua"/>
          <w:strike/>
          <w:sz w:val="24"/>
          <w:szCs w:val="24"/>
          <w:lang w:val="es-ES"/>
        </w:rPr>
        <w:t>cercanías a los predios</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inmediaciones</w:t>
      </w:r>
      <w:r w:rsidR="008314E2">
        <w:rPr>
          <w:rFonts w:ascii="Book Antiqua" w:hAnsi="Book Antiqua"/>
          <w:sz w:val="24"/>
          <w:szCs w:val="24"/>
          <w:lang w:val="es-ES"/>
        </w:rPr>
        <w:t xml:space="preserve"> </w:t>
      </w:r>
      <w:r w:rsidRPr="007852EB">
        <w:rPr>
          <w:rFonts w:ascii="Book Antiqua" w:hAnsi="Book Antiqua"/>
          <w:sz w:val="24"/>
          <w:szCs w:val="24"/>
          <w:lang w:val="es-ES"/>
        </w:rPr>
        <w:t xml:space="preserve">escolares, </w:t>
      </w:r>
      <w:r w:rsidR="000D148A" w:rsidRPr="008314E2">
        <w:rPr>
          <w:rFonts w:ascii="Book Antiqua" w:hAnsi="Book Antiqua"/>
          <w:strike/>
          <w:sz w:val="24"/>
          <w:szCs w:val="24"/>
          <w:lang w:val="es-ES"/>
        </w:rPr>
        <w:t xml:space="preserve">para que incluyan los procedimientos para </w:t>
      </w:r>
      <w:r w:rsidRPr="008314E2">
        <w:rPr>
          <w:rFonts w:ascii="Book Antiqua" w:hAnsi="Book Antiqua"/>
          <w:strike/>
          <w:sz w:val="24"/>
          <w:szCs w:val="24"/>
          <w:lang w:val="es-ES"/>
        </w:rPr>
        <w:t>la participación</w:t>
      </w:r>
      <w:r w:rsidR="000D148A" w:rsidRPr="00367E51">
        <w:rPr>
          <w:rFonts w:ascii="Book Antiqua" w:hAnsi="Book Antiqua"/>
          <w:strike/>
          <w:sz w:val="24"/>
          <w:szCs w:val="24"/>
          <w:lang w:val="es-ES"/>
        </w:rPr>
        <w:t>, notificación</w:t>
      </w:r>
      <w:r w:rsidRPr="00367E51">
        <w:rPr>
          <w:rFonts w:ascii="Book Antiqua" w:hAnsi="Book Antiqua"/>
          <w:strike/>
          <w:sz w:val="24"/>
          <w:szCs w:val="24"/>
          <w:lang w:val="es-ES"/>
        </w:rPr>
        <w:t xml:space="preserve"> e información a</w:t>
      </w:r>
      <w:r w:rsidRPr="007852EB">
        <w:rPr>
          <w:rFonts w:ascii="Book Antiqua" w:hAnsi="Book Antiqua"/>
          <w:sz w:val="24"/>
          <w:szCs w:val="24"/>
          <w:lang w:val="es-ES"/>
        </w:rPr>
        <w:t xml:space="preserve"> </w:t>
      </w:r>
      <w:r w:rsidR="00367E51" w:rsidRPr="005F351D">
        <w:rPr>
          <w:rFonts w:ascii="Book Antiqua" w:hAnsi="Book Antiqua"/>
          <w:i/>
          <w:iCs/>
          <w:sz w:val="24"/>
          <w:szCs w:val="24"/>
          <w:u w:val="single"/>
          <w:lang w:val="es-ES"/>
        </w:rPr>
        <w:t>para que se garantice la notificación, información y orientación</w:t>
      </w:r>
      <w:r w:rsidR="00367E51">
        <w:rPr>
          <w:rFonts w:ascii="Book Antiqua" w:hAnsi="Book Antiqua"/>
          <w:sz w:val="24"/>
          <w:szCs w:val="24"/>
          <w:lang w:val="es-ES"/>
        </w:rPr>
        <w:t xml:space="preserve"> a </w:t>
      </w:r>
      <w:r w:rsidRPr="007852EB">
        <w:rPr>
          <w:rFonts w:ascii="Book Antiqua" w:hAnsi="Book Antiqua"/>
          <w:sz w:val="24"/>
          <w:szCs w:val="24"/>
          <w:lang w:val="es-ES"/>
        </w:rPr>
        <w:t>los padres, madres o encargados de los estudiantes del sistema público de enseñanza.</w:t>
      </w:r>
    </w:p>
    <w:p w14:paraId="39D9721E" w14:textId="74FC01E2" w:rsidR="00712A4B"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El</w:t>
      </w:r>
      <w:r w:rsidR="00171F07">
        <w:rPr>
          <w:rFonts w:ascii="Book Antiqua" w:hAnsi="Book Antiqua"/>
          <w:sz w:val="24"/>
          <w:szCs w:val="24"/>
          <w:lang w:val="es-ES_tradnl"/>
        </w:rPr>
        <w:t xml:space="preserve"> Departamento de Educación cuenta con </w:t>
      </w:r>
      <w:r w:rsidR="00171F07" w:rsidRPr="004B6E50">
        <w:rPr>
          <w:rFonts w:ascii="Book Antiqua" w:hAnsi="Book Antiqua"/>
          <w:sz w:val="24"/>
          <w:szCs w:val="24"/>
          <w:lang w:val="es-ES_tradnl"/>
        </w:rPr>
        <w:t xml:space="preserve">noventa (90) días, </w:t>
      </w:r>
      <w:r w:rsidR="00171F07" w:rsidRPr="005F351D">
        <w:rPr>
          <w:rFonts w:ascii="Book Antiqua" w:hAnsi="Book Antiqua"/>
          <w:strike/>
          <w:sz w:val="24"/>
          <w:szCs w:val="24"/>
          <w:lang w:val="es-ES_tradnl"/>
        </w:rPr>
        <w:t>después</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a partir</w:t>
      </w:r>
      <w:r w:rsidR="005F351D" w:rsidRPr="005F351D">
        <w:rPr>
          <w:rFonts w:ascii="Book Antiqua" w:hAnsi="Book Antiqua"/>
          <w:sz w:val="24"/>
          <w:szCs w:val="24"/>
          <w:lang w:val="es-ES"/>
        </w:rPr>
        <w:t xml:space="preserve"> </w:t>
      </w:r>
      <w:r w:rsidR="00171F07" w:rsidRPr="004B6E50">
        <w:rPr>
          <w:rFonts w:ascii="Book Antiqua" w:hAnsi="Book Antiqua"/>
          <w:sz w:val="24"/>
          <w:szCs w:val="24"/>
          <w:lang w:val="es-ES_tradnl"/>
        </w:rPr>
        <w:t xml:space="preserve">de la aprobación de esta medida, para </w:t>
      </w:r>
      <w:r w:rsidR="00171F07">
        <w:rPr>
          <w:rFonts w:ascii="Book Antiqua" w:hAnsi="Book Antiqua"/>
          <w:sz w:val="24"/>
          <w:szCs w:val="24"/>
          <w:lang w:val="es-ES_tradnl"/>
        </w:rPr>
        <w:t xml:space="preserve">establecer los procedimientos y cumplir con </w:t>
      </w:r>
      <w:r w:rsidR="00171F07" w:rsidRPr="004B6E50">
        <w:rPr>
          <w:rFonts w:ascii="Book Antiqua" w:hAnsi="Book Antiqua"/>
          <w:sz w:val="24"/>
          <w:szCs w:val="24"/>
          <w:lang w:val="es-ES_tradnl"/>
        </w:rPr>
        <w:t xml:space="preserve">las disposiciones </w:t>
      </w:r>
      <w:r w:rsidR="00171F07" w:rsidRPr="005F351D">
        <w:rPr>
          <w:rFonts w:ascii="Book Antiqua" w:hAnsi="Book Antiqua"/>
          <w:strike/>
          <w:sz w:val="24"/>
          <w:szCs w:val="24"/>
          <w:lang w:val="es-ES_tradnl"/>
        </w:rPr>
        <w:t>que se ordenan</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contenidas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en la Sección 1 y 2 de esta Resolución Conjunta</w:t>
      </w:r>
      <w:r w:rsidR="00171F07">
        <w:rPr>
          <w:rFonts w:ascii="Book Antiqua" w:hAnsi="Book Antiqua"/>
          <w:sz w:val="24"/>
          <w:szCs w:val="24"/>
          <w:lang w:val="es-ES_tradnl"/>
        </w:rPr>
        <w:t>.</w:t>
      </w:r>
    </w:p>
    <w:p w14:paraId="48961B8D" w14:textId="09A6E243" w:rsidR="008B1908"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171F07">
        <w:rPr>
          <w:rFonts w:ascii="Book Antiqua" w:hAnsi="Book Antiqua"/>
          <w:sz w:val="24"/>
          <w:szCs w:val="24"/>
          <w:lang w:val="es-PR"/>
        </w:rPr>
        <w:t xml:space="preserve"> Se ordena al Departamento de Educación </w:t>
      </w:r>
      <w:r w:rsidR="00171F07" w:rsidRPr="005F351D">
        <w:rPr>
          <w:rFonts w:ascii="Book Antiqua" w:hAnsi="Book Antiqua"/>
          <w:strike/>
          <w:sz w:val="24"/>
          <w:szCs w:val="24"/>
          <w:lang w:val="es-PR"/>
        </w:rPr>
        <w:t>a</w:t>
      </w:r>
      <w:r w:rsidR="00171F07" w:rsidRPr="004B6E50">
        <w:rPr>
          <w:rFonts w:ascii="Book Antiqua" w:hAnsi="Book Antiqua"/>
          <w:sz w:val="24"/>
          <w:szCs w:val="24"/>
          <w:lang w:val="es-ES_tradnl"/>
        </w:rPr>
        <w:t xml:space="preserve"> informar a la Asamblea Legislativa, a través de </w:t>
      </w:r>
      <w:r w:rsidR="00171F07">
        <w:rPr>
          <w:rFonts w:ascii="Book Antiqua" w:hAnsi="Book Antiqua"/>
          <w:sz w:val="24"/>
          <w:szCs w:val="24"/>
          <w:lang w:val="es-ES_tradnl"/>
        </w:rPr>
        <w:t>la Secretaría de cada Cuerpo, sobre</w:t>
      </w:r>
      <w:r w:rsidR="00171F07" w:rsidRPr="004B6E50">
        <w:rPr>
          <w:rFonts w:ascii="Book Antiqua" w:hAnsi="Book Antiqua"/>
          <w:sz w:val="24"/>
          <w:szCs w:val="24"/>
          <w:lang w:val="es-ES_tradnl"/>
        </w:rPr>
        <w:t xml:space="preserve"> las gestiones </w:t>
      </w:r>
      <w:r w:rsidR="00171F07" w:rsidRPr="005F351D">
        <w:rPr>
          <w:rFonts w:ascii="Book Antiqua" w:hAnsi="Book Antiqua"/>
          <w:strike/>
          <w:sz w:val="24"/>
          <w:szCs w:val="24"/>
          <w:lang w:val="es-ES_tradnl"/>
        </w:rPr>
        <w:t>llevadas a cabo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realizadas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para cumplir con los propósitos de esta Resolución Conjunta, </w:t>
      </w:r>
      <w:r w:rsidR="00171F07" w:rsidRPr="005F351D">
        <w:rPr>
          <w:rFonts w:ascii="Book Antiqua" w:hAnsi="Book Antiqua"/>
          <w:strike/>
          <w:sz w:val="24"/>
          <w:szCs w:val="24"/>
          <w:lang w:val="es-ES_tradnl"/>
        </w:rPr>
        <w:t>en</w:t>
      </w:r>
      <w:r w:rsidR="00171F07" w:rsidRPr="005F351D">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dentro de</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un término no mayor de diez (10) días laborables, </w:t>
      </w:r>
      <w:r w:rsidR="005F351D" w:rsidRPr="005F351D">
        <w:rPr>
          <w:rFonts w:ascii="Book Antiqua" w:hAnsi="Book Antiqua"/>
          <w:i/>
          <w:iCs/>
          <w:sz w:val="24"/>
          <w:szCs w:val="24"/>
          <w:u w:val="single"/>
          <w:lang w:val="es-ES"/>
        </w:rPr>
        <w:t>contados</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a partir del </w:t>
      </w:r>
      <w:r w:rsidR="00171F07" w:rsidRPr="005F351D">
        <w:rPr>
          <w:rFonts w:ascii="Book Antiqua" w:hAnsi="Book Antiqua"/>
          <w:strike/>
          <w:sz w:val="24"/>
          <w:szCs w:val="24"/>
          <w:lang w:val="es-ES_tradnl"/>
        </w:rPr>
        <w:t>transcurso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vencimiento</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del per</w:t>
      </w:r>
      <w:r w:rsidR="00171F07">
        <w:rPr>
          <w:rFonts w:ascii="Book Antiqua" w:hAnsi="Book Antiqua"/>
          <w:sz w:val="24"/>
          <w:szCs w:val="24"/>
          <w:lang w:val="es-ES_tradnl"/>
        </w:rPr>
        <w:t>iodo establecido en la Sección 3</w:t>
      </w:r>
      <w:r w:rsidR="00171F07" w:rsidRPr="004B6E50">
        <w:rPr>
          <w:rFonts w:ascii="Book Antiqua" w:hAnsi="Book Antiqua"/>
          <w:sz w:val="24"/>
          <w:szCs w:val="24"/>
          <w:lang w:val="es-ES_tradnl"/>
        </w:rPr>
        <w:t xml:space="preserve"> </w:t>
      </w:r>
      <w:r w:rsidR="00171F07" w:rsidRPr="005F351D">
        <w:rPr>
          <w:rFonts w:ascii="Book Antiqua" w:hAnsi="Book Antiqua"/>
          <w:strike/>
          <w:sz w:val="24"/>
          <w:szCs w:val="24"/>
          <w:lang w:val="es-ES_tradnl"/>
        </w:rPr>
        <w:t>que antecede</w:t>
      </w:r>
      <w:r w:rsidR="00171F07">
        <w:rPr>
          <w:rFonts w:ascii="Book Antiqua" w:hAnsi="Book Antiqua"/>
          <w:sz w:val="24"/>
          <w:szCs w:val="24"/>
          <w:lang w:val="es-ES_tradnl"/>
        </w:rPr>
        <w:t>.</w:t>
      </w:r>
    </w:p>
    <w:p w14:paraId="160BF9A6" w14:textId="2A4198DF" w:rsidR="00712A4B" w:rsidRPr="004B6E50" w:rsidRDefault="00571A4A" w:rsidP="00712A4B">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ES"/>
        </w:rPr>
        <w:t xml:space="preserve">Sección </w:t>
      </w:r>
      <w:r w:rsidR="00202AD8">
        <w:rPr>
          <w:rFonts w:ascii="Book Antiqua" w:hAnsi="Book Antiqua"/>
          <w:sz w:val="24"/>
          <w:szCs w:val="24"/>
          <w:lang w:val="es-ES"/>
        </w:rPr>
        <w:t>5</w:t>
      </w:r>
      <w:r w:rsidR="00712A4B">
        <w:rPr>
          <w:rFonts w:ascii="Book Antiqua" w:hAnsi="Book Antiqua"/>
          <w:sz w:val="24"/>
          <w:szCs w:val="24"/>
          <w:lang w:val="es-ES"/>
        </w:rPr>
        <w:t>.-</w:t>
      </w:r>
      <w:r w:rsidR="00171F07">
        <w:rPr>
          <w:rFonts w:ascii="Book Antiqua" w:hAnsi="Book Antiqua"/>
          <w:sz w:val="24"/>
          <w:szCs w:val="24"/>
          <w:lang w:val="es-ES"/>
        </w:rPr>
        <w:t xml:space="preserve"> </w:t>
      </w:r>
      <w:r w:rsidR="00171F07" w:rsidRPr="004B6E50">
        <w:rPr>
          <w:rFonts w:ascii="Book Antiqua" w:hAnsi="Book Antiqua"/>
          <w:sz w:val="24"/>
          <w:szCs w:val="24"/>
          <w:lang w:val="es-PR"/>
        </w:rPr>
        <w:t xml:space="preserve">Esta Resolución </w:t>
      </w:r>
      <w:r w:rsidR="003813B4">
        <w:rPr>
          <w:rFonts w:ascii="Book Antiqua" w:hAnsi="Book Antiqua"/>
          <w:sz w:val="24"/>
          <w:szCs w:val="24"/>
          <w:lang w:val="es-PR"/>
        </w:rPr>
        <w:t xml:space="preserve">Conjunta </w:t>
      </w:r>
      <w:r w:rsidR="00171F07" w:rsidRPr="004B6E50">
        <w:rPr>
          <w:rFonts w:ascii="Book Antiqua" w:hAnsi="Book Antiqua"/>
          <w:sz w:val="24"/>
          <w:szCs w:val="24"/>
          <w:lang w:val="es-PR"/>
        </w:rPr>
        <w:t>entrará en vigor inmediatamente después de su aprobación</w:t>
      </w:r>
      <w:r w:rsidR="00171F07">
        <w:rPr>
          <w:rFonts w:ascii="Book Antiqua" w:hAnsi="Book Antiqua"/>
          <w:sz w:val="24"/>
          <w:szCs w:val="24"/>
          <w:lang w:val="es-PR"/>
        </w:rPr>
        <w:t>.</w:t>
      </w:r>
    </w:p>
    <w:sectPr w:rsidR="00712A4B" w:rsidRPr="004B6E5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78F1" w14:textId="77777777" w:rsidR="00067FC1" w:rsidRDefault="00067FC1" w:rsidP="00316E72">
      <w:pPr>
        <w:spacing w:after="0" w:line="240" w:lineRule="auto"/>
      </w:pPr>
      <w:r>
        <w:separator/>
      </w:r>
    </w:p>
  </w:endnote>
  <w:endnote w:type="continuationSeparator" w:id="0">
    <w:p w14:paraId="4C4F48C2" w14:textId="77777777" w:rsidR="00067FC1" w:rsidRDefault="00067FC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9098" w14:textId="77777777" w:rsidR="00067FC1" w:rsidRDefault="00067FC1" w:rsidP="00316E72">
      <w:pPr>
        <w:spacing w:after="0" w:line="240" w:lineRule="auto"/>
      </w:pPr>
      <w:r>
        <w:separator/>
      </w:r>
    </w:p>
  </w:footnote>
  <w:footnote w:type="continuationSeparator" w:id="0">
    <w:p w14:paraId="39403173" w14:textId="77777777" w:rsidR="00067FC1" w:rsidRDefault="00067FC1" w:rsidP="00316E72">
      <w:pPr>
        <w:spacing w:after="0" w:line="240" w:lineRule="auto"/>
      </w:pPr>
      <w:r>
        <w:continuationSeparator/>
      </w:r>
    </w:p>
  </w:footnote>
  <w:footnote w:id="1">
    <w:p w14:paraId="65E83336" w14:textId="77E71CAF" w:rsidR="007D764E" w:rsidRPr="004611E5" w:rsidRDefault="007D764E" w:rsidP="00201417">
      <w:pPr>
        <w:pStyle w:val="FootnoteText"/>
        <w:jc w:val="both"/>
        <w:rPr>
          <w:rFonts w:ascii="Book Antiqua" w:hAnsi="Book Antiqua"/>
          <w:color w:val="000000" w:themeColor="text1"/>
          <w:lang w:val="es-ES_tradnl"/>
        </w:rPr>
      </w:pPr>
      <w:r w:rsidRPr="003F66F2">
        <w:rPr>
          <w:rStyle w:val="FootnoteReference"/>
          <w:rFonts w:ascii="Book Antiqua" w:hAnsi="Book Antiqua"/>
          <w:strike/>
          <w:color w:val="000000" w:themeColor="text1"/>
          <w:lang w:val="es-ES_tradnl"/>
        </w:rPr>
        <w:footnoteRef/>
      </w:r>
      <w:r w:rsidRPr="003F66F2">
        <w:rPr>
          <w:rFonts w:ascii="Book Antiqua" w:hAnsi="Book Antiqua"/>
          <w:strike/>
          <w:color w:val="000000" w:themeColor="text1"/>
          <w:lang w:val="es-ES_tradnl"/>
        </w:rPr>
        <w:t xml:space="preserve"> Colón Dávila, J. (2012, </w:t>
      </w:r>
      <w:proofErr w:type="gramStart"/>
      <w:r w:rsidRPr="003F66F2">
        <w:rPr>
          <w:rFonts w:ascii="Book Antiqua" w:hAnsi="Book Antiqua"/>
          <w:strike/>
          <w:color w:val="000000" w:themeColor="text1"/>
          <w:lang w:val="es-ES_tradnl"/>
        </w:rPr>
        <w:t>Febrero</w:t>
      </w:r>
      <w:proofErr w:type="gramEnd"/>
      <w:r w:rsidRPr="003F66F2">
        <w:rPr>
          <w:rFonts w:ascii="Book Antiqua" w:hAnsi="Book Antiqua"/>
          <w:strike/>
          <w:color w:val="000000" w:themeColor="text1"/>
          <w:lang w:val="es-ES_tradnl"/>
        </w:rPr>
        <w:t xml:space="preserve"> 16). </w:t>
      </w:r>
      <w:r w:rsidRPr="003F66F2">
        <w:rPr>
          <w:rFonts w:ascii="Book Antiqua" w:hAnsi="Book Antiqua"/>
          <w:i/>
          <w:strike/>
          <w:color w:val="000000" w:themeColor="text1"/>
          <w:lang w:val="es-ES_tradnl"/>
        </w:rPr>
        <w:t>Disparos interrumpen la paz en escuela de Caguas</w:t>
      </w:r>
      <w:r w:rsidRPr="003F66F2">
        <w:rPr>
          <w:rFonts w:ascii="Book Antiqua" w:hAnsi="Book Antiqua"/>
          <w:strike/>
          <w:color w:val="000000" w:themeColor="text1"/>
          <w:lang w:val="es-ES_tradnl"/>
        </w:rPr>
        <w:t xml:space="preserve">. El Nuevo Día. Recuperado de </w:t>
      </w:r>
      <w:hyperlink r:id="rId1" w:history="1">
        <w:r w:rsidRPr="003F66F2">
          <w:rPr>
            <w:rStyle w:val="Hyperlink"/>
            <w:rFonts w:ascii="Book Antiqua" w:hAnsi="Book Antiqua"/>
            <w:strike/>
            <w:color w:val="000000" w:themeColor="text1"/>
            <w:u w:val="none"/>
            <w:lang w:val="es-ES_tradnl"/>
          </w:rPr>
          <w:t>https://www.pressreader.com</w:t>
        </w:r>
      </w:hyperlink>
      <w:r w:rsidRPr="004611E5">
        <w:rPr>
          <w:rFonts w:ascii="Book Antiqua" w:hAnsi="Book Antiqua"/>
          <w:color w:val="000000" w:themeColor="text1"/>
          <w:lang w:val="es-ES_tradnl"/>
        </w:rPr>
        <w:t xml:space="preserve">. </w:t>
      </w:r>
    </w:p>
  </w:footnote>
  <w:footnote w:id="2">
    <w:p w14:paraId="2F93A01E" w14:textId="2E0CFFCD"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color w:val="000000" w:themeColor="text1"/>
          <w:lang w:val="es-ES_tradnl"/>
        </w:rPr>
        <w:footnoteRef/>
      </w:r>
      <w:r w:rsidRPr="003F66F2">
        <w:rPr>
          <w:rFonts w:ascii="Book Antiqua" w:hAnsi="Book Antiqua"/>
          <w:strike/>
          <w:color w:val="000000" w:themeColor="text1"/>
          <w:lang w:val="es-ES_tradnl"/>
        </w:rPr>
        <w:t xml:space="preserve"> </w:t>
      </w:r>
      <w:proofErr w:type="spellStart"/>
      <w:r w:rsidRPr="003F66F2">
        <w:rPr>
          <w:rFonts w:ascii="Book Antiqua" w:hAnsi="Book Antiqua"/>
          <w:strike/>
          <w:color w:val="000000" w:themeColor="text1"/>
          <w:lang w:val="es-ES_tradnl"/>
        </w:rPr>
        <w:t>Notiuno</w:t>
      </w:r>
      <w:proofErr w:type="spellEnd"/>
      <w:r w:rsidRPr="003F66F2">
        <w:rPr>
          <w:rFonts w:ascii="Book Antiqua" w:hAnsi="Book Antiqua"/>
          <w:strike/>
          <w:color w:val="000000" w:themeColor="text1"/>
          <w:lang w:val="es-ES_tradnl"/>
        </w:rPr>
        <w:t xml:space="preserve"> 630 AM.</w:t>
      </w:r>
      <w:r w:rsidR="001506FC" w:rsidRPr="003F66F2">
        <w:rPr>
          <w:rFonts w:ascii="Book Antiqua" w:hAnsi="Book Antiqua"/>
          <w:strike/>
          <w:color w:val="000000" w:themeColor="text1"/>
          <w:lang w:val="es-ES_tradnl"/>
        </w:rPr>
        <w:t xml:space="preserve"> (2022, </w:t>
      </w:r>
      <w:proofErr w:type="gramStart"/>
      <w:r w:rsidR="001506FC" w:rsidRPr="003F66F2">
        <w:rPr>
          <w:rFonts w:ascii="Book Antiqua" w:hAnsi="Book Antiqua"/>
          <w:strike/>
          <w:color w:val="000000" w:themeColor="text1"/>
          <w:lang w:val="es-ES_tradnl"/>
        </w:rPr>
        <w:t>Marzo</w:t>
      </w:r>
      <w:proofErr w:type="gramEnd"/>
      <w:r w:rsidR="001506FC" w:rsidRPr="003F66F2">
        <w:rPr>
          <w:rFonts w:ascii="Book Antiqua" w:hAnsi="Book Antiqua"/>
          <w:strike/>
          <w:color w:val="000000" w:themeColor="text1"/>
          <w:lang w:val="es-ES_tradnl"/>
        </w:rPr>
        <w:t xml:space="preserve"> 10).</w:t>
      </w:r>
      <w:r w:rsidRPr="003F66F2">
        <w:rPr>
          <w:rFonts w:ascii="Book Antiqua" w:hAnsi="Book Antiqua"/>
          <w:strike/>
          <w:color w:val="000000" w:themeColor="text1"/>
          <w:lang w:val="es-ES_tradnl"/>
        </w:rPr>
        <w:t xml:space="preserve"> </w:t>
      </w:r>
      <w:r w:rsidRPr="003F66F2">
        <w:rPr>
          <w:rFonts w:ascii="Book Antiqua" w:hAnsi="Book Antiqua"/>
          <w:i/>
          <w:strike/>
          <w:color w:val="000000" w:themeColor="text1"/>
          <w:lang w:val="es-ES_tradnl"/>
        </w:rPr>
        <w:t xml:space="preserve">Preso un menor en poder de rifle de as alto para disparar contra escuela. </w:t>
      </w:r>
      <w:r w:rsidRPr="003F66F2">
        <w:rPr>
          <w:rFonts w:ascii="Book Antiqua" w:hAnsi="Book Antiqua"/>
          <w:strike/>
          <w:color w:val="000000" w:themeColor="text1"/>
          <w:lang w:val="es-ES_tradnl"/>
        </w:rPr>
        <w:t xml:space="preserve">Recuperado de </w:t>
      </w:r>
      <w:hyperlink r:id="rId2" w:history="1">
        <w:r w:rsidRPr="003F66F2">
          <w:rPr>
            <w:rStyle w:val="Hyperlink"/>
            <w:rFonts w:ascii="Book Antiqua" w:hAnsi="Book Antiqua"/>
            <w:strike/>
            <w:color w:val="000000" w:themeColor="text1"/>
            <w:u w:val="none"/>
            <w:lang w:val="es-ES_tradnl"/>
          </w:rPr>
          <w:t>https://www.notiuno.com/noticias/seguridad-y-justicia/preso-un-menor-en-poder-de-rifle-de-asalto-que-usar-a-para-disparar-contra/article_3b777cc2-a06b-11ec-9bc3-1ff180820f8b.html</w:t>
        </w:r>
      </w:hyperlink>
      <w:r w:rsidRPr="003F66F2">
        <w:rPr>
          <w:rFonts w:ascii="Book Antiqua" w:hAnsi="Book Antiqua"/>
          <w:strike/>
          <w:color w:val="000000" w:themeColor="text1"/>
          <w:lang w:val="es-ES_tradnl"/>
        </w:rPr>
        <w:t xml:space="preserve">. </w:t>
      </w:r>
    </w:p>
  </w:footnote>
  <w:footnote w:id="3">
    <w:p w14:paraId="100C58A0" w14:textId="40A6D602"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lang w:val="es-ES_tradnl"/>
        </w:rPr>
        <w:footnoteRef/>
      </w:r>
      <w:r w:rsidRPr="003F66F2">
        <w:rPr>
          <w:rFonts w:ascii="Book Antiqua" w:hAnsi="Book Antiqua"/>
          <w:strike/>
          <w:lang w:val="es-ES_tradnl"/>
        </w:rPr>
        <w:t xml:space="preserve"> Prensa Latina. (2022, </w:t>
      </w:r>
      <w:proofErr w:type="gramStart"/>
      <w:r w:rsidRPr="003F66F2">
        <w:rPr>
          <w:rFonts w:ascii="Book Antiqua" w:hAnsi="Book Antiqua"/>
          <w:strike/>
          <w:lang w:val="es-ES_tradnl"/>
        </w:rPr>
        <w:t>Diciembre</w:t>
      </w:r>
      <w:proofErr w:type="gramEnd"/>
      <w:r w:rsidRPr="003F66F2">
        <w:rPr>
          <w:rFonts w:ascii="Book Antiqua" w:hAnsi="Book Antiqua"/>
          <w:strike/>
          <w:lang w:val="es-ES_tradnl"/>
        </w:rPr>
        <w:t xml:space="preserve"> 5). </w:t>
      </w:r>
      <w:r w:rsidRPr="003F66F2">
        <w:rPr>
          <w:rFonts w:ascii="Book Antiqua" w:hAnsi="Book Antiqua"/>
          <w:i/>
          <w:strike/>
          <w:lang w:val="es-ES_tradnl"/>
        </w:rPr>
        <w:t xml:space="preserve">Policía de Puerto Rico indaga sobre amenaza de </w:t>
      </w:r>
      <w:r w:rsidR="005E125D" w:rsidRPr="003F66F2">
        <w:rPr>
          <w:rFonts w:ascii="Book Antiqua" w:hAnsi="Book Antiqua"/>
          <w:i/>
          <w:strike/>
          <w:lang w:val="es-ES_tradnl"/>
        </w:rPr>
        <w:t>tirotear</w:t>
      </w:r>
      <w:r w:rsidRPr="003F66F2">
        <w:rPr>
          <w:rFonts w:ascii="Book Antiqua" w:hAnsi="Book Antiqua"/>
          <w:i/>
          <w:strike/>
          <w:lang w:val="es-ES_tradnl"/>
        </w:rPr>
        <w:t xml:space="preserve"> escuelas.</w:t>
      </w:r>
      <w:r w:rsidRPr="003F66F2">
        <w:rPr>
          <w:rFonts w:ascii="Book Antiqua" w:hAnsi="Book Antiqua"/>
          <w:strike/>
          <w:lang w:val="es-ES_tradnl"/>
        </w:rPr>
        <w:t xml:space="preserve"> </w:t>
      </w:r>
      <w:r w:rsidR="005E6A10" w:rsidRPr="003F66F2">
        <w:rPr>
          <w:rFonts w:ascii="Book Antiqua" w:hAnsi="Book Antiqua"/>
          <w:strike/>
          <w:lang w:val="es-ES_tradnl"/>
        </w:rPr>
        <w:t xml:space="preserve">Recuperado </w:t>
      </w:r>
      <w:r w:rsidR="005E6A10" w:rsidRPr="003F66F2">
        <w:rPr>
          <w:rFonts w:ascii="Book Antiqua" w:hAnsi="Book Antiqua"/>
          <w:strike/>
          <w:color w:val="000000" w:themeColor="text1"/>
          <w:lang w:val="es-ES_tradnl"/>
        </w:rPr>
        <w:t xml:space="preserve">de </w:t>
      </w:r>
      <w:hyperlink r:id="rId3" w:history="1">
        <w:r w:rsidR="005E6A10" w:rsidRPr="003F66F2">
          <w:rPr>
            <w:rStyle w:val="Hyperlink"/>
            <w:rFonts w:ascii="Book Antiqua" w:hAnsi="Book Antiqua"/>
            <w:strike/>
            <w:color w:val="000000" w:themeColor="text1"/>
            <w:u w:val="none"/>
            <w:lang w:val="es-ES_tradnl"/>
          </w:rPr>
          <w:t>https://www.prensa-latina.cu/2022/12/05/policia-de-puerto-rico-indaga-sobre-amenaza-de-tirotear-escuelas</w:t>
        </w:r>
      </w:hyperlink>
      <w:r w:rsidR="005E6A10" w:rsidRPr="003F66F2">
        <w:rPr>
          <w:rFonts w:ascii="Book Antiqua" w:hAnsi="Book Antiqua"/>
          <w:strike/>
          <w:color w:val="000000" w:themeColor="text1"/>
          <w:lang w:val="es-ES_tradnl"/>
        </w:rPr>
        <w:t xml:space="preserve">. </w:t>
      </w:r>
    </w:p>
  </w:footnote>
  <w:footnote w:id="4">
    <w:p w14:paraId="5EF19B29" w14:textId="54BCB3D5" w:rsidR="007D764E" w:rsidRPr="003F66F2" w:rsidRDefault="007D764E" w:rsidP="00201417">
      <w:pPr>
        <w:pStyle w:val="FootnoteText"/>
        <w:jc w:val="both"/>
        <w:rPr>
          <w:rFonts w:ascii="Book Antiqua" w:hAnsi="Book Antiqua"/>
          <w:strike/>
          <w:lang w:val="es-ES_tradnl"/>
        </w:rPr>
      </w:pPr>
      <w:r w:rsidRPr="003F66F2">
        <w:rPr>
          <w:rStyle w:val="FootnoteReference"/>
          <w:rFonts w:ascii="Book Antiqua" w:hAnsi="Book Antiqua"/>
          <w:strike/>
          <w:lang w:val="es-ES_tradnl"/>
        </w:rPr>
        <w:footnoteRef/>
      </w:r>
      <w:r w:rsidRPr="003F66F2">
        <w:rPr>
          <w:rFonts w:ascii="Book Antiqua" w:hAnsi="Book Antiqua"/>
          <w:strike/>
          <w:lang w:val="es-ES_tradnl"/>
        </w:rPr>
        <w:t xml:space="preserve"> Noticias en Línea Puerto Rico. (2023, </w:t>
      </w:r>
      <w:proofErr w:type="gramStart"/>
      <w:r w:rsidRPr="003F66F2">
        <w:rPr>
          <w:rFonts w:ascii="Book Antiqua" w:hAnsi="Book Antiqua"/>
          <w:strike/>
          <w:lang w:val="es-ES_tradnl"/>
        </w:rPr>
        <w:t>Abril</w:t>
      </w:r>
      <w:proofErr w:type="gramEnd"/>
      <w:r w:rsidRPr="003F66F2">
        <w:rPr>
          <w:rFonts w:ascii="Book Antiqua" w:hAnsi="Book Antiqua"/>
          <w:strike/>
          <w:lang w:val="es-ES_tradnl"/>
        </w:rPr>
        <w:t xml:space="preserve"> 3). </w:t>
      </w:r>
      <w:r w:rsidRPr="003F66F2">
        <w:rPr>
          <w:rFonts w:ascii="Book Antiqua" w:hAnsi="Book Antiqua"/>
          <w:i/>
          <w:strike/>
          <w:lang w:val="es-ES_tradnl"/>
        </w:rPr>
        <w:t xml:space="preserve">Investigan amenaza de tiroteo en escuela por parte de un menor de </w:t>
      </w:r>
      <w:r w:rsidRPr="003F66F2">
        <w:rPr>
          <w:rFonts w:ascii="Book Antiqua" w:hAnsi="Book Antiqua"/>
          <w:i/>
          <w:strike/>
          <w:color w:val="000000" w:themeColor="text1"/>
          <w:lang w:val="es-ES_tradnl"/>
        </w:rPr>
        <w:t>13 años.</w:t>
      </w:r>
      <w:r w:rsidRPr="003F66F2">
        <w:rPr>
          <w:rFonts w:ascii="Book Antiqua" w:hAnsi="Book Antiqua"/>
          <w:strike/>
          <w:color w:val="000000" w:themeColor="text1"/>
          <w:lang w:val="es-ES_tradnl"/>
        </w:rPr>
        <w:t xml:space="preserve"> Recuperado de </w:t>
      </w:r>
      <w:hyperlink r:id="rId4" w:history="1">
        <w:r w:rsidRPr="003F66F2">
          <w:rPr>
            <w:rStyle w:val="Hyperlink"/>
            <w:rFonts w:ascii="Book Antiqua" w:hAnsi="Book Antiqua"/>
            <w:strike/>
            <w:color w:val="000000" w:themeColor="text1"/>
            <w:u w:val="none"/>
            <w:lang w:val="es-ES_tradnl"/>
          </w:rPr>
          <w:t>https://nelpr.com/2023/04/03/investigan-amenaza-de-tiroteo-en-escuela-por-parte-de-un-menor-de-13-anos/</w:t>
        </w:r>
      </w:hyperlink>
      <w:r w:rsidRPr="003F66F2">
        <w:rPr>
          <w:rFonts w:ascii="Book Antiqua" w:hAnsi="Book Antiqua"/>
          <w:strike/>
          <w:lang w:val="es-ES_tradnl"/>
        </w:rPr>
        <w:t xml:space="preserve">. </w:t>
      </w:r>
    </w:p>
  </w:footnote>
  <w:footnote w:id="5">
    <w:p w14:paraId="126E09E2" w14:textId="48EC2F2F"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rPr>
        <w:footnoteRef/>
      </w:r>
      <w:r w:rsidRPr="003F66F2">
        <w:rPr>
          <w:rFonts w:ascii="Book Antiqua" w:hAnsi="Book Antiqua"/>
          <w:strike/>
          <w:lang w:val="es-ES_tradnl"/>
        </w:rPr>
        <w:t xml:space="preserve"> </w:t>
      </w:r>
      <w:r w:rsidRPr="003F66F2">
        <w:rPr>
          <w:rFonts w:ascii="Book Antiqua" w:hAnsi="Book Antiqua"/>
          <w:strike/>
          <w:color w:val="000000" w:themeColor="text1"/>
          <w:lang w:val="es-ES_tradnl"/>
        </w:rPr>
        <w:t xml:space="preserve">Puerto Rico Posts. (2023, </w:t>
      </w:r>
      <w:proofErr w:type="gramStart"/>
      <w:r w:rsidRPr="003F66F2">
        <w:rPr>
          <w:rFonts w:ascii="Book Antiqua" w:hAnsi="Book Antiqua"/>
          <w:strike/>
          <w:color w:val="000000" w:themeColor="text1"/>
          <w:lang w:val="es-ES_tradnl"/>
        </w:rPr>
        <w:t>Mayo</w:t>
      </w:r>
      <w:proofErr w:type="gramEnd"/>
      <w:r w:rsidRPr="003F66F2">
        <w:rPr>
          <w:rFonts w:ascii="Book Antiqua" w:hAnsi="Book Antiqua"/>
          <w:strike/>
          <w:color w:val="000000" w:themeColor="text1"/>
          <w:lang w:val="es-ES_tradnl"/>
        </w:rPr>
        <w:t xml:space="preserve"> 4). </w:t>
      </w:r>
      <w:r w:rsidRPr="003F66F2">
        <w:rPr>
          <w:rFonts w:ascii="Book Antiqua" w:hAnsi="Book Antiqua"/>
          <w:i/>
          <w:strike/>
          <w:color w:val="000000" w:themeColor="text1"/>
          <w:lang w:val="es-ES_tradnl"/>
        </w:rPr>
        <w:t>Reportan disparos frente a escuela de Carolina</w:t>
      </w:r>
      <w:r w:rsidRPr="003F66F2">
        <w:rPr>
          <w:rFonts w:ascii="Book Antiqua" w:hAnsi="Book Antiqua"/>
          <w:strike/>
          <w:color w:val="000000" w:themeColor="text1"/>
          <w:lang w:val="es-ES_tradnl"/>
        </w:rPr>
        <w:t xml:space="preserve">. Recuperado de </w:t>
      </w:r>
      <w:hyperlink r:id="rId5" w:history="1">
        <w:r w:rsidRPr="003F66F2">
          <w:rPr>
            <w:rStyle w:val="Hyperlink"/>
            <w:rFonts w:ascii="Book Antiqua" w:hAnsi="Book Antiqua" w:cs="Helvetica"/>
            <w:strike/>
            <w:color w:val="000000" w:themeColor="text1"/>
            <w:u w:val="none"/>
            <w:lang w:val="es-ES_tradnl"/>
          </w:rPr>
          <w:t>https://puertoricoposts.com/2023/05/04/reportan-disparos-frente-a-escuela-de-carolina/</w:t>
        </w:r>
      </w:hyperlink>
      <w:r w:rsidRPr="003F66F2">
        <w:rPr>
          <w:rStyle w:val="Hyperlink"/>
          <w:rFonts w:ascii="Book Antiqua" w:hAnsi="Book Antiqua" w:cs="Helvetica"/>
          <w:strike/>
          <w:color w:val="000000" w:themeColor="text1"/>
          <w:u w:val="none"/>
          <w:lang w:val="es-ES_tradnl"/>
        </w:rPr>
        <w:t>.</w:t>
      </w:r>
    </w:p>
  </w:footnote>
  <w:footnote w:id="6">
    <w:p w14:paraId="2861260A" w14:textId="798C973C" w:rsidR="007D764E" w:rsidRPr="003F66F2" w:rsidRDefault="007D764E" w:rsidP="00201417">
      <w:pPr>
        <w:pStyle w:val="FootnoteText"/>
        <w:jc w:val="both"/>
        <w:rPr>
          <w:rFonts w:ascii="Book Antiqua" w:hAnsi="Book Antiqua"/>
          <w:strike/>
          <w:lang w:val="pt-PT"/>
        </w:rPr>
      </w:pPr>
      <w:r w:rsidRPr="003F66F2">
        <w:rPr>
          <w:rStyle w:val="FootnoteReference"/>
          <w:rFonts w:ascii="Book Antiqua" w:hAnsi="Book Antiqua"/>
          <w:strike/>
        </w:rPr>
        <w:footnoteRef/>
      </w:r>
      <w:r w:rsidRPr="003F66F2">
        <w:rPr>
          <w:rFonts w:ascii="Book Antiqua" w:hAnsi="Book Antiqua"/>
          <w:strike/>
          <w:lang w:val="es-ES_tradnl"/>
        </w:rPr>
        <w:t xml:space="preserve"> Guardiola, L. (2023, May 4). </w:t>
      </w:r>
      <w:r w:rsidRPr="003F66F2">
        <w:rPr>
          <w:rFonts w:ascii="Book Antiqua" w:hAnsi="Book Antiqua"/>
          <w:i/>
          <w:strike/>
          <w:lang w:val="es-ES_tradnl"/>
        </w:rPr>
        <w:t>Corre y corre en escuela de Carolina tras disparos frente al plantel</w:t>
      </w:r>
      <w:r w:rsidRPr="003F66F2">
        <w:rPr>
          <w:rFonts w:ascii="Book Antiqua" w:hAnsi="Book Antiqua"/>
          <w:strike/>
          <w:lang w:val="es-ES_tradnl"/>
        </w:rPr>
        <w:t xml:space="preserve">. </w:t>
      </w:r>
      <w:r w:rsidRPr="003F66F2">
        <w:rPr>
          <w:rFonts w:ascii="Book Antiqua" w:hAnsi="Book Antiqua"/>
          <w:strike/>
          <w:lang w:val="pt-PT"/>
        </w:rPr>
        <w:t xml:space="preserve">Telemundo. </w:t>
      </w:r>
      <w:r w:rsidR="005E125D" w:rsidRPr="003F66F2">
        <w:rPr>
          <w:rFonts w:ascii="Book Antiqua" w:hAnsi="Book Antiqua"/>
          <w:strike/>
          <w:color w:val="000000" w:themeColor="text1"/>
          <w:lang w:val="pt-PT"/>
        </w:rPr>
        <w:t>Recuperado</w:t>
      </w:r>
      <w:r w:rsidRPr="003F66F2">
        <w:rPr>
          <w:rFonts w:ascii="Book Antiqua" w:hAnsi="Book Antiqua"/>
          <w:strike/>
          <w:color w:val="000000" w:themeColor="text1"/>
          <w:lang w:val="pt-PT"/>
        </w:rPr>
        <w:t xml:space="preserve"> de </w:t>
      </w:r>
      <w:hyperlink r:id="rId6" w:history="1">
        <w:r w:rsidRPr="003F66F2">
          <w:rPr>
            <w:rStyle w:val="Hyperlink"/>
            <w:rFonts w:ascii="Book Antiqua" w:hAnsi="Book Antiqua"/>
            <w:strike/>
            <w:color w:val="000000" w:themeColor="text1"/>
            <w:u w:val="none"/>
            <w:lang w:val="pt-PT"/>
          </w:rPr>
          <w:t>https://www.telemundopr.com/noticias/puerto-rico/reportan-tiroteo-frente-a-escuela-en-carolina-1/2481230/</w:t>
        </w:r>
      </w:hyperlink>
      <w:r w:rsidRPr="003F66F2">
        <w:rPr>
          <w:rFonts w:ascii="Book Antiqua" w:hAnsi="Book Antiqua"/>
          <w:strike/>
          <w:lang w:val="pt-PT"/>
        </w:rPr>
        <w:t>.</w:t>
      </w:r>
    </w:p>
  </w:footnote>
  <w:footnote w:id="7">
    <w:p w14:paraId="79C10B40" w14:textId="2D0369FA"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rPr>
        <w:footnoteRef/>
      </w:r>
      <w:r w:rsidRPr="003F66F2">
        <w:rPr>
          <w:rFonts w:ascii="Book Antiqua" w:hAnsi="Book Antiqua"/>
          <w:strike/>
          <w:lang w:val="pt-PT"/>
        </w:rPr>
        <w:t xml:space="preserve"> Notiseis 360 PR. </w:t>
      </w:r>
      <w:r w:rsidRPr="003F66F2">
        <w:rPr>
          <w:rFonts w:ascii="Book Antiqua" w:hAnsi="Book Antiqua"/>
          <w:strike/>
          <w:lang w:val="es-ES_tradnl"/>
        </w:rPr>
        <w:t xml:space="preserve">(2022, </w:t>
      </w:r>
      <w:proofErr w:type="gramStart"/>
      <w:r w:rsidRPr="003F66F2">
        <w:rPr>
          <w:rFonts w:ascii="Book Antiqua" w:hAnsi="Book Antiqua"/>
          <w:strike/>
          <w:lang w:val="es-ES_tradnl"/>
        </w:rPr>
        <w:t>Diciembre</w:t>
      </w:r>
      <w:proofErr w:type="gramEnd"/>
      <w:r w:rsidRPr="003F66F2">
        <w:rPr>
          <w:rFonts w:ascii="Book Antiqua" w:hAnsi="Book Antiqua"/>
          <w:strike/>
          <w:lang w:val="es-ES_tradnl"/>
        </w:rPr>
        <w:t xml:space="preserve"> 13). </w:t>
      </w:r>
      <w:r w:rsidRPr="003F66F2">
        <w:rPr>
          <w:rFonts w:ascii="Book Antiqua" w:hAnsi="Book Antiqua"/>
          <w:i/>
          <w:strike/>
          <w:lang w:val="es-ES_tradnl"/>
        </w:rPr>
        <w:t xml:space="preserve">Directores de escuelas participan de taller sobre tirador activo. </w:t>
      </w:r>
      <w:r w:rsidRPr="003F66F2">
        <w:rPr>
          <w:rFonts w:ascii="Book Antiqua" w:hAnsi="Book Antiqua"/>
          <w:strike/>
          <w:color w:val="000000" w:themeColor="text1"/>
          <w:lang w:val="es-ES_tradnl"/>
        </w:rPr>
        <w:t xml:space="preserve">WIPR-Corporación de Puerto Rico para la Difusión Pública. Recuperado de </w:t>
      </w:r>
      <w:hyperlink r:id="rId7" w:history="1">
        <w:r w:rsidRPr="003F66F2">
          <w:rPr>
            <w:rStyle w:val="Hyperlink"/>
            <w:rFonts w:ascii="Book Antiqua" w:hAnsi="Book Antiqua"/>
            <w:strike/>
            <w:color w:val="000000" w:themeColor="text1"/>
            <w:u w:val="none"/>
            <w:lang w:val="es-ES_tradnl"/>
          </w:rPr>
          <w:t>https://wipr.pr/directores-de-escuelas-participan-de-taller-sobre-tirador-activo/</w:t>
        </w:r>
      </w:hyperlink>
      <w:r w:rsidRPr="003F66F2">
        <w:rPr>
          <w:rStyle w:val="Hyperlink"/>
          <w:rFonts w:ascii="Book Antiqua" w:hAnsi="Book Antiqua"/>
          <w:strike/>
          <w:color w:val="000000" w:themeColor="text1"/>
          <w:u w:val="none"/>
          <w:lang w:val="es-ES_tradnl"/>
        </w:rPr>
        <w:t>.</w:t>
      </w:r>
    </w:p>
  </w:footnote>
  <w:footnote w:id="8">
    <w:p w14:paraId="715606FF" w14:textId="7109AF7B" w:rsidR="00136C66" w:rsidRPr="003F66F2" w:rsidRDefault="00136C66">
      <w:pPr>
        <w:pStyle w:val="FootnoteText"/>
        <w:rPr>
          <w:strike/>
          <w:lang w:val="es-ES_tradnl"/>
        </w:rPr>
      </w:pPr>
      <w:r w:rsidRPr="003F66F2">
        <w:rPr>
          <w:rStyle w:val="FootnoteReference"/>
          <w:strike/>
        </w:rPr>
        <w:footnoteRef/>
      </w:r>
      <w:r w:rsidRPr="003F66F2">
        <w:rPr>
          <w:strike/>
          <w:lang w:val="es-ES_tradnl"/>
        </w:rPr>
        <w:t xml:space="preserve"> </w:t>
      </w:r>
      <w:proofErr w:type="spellStart"/>
      <w:r w:rsidRPr="003F66F2">
        <w:rPr>
          <w:rFonts w:ascii="Book Antiqua" w:hAnsi="Book Antiqua"/>
          <w:strike/>
          <w:lang w:val="es-ES_tradnl"/>
        </w:rPr>
        <w:t>Jurethzis</w:t>
      </w:r>
      <w:proofErr w:type="spellEnd"/>
      <w:r w:rsidRPr="003F66F2">
        <w:rPr>
          <w:rFonts w:ascii="Book Antiqua" w:hAnsi="Book Antiqua"/>
          <w:strike/>
          <w:lang w:val="es-ES_tradnl"/>
        </w:rPr>
        <w:t xml:space="preserve">, M. (2023, </w:t>
      </w:r>
      <w:proofErr w:type="gramStart"/>
      <w:r w:rsidRPr="003F66F2">
        <w:rPr>
          <w:rFonts w:ascii="Book Antiqua" w:hAnsi="Book Antiqua"/>
          <w:strike/>
          <w:lang w:val="es-ES_tradnl"/>
        </w:rPr>
        <w:t>Enero</w:t>
      </w:r>
      <w:proofErr w:type="gramEnd"/>
      <w:r w:rsidRPr="003F66F2">
        <w:rPr>
          <w:rFonts w:ascii="Book Antiqua" w:hAnsi="Book Antiqua"/>
          <w:strike/>
          <w:lang w:val="es-ES_tradnl"/>
        </w:rPr>
        <w:t xml:space="preserve"> 23). </w:t>
      </w:r>
      <w:r w:rsidRPr="003F66F2">
        <w:rPr>
          <w:rFonts w:ascii="Book Antiqua" w:hAnsi="Book Antiqua"/>
          <w:i/>
          <w:strike/>
          <w:lang w:val="es-ES_tradnl"/>
        </w:rPr>
        <w:t>Empiezan los entrenamientos de tirador active para maestros de Puerto Rico</w:t>
      </w:r>
      <w:r w:rsidRPr="003F66F2">
        <w:rPr>
          <w:rFonts w:ascii="Book Antiqua" w:hAnsi="Book Antiqua"/>
          <w:strike/>
          <w:lang w:val="es-ES_tradnl"/>
        </w:rPr>
        <w:t xml:space="preserve">.  La Prensa. Recuperado de </w:t>
      </w:r>
      <w:hyperlink r:id="rId8" w:history="1">
        <w:r w:rsidRPr="003F66F2">
          <w:rPr>
            <w:rStyle w:val="Hyperlink"/>
            <w:rFonts w:ascii="Book Antiqua" w:hAnsi="Book Antiqua"/>
            <w:strike/>
            <w:color w:val="000000" w:themeColor="text1"/>
            <w:u w:val="none"/>
            <w:lang w:val="es-ES_tradnl"/>
          </w:rPr>
          <w:t>https://laprensafl.com/empiezan-los-entrenamientos-de-tirador-activo-para-maestros-de-puerto-rico</w:t>
        </w:r>
      </w:hyperlink>
      <w:r w:rsidRPr="003F66F2">
        <w:rPr>
          <w:rStyle w:val="Hyperlink"/>
          <w:rFonts w:ascii="Book Antiqua" w:hAnsi="Book Antiqua"/>
          <w:strike/>
          <w:color w:val="000000" w:themeColor="text1"/>
          <w:u w:val="none"/>
          <w:lang w:val="es-ES_tradnl"/>
        </w:rPr>
        <w:t>.</w:t>
      </w:r>
    </w:p>
  </w:footnote>
  <w:footnote w:id="9">
    <w:p w14:paraId="5A8DF2AD" w14:textId="13250C76" w:rsidR="00136C66" w:rsidRPr="003F66F2" w:rsidRDefault="00136C66" w:rsidP="00136C66">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rPr>
        <w:footnoteRef/>
      </w:r>
      <w:r w:rsidRPr="003F66F2">
        <w:rPr>
          <w:rStyle w:val="Hyperlink"/>
          <w:rFonts w:ascii="Book Antiqua" w:hAnsi="Book Antiqua"/>
          <w:strike/>
          <w:color w:val="000000" w:themeColor="text1"/>
          <w:u w:val="none"/>
          <w:lang w:val="es-ES_tradnl"/>
        </w:rPr>
        <w:t xml:space="preserve"> </w:t>
      </w:r>
      <w:proofErr w:type="spellStart"/>
      <w:r w:rsidR="00483F52" w:rsidRPr="003F66F2">
        <w:rPr>
          <w:rFonts w:ascii="Book Antiqua" w:hAnsi="Book Antiqua"/>
          <w:strike/>
          <w:lang w:val="es-ES_tradnl"/>
        </w:rPr>
        <w:t>Notiseis</w:t>
      </w:r>
      <w:proofErr w:type="spellEnd"/>
      <w:r w:rsidR="00483F52" w:rsidRPr="003F66F2">
        <w:rPr>
          <w:rFonts w:ascii="Book Antiqua" w:hAnsi="Book Antiqua"/>
          <w:strike/>
          <w:lang w:val="es-ES_tradnl"/>
        </w:rPr>
        <w:t xml:space="preserve"> 360 PR. (2023, </w:t>
      </w:r>
      <w:proofErr w:type="gramStart"/>
      <w:r w:rsidR="00483F52" w:rsidRPr="003F66F2">
        <w:rPr>
          <w:rFonts w:ascii="Book Antiqua" w:hAnsi="Book Antiqua"/>
          <w:strike/>
          <w:lang w:val="es-ES_tradnl"/>
        </w:rPr>
        <w:t>Enero</w:t>
      </w:r>
      <w:proofErr w:type="gramEnd"/>
      <w:r w:rsidR="00483F52" w:rsidRPr="003F66F2">
        <w:rPr>
          <w:rFonts w:ascii="Book Antiqua" w:hAnsi="Book Antiqua"/>
          <w:strike/>
          <w:lang w:val="es-ES_tradnl"/>
        </w:rPr>
        <w:t xml:space="preserve"> 23). </w:t>
      </w:r>
      <w:r w:rsidR="00483F52" w:rsidRPr="003F66F2">
        <w:rPr>
          <w:rFonts w:ascii="Book Antiqua" w:hAnsi="Book Antiqua"/>
          <w:i/>
          <w:strike/>
          <w:lang w:val="es-ES_tradnl"/>
        </w:rPr>
        <w:t xml:space="preserve">Educación comienza la segunda fase de adiestramientos de tirador activo. </w:t>
      </w:r>
      <w:r w:rsidR="00483F52" w:rsidRPr="003F66F2">
        <w:rPr>
          <w:rFonts w:ascii="Book Antiqua" w:hAnsi="Book Antiqua"/>
          <w:strike/>
          <w:color w:val="000000" w:themeColor="text1"/>
          <w:lang w:val="es-ES_tradnl"/>
        </w:rPr>
        <w:t xml:space="preserve">WIPR-Corporación de Puerto Rico para la Difusión Pública. Recuperado de </w:t>
      </w:r>
      <w:hyperlink r:id="rId9" w:history="1">
        <w:r w:rsidR="00483F52" w:rsidRPr="003F66F2">
          <w:rPr>
            <w:rStyle w:val="Hyperlink"/>
            <w:rFonts w:ascii="Book Antiqua" w:hAnsi="Book Antiqua"/>
            <w:strike/>
            <w:color w:val="000000" w:themeColor="text1"/>
            <w:u w:val="none"/>
            <w:lang w:val="es-ES_tradnl"/>
          </w:rPr>
          <w:t>https://wipr.pr/educacion-comienza-la-segunda-fase-de-adiestramientos-de-tirador-activo/</w:t>
        </w:r>
      </w:hyperlink>
    </w:p>
  </w:footnote>
  <w:footnote w:id="10">
    <w:p w14:paraId="3E50EB2A" w14:textId="7BED49BD" w:rsidR="007D764E" w:rsidRPr="003F66F2" w:rsidRDefault="007D764E" w:rsidP="00201417">
      <w:pPr>
        <w:pStyle w:val="FootnoteText"/>
        <w:jc w:val="both"/>
        <w:rPr>
          <w:rFonts w:ascii="Book Antiqua" w:hAnsi="Book Antiqua"/>
          <w:strike/>
          <w:color w:val="000000" w:themeColor="text1"/>
          <w:lang w:val="es-PR"/>
        </w:rPr>
      </w:pPr>
      <w:r w:rsidRPr="003F66F2">
        <w:rPr>
          <w:rStyle w:val="FootnoteReference"/>
          <w:rFonts w:ascii="Book Antiqua" w:hAnsi="Book Antiqua"/>
          <w:strike/>
        </w:rPr>
        <w:footnoteRef/>
      </w:r>
      <w:r w:rsidRPr="003F66F2">
        <w:rPr>
          <w:rFonts w:ascii="Book Antiqua" w:hAnsi="Book Antiqua"/>
          <w:strike/>
          <w:lang w:val="es-PR"/>
        </w:rPr>
        <w:t xml:space="preserve"> </w:t>
      </w:r>
      <w:proofErr w:type="spellStart"/>
      <w:r w:rsidRPr="003F66F2">
        <w:rPr>
          <w:rFonts w:ascii="Book Antiqua" w:hAnsi="Book Antiqua"/>
          <w:strike/>
          <w:lang w:val="es-PR"/>
        </w:rPr>
        <w:t>Jurethzis</w:t>
      </w:r>
      <w:proofErr w:type="spellEnd"/>
      <w:r w:rsidRPr="003F66F2">
        <w:rPr>
          <w:rFonts w:ascii="Book Antiqua" w:hAnsi="Book Antiqua"/>
          <w:strike/>
          <w:lang w:val="es-PR"/>
        </w:rPr>
        <w:t>, M</w:t>
      </w:r>
      <w:r w:rsidR="00F07200" w:rsidRPr="003F66F2">
        <w:rPr>
          <w:rFonts w:ascii="Book Antiqua" w:hAnsi="Book Antiqua"/>
          <w:strike/>
          <w:lang w:val="es-PR"/>
        </w:rPr>
        <w:t>., ídem</w:t>
      </w:r>
      <w:r w:rsidRPr="003F66F2">
        <w:rPr>
          <w:rStyle w:val="Hyperlink"/>
          <w:rFonts w:ascii="Book Antiqua" w:hAnsi="Book Antiqua"/>
          <w:strike/>
          <w:color w:val="000000" w:themeColor="text1"/>
          <w:u w:val="none"/>
          <w:lang w:val="es-PR"/>
        </w:rPr>
        <w:t>.</w:t>
      </w:r>
    </w:p>
  </w:footnote>
  <w:footnote w:id="11">
    <w:p w14:paraId="7AC58CDF" w14:textId="327A44B8" w:rsidR="007D764E" w:rsidRPr="003F66F2" w:rsidRDefault="007D764E" w:rsidP="00201417">
      <w:pPr>
        <w:pStyle w:val="FootnoteText"/>
        <w:jc w:val="both"/>
        <w:rPr>
          <w:rFonts w:ascii="Book Antiqua" w:hAnsi="Book Antiqua"/>
          <w:strike/>
          <w:lang w:val="es-ES_tradnl"/>
        </w:rPr>
      </w:pPr>
      <w:r w:rsidRPr="003F66F2">
        <w:rPr>
          <w:rStyle w:val="FootnoteReference"/>
          <w:rFonts w:ascii="Book Antiqua" w:hAnsi="Book Antiqua"/>
          <w:strike/>
        </w:rPr>
        <w:footnoteRef/>
      </w:r>
      <w:r w:rsidRPr="003F66F2">
        <w:rPr>
          <w:rFonts w:ascii="Book Antiqua" w:hAnsi="Book Antiqua"/>
          <w:strike/>
          <w:lang w:val="es-ES_tradnl"/>
        </w:rPr>
        <w:t xml:space="preserve"> </w:t>
      </w:r>
      <w:proofErr w:type="spellStart"/>
      <w:r w:rsidRPr="003F66F2">
        <w:rPr>
          <w:rFonts w:ascii="Book Antiqua" w:hAnsi="Book Antiqua"/>
          <w:strike/>
          <w:lang w:val="es-ES_tradnl"/>
        </w:rPr>
        <w:t>Notiseis</w:t>
      </w:r>
      <w:proofErr w:type="spellEnd"/>
      <w:r w:rsidRPr="003F66F2">
        <w:rPr>
          <w:rFonts w:ascii="Book Antiqua" w:hAnsi="Book Antiqua"/>
          <w:strike/>
          <w:lang w:val="es-ES_tradnl"/>
        </w:rPr>
        <w:t xml:space="preserve"> 360 PR</w:t>
      </w:r>
      <w:r w:rsidR="00F07200" w:rsidRPr="003F66F2">
        <w:rPr>
          <w:rFonts w:ascii="Book Antiqua" w:hAnsi="Book Antiqua"/>
          <w:strike/>
          <w:lang w:val="es-ES_tradnl"/>
        </w:rPr>
        <w:t>,</w:t>
      </w:r>
      <w:r w:rsidRPr="003F66F2">
        <w:rPr>
          <w:rFonts w:ascii="Book Antiqua" w:hAnsi="Book Antiqua"/>
          <w:strike/>
          <w:lang w:val="es-ES_tradnl"/>
        </w:rPr>
        <w:t xml:space="preserve"> </w:t>
      </w:r>
      <w:r w:rsidRPr="003F66F2">
        <w:rPr>
          <w:rFonts w:ascii="Book Antiqua" w:hAnsi="Book Antiqua"/>
          <w:i/>
          <w:strike/>
          <w:lang w:val="es-ES_tradnl"/>
        </w:rPr>
        <w:t xml:space="preserve">Educación comienza la segunda fase </w:t>
      </w:r>
      <w:r w:rsidR="00F07200" w:rsidRPr="003F66F2">
        <w:rPr>
          <w:rFonts w:ascii="Book Antiqua" w:hAnsi="Book Antiqua"/>
          <w:i/>
          <w:strike/>
          <w:lang w:val="es-ES_tradnl"/>
        </w:rPr>
        <w:t>…</w:t>
      </w:r>
      <w:r w:rsidR="00F07200" w:rsidRPr="003F66F2">
        <w:rPr>
          <w:rFonts w:ascii="Book Antiqua" w:hAnsi="Book Antiqua"/>
          <w:strike/>
          <w:color w:val="000000" w:themeColor="text1"/>
          <w:lang w:val="es-ES_tradnl"/>
        </w:rPr>
        <w:t>, ídem</w:t>
      </w:r>
      <w:r w:rsidRPr="003F66F2">
        <w:rPr>
          <w:rFonts w:ascii="Book Antiqua" w:hAnsi="Book Antiqua"/>
          <w:strike/>
          <w:lang w:val="es-ES_tradnl"/>
        </w:rPr>
        <w:t>.</w:t>
      </w:r>
    </w:p>
  </w:footnote>
  <w:footnote w:id="12">
    <w:p w14:paraId="74A764D9" w14:textId="205C485B" w:rsidR="005E125D" w:rsidRPr="008A18DE" w:rsidRDefault="005E125D" w:rsidP="00201417">
      <w:pPr>
        <w:pStyle w:val="FootnoteText"/>
        <w:jc w:val="both"/>
        <w:rPr>
          <w:rFonts w:ascii="Book Antiqua" w:hAnsi="Book Antiqua"/>
          <w:strike/>
          <w:lang w:val="es-ES_tradnl"/>
        </w:rPr>
      </w:pPr>
      <w:r w:rsidRPr="008A18DE">
        <w:rPr>
          <w:rStyle w:val="FootnoteReference"/>
          <w:rFonts w:ascii="Book Antiqua" w:hAnsi="Book Antiqua"/>
          <w:strike/>
        </w:rPr>
        <w:footnoteRef/>
      </w:r>
      <w:r w:rsidRPr="008A18DE">
        <w:rPr>
          <w:rFonts w:ascii="Book Antiqua" w:hAnsi="Book Antiqua"/>
          <w:strike/>
          <w:lang w:val="es-ES_tradnl"/>
        </w:rPr>
        <w:t xml:space="preserve"> </w:t>
      </w:r>
      <w:r w:rsidRPr="008A18DE">
        <w:rPr>
          <w:rFonts w:ascii="Book Antiqua" w:hAnsi="Book Antiqua"/>
          <w:strike/>
          <w:lang w:val="es-PR"/>
        </w:rPr>
        <w:t>Plan de seguridad escolar y mitigando el impacto de trauma mediante el uso del Diario Reflexivo de PBIS.</w:t>
      </w:r>
    </w:p>
  </w:footnote>
  <w:footnote w:id="13">
    <w:p w14:paraId="688AC5AE" w14:textId="2BACD15B" w:rsidR="007D764E" w:rsidRPr="008A18DE" w:rsidRDefault="007D764E" w:rsidP="00201417">
      <w:pPr>
        <w:pStyle w:val="FootnoteText"/>
        <w:jc w:val="both"/>
        <w:rPr>
          <w:rFonts w:ascii="Book Antiqua" w:hAnsi="Book Antiqua"/>
          <w:strike/>
          <w:lang w:val="es-ES_tradnl"/>
        </w:rPr>
      </w:pPr>
      <w:r w:rsidRPr="008A18DE">
        <w:rPr>
          <w:rStyle w:val="FootnoteReference"/>
          <w:rFonts w:ascii="Book Antiqua" w:hAnsi="Book Antiqua"/>
          <w:strike/>
        </w:rPr>
        <w:footnoteRef/>
      </w:r>
      <w:r w:rsidRPr="008A18DE">
        <w:rPr>
          <w:rFonts w:ascii="Book Antiqua" w:hAnsi="Book Antiqua"/>
          <w:strike/>
          <w:lang w:val="es-ES_tradnl"/>
        </w:rPr>
        <w:t xml:space="preserve"> </w:t>
      </w:r>
      <w:proofErr w:type="spellStart"/>
      <w:r w:rsidRPr="008A18DE">
        <w:rPr>
          <w:rFonts w:ascii="Book Antiqua" w:hAnsi="Book Antiqua"/>
          <w:strike/>
          <w:lang w:val="es-ES_tradnl"/>
        </w:rPr>
        <w:t>Notiseis</w:t>
      </w:r>
      <w:proofErr w:type="spellEnd"/>
      <w:r w:rsidRPr="008A18DE">
        <w:rPr>
          <w:rFonts w:ascii="Book Antiqua" w:hAnsi="Book Antiqua"/>
          <w:strike/>
          <w:lang w:val="es-ES_tradnl"/>
        </w:rPr>
        <w:t xml:space="preserve"> 360 PR. (2023, </w:t>
      </w:r>
      <w:proofErr w:type="gramStart"/>
      <w:r w:rsidRPr="008A18DE">
        <w:rPr>
          <w:rFonts w:ascii="Book Antiqua" w:hAnsi="Book Antiqua"/>
          <w:strike/>
          <w:lang w:val="es-ES_tradnl"/>
        </w:rPr>
        <w:t>Enero</w:t>
      </w:r>
      <w:proofErr w:type="gramEnd"/>
      <w:r w:rsidRPr="008A18DE">
        <w:rPr>
          <w:rFonts w:ascii="Book Antiqua" w:hAnsi="Book Antiqua"/>
          <w:strike/>
          <w:lang w:val="es-ES_tradnl"/>
        </w:rPr>
        <w:t xml:space="preserve"> 23). </w:t>
      </w:r>
      <w:r w:rsidRPr="008A18DE">
        <w:rPr>
          <w:rFonts w:ascii="Book Antiqua" w:hAnsi="Book Antiqua"/>
          <w:i/>
          <w:strike/>
          <w:lang w:val="es-ES_tradnl"/>
        </w:rPr>
        <w:t xml:space="preserve">Educación defiende su “Plan de Seguridad para el Manejo de Tiradores </w:t>
      </w:r>
      <w:r w:rsidRPr="008A18DE">
        <w:rPr>
          <w:rFonts w:ascii="Book Antiqua" w:hAnsi="Book Antiqua"/>
          <w:i/>
          <w:strike/>
          <w:color w:val="000000" w:themeColor="text1"/>
          <w:lang w:val="es-ES_tradnl"/>
        </w:rPr>
        <w:t xml:space="preserve">Activos”. </w:t>
      </w:r>
      <w:r w:rsidRPr="008A18DE">
        <w:rPr>
          <w:rFonts w:ascii="Book Antiqua" w:hAnsi="Book Antiqua"/>
          <w:strike/>
          <w:color w:val="000000" w:themeColor="text1"/>
          <w:lang w:val="es-ES_tradnl"/>
        </w:rPr>
        <w:t xml:space="preserve">WIPR-Corporación de Puerto Rico para la Difusión Pública. Recuperado de </w:t>
      </w:r>
      <w:hyperlink r:id="rId10" w:history="1">
        <w:r w:rsidRPr="008A18DE">
          <w:rPr>
            <w:rStyle w:val="Hyperlink"/>
            <w:rFonts w:ascii="Book Antiqua" w:hAnsi="Book Antiqua"/>
            <w:strike/>
            <w:color w:val="000000" w:themeColor="text1"/>
            <w:u w:val="none"/>
            <w:lang w:val="es-ES_tradnl"/>
          </w:rPr>
          <w:t>https://wipr.pr/educacion-defiende-su-plan-de-seguridad-para-el-manejo-de-tiradores-activos/</w:t>
        </w:r>
      </w:hyperlink>
      <w:r w:rsidRPr="008A18DE">
        <w:rPr>
          <w:rStyle w:val="Hyperlink"/>
          <w:rFonts w:ascii="Book Antiqua" w:hAnsi="Book Antiqua"/>
          <w:strike/>
          <w:u w:val="none"/>
          <w:lang w:val="es-ES_tradnl"/>
        </w:rPr>
        <w:t>.</w:t>
      </w:r>
    </w:p>
  </w:footnote>
  <w:footnote w:id="14">
    <w:p w14:paraId="0363541D" w14:textId="4E6D1041" w:rsidR="007D764E" w:rsidRPr="000D53A6" w:rsidRDefault="007D764E" w:rsidP="00202AD8">
      <w:pPr>
        <w:pStyle w:val="FootnoteText"/>
        <w:jc w:val="both"/>
        <w:rPr>
          <w:rFonts w:ascii="Book Antiqua" w:hAnsi="Book Antiqua"/>
          <w:lang w:val="es-ES"/>
        </w:rPr>
      </w:pPr>
      <w:r w:rsidRPr="008A18DE">
        <w:rPr>
          <w:rStyle w:val="FootnoteReference"/>
          <w:rFonts w:ascii="Book Antiqua" w:hAnsi="Book Antiqua"/>
          <w:strike/>
        </w:rPr>
        <w:footnoteRef/>
      </w:r>
      <w:r w:rsidRPr="008A18DE">
        <w:rPr>
          <w:rFonts w:ascii="Book Antiqua" w:hAnsi="Book Antiqua"/>
          <w:strike/>
        </w:rPr>
        <w:t xml:space="preserve"> The National Child Traumatic Stress Network (NCTSN). (n.d.). </w:t>
      </w:r>
      <w:r w:rsidRPr="008A18DE">
        <w:rPr>
          <w:rFonts w:ascii="Book Antiqua" w:hAnsi="Book Antiqua"/>
          <w:i/>
          <w:strike/>
        </w:rPr>
        <w:t>Creating School Active Shooter/Intruder Drills</w:t>
      </w:r>
      <w:r w:rsidRPr="008A18DE">
        <w:rPr>
          <w:rFonts w:ascii="Book Antiqua" w:hAnsi="Book Antiqua"/>
          <w:strike/>
        </w:rPr>
        <w:t xml:space="preserve">. </w:t>
      </w:r>
      <w:r w:rsidRPr="008A18DE">
        <w:rPr>
          <w:rFonts w:ascii="Book Antiqua" w:hAnsi="Book Antiqua"/>
          <w:strike/>
          <w:color w:val="000000" w:themeColor="text1"/>
          <w:lang w:val="es-ES"/>
        </w:rPr>
        <w:t xml:space="preserve">NCTSN. Recuperado de </w:t>
      </w:r>
      <w:hyperlink r:id="rId11" w:history="1">
        <w:r w:rsidRPr="008A18DE">
          <w:rPr>
            <w:rStyle w:val="Hyperlink"/>
            <w:rFonts w:ascii="Book Antiqua" w:hAnsi="Book Antiqua"/>
            <w:strike/>
            <w:color w:val="000000" w:themeColor="text1"/>
            <w:u w:val="none"/>
            <w:lang w:val="es-ES"/>
          </w:rPr>
          <w:t>https://www.nctsn.org/sites/default/files/resources/fact-sheet/creating_school_active_shooter_intruder_drills.pdf</w:t>
        </w:r>
      </w:hyperlink>
      <w:r w:rsidRPr="000D53A6">
        <w:rPr>
          <w:rStyle w:val="Hyperlink"/>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22F7"/>
    <w:rsid w:val="000177C9"/>
    <w:rsid w:val="00017C54"/>
    <w:rsid w:val="00020AC7"/>
    <w:rsid w:val="0002125E"/>
    <w:rsid w:val="00025B2F"/>
    <w:rsid w:val="00027B9F"/>
    <w:rsid w:val="00034609"/>
    <w:rsid w:val="00041FC4"/>
    <w:rsid w:val="0004551C"/>
    <w:rsid w:val="0005114E"/>
    <w:rsid w:val="000553C0"/>
    <w:rsid w:val="00056A91"/>
    <w:rsid w:val="00057F70"/>
    <w:rsid w:val="00061CA2"/>
    <w:rsid w:val="00062BE6"/>
    <w:rsid w:val="00067EFB"/>
    <w:rsid w:val="00067FC1"/>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4591"/>
    <w:rsid w:val="000E7507"/>
    <w:rsid w:val="000F181D"/>
    <w:rsid w:val="000F4C93"/>
    <w:rsid w:val="0010205F"/>
    <w:rsid w:val="00107710"/>
    <w:rsid w:val="00116216"/>
    <w:rsid w:val="001218F8"/>
    <w:rsid w:val="00121BC9"/>
    <w:rsid w:val="00121D33"/>
    <w:rsid w:val="00121DC1"/>
    <w:rsid w:val="00130275"/>
    <w:rsid w:val="00136C66"/>
    <w:rsid w:val="00136FE5"/>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86DF3"/>
    <w:rsid w:val="00193F06"/>
    <w:rsid w:val="001B06EA"/>
    <w:rsid w:val="001B0763"/>
    <w:rsid w:val="001B1F13"/>
    <w:rsid w:val="001B41FD"/>
    <w:rsid w:val="001B4BCB"/>
    <w:rsid w:val="001C2455"/>
    <w:rsid w:val="001C3CDE"/>
    <w:rsid w:val="001C4B3C"/>
    <w:rsid w:val="001C4B9F"/>
    <w:rsid w:val="001C4E6F"/>
    <w:rsid w:val="001D022F"/>
    <w:rsid w:val="001D5923"/>
    <w:rsid w:val="001E1BEE"/>
    <w:rsid w:val="001E1D93"/>
    <w:rsid w:val="001E32F3"/>
    <w:rsid w:val="001E63F5"/>
    <w:rsid w:val="001F2E9F"/>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66FE6"/>
    <w:rsid w:val="00367E51"/>
    <w:rsid w:val="00373F8C"/>
    <w:rsid w:val="003741A4"/>
    <w:rsid w:val="003752B1"/>
    <w:rsid w:val="00377378"/>
    <w:rsid w:val="003813B4"/>
    <w:rsid w:val="003823F1"/>
    <w:rsid w:val="0038256A"/>
    <w:rsid w:val="0038325B"/>
    <w:rsid w:val="00383B22"/>
    <w:rsid w:val="00387671"/>
    <w:rsid w:val="003910A3"/>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6F2"/>
    <w:rsid w:val="003F6B84"/>
    <w:rsid w:val="003F7565"/>
    <w:rsid w:val="0040289E"/>
    <w:rsid w:val="00402A7F"/>
    <w:rsid w:val="00403BFC"/>
    <w:rsid w:val="0040597E"/>
    <w:rsid w:val="00405A79"/>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5A6"/>
    <w:rsid w:val="00492AFE"/>
    <w:rsid w:val="004930A3"/>
    <w:rsid w:val="00497B2B"/>
    <w:rsid w:val="004A1E10"/>
    <w:rsid w:val="004A27AE"/>
    <w:rsid w:val="004A41EA"/>
    <w:rsid w:val="004A5C91"/>
    <w:rsid w:val="004B1F5E"/>
    <w:rsid w:val="004B51C1"/>
    <w:rsid w:val="004B6E50"/>
    <w:rsid w:val="004B73D3"/>
    <w:rsid w:val="004C1417"/>
    <w:rsid w:val="004D4035"/>
    <w:rsid w:val="004D463B"/>
    <w:rsid w:val="004E05C6"/>
    <w:rsid w:val="004E11A0"/>
    <w:rsid w:val="004E5715"/>
    <w:rsid w:val="004F0876"/>
    <w:rsid w:val="004F2C1B"/>
    <w:rsid w:val="004F58BA"/>
    <w:rsid w:val="004F7E4B"/>
    <w:rsid w:val="00502B6A"/>
    <w:rsid w:val="00507782"/>
    <w:rsid w:val="00515F96"/>
    <w:rsid w:val="00516D04"/>
    <w:rsid w:val="00517C1B"/>
    <w:rsid w:val="00520238"/>
    <w:rsid w:val="00520669"/>
    <w:rsid w:val="005271E1"/>
    <w:rsid w:val="00527462"/>
    <w:rsid w:val="005336C1"/>
    <w:rsid w:val="0054498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51D"/>
    <w:rsid w:val="005F375D"/>
    <w:rsid w:val="005F56CB"/>
    <w:rsid w:val="005F7744"/>
    <w:rsid w:val="005F7C86"/>
    <w:rsid w:val="0060109F"/>
    <w:rsid w:val="0060122F"/>
    <w:rsid w:val="00601DB3"/>
    <w:rsid w:val="00606891"/>
    <w:rsid w:val="00620DAB"/>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749B"/>
    <w:rsid w:val="00722858"/>
    <w:rsid w:val="007239C3"/>
    <w:rsid w:val="0073057D"/>
    <w:rsid w:val="00731EFC"/>
    <w:rsid w:val="00740D99"/>
    <w:rsid w:val="00742B87"/>
    <w:rsid w:val="00744760"/>
    <w:rsid w:val="00745C77"/>
    <w:rsid w:val="00750521"/>
    <w:rsid w:val="00760CF6"/>
    <w:rsid w:val="007658BA"/>
    <w:rsid w:val="00767F72"/>
    <w:rsid w:val="007719B4"/>
    <w:rsid w:val="00772C8C"/>
    <w:rsid w:val="0077476E"/>
    <w:rsid w:val="007754D4"/>
    <w:rsid w:val="00783BB1"/>
    <w:rsid w:val="007852EB"/>
    <w:rsid w:val="00787603"/>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7F3697"/>
    <w:rsid w:val="007F5D5C"/>
    <w:rsid w:val="007F6B50"/>
    <w:rsid w:val="008000CF"/>
    <w:rsid w:val="00803B84"/>
    <w:rsid w:val="00811089"/>
    <w:rsid w:val="008164AA"/>
    <w:rsid w:val="00820375"/>
    <w:rsid w:val="008245F1"/>
    <w:rsid w:val="0083097F"/>
    <w:rsid w:val="00830A5E"/>
    <w:rsid w:val="008314E2"/>
    <w:rsid w:val="008334DD"/>
    <w:rsid w:val="00843EBF"/>
    <w:rsid w:val="00847499"/>
    <w:rsid w:val="00847E52"/>
    <w:rsid w:val="008503B7"/>
    <w:rsid w:val="0085235C"/>
    <w:rsid w:val="0085490D"/>
    <w:rsid w:val="00865CA9"/>
    <w:rsid w:val="00866504"/>
    <w:rsid w:val="00866639"/>
    <w:rsid w:val="008713B5"/>
    <w:rsid w:val="0087379A"/>
    <w:rsid w:val="00873ADE"/>
    <w:rsid w:val="00876678"/>
    <w:rsid w:val="0088219D"/>
    <w:rsid w:val="00882388"/>
    <w:rsid w:val="00884198"/>
    <w:rsid w:val="00885ED9"/>
    <w:rsid w:val="008867F4"/>
    <w:rsid w:val="008877EC"/>
    <w:rsid w:val="0089130B"/>
    <w:rsid w:val="008928FB"/>
    <w:rsid w:val="008931D3"/>
    <w:rsid w:val="00896753"/>
    <w:rsid w:val="008A14C7"/>
    <w:rsid w:val="008A151F"/>
    <w:rsid w:val="008A1658"/>
    <w:rsid w:val="008A18DE"/>
    <w:rsid w:val="008A3F9D"/>
    <w:rsid w:val="008A7DC1"/>
    <w:rsid w:val="008B1908"/>
    <w:rsid w:val="008B58D1"/>
    <w:rsid w:val="008B6AFB"/>
    <w:rsid w:val="008C2B85"/>
    <w:rsid w:val="008C3B84"/>
    <w:rsid w:val="008D0989"/>
    <w:rsid w:val="008D0C81"/>
    <w:rsid w:val="008D0CAA"/>
    <w:rsid w:val="008D5EAB"/>
    <w:rsid w:val="008E2E78"/>
    <w:rsid w:val="008E673A"/>
    <w:rsid w:val="008E6787"/>
    <w:rsid w:val="008F34FE"/>
    <w:rsid w:val="008F625C"/>
    <w:rsid w:val="008F69EB"/>
    <w:rsid w:val="00903F9F"/>
    <w:rsid w:val="0090405A"/>
    <w:rsid w:val="00904583"/>
    <w:rsid w:val="00905DFA"/>
    <w:rsid w:val="00907C6B"/>
    <w:rsid w:val="00912832"/>
    <w:rsid w:val="00914F5A"/>
    <w:rsid w:val="00915506"/>
    <w:rsid w:val="00926089"/>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465"/>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1098F"/>
    <w:rsid w:val="00A111DF"/>
    <w:rsid w:val="00A22CE8"/>
    <w:rsid w:val="00A23225"/>
    <w:rsid w:val="00A25A8B"/>
    <w:rsid w:val="00A26501"/>
    <w:rsid w:val="00A3096F"/>
    <w:rsid w:val="00A36925"/>
    <w:rsid w:val="00A37109"/>
    <w:rsid w:val="00A45D73"/>
    <w:rsid w:val="00A5313E"/>
    <w:rsid w:val="00A579D0"/>
    <w:rsid w:val="00A64044"/>
    <w:rsid w:val="00A661FF"/>
    <w:rsid w:val="00A66715"/>
    <w:rsid w:val="00A66DD5"/>
    <w:rsid w:val="00A66E79"/>
    <w:rsid w:val="00A70F29"/>
    <w:rsid w:val="00A74166"/>
    <w:rsid w:val="00A82626"/>
    <w:rsid w:val="00A82EA5"/>
    <w:rsid w:val="00A857AC"/>
    <w:rsid w:val="00A870D7"/>
    <w:rsid w:val="00A9012D"/>
    <w:rsid w:val="00A90400"/>
    <w:rsid w:val="00A91EF6"/>
    <w:rsid w:val="00AA4921"/>
    <w:rsid w:val="00AB14D0"/>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5155"/>
    <w:rsid w:val="00B46291"/>
    <w:rsid w:val="00B46BC7"/>
    <w:rsid w:val="00B4775C"/>
    <w:rsid w:val="00B516FD"/>
    <w:rsid w:val="00B51E7E"/>
    <w:rsid w:val="00B5332C"/>
    <w:rsid w:val="00B62BFF"/>
    <w:rsid w:val="00B64C1D"/>
    <w:rsid w:val="00B70BBB"/>
    <w:rsid w:val="00B72B14"/>
    <w:rsid w:val="00B769C8"/>
    <w:rsid w:val="00B905A9"/>
    <w:rsid w:val="00B90E29"/>
    <w:rsid w:val="00B91AD8"/>
    <w:rsid w:val="00B93A69"/>
    <w:rsid w:val="00BA35B9"/>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53F57"/>
    <w:rsid w:val="00C60B32"/>
    <w:rsid w:val="00C6155F"/>
    <w:rsid w:val="00C75856"/>
    <w:rsid w:val="00C80A5B"/>
    <w:rsid w:val="00C85017"/>
    <w:rsid w:val="00C90002"/>
    <w:rsid w:val="00C9407F"/>
    <w:rsid w:val="00CA546A"/>
    <w:rsid w:val="00CB2559"/>
    <w:rsid w:val="00CB3884"/>
    <w:rsid w:val="00CB684F"/>
    <w:rsid w:val="00CC1CE0"/>
    <w:rsid w:val="00CC4070"/>
    <w:rsid w:val="00CC5D84"/>
    <w:rsid w:val="00CE02DD"/>
    <w:rsid w:val="00CE0947"/>
    <w:rsid w:val="00CE14B4"/>
    <w:rsid w:val="00CF26F9"/>
    <w:rsid w:val="00CF2793"/>
    <w:rsid w:val="00CF69E9"/>
    <w:rsid w:val="00D02471"/>
    <w:rsid w:val="00D07EA8"/>
    <w:rsid w:val="00D10F02"/>
    <w:rsid w:val="00D11AB4"/>
    <w:rsid w:val="00D15723"/>
    <w:rsid w:val="00D16234"/>
    <w:rsid w:val="00D235BA"/>
    <w:rsid w:val="00D26D9C"/>
    <w:rsid w:val="00D311E5"/>
    <w:rsid w:val="00D36234"/>
    <w:rsid w:val="00D367E6"/>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3ECF"/>
    <w:rsid w:val="00DE60B3"/>
    <w:rsid w:val="00DF1E05"/>
    <w:rsid w:val="00E00A6E"/>
    <w:rsid w:val="00E01E1C"/>
    <w:rsid w:val="00E05AFB"/>
    <w:rsid w:val="00E06A91"/>
    <w:rsid w:val="00E06BB9"/>
    <w:rsid w:val="00E14998"/>
    <w:rsid w:val="00E17831"/>
    <w:rsid w:val="00E212C6"/>
    <w:rsid w:val="00E2308A"/>
    <w:rsid w:val="00E24CBC"/>
    <w:rsid w:val="00E26D0B"/>
    <w:rsid w:val="00E363B5"/>
    <w:rsid w:val="00E410A0"/>
    <w:rsid w:val="00E423C0"/>
    <w:rsid w:val="00E44DF3"/>
    <w:rsid w:val="00E4507A"/>
    <w:rsid w:val="00E50910"/>
    <w:rsid w:val="00E53BF8"/>
    <w:rsid w:val="00E60E5A"/>
    <w:rsid w:val="00E61E9F"/>
    <w:rsid w:val="00E62BFD"/>
    <w:rsid w:val="00E6341C"/>
    <w:rsid w:val="00E67F1D"/>
    <w:rsid w:val="00E713DD"/>
    <w:rsid w:val="00E72D53"/>
    <w:rsid w:val="00E72EB5"/>
    <w:rsid w:val="00E73584"/>
    <w:rsid w:val="00E92A0C"/>
    <w:rsid w:val="00EA02B0"/>
    <w:rsid w:val="00EA0C73"/>
    <w:rsid w:val="00EA4CCC"/>
    <w:rsid w:val="00EA51D0"/>
    <w:rsid w:val="00EA5D31"/>
    <w:rsid w:val="00EA657C"/>
    <w:rsid w:val="00EA6BFB"/>
    <w:rsid w:val="00EB2D15"/>
    <w:rsid w:val="00EB3C0F"/>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780"/>
    <w:rsid w:val="00F03C53"/>
    <w:rsid w:val="00F05169"/>
    <w:rsid w:val="00F051DF"/>
    <w:rsid w:val="00F06A9B"/>
    <w:rsid w:val="00F07200"/>
    <w:rsid w:val="00F11BC5"/>
    <w:rsid w:val="00F11EA9"/>
    <w:rsid w:val="00F121BF"/>
    <w:rsid w:val="00F149CF"/>
    <w:rsid w:val="00F15459"/>
    <w:rsid w:val="00F16577"/>
    <w:rsid w:val="00F16985"/>
    <w:rsid w:val="00F21518"/>
    <w:rsid w:val="00F236CD"/>
    <w:rsid w:val="00F23982"/>
    <w:rsid w:val="00F24830"/>
    <w:rsid w:val="00F3294B"/>
    <w:rsid w:val="00F32EF6"/>
    <w:rsid w:val="00F33B61"/>
    <w:rsid w:val="00F352A0"/>
    <w:rsid w:val="00F37015"/>
    <w:rsid w:val="00F44038"/>
    <w:rsid w:val="00F46F76"/>
    <w:rsid w:val="00F52C55"/>
    <w:rsid w:val="00F607D7"/>
    <w:rsid w:val="00F65AB9"/>
    <w:rsid w:val="00F70ECB"/>
    <w:rsid w:val="00F778E1"/>
    <w:rsid w:val="00F83354"/>
    <w:rsid w:val="00F906BD"/>
    <w:rsid w:val="00F91D8F"/>
    <w:rsid w:val="00F952CA"/>
    <w:rsid w:val="00F9624A"/>
    <w:rsid w:val="00FA6E0F"/>
    <w:rsid w:val="00FA6FDE"/>
    <w:rsid w:val="00FA7B07"/>
    <w:rsid w:val="00FB2A26"/>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63610574">
      <w:bodyDiv w:val="1"/>
      <w:marLeft w:val="0"/>
      <w:marRight w:val="0"/>
      <w:marTop w:val="0"/>
      <w:marBottom w:val="0"/>
      <w:divBdr>
        <w:top w:val="none" w:sz="0" w:space="0" w:color="auto"/>
        <w:left w:val="none" w:sz="0" w:space="0" w:color="auto"/>
        <w:bottom w:val="none" w:sz="0" w:space="0" w:color="auto"/>
        <w:right w:val="none" w:sz="0" w:space="0" w:color="auto"/>
      </w:divBdr>
    </w:div>
    <w:div w:id="267737835">
      <w:bodyDiv w:val="1"/>
      <w:marLeft w:val="0"/>
      <w:marRight w:val="0"/>
      <w:marTop w:val="0"/>
      <w:marBottom w:val="0"/>
      <w:divBdr>
        <w:top w:val="none" w:sz="0" w:space="0" w:color="auto"/>
        <w:left w:val="none" w:sz="0" w:space="0" w:color="auto"/>
        <w:bottom w:val="none" w:sz="0" w:space="0" w:color="auto"/>
        <w:right w:val="none" w:sz="0" w:space="0" w:color="auto"/>
      </w:divBdr>
    </w:div>
    <w:div w:id="349113417">
      <w:bodyDiv w:val="1"/>
      <w:marLeft w:val="0"/>
      <w:marRight w:val="0"/>
      <w:marTop w:val="0"/>
      <w:marBottom w:val="0"/>
      <w:divBdr>
        <w:top w:val="none" w:sz="0" w:space="0" w:color="auto"/>
        <w:left w:val="none" w:sz="0" w:space="0" w:color="auto"/>
        <w:bottom w:val="none" w:sz="0" w:space="0" w:color="auto"/>
        <w:right w:val="none" w:sz="0" w:space="0" w:color="auto"/>
      </w:divBdr>
    </w:div>
    <w:div w:id="38726933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43029432">
      <w:bodyDiv w:val="1"/>
      <w:marLeft w:val="0"/>
      <w:marRight w:val="0"/>
      <w:marTop w:val="0"/>
      <w:marBottom w:val="0"/>
      <w:divBdr>
        <w:top w:val="none" w:sz="0" w:space="0" w:color="auto"/>
        <w:left w:val="none" w:sz="0" w:space="0" w:color="auto"/>
        <w:bottom w:val="none" w:sz="0" w:space="0" w:color="auto"/>
        <w:right w:val="none" w:sz="0" w:space="0" w:color="auto"/>
      </w:divBdr>
    </w:div>
    <w:div w:id="1482038007">
      <w:bodyDiv w:val="1"/>
      <w:marLeft w:val="0"/>
      <w:marRight w:val="0"/>
      <w:marTop w:val="0"/>
      <w:marBottom w:val="0"/>
      <w:divBdr>
        <w:top w:val="none" w:sz="0" w:space="0" w:color="auto"/>
        <w:left w:val="none" w:sz="0" w:space="0" w:color="auto"/>
        <w:bottom w:val="none" w:sz="0" w:space="0" w:color="auto"/>
        <w:right w:val="none" w:sz="0" w:space="0" w:color="auto"/>
      </w:divBdr>
    </w:div>
    <w:div w:id="1550341523">
      <w:bodyDiv w:val="1"/>
      <w:marLeft w:val="0"/>
      <w:marRight w:val="0"/>
      <w:marTop w:val="0"/>
      <w:marBottom w:val="0"/>
      <w:divBdr>
        <w:top w:val="none" w:sz="0" w:space="0" w:color="auto"/>
        <w:left w:val="none" w:sz="0" w:space="0" w:color="auto"/>
        <w:bottom w:val="none" w:sz="0" w:space="0" w:color="auto"/>
        <w:right w:val="none" w:sz="0" w:space="0" w:color="auto"/>
      </w:divBdr>
    </w:div>
    <w:div w:id="157235252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aprensafl.com/empiezan-los-entrenamientos-de-tirador-activo-para-maestros-de-puerto-rico" TargetMode="External"/><Relationship Id="rId3" Type="http://schemas.openxmlformats.org/officeDocument/2006/relationships/hyperlink" Target="https://www.prensa-latina.cu/2022/12/05/policia-de-puerto-rico-indaga-sobre-amenaza-de-tirotear-escuelas" TargetMode="External"/><Relationship Id="rId7" Type="http://schemas.openxmlformats.org/officeDocument/2006/relationships/hyperlink" Target="https://wipr.pr/directores-de-escuelas-participan-de-taller-sobre-tirador-activo/" TargetMode="External"/><Relationship Id="rId2" Type="http://schemas.openxmlformats.org/officeDocument/2006/relationships/hyperlink" Target="https://www.notiuno.com/noticias/seguridad-y-justicia/preso-un-menor-en-poder-de-rifle-de-asalto-que-usar-a-para-disparar-contra/article_3b777cc2-a06b-11ec-9bc3-1ff180820f8b.html" TargetMode="External"/><Relationship Id="rId1" Type="http://schemas.openxmlformats.org/officeDocument/2006/relationships/hyperlink" Target="https://www.pressreader.com" TargetMode="External"/><Relationship Id="rId6" Type="http://schemas.openxmlformats.org/officeDocument/2006/relationships/hyperlink" Target="https://www.telemundopr.com/noticias/puerto-rico/reportan-tiroteo-frente-a-escuela-en-carolina-1/2481230/" TargetMode="External"/><Relationship Id="rId11" Type="http://schemas.openxmlformats.org/officeDocument/2006/relationships/hyperlink" Target="https://www.nctsn.org/sites/default/files/resources/fact-sheet/creating_school_active_shooter_intruder_drills.pdf" TargetMode="External"/><Relationship Id="rId5" Type="http://schemas.openxmlformats.org/officeDocument/2006/relationships/hyperlink" Target="https://puertoricoposts.com/2023/05/04/reportan-disparos-frente-a-escuela-de-carolina/" TargetMode="External"/><Relationship Id="rId10" Type="http://schemas.openxmlformats.org/officeDocument/2006/relationships/hyperlink" Target="https://wipr.pr/educacion-defiende-su-plan-de-seguridad-para-el-manejo-de-tiradores-activos/" TargetMode="External"/><Relationship Id="rId4" Type="http://schemas.openxmlformats.org/officeDocument/2006/relationships/hyperlink" Target="https://nelpr.com/2023/04/03/investigan-amenaza-de-tiroteo-en-escuela-por-parte-de-un-menor-de-13-anos/" TargetMode="External"/><Relationship Id="rId9" Type="http://schemas.openxmlformats.org/officeDocument/2006/relationships/hyperlink" Target="https://wipr.pr/educacion-comienza-la-segunda-fase-de-adiestramientos-de-tirador-acti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1949</Words>
  <Characters>11113</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2025-09-15T19:59:00Z</cp:lastPrinted>
  <dcterms:created xsi:type="dcterms:W3CDTF">2025-10-14T20:43:00Z</dcterms:created>
  <dcterms:modified xsi:type="dcterms:W3CDTF">2025-10-14T20:43:00Z</dcterms:modified>
</cp:coreProperties>
</file>