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5752D7" w14:textId="77777777" w:rsidR="005E328F" w:rsidRPr="005E328F" w:rsidRDefault="005E328F" w:rsidP="005E328F">
      <w:pPr>
        <w:jc w:val="center"/>
        <w:rPr>
          <w:rFonts w:ascii="Book Antiqua" w:eastAsia="Batang" w:hAnsi="Book Antiqua"/>
          <w:b/>
          <w:bCs/>
          <w:caps/>
          <w:szCs w:val="24"/>
          <w:lang w:val="es-PR"/>
        </w:rPr>
      </w:pPr>
      <w:bookmarkStart w:id="0" w:name="_Hlk138253982"/>
      <w:r w:rsidRPr="005E328F">
        <w:rPr>
          <w:rFonts w:ascii="Book Antiqua" w:eastAsia="Batang" w:hAnsi="Book Antiqua"/>
          <w:b/>
          <w:bCs/>
          <w:caps/>
          <w:szCs w:val="24"/>
          <w:lang w:val="es-PR"/>
        </w:rPr>
        <w:t>(TEXTO DE APROBACIÓN FINAL POR LA CÁMARA)</w:t>
      </w:r>
      <w:r w:rsidRPr="005E328F">
        <w:rPr>
          <w:rFonts w:ascii="Book Antiqua" w:eastAsia="Batang" w:hAnsi="Book Antiqua"/>
          <w:caps/>
          <w:szCs w:val="24"/>
          <w:lang w:val="es-ES"/>
        </w:rPr>
        <w:fldChar w:fldCharType="begin"/>
      </w:r>
      <w:r w:rsidRPr="005E328F">
        <w:rPr>
          <w:rFonts w:ascii="Book Antiqua" w:eastAsia="Batang" w:hAnsi="Book Antiqua"/>
          <w:b/>
          <w:bCs/>
          <w:caps/>
          <w:szCs w:val="24"/>
          <w:lang w:val="es-PR"/>
        </w:rPr>
        <w:instrText xml:space="preserve">PRIVATE </w:instrText>
      </w:r>
      <w:r w:rsidRPr="005E328F">
        <w:rPr>
          <w:rFonts w:ascii="Book Antiqua" w:eastAsia="Batang" w:hAnsi="Book Antiqua"/>
          <w:caps/>
          <w:szCs w:val="24"/>
          <w:lang w:val="es-ES"/>
        </w:rPr>
        <w:fldChar w:fldCharType="end"/>
      </w:r>
    </w:p>
    <w:p w14:paraId="3A11D5F3" w14:textId="77777777" w:rsidR="005E328F" w:rsidRPr="005E328F" w:rsidRDefault="005E328F" w:rsidP="005E328F">
      <w:pPr>
        <w:jc w:val="center"/>
        <w:rPr>
          <w:rFonts w:ascii="Book Antiqua" w:eastAsia="Batang" w:hAnsi="Book Antiqua"/>
          <w:b/>
          <w:bCs/>
          <w:caps/>
          <w:szCs w:val="24"/>
          <w:lang w:val="es-PR"/>
        </w:rPr>
      </w:pPr>
      <w:r w:rsidRPr="005E328F">
        <w:rPr>
          <w:rFonts w:ascii="Book Antiqua" w:eastAsia="Batang" w:hAnsi="Book Antiqua"/>
          <w:b/>
          <w:bCs/>
          <w:caps/>
          <w:szCs w:val="24"/>
          <w:lang w:val="es-PR"/>
        </w:rPr>
        <w:t>(22 DE ABRIL DE 2025)</w:t>
      </w:r>
    </w:p>
    <w:p w14:paraId="5949AEEE" w14:textId="2B70AB2C" w:rsidR="005E328F" w:rsidRPr="005E328F" w:rsidRDefault="005E328F" w:rsidP="005E328F">
      <w:pPr>
        <w:jc w:val="center"/>
        <w:rPr>
          <w:rFonts w:ascii="Book Antiqua" w:eastAsia="Batang" w:hAnsi="Book Antiqua"/>
          <w:b/>
          <w:bCs/>
          <w:caps/>
          <w:sz w:val="28"/>
          <w:szCs w:val="28"/>
          <w:lang w:val="es-ES_tradnl"/>
        </w:rPr>
      </w:pPr>
      <w:r w:rsidRPr="005E328F">
        <w:rPr>
          <w:rFonts w:ascii="Book Antiqua" w:eastAsia="Batang" w:hAnsi="Book Antiqua"/>
          <w:caps/>
          <w:noProof/>
          <w:sz w:val="28"/>
          <w:szCs w:val="28"/>
          <w:lang w:val="es-ES"/>
        </w:rPr>
        <mc:AlternateContent>
          <mc:Choice Requires="wps">
            <w:drawing>
              <wp:anchor distT="0" distB="0" distL="114300" distR="114300" simplePos="0" relativeHeight="251659264" behindDoc="1" locked="0" layoutInCell="0" allowOverlap="1" wp14:anchorId="507B1812" wp14:editId="5D8AA88A">
                <wp:simplePos x="0" y="0"/>
                <wp:positionH relativeFrom="margin">
                  <wp:posOffset>0</wp:posOffset>
                </wp:positionH>
                <wp:positionV relativeFrom="paragraph">
                  <wp:posOffset>0</wp:posOffset>
                </wp:positionV>
                <wp:extent cx="5943600" cy="22860"/>
                <wp:effectExtent l="0" t="0" r="0" b="0"/>
                <wp:wrapNone/>
                <wp:docPr id="2046852115"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29EB0B" id="Rectangle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4E80C4E8" w14:textId="5A842BEE" w:rsidR="00D10BD6" w:rsidRPr="00121C9F" w:rsidRDefault="00F67F52" w:rsidP="00D10BD6">
      <w:pPr>
        <w:jc w:val="center"/>
        <w:rPr>
          <w:rFonts w:ascii="Book Antiqua" w:hAnsi="Book Antiqua"/>
          <w:sz w:val="28"/>
          <w:szCs w:val="28"/>
          <w:lang w:val="es-ES_tradnl"/>
        </w:rPr>
      </w:pPr>
      <w:r>
        <w:rPr>
          <w:rFonts w:ascii="Book Antiqua" w:hAnsi="Book Antiqua"/>
          <w:sz w:val="28"/>
          <w:szCs w:val="28"/>
          <w:lang w:val="es-ES_tradnl"/>
        </w:rPr>
        <w:t>GOBIERNO</w:t>
      </w:r>
      <w:r w:rsidR="003D4320" w:rsidRPr="00121C9F">
        <w:rPr>
          <w:rFonts w:ascii="Book Antiqua" w:hAnsi="Book Antiqua"/>
          <w:sz w:val="28"/>
          <w:szCs w:val="28"/>
          <w:lang w:val="es-ES_tradnl"/>
        </w:rPr>
        <w:t xml:space="preserve"> </w:t>
      </w:r>
      <w:r w:rsidR="00AC2F56" w:rsidRPr="00121C9F">
        <w:rPr>
          <w:rFonts w:ascii="Book Antiqua" w:hAnsi="Book Antiqua"/>
          <w:sz w:val="28"/>
          <w:szCs w:val="28"/>
          <w:lang w:val="es-ES_tradnl"/>
        </w:rPr>
        <w:t>DE PUERTO RICO</w:t>
      </w:r>
    </w:p>
    <w:p w14:paraId="3D0EC47C" w14:textId="77777777" w:rsidR="00D10BD6" w:rsidRPr="00121C9F" w:rsidRDefault="00D10BD6" w:rsidP="00D10BD6">
      <w:pPr>
        <w:jc w:val="center"/>
        <w:rPr>
          <w:rFonts w:ascii="Book Antiqua" w:hAnsi="Book Antiqua"/>
          <w:lang w:val="es-ES_tradnl"/>
        </w:rPr>
      </w:pPr>
    </w:p>
    <w:p w14:paraId="7A949878" w14:textId="1BD7DCB6" w:rsidR="00D10BD6" w:rsidRPr="00121C9F" w:rsidRDefault="00F96E51" w:rsidP="00D10BD6">
      <w:pPr>
        <w:jc w:val="both"/>
        <w:rPr>
          <w:rFonts w:ascii="Book Antiqua" w:hAnsi="Book Antiqua"/>
          <w:lang w:val="es-ES_tradnl"/>
        </w:rPr>
      </w:pPr>
      <w:r>
        <w:rPr>
          <w:rFonts w:ascii="Book Antiqua" w:hAnsi="Book Antiqua"/>
          <w:lang w:val="es-ES_tradnl"/>
        </w:rPr>
        <w:t>20ma</w:t>
      </w:r>
      <w:r w:rsidR="00D10BD6" w:rsidRPr="00121C9F">
        <w:rPr>
          <w:rFonts w:ascii="Book Antiqua" w:hAnsi="Book Antiqua"/>
          <w:lang w:val="es-ES_tradnl"/>
        </w:rPr>
        <w:t>. Asamblea</w:t>
      </w:r>
      <w:r w:rsidR="004F49E9" w:rsidRPr="00121C9F">
        <w:rPr>
          <w:rFonts w:ascii="Book Antiqua" w:hAnsi="Book Antiqua"/>
          <w:lang w:val="es-ES_tradnl"/>
        </w:rPr>
        <w:tab/>
      </w:r>
      <w:r w:rsidR="004F49E9" w:rsidRPr="00121C9F">
        <w:rPr>
          <w:rFonts w:ascii="Book Antiqua" w:hAnsi="Book Antiqua"/>
          <w:lang w:val="es-ES_tradnl"/>
        </w:rPr>
        <w:tab/>
      </w:r>
      <w:r w:rsidR="004F49E9" w:rsidRPr="00121C9F">
        <w:rPr>
          <w:rFonts w:ascii="Book Antiqua" w:hAnsi="Book Antiqua"/>
          <w:lang w:val="es-ES_tradnl"/>
        </w:rPr>
        <w:tab/>
      </w:r>
      <w:r w:rsidR="004F49E9" w:rsidRPr="00121C9F">
        <w:rPr>
          <w:rFonts w:ascii="Book Antiqua" w:hAnsi="Book Antiqua"/>
          <w:lang w:val="es-ES_tradnl"/>
        </w:rPr>
        <w:tab/>
      </w:r>
      <w:r w:rsidR="004F49E9" w:rsidRPr="00121C9F">
        <w:rPr>
          <w:rFonts w:ascii="Book Antiqua" w:hAnsi="Book Antiqua"/>
          <w:lang w:val="es-ES_tradnl"/>
        </w:rPr>
        <w:tab/>
      </w:r>
      <w:r w:rsidR="004F49E9" w:rsidRPr="00121C9F">
        <w:rPr>
          <w:rFonts w:ascii="Book Antiqua" w:hAnsi="Book Antiqua"/>
          <w:lang w:val="es-ES_tradnl"/>
        </w:rPr>
        <w:tab/>
      </w:r>
      <w:r w:rsidR="004F49E9" w:rsidRPr="00121C9F">
        <w:rPr>
          <w:rFonts w:ascii="Book Antiqua" w:hAnsi="Book Antiqua"/>
          <w:lang w:val="es-ES_tradnl"/>
        </w:rPr>
        <w:tab/>
        <w:t xml:space="preserve">                  </w:t>
      </w:r>
      <w:r>
        <w:rPr>
          <w:rFonts w:ascii="Book Antiqua" w:hAnsi="Book Antiqua"/>
          <w:lang w:val="es-ES_tradnl"/>
        </w:rPr>
        <w:t>1ra</w:t>
      </w:r>
      <w:r w:rsidR="00D10BD6" w:rsidRPr="00121C9F">
        <w:rPr>
          <w:rFonts w:ascii="Book Antiqua" w:hAnsi="Book Antiqua"/>
          <w:lang w:val="es-ES_tradnl"/>
        </w:rPr>
        <w:t>. Sesión</w:t>
      </w:r>
    </w:p>
    <w:p w14:paraId="31AA221D" w14:textId="77777777" w:rsidR="00D10BD6" w:rsidRPr="00121C9F" w:rsidRDefault="00D10BD6" w:rsidP="00D10BD6">
      <w:pPr>
        <w:jc w:val="both"/>
        <w:rPr>
          <w:rFonts w:ascii="Book Antiqua" w:hAnsi="Book Antiqua"/>
          <w:lang w:val="es-ES_tradnl"/>
        </w:rPr>
      </w:pPr>
      <w:r w:rsidRPr="00121C9F">
        <w:rPr>
          <w:rFonts w:ascii="Book Antiqua" w:hAnsi="Book Antiqua"/>
          <w:lang w:val="es-ES_tradnl"/>
        </w:rPr>
        <w:t xml:space="preserve">           Legislativa</w:t>
      </w:r>
      <w:r w:rsidRPr="00121C9F">
        <w:rPr>
          <w:rFonts w:ascii="Book Antiqua" w:hAnsi="Book Antiqua"/>
          <w:lang w:val="es-ES_tradnl"/>
        </w:rPr>
        <w:tab/>
        <w:t xml:space="preserve">          </w:t>
      </w:r>
      <w:r w:rsidRPr="00121C9F">
        <w:rPr>
          <w:rFonts w:ascii="Book Antiqua" w:hAnsi="Book Antiqua"/>
          <w:lang w:val="es-ES_tradnl"/>
        </w:rPr>
        <w:tab/>
      </w:r>
      <w:r w:rsidRPr="00121C9F">
        <w:rPr>
          <w:rFonts w:ascii="Book Antiqua" w:hAnsi="Book Antiqua"/>
          <w:lang w:val="es-ES_tradnl"/>
        </w:rPr>
        <w:tab/>
      </w:r>
      <w:r w:rsidRPr="00121C9F">
        <w:rPr>
          <w:rFonts w:ascii="Book Antiqua" w:hAnsi="Book Antiqua"/>
          <w:lang w:val="es-ES_tradnl"/>
        </w:rPr>
        <w:tab/>
      </w:r>
      <w:r w:rsidRPr="00121C9F">
        <w:rPr>
          <w:rFonts w:ascii="Book Antiqua" w:hAnsi="Book Antiqua"/>
          <w:lang w:val="es-ES_tradnl"/>
        </w:rPr>
        <w:tab/>
      </w:r>
      <w:r w:rsidRPr="00121C9F">
        <w:rPr>
          <w:rFonts w:ascii="Book Antiqua" w:hAnsi="Book Antiqua"/>
          <w:lang w:val="es-ES_tradnl"/>
        </w:rPr>
        <w:tab/>
      </w:r>
      <w:r w:rsidRPr="00121C9F">
        <w:rPr>
          <w:rFonts w:ascii="Book Antiqua" w:hAnsi="Book Antiqua"/>
          <w:lang w:val="es-ES_tradnl"/>
        </w:rPr>
        <w:tab/>
      </w:r>
      <w:r w:rsidRPr="00121C9F">
        <w:rPr>
          <w:rFonts w:ascii="Book Antiqua" w:hAnsi="Book Antiqua"/>
          <w:lang w:val="es-ES_tradnl"/>
        </w:rPr>
        <w:tab/>
        <w:t xml:space="preserve">      </w:t>
      </w:r>
      <w:r w:rsidR="00C14FFB" w:rsidRPr="00121C9F">
        <w:rPr>
          <w:rFonts w:ascii="Book Antiqua" w:hAnsi="Book Antiqua"/>
          <w:lang w:val="es-ES_tradnl"/>
        </w:rPr>
        <w:t xml:space="preserve">       </w:t>
      </w:r>
      <w:r w:rsidRPr="00121C9F">
        <w:rPr>
          <w:rFonts w:ascii="Book Antiqua" w:hAnsi="Book Antiqua"/>
          <w:lang w:val="es-ES_tradnl"/>
        </w:rPr>
        <w:t>Ordinaria</w:t>
      </w:r>
    </w:p>
    <w:p w14:paraId="66EB8960" w14:textId="77777777" w:rsidR="00D10BD6" w:rsidRPr="00121C9F" w:rsidRDefault="00D10BD6" w:rsidP="00D10BD6">
      <w:pPr>
        <w:keepNext/>
        <w:jc w:val="center"/>
        <w:outlineLvl w:val="0"/>
        <w:rPr>
          <w:rFonts w:ascii="Book Antiqua" w:hAnsi="Book Antiqua"/>
          <w:lang w:val="es-ES_tradnl" w:eastAsia="x-none"/>
        </w:rPr>
      </w:pPr>
    </w:p>
    <w:p w14:paraId="750215B8" w14:textId="77777777" w:rsidR="00D10BD6" w:rsidRPr="00121C9F" w:rsidRDefault="00D10BD6" w:rsidP="00D10BD6">
      <w:pPr>
        <w:keepNext/>
        <w:jc w:val="center"/>
        <w:outlineLvl w:val="0"/>
        <w:rPr>
          <w:rFonts w:ascii="Book Antiqua" w:hAnsi="Book Antiqua"/>
          <w:b/>
          <w:sz w:val="36"/>
          <w:lang w:val="x-none" w:eastAsia="x-none"/>
        </w:rPr>
      </w:pPr>
      <w:r w:rsidRPr="00121C9F">
        <w:rPr>
          <w:rFonts w:ascii="Book Antiqua" w:hAnsi="Book Antiqua"/>
          <w:b/>
          <w:sz w:val="36"/>
          <w:lang w:val="x-none" w:eastAsia="x-none"/>
        </w:rPr>
        <w:t>CÁMARA DE REPRESENTANTES</w:t>
      </w:r>
    </w:p>
    <w:p w14:paraId="6C08189F" w14:textId="77777777" w:rsidR="00D10BD6" w:rsidRPr="00121C9F" w:rsidRDefault="00D10BD6" w:rsidP="00D10BD6">
      <w:pPr>
        <w:jc w:val="center"/>
        <w:rPr>
          <w:rFonts w:ascii="Book Antiqua" w:hAnsi="Book Antiqua"/>
          <w:szCs w:val="24"/>
          <w:lang w:val="es-ES_tradnl"/>
        </w:rPr>
      </w:pPr>
    </w:p>
    <w:p w14:paraId="0DA57171" w14:textId="6DEF31A0" w:rsidR="00D10BD6" w:rsidRPr="00121C9F" w:rsidRDefault="008974A5" w:rsidP="00D10BD6">
      <w:pPr>
        <w:jc w:val="center"/>
        <w:rPr>
          <w:rFonts w:ascii="Book Antiqua" w:hAnsi="Book Antiqua"/>
          <w:b/>
          <w:sz w:val="52"/>
          <w:szCs w:val="52"/>
          <w:lang w:val="es-ES_tradnl"/>
        </w:rPr>
      </w:pPr>
      <w:r w:rsidRPr="00121C9F">
        <w:rPr>
          <w:rFonts w:ascii="Book Antiqua" w:hAnsi="Book Antiqua"/>
          <w:b/>
          <w:sz w:val="52"/>
          <w:szCs w:val="52"/>
          <w:lang w:val="es-ES_tradnl"/>
        </w:rPr>
        <w:t xml:space="preserve">P. de la C. </w:t>
      </w:r>
      <w:r w:rsidR="00B276F0">
        <w:rPr>
          <w:rFonts w:ascii="Book Antiqua" w:hAnsi="Book Antiqua"/>
          <w:b/>
          <w:sz w:val="52"/>
          <w:szCs w:val="52"/>
          <w:lang w:val="es-ES_tradnl"/>
        </w:rPr>
        <w:t>139</w:t>
      </w:r>
    </w:p>
    <w:p w14:paraId="1EFDC243" w14:textId="77777777" w:rsidR="00D10BD6" w:rsidRPr="00121C9F" w:rsidRDefault="00D10BD6" w:rsidP="00D10BD6">
      <w:pPr>
        <w:jc w:val="center"/>
        <w:rPr>
          <w:rFonts w:ascii="Book Antiqua" w:hAnsi="Book Antiqua"/>
          <w:szCs w:val="24"/>
          <w:lang w:val="es-ES_tradnl"/>
        </w:rPr>
      </w:pPr>
    </w:p>
    <w:p w14:paraId="08123F63" w14:textId="6903D144" w:rsidR="00D10BD6" w:rsidRPr="00121C9F" w:rsidRDefault="00B276F0" w:rsidP="00D10BD6">
      <w:pPr>
        <w:jc w:val="center"/>
        <w:rPr>
          <w:rFonts w:ascii="Book Antiqua" w:hAnsi="Book Antiqua"/>
          <w:lang w:val="es-ES_tradnl"/>
        </w:rPr>
      </w:pPr>
      <w:r>
        <w:rPr>
          <w:rFonts w:ascii="Book Antiqua" w:hAnsi="Book Antiqua"/>
          <w:lang w:val="es-ES_tradnl"/>
        </w:rPr>
        <w:t xml:space="preserve">8 </w:t>
      </w:r>
      <w:r w:rsidR="00F96E51">
        <w:rPr>
          <w:rFonts w:ascii="Book Antiqua" w:hAnsi="Book Antiqua"/>
          <w:lang w:val="es-ES_tradnl"/>
        </w:rPr>
        <w:t>DE ENERO DE 2025</w:t>
      </w:r>
    </w:p>
    <w:p w14:paraId="3F167189" w14:textId="77777777" w:rsidR="00D10BD6" w:rsidRPr="00121C9F" w:rsidRDefault="00D10BD6" w:rsidP="00D10BD6">
      <w:pPr>
        <w:jc w:val="center"/>
        <w:rPr>
          <w:rFonts w:ascii="Book Antiqua" w:hAnsi="Book Antiqua"/>
          <w:lang w:val="es-ES_tradnl"/>
        </w:rPr>
      </w:pPr>
    </w:p>
    <w:p w14:paraId="5B0E73ED" w14:textId="77777777" w:rsidR="00233382" w:rsidRPr="00121C9F" w:rsidRDefault="00AC2F56" w:rsidP="00233382">
      <w:pPr>
        <w:jc w:val="center"/>
        <w:rPr>
          <w:rFonts w:ascii="Book Antiqua" w:hAnsi="Book Antiqua"/>
          <w:lang w:val="es-ES_tradnl"/>
        </w:rPr>
      </w:pPr>
      <w:r w:rsidRPr="00121C9F">
        <w:rPr>
          <w:rFonts w:ascii="Book Antiqua" w:hAnsi="Book Antiqua"/>
          <w:lang w:val="es-ES_tradnl"/>
        </w:rPr>
        <w:t>Presentada por el representante</w:t>
      </w:r>
      <w:r w:rsidR="003D4320" w:rsidRPr="00121C9F">
        <w:rPr>
          <w:rFonts w:ascii="Book Antiqua" w:hAnsi="Book Antiqua"/>
          <w:lang w:val="es-ES_tradnl"/>
        </w:rPr>
        <w:t xml:space="preserve"> </w:t>
      </w:r>
      <w:r w:rsidR="003D4320" w:rsidRPr="00121C9F">
        <w:rPr>
          <w:rFonts w:ascii="Book Antiqua" w:hAnsi="Book Antiqua"/>
          <w:i/>
          <w:iCs/>
          <w:lang w:val="es-ES_tradnl"/>
        </w:rPr>
        <w:t>Morey Noble</w:t>
      </w:r>
    </w:p>
    <w:p w14:paraId="54823F29" w14:textId="4D2AE29C" w:rsidR="00233382" w:rsidRDefault="00F67B06" w:rsidP="00233382">
      <w:pPr>
        <w:jc w:val="center"/>
        <w:rPr>
          <w:rFonts w:ascii="Book Antiqua" w:hAnsi="Book Antiqua"/>
          <w:i/>
          <w:iCs/>
          <w:lang w:val="es-PR"/>
        </w:rPr>
      </w:pPr>
      <w:r w:rsidRPr="00F67B06">
        <w:rPr>
          <w:rFonts w:ascii="Book Antiqua" w:hAnsi="Book Antiqua"/>
          <w:lang w:val="es-PR"/>
        </w:rPr>
        <w:t xml:space="preserve">y suscrito por la representante </w:t>
      </w:r>
      <w:r>
        <w:rPr>
          <w:rFonts w:ascii="Book Antiqua" w:hAnsi="Book Antiqua"/>
          <w:i/>
          <w:iCs/>
          <w:lang w:val="es-PR"/>
        </w:rPr>
        <w:t>Vargas Laureano</w:t>
      </w:r>
    </w:p>
    <w:p w14:paraId="3B9ADF4A" w14:textId="77777777" w:rsidR="00F67B06" w:rsidRPr="00121C9F" w:rsidRDefault="00F67B06" w:rsidP="00233382">
      <w:pPr>
        <w:jc w:val="center"/>
        <w:rPr>
          <w:rFonts w:ascii="Book Antiqua" w:hAnsi="Book Antiqua"/>
          <w:lang w:val="es-ES_tradnl"/>
        </w:rPr>
      </w:pPr>
    </w:p>
    <w:p w14:paraId="489D830B" w14:textId="2F570E88" w:rsidR="00233382" w:rsidRDefault="00233382" w:rsidP="00B93ED5">
      <w:pPr>
        <w:jc w:val="center"/>
        <w:rPr>
          <w:rFonts w:ascii="Book Antiqua" w:hAnsi="Book Antiqua"/>
          <w:lang w:val="es-ES_tradnl"/>
        </w:rPr>
      </w:pPr>
      <w:r w:rsidRPr="00121C9F">
        <w:rPr>
          <w:rFonts w:ascii="Book Antiqua" w:hAnsi="Book Antiqua"/>
          <w:lang w:val="es-ES_tradnl"/>
        </w:rPr>
        <w:t>Refe</w:t>
      </w:r>
      <w:r w:rsidR="00E46C8C" w:rsidRPr="00121C9F">
        <w:rPr>
          <w:rFonts w:ascii="Book Antiqua" w:hAnsi="Book Antiqua"/>
          <w:lang w:val="es-ES_tradnl"/>
        </w:rPr>
        <w:t xml:space="preserve">rida a </w:t>
      </w:r>
      <w:r w:rsidR="00F67F52">
        <w:rPr>
          <w:rFonts w:ascii="Book Antiqua" w:hAnsi="Book Antiqua"/>
          <w:lang w:val="es-ES_tradnl"/>
        </w:rPr>
        <w:t>la Comisión de Asuntos Municipales</w:t>
      </w:r>
    </w:p>
    <w:p w14:paraId="6F363D25" w14:textId="77777777" w:rsidR="00A16DFC" w:rsidRPr="00121C9F" w:rsidRDefault="00A16DFC" w:rsidP="00B93ED5">
      <w:pPr>
        <w:jc w:val="center"/>
        <w:rPr>
          <w:rFonts w:ascii="Book Antiqua" w:hAnsi="Book Antiqua"/>
          <w:szCs w:val="36"/>
          <w:lang w:val="es-ES_tradnl"/>
        </w:rPr>
      </w:pPr>
    </w:p>
    <w:p w14:paraId="5DB91B41" w14:textId="77777777" w:rsidR="00233382" w:rsidRDefault="00233382" w:rsidP="00233382">
      <w:pPr>
        <w:jc w:val="center"/>
        <w:rPr>
          <w:rFonts w:ascii="Book Antiqua" w:hAnsi="Book Antiqua"/>
          <w:b/>
          <w:sz w:val="28"/>
          <w:szCs w:val="40"/>
          <w:lang w:val="es-PR"/>
        </w:rPr>
      </w:pPr>
      <w:r w:rsidRPr="00121C9F">
        <w:rPr>
          <w:rFonts w:ascii="Book Antiqua" w:hAnsi="Book Antiqua"/>
          <w:b/>
          <w:sz w:val="28"/>
          <w:szCs w:val="40"/>
          <w:lang w:val="es-PR"/>
        </w:rPr>
        <w:t>LEY</w:t>
      </w:r>
    </w:p>
    <w:p w14:paraId="709F9A13" w14:textId="77777777" w:rsidR="00A16DFC" w:rsidRPr="00A16DFC" w:rsidRDefault="00A16DFC" w:rsidP="00233382">
      <w:pPr>
        <w:jc w:val="center"/>
        <w:rPr>
          <w:rFonts w:ascii="Book Antiqua" w:hAnsi="Book Antiqua"/>
          <w:b/>
          <w:szCs w:val="24"/>
          <w:lang w:val="es-PR"/>
        </w:rPr>
      </w:pPr>
    </w:p>
    <w:p w14:paraId="33E7E073" w14:textId="559B0A31" w:rsidR="00B47CBD" w:rsidRPr="00B93ED5" w:rsidRDefault="0050494F" w:rsidP="009E13E6">
      <w:pPr>
        <w:ind w:left="720" w:hanging="720"/>
        <w:jc w:val="both"/>
        <w:rPr>
          <w:rFonts w:ascii="Book Antiqua" w:eastAsia="MS Mincho" w:hAnsi="Book Antiqua"/>
          <w:lang w:val="es-ES_tradnl"/>
        </w:rPr>
      </w:pPr>
      <w:r w:rsidRPr="00B93ED5">
        <w:rPr>
          <w:rFonts w:ascii="Book Antiqua" w:eastAsia="MS Mincho" w:hAnsi="Book Antiqua"/>
          <w:lang w:val="es-ES_tradnl"/>
        </w:rPr>
        <w:t xml:space="preserve">Para </w:t>
      </w:r>
      <w:r w:rsidR="002476C5" w:rsidRPr="00B93ED5">
        <w:rPr>
          <w:rFonts w:ascii="Book Antiqua" w:eastAsia="MS Mincho" w:hAnsi="Book Antiqua"/>
          <w:lang w:val="es-ES_tradnl"/>
        </w:rPr>
        <w:t xml:space="preserve">enmendar </w:t>
      </w:r>
      <w:r w:rsidR="0030643E" w:rsidRPr="00B93ED5">
        <w:rPr>
          <w:rFonts w:ascii="Book Antiqua" w:eastAsia="MS Mincho" w:hAnsi="Book Antiqua"/>
          <w:lang w:val="es-ES_tradnl"/>
        </w:rPr>
        <w:t xml:space="preserve">los </w:t>
      </w:r>
      <w:r w:rsidR="00E14038" w:rsidRPr="00B93ED5">
        <w:rPr>
          <w:rFonts w:ascii="Book Antiqua" w:eastAsia="MS Mincho" w:hAnsi="Book Antiqua"/>
          <w:lang w:val="es-ES_tradnl"/>
        </w:rPr>
        <w:t xml:space="preserve">Artículos </w:t>
      </w:r>
      <w:r w:rsidR="00044881" w:rsidRPr="00B93ED5">
        <w:rPr>
          <w:rFonts w:ascii="Book Antiqua" w:eastAsia="MS Mincho" w:hAnsi="Book Antiqua"/>
          <w:lang w:val="es-ES_tradnl"/>
        </w:rPr>
        <w:t xml:space="preserve">1.040, </w:t>
      </w:r>
      <w:r w:rsidR="0030643E" w:rsidRPr="00B93ED5">
        <w:rPr>
          <w:rFonts w:ascii="Book Antiqua" w:eastAsia="MS Mincho" w:hAnsi="Book Antiqua"/>
          <w:lang w:val="es-ES_tradnl"/>
        </w:rPr>
        <w:t>3.022, 3.023, 3.025</w:t>
      </w:r>
      <w:r w:rsidR="004462B7" w:rsidRPr="00B93ED5">
        <w:rPr>
          <w:rFonts w:ascii="Book Antiqua" w:eastAsia="MS Mincho" w:hAnsi="Book Antiqua"/>
          <w:lang w:val="es-ES_tradnl"/>
        </w:rPr>
        <w:t>, 3.028</w:t>
      </w:r>
      <w:r w:rsidR="0030643E" w:rsidRPr="00B93ED5">
        <w:rPr>
          <w:rFonts w:ascii="Book Antiqua" w:eastAsia="MS Mincho" w:hAnsi="Book Antiqua"/>
          <w:lang w:val="es-ES_tradnl"/>
        </w:rPr>
        <w:t xml:space="preserve"> y 3.033</w:t>
      </w:r>
      <w:r w:rsidR="00E53A91" w:rsidRPr="00B93ED5">
        <w:rPr>
          <w:rFonts w:ascii="Book Antiqua" w:eastAsia="MS Mincho" w:hAnsi="Book Antiqua"/>
          <w:lang w:val="es-ES_tradnl"/>
        </w:rPr>
        <w:t xml:space="preserve">, añadir un nuevo Artículo 3.033-A, </w:t>
      </w:r>
      <w:r w:rsidR="0048349F" w:rsidRPr="00B93ED5">
        <w:rPr>
          <w:rFonts w:ascii="Book Antiqua" w:eastAsia="MS Mincho" w:hAnsi="Book Antiqua"/>
          <w:lang w:val="es-ES_tradnl"/>
        </w:rPr>
        <w:t xml:space="preserve">enmendar </w:t>
      </w:r>
      <w:r w:rsidR="000871FC" w:rsidRPr="00B93ED5">
        <w:rPr>
          <w:rFonts w:ascii="Book Antiqua" w:eastAsia="MS Mincho" w:hAnsi="Book Antiqua"/>
          <w:lang w:val="es-ES_tradnl"/>
        </w:rPr>
        <w:t xml:space="preserve">los </w:t>
      </w:r>
      <w:r w:rsidR="00E14038" w:rsidRPr="00B93ED5">
        <w:rPr>
          <w:rFonts w:ascii="Book Antiqua" w:eastAsia="MS Mincho" w:hAnsi="Book Antiqua"/>
          <w:lang w:val="es-ES_tradnl"/>
        </w:rPr>
        <w:t xml:space="preserve">Artículos </w:t>
      </w:r>
      <w:r w:rsidR="000871FC" w:rsidRPr="00B93ED5">
        <w:rPr>
          <w:rFonts w:ascii="Book Antiqua" w:eastAsia="MS Mincho" w:hAnsi="Book Antiqua"/>
          <w:lang w:val="es-ES_tradnl"/>
        </w:rPr>
        <w:t xml:space="preserve">3.035 y </w:t>
      </w:r>
      <w:r w:rsidR="0048349F" w:rsidRPr="00B93ED5">
        <w:rPr>
          <w:rFonts w:ascii="Book Antiqua" w:eastAsia="MS Mincho" w:hAnsi="Book Antiqua"/>
          <w:lang w:val="es-ES_tradnl"/>
        </w:rPr>
        <w:t xml:space="preserve">8.002, de </w:t>
      </w:r>
      <w:r w:rsidR="002476C5" w:rsidRPr="00B93ED5">
        <w:rPr>
          <w:rFonts w:ascii="Book Antiqua" w:eastAsia="MS Mincho" w:hAnsi="Book Antiqua"/>
          <w:lang w:val="es-ES_tradnl"/>
        </w:rPr>
        <w:t xml:space="preserve">la Ley </w:t>
      </w:r>
      <w:r w:rsidR="002D7E97" w:rsidRPr="00B93ED5">
        <w:rPr>
          <w:rFonts w:ascii="Book Antiqua" w:eastAsia="MS Mincho" w:hAnsi="Book Antiqua"/>
          <w:lang w:val="es-ES_tradnl"/>
        </w:rPr>
        <w:t>107</w:t>
      </w:r>
      <w:r w:rsidR="002476C5" w:rsidRPr="00B93ED5">
        <w:rPr>
          <w:rFonts w:ascii="Book Antiqua" w:eastAsia="MS Mincho" w:hAnsi="Book Antiqua"/>
          <w:lang w:val="es-ES_tradnl"/>
        </w:rPr>
        <w:t>-20</w:t>
      </w:r>
      <w:r w:rsidR="004A4F41" w:rsidRPr="00B93ED5">
        <w:rPr>
          <w:rFonts w:ascii="Book Antiqua" w:eastAsia="MS Mincho" w:hAnsi="Book Antiqua"/>
          <w:lang w:val="es-ES_tradnl"/>
        </w:rPr>
        <w:t>20</w:t>
      </w:r>
      <w:r w:rsidR="002476C5" w:rsidRPr="00B93ED5">
        <w:rPr>
          <w:rFonts w:ascii="Book Antiqua" w:eastAsia="MS Mincho" w:hAnsi="Book Antiqua"/>
          <w:lang w:val="es-ES_tradnl"/>
        </w:rPr>
        <w:t xml:space="preserve">, según </w:t>
      </w:r>
      <w:r w:rsidR="00AF0318" w:rsidRPr="00B93ED5">
        <w:rPr>
          <w:rFonts w:ascii="Book Antiqua" w:eastAsia="MS Mincho" w:hAnsi="Book Antiqua"/>
          <w:lang w:val="es-ES_tradnl"/>
        </w:rPr>
        <w:t xml:space="preserve">enmendada, </w:t>
      </w:r>
      <w:r w:rsidR="002476C5" w:rsidRPr="00B93ED5">
        <w:rPr>
          <w:rFonts w:ascii="Book Antiqua" w:eastAsia="MS Mincho" w:hAnsi="Book Antiqua"/>
          <w:lang w:val="es-ES_tradnl"/>
        </w:rPr>
        <w:t>conocida como “</w:t>
      </w:r>
      <w:r w:rsidR="002D7E97" w:rsidRPr="00B93ED5">
        <w:rPr>
          <w:rFonts w:ascii="Book Antiqua" w:eastAsia="MS Mincho" w:hAnsi="Book Antiqua"/>
          <w:lang w:val="es-ES_tradnl"/>
        </w:rPr>
        <w:t>Código Municipal de Puerto Rico</w:t>
      </w:r>
      <w:r w:rsidR="002476C5" w:rsidRPr="00B93ED5">
        <w:rPr>
          <w:rFonts w:ascii="Book Antiqua" w:eastAsia="MS Mincho" w:hAnsi="Book Antiqua"/>
          <w:lang w:val="es-ES_tradnl"/>
        </w:rPr>
        <w:t xml:space="preserve">”, a los fines de </w:t>
      </w:r>
      <w:r w:rsidR="0030643E" w:rsidRPr="00B93ED5">
        <w:rPr>
          <w:rFonts w:ascii="Book Antiqua" w:eastAsia="MS Mincho" w:hAnsi="Book Antiqua"/>
          <w:lang w:val="es-ES_tradnl"/>
        </w:rPr>
        <w:t>ampliar las facultades</w:t>
      </w:r>
      <w:r w:rsidR="00715854" w:rsidRPr="00B93ED5">
        <w:rPr>
          <w:rFonts w:ascii="Book Antiqua" w:eastAsia="MS Mincho" w:hAnsi="Book Antiqua"/>
          <w:lang w:val="es-ES_tradnl"/>
        </w:rPr>
        <w:t xml:space="preserve"> y deberes del Cuerpo de la Policía </w:t>
      </w:r>
      <w:r w:rsidR="00573025" w:rsidRPr="00B93ED5">
        <w:rPr>
          <w:rFonts w:ascii="Book Antiqua" w:eastAsia="MS Mincho" w:hAnsi="Book Antiqua"/>
          <w:lang w:val="es-ES_tradnl"/>
        </w:rPr>
        <w:t>de</w:t>
      </w:r>
      <w:r w:rsidR="00715854" w:rsidRPr="00B93ED5">
        <w:rPr>
          <w:rFonts w:ascii="Book Antiqua" w:eastAsia="MS Mincho" w:hAnsi="Book Antiqua"/>
          <w:lang w:val="es-ES_tradnl"/>
        </w:rPr>
        <w:t xml:space="preserve"> los Gobiernos Municipales</w:t>
      </w:r>
      <w:r w:rsidR="00D5025C" w:rsidRPr="00B93ED5">
        <w:rPr>
          <w:rFonts w:ascii="Book Antiqua" w:eastAsia="MS Mincho" w:hAnsi="Book Antiqua"/>
          <w:lang w:val="es-ES_tradnl"/>
        </w:rPr>
        <w:t xml:space="preserve"> de Puerto Rico</w:t>
      </w:r>
      <w:r w:rsidR="002476C5" w:rsidRPr="00B93ED5">
        <w:rPr>
          <w:rFonts w:ascii="Book Antiqua" w:eastAsia="MS Mincho" w:hAnsi="Book Antiqua"/>
          <w:lang w:val="es-ES_tradnl"/>
        </w:rPr>
        <w:t xml:space="preserve">, con el fin de facilitar </w:t>
      </w:r>
      <w:r w:rsidR="00715854" w:rsidRPr="00B93ED5">
        <w:rPr>
          <w:rFonts w:ascii="Book Antiqua" w:eastAsia="MS Mincho" w:hAnsi="Book Antiqua"/>
          <w:lang w:val="es-ES_tradnl"/>
        </w:rPr>
        <w:t xml:space="preserve">sus labores para el cumplimiento </w:t>
      </w:r>
      <w:r w:rsidR="00573025" w:rsidRPr="00B93ED5">
        <w:rPr>
          <w:rFonts w:ascii="Book Antiqua" w:eastAsia="MS Mincho" w:hAnsi="Book Antiqua"/>
          <w:lang w:val="es-ES_tradnl"/>
        </w:rPr>
        <w:t xml:space="preserve">con su deber de velar por </w:t>
      </w:r>
      <w:r w:rsidR="00715854" w:rsidRPr="00B93ED5">
        <w:rPr>
          <w:rFonts w:ascii="Book Antiqua" w:eastAsia="MS Mincho" w:hAnsi="Book Antiqua"/>
          <w:lang w:val="es-ES_tradnl"/>
        </w:rPr>
        <w:t>el orden y la seguridad p</w:t>
      </w:r>
      <w:r w:rsidR="00573025" w:rsidRPr="00B93ED5">
        <w:rPr>
          <w:rFonts w:ascii="Book Antiqua" w:eastAsia="MS Mincho" w:hAnsi="Book Antiqua"/>
          <w:lang w:val="es-ES_tradnl"/>
        </w:rPr>
        <w:t>ú</w:t>
      </w:r>
      <w:r w:rsidR="00715854" w:rsidRPr="00B93ED5">
        <w:rPr>
          <w:rFonts w:ascii="Book Antiqua" w:eastAsia="MS Mincho" w:hAnsi="Book Antiqua"/>
          <w:lang w:val="es-ES_tradnl"/>
        </w:rPr>
        <w:t>blica en general</w:t>
      </w:r>
      <w:r w:rsidR="002476C5" w:rsidRPr="00B93ED5">
        <w:rPr>
          <w:rFonts w:ascii="Book Antiqua" w:eastAsia="MS Mincho" w:hAnsi="Book Antiqua"/>
          <w:lang w:val="es-ES_tradnl"/>
        </w:rPr>
        <w:t xml:space="preserve">; </w:t>
      </w:r>
      <w:r w:rsidR="0048349F" w:rsidRPr="00B93ED5">
        <w:rPr>
          <w:rFonts w:ascii="Book Antiqua" w:eastAsia="MS Mincho" w:hAnsi="Book Antiqua"/>
          <w:lang w:val="es-ES_tradnl"/>
        </w:rPr>
        <w:t xml:space="preserve">enmendar los </w:t>
      </w:r>
      <w:r w:rsidR="00E14038" w:rsidRPr="00B93ED5">
        <w:rPr>
          <w:rFonts w:ascii="Book Antiqua" w:eastAsia="MS Mincho" w:hAnsi="Book Antiqua"/>
          <w:lang w:val="es-ES_tradnl"/>
        </w:rPr>
        <w:t>Artículos 1</w:t>
      </w:r>
      <w:r w:rsidR="0048349F" w:rsidRPr="00B93ED5">
        <w:rPr>
          <w:rFonts w:ascii="Book Antiqua" w:eastAsia="MS Mincho" w:hAnsi="Book Antiqua"/>
          <w:lang w:val="es-ES_tradnl"/>
        </w:rPr>
        <w:t>, 2, 3, 4, 5,</w:t>
      </w:r>
      <w:r w:rsidR="00BD1468">
        <w:rPr>
          <w:rFonts w:ascii="Book Antiqua" w:eastAsia="MS Mincho" w:hAnsi="Book Antiqua"/>
          <w:lang w:val="es-ES_tradnl"/>
        </w:rPr>
        <w:t xml:space="preserve"> 6</w:t>
      </w:r>
      <w:r w:rsidR="0048349F" w:rsidRPr="00B93ED5">
        <w:rPr>
          <w:rFonts w:ascii="Book Antiqua" w:eastAsia="MS Mincho" w:hAnsi="Book Antiqua"/>
          <w:lang w:val="es-ES_tradnl"/>
        </w:rPr>
        <w:t xml:space="preserve"> y 8 de la Ley 1-2022, conocida como “Carta de Derechos de los Policías”</w:t>
      </w:r>
      <w:r w:rsidR="00BC0594" w:rsidRPr="00B93ED5">
        <w:rPr>
          <w:rFonts w:ascii="Book Antiqua" w:eastAsia="MS Mincho" w:hAnsi="Book Antiqua"/>
          <w:lang w:val="es-ES_tradnl"/>
        </w:rPr>
        <w:t>; enmendar el Artículo 1.18 de la Ley 20-2017, según enmendada, conocida como “Ley del Departamento de Seguridad Pública</w:t>
      </w:r>
      <w:r w:rsidR="006E2D51" w:rsidRPr="00B93ED5">
        <w:rPr>
          <w:rFonts w:ascii="Book Antiqua" w:eastAsia="MS Mincho" w:hAnsi="Book Antiqua"/>
          <w:lang w:val="es-ES_tradnl"/>
        </w:rPr>
        <w:t xml:space="preserve"> de Puerto Rico</w:t>
      </w:r>
      <w:r w:rsidR="00BC0594" w:rsidRPr="00B93ED5">
        <w:rPr>
          <w:rFonts w:ascii="Book Antiqua" w:eastAsia="MS Mincho" w:hAnsi="Book Antiqua"/>
          <w:lang w:val="es-ES_tradnl"/>
        </w:rPr>
        <w:t>”;</w:t>
      </w:r>
      <w:r w:rsidR="006E2D51" w:rsidRPr="00B93ED5">
        <w:rPr>
          <w:rFonts w:ascii="Book Antiqua" w:eastAsia="MS Mincho" w:hAnsi="Book Antiqua"/>
          <w:lang w:val="es-ES_tradnl"/>
        </w:rPr>
        <w:t xml:space="preserve"> </w:t>
      </w:r>
      <w:r w:rsidR="00232416" w:rsidRPr="00B93ED5">
        <w:rPr>
          <w:rFonts w:ascii="Book Antiqua" w:eastAsia="MS Mincho" w:hAnsi="Book Antiqua"/>
          <w:lang w:val="es-ES_tradnl"/>
        </w:rPr>
        <w:t xml:space="preserve">enmendar </w:t>
      </w:r>
      <w:r w:rsidR="001B5556" w:rsidRPr="00B93ED5">
        <w:rPr>
          <w:rFonts w:ascii="Book Antiqua" w:eastAsia="MS Mincho" w:hAnsi="Book Antiqua"/>
          <w:lang w:val="es-ES_tradnl"/>
        </w:rPr>
        <w:t xml:space="preserve">los artículos 1 y 6 </w:t>
      </w:r>
      <w:r w:rsidR="00232416" w:rsidRPr="00B93ED5">
        <w:rPr>
          <w:rFonts w:ascii="Book Antiqua" w:eastAsia="MS Mincho" w:hAnsi="Book Antiqua"/>
          <w:lang w:val="es-ES_tradnl"/>
        </w:rPr>
        <w:t>de la Ley Núm. 111 de 16 de julio de 1988, según enmendada, mediante la cual se creó el “</w:t>
      </w:r>
      <w:r w:rsidR="009E13E6" w:rsidRPr="00B93ED5">
        <w:rPr>
          <w:rFonts w:ascii="Book Antiqua" w:eastAsia="MS Mincho" w:hAnsi="Book Antiqua"/>
          <w:lang w:val="es-ES_tradnl"/>
        </w:rPr>
        <w:t>Fondo de Becas para Hijos, Hijastros para quien el empleado actúa como padre y Cónyuge Supérstite, de miembros del Cuerpo de la Policía</w:t>
      </w:r>
      <w:r w:rsidR="00232416" w:rsidRPr="00B93ED5">
        <w:rPr>
          <w:rFonts w:ascii="Book Antiqua" w:eastAsia="MS Mincho" w:hAnsi="Book Antiqua"/>
          <w:lang w:val="es-ES_tradnl"/>
        </w:rPr>
        <w:t xml:space="preserve">”; </w:t>
      </w:r>
      <w:r w:rsidR="006E2D51" w:rsidRPr="00B93ED5">
        <w:rPr>
          <w:rFonts w:ascii="Book Antiqua" w:eastAsia="MS Mincho" w:hAnsi="Book Antiqua"/>
          <w:lang w:val="es-ES_tradnl"/>
        </w:rPr>
        <w:t>enmendar el Artículo 2 de la Ley Núm. 8 de 5 de agosto de 1987, según enmendada,</w:t>
      </w:r>
      <w:r w:rsidR="006E2D51" w:rsidRPr="00B93ED5">
        <w:rPr>
          <w:rFonts w:ascii="Book Antiqua" w:hAnsi="Book Antiqua"/>
          <w:lang w:val="es-419"/>
        </w:rPr>
        <w:t xml:space="preserve"> conocida como </w:t>
      </w:r>
      <w:r w:rsidR="006E2D51" w:rsidRPr="00B93ED5">
        <w:rPr>
          <w:rFonts w:ascii="Book Antiqua" w:eastAsia="MS Mincho" w:hAnsi="Book Antiqua"/>
          <w:lang w:val="es-ES_tradnl"/>
        </w:rPr>
        <w:t xml:space="preserve">“Ley para la Protección de la Propiedad </w:t>
      </w:r>
      <w:r w:rsidR="00A16DFC" w:rsidRPr="00B93ED5">
        <w:rPr>
          <w:rFonts w:ascii="Book Antiqua" w:eastAsia="MS Mincho" w:hAnsi="Book Antiqua"/>
          <w:lang w:val="es-ES_tradnl"/>
        </w:rPr>
        <w:t>Vehicular”; enmendar</w:t>
      </w:r>
      <w:r w:rsidR="006E2D51" w:rsidRPr="00B93ED5">
        <w:rPr>
          <w:rFonts w:ascii="Book Antiqua" w:eastAsia="MS Mincho" w:hAnsi="Book Antiqua"/>
          <w:lang w:val="es-ES_tradnl"/>
        </w:rPr>
        <w:t xml:space="preserve"> el Artículo 1 de la Ley Núm. 8 de 18 de febrero de 1976, conocida como “Ley para proveer una pensión a las viudas, hijos menores de edad o incapacitados, de miembros de la policía que fallecieren estando activos en la fuerza por causas no relacionadas con el servicio”</w:t>
      </w:r>
      <w:r w:rsidR="00280897" w:rsidRPr="00B93ED5">
        <w:rPr>
          <w:rFonts w:ascii="Book Antiqua" w:eastAsia="MS Mincho" w:hAnsi="Book Antiqua"/>
          <w:lang w:val="es-ES_tradnl"/>
        </w:rPr>
        <w:t xml:space="preserve">; </w:t>
      </w:r>
      <w:r w:rsidR="006E2D51" w:rsidRPr="00B93ED5">
        <w:rPr>
          <w:rFonts w:ascii="Book Antiqua" w:eastAsia="MS Mincho" w:hAnsi="Book Antiqua"/>
          <w:lang w:val="es-ES_tradnl"/>
        </w:rPr>
        <w:t>con el propósito de extender a los policías municipales</w:t>
      </w:r>
      <w:r w:rsidR="00280897" w:rsidRPr="00B93ED5">
        <w:rPr>
          <w:rFonts w:ascii="Book Antiqua" w:eastAsia="MS Mincho" w:hAnsi="Book Antiqua"/>
          <w:lang w:val="es-ES_tradnl"/>
        </w:rPr>
        <w:t>,</w:t>
      </w:r>
      <w:r w:rsidR="006E2D51" w:rsidRPr="00B93ED5">
        <w:rPr>
          <w:rFonts w:ascii="Book Antiqua" w:eastAsia="MS Mincho" w:hAnsi="Book Antiqua"/>
          <w:lang w:val="es-ES_tradnl"/>
        </w:rPr>
        <w:t xml:space="preserve"> los mismos beneficios y privilegios contemplados en dichas leyes </w:t>
      </w:r>
      <w:r w:rsidR="006E2D51" w:rsidRPr="00B93ED5">
        <w:rPr>
          <w:rFonts w:ascii="Book Antiqua" w:eastAsia="MS Mincho" w:hAnsi="Book Antiqua"/>
          <w:lang w:val="es-ES_tradnl"/>
        </w:rPr>
        <w:lastRenderedPageBreak/>
        <w:t xml:space="preserve">para los policías estatales; </w:t>
      </w:r>
      <w:r w:rsidR="00121C9F" w:rsidRPr="00B93ED5">
        <w:rPr>
          <w:rFonts w:ascii="Book Antiqua" w:eastAsia="MS Mincho" w:hAnsi="Book Antiqua"/>
          <w:lang w:val="es-ES_tradnl"/>
        </w:rPr>
        <w:t xml:space="preserve">hacer correcciones técnicas; </w:t>
      </w:r>
      <w:r w:rsidRPr="00B93ED5">
        <w:rPr>
          <w:rFonts w:ascii="Book Antiqua" w:eastAsia="MS Mincho" w:hAnsi="Book Antiqua"/>
          <w:lang w:val="es-ES_tradnl"/>
        </w:rPr>
        <w:t xml:space="preserve">y </w:t>
      </w:r>
      <w:r w:rsidR="00AF18EA" w:rsidRPr="00B93ED5">
        <w:rPr>
          <w:rFonts w:ascii="Book Antiqua" w:eastAsia="MS Mincho" w:hAnsi="Book Antiqua"/>
          <w:lang w:val="es-ES_tradnl"/>
        </w:rPr>
        <w:t xml:space="preserve">para </w:t>
      </w:r>
      <w:r w:rsidRPr="00B93ED5">
        <w:rPr>
          <w:rFonts w:ascii="Book Antiqua" w:eastAsia="MS Mincho" w:hAnsi="Book Antiqua"/>
          <w:lang w:val="es-ES_tradnl"/>
        </w:rPr>
        <w:t>otros fines relacionados.</w:t>
      </w:r>
    </w:p>
    <w:p w14:paraId="619A59BE" w14:textId="77777777" w:rsidR="00AA0CB8" w:rsidRDefault="00AA0CB8" w:rsidP="00AA0CB8">
      <w:pPr>
        <w:jc w:val="both"/>
        <w:rPr>
          <w:rFonts w:ascii="Book Antiqua" w:hAnsi="Book Antiqua"/>
          <w:szCs w:val="32"/>
          <w:lang w:val="es-ES_tradnl"/>
        </w:rPr>
      </w:pPr>
    </w:p>
    <w:p w14:paraId="7971B02D" w14:textId="77777777" w:rsidR="00AA0CB8" w:rsidRPr="00B93ED5" w:rsidRDefault="00AA0CB8" w:rsidP="00AA0CB8">
      <w:pPr>
        <w:jc w:val="center"/>
        <w:rPr>
          <w:rFonts w:ascii="Book Antiqua" w:hAnsi="Book Antiqua"/>
          <w:szCs w:val="24"/>
          <w:lang w:val="es-PR"/>
        </w:rPr>
      </w:pPr>
      <w:r w:rsidRPr="00B93ED5">
        <w:rPr>
          <w:rFonts w:ascii="Book Antiqua" w:hAnsi="Book Antiqua"/>
          <w:szCs w:val="24"/>
          <w:lang w:val="es-PR"/>
        </w:rPr>
        <w:t>EXPOSICIÓN DE MOTIVOS</w:t>
      </w:r>
    </w:p>
    <w:p w14:paraId="47A1FD1F" w14:textId="77777777" w:rsidR="00F67F52" w:rsidRPr="00B93ED5" w:rsidRDefault="00F67F52" w:rsidP="00AA0CB8">
      <w:pPr>
        <w:jc w:val="center"/>
        <w:rPr>
          <w:rFonts w:ascii="Book Antiqua" w:hAnsi="Book Antiqua"/>
          <w:szCs w:val="24"/>
          <w:lang w:val="es-PR"/>
        </w:rPr>
      </w:pPr>
    </w:p>
    <w:p w14:paraId="786A6C54" w14:textId="77777777" w:rsidR="008336A6" w:rsidRPr="00B93ED5" w:rsidRDefault="008336A6" w:rsidP="009D3790">
      <w:pPr>
        <w:ind w:firstLine="720"/>
        <w:jc w:val="both"/>
        <w:rPr>
          <w:rFonts w:ascii="Book Antiqua" w:hAnsi="Book Antiqua"/>
          <w:szCs w:val="24"/>
          <w:lang w:val="es-PR"/>
        </w:rPr>
      </w:pPr>
      <w:r w:rsidRPr="00B93ED5">
        <w:rPr>
          <w:rFonts w:ascii="Book Antiqua" w:hAnsi="Book Antiqua"/>
          <w:szCs w:val="24"/>
          <w:lang w:val="es-PR"/>
        </w:rPr>
        <w:t>El Capítulo IV de la Ley 107-2020, según enmendada, conocida como “Código Municipal de Puerto Rico”, autoriza a los ayuntamientos a establecer cuerpos de vigilancia y protección pública que se denominan como “Policía Municipal”, y cuya obligación es prevenir, descubrir e investigar los delitos de violencia doméstica, conforme a las disposiciones de la Ley Núm. 54 de 15 de agosto de 1989, según enmendada, conocida como “Ley Para la Prevención e Intervención con la Violencia Doméstica”.</w:t>
      </w:r>
    </w:p>
    <w:p w14:paraId="25CAD14C" w14:textId="77777777" w:rsidR="008336A6" w:rsidRPr="00B93ED5" w:rsidRDefault="008336A6" w:rsidP="00280897">
      <w:pPr>
        <w:ind w:firstLine="360"/>
        <w:jc w:val="both"/>
        <w:rPr>
          <w:rFonts w:ascii="Book Antiqua" w:hAnsi="Book Antiqua"/>
          <w:szCs w:val="24"/>
          <w:lang w:val="es-PR"/>
        </w:rPr>
      </w:pPr>
    </w:p>
    <w:p w14:paraId="70CC10F8" w14:textId="77777777" w:rsidR="008336A6" w:rsidRPr="00B93ED5" w:rsidRDefault="008336A6" w:rsidP="009D3790">
      <w:pPr>
        <w:ind w:firstLine="720"/>
        <w:jc w:val="both"/>
        <w:rPr>
          <w:rFonts w:ascii="Book Antiqua" w:hAnsi="Book Antiqua"/>
          <w:szCs w:val="24"/>
          <w:lang w:val="es-PR"/>
        </w:rPr>
      </w:pPr>
      <w:r w:rsidRPr="00B93ED5">
        <w:rPr>
          <w:rFonts w:ascii="Book Antiqua" w:hAnsi="Book Antiqua"/>
          <w:szCs w:val="24"/>
          <w:lang w:val="es-PR"/>
        </w:rPr>
        <w:t xml:space="preserve">Por otra parte, </w:t>
      </w:r>
      <w:r w:rsidR="00504E88" w:rsidRPr="00B93ED5">
        <w:rPr>
          <w:rFonts w:ascii="Book Antiqua" w:hAnsi="Book Antiqua"/>
          <w:szCs w:val="24"/>
          <w:lang w:val="es-PR"/>
        </w:rPr>
        <w:t xml:space="preserve">están facultados para </w:t>
      </w:r>
      <w:r w:rsidRPr="00B93ED5">
        <w:rPr>
          <w:rFonts w:ascii="Book Antiqua" w:hAnsi="Book Antiqua"/>
          <w:szCs w:val="24"/>
          <w:lang w:val="es-PR"/>
        </w:rPr>
        <w:t xml:space="preserve">investigar y procesar en todas sus modalidades los delitos de acecho, escalamiento, agresión, apropiación ilegal y los delitos menos graves conforme al Código Penal de Puerto Rico; y el delito de Posesión de Sustancias Controladas bajo el Artículo 404 de la Ley Núm. 4 de 23 de junio de 1971, según enmendada, conocida como “Ley de Sustancias Controladas de Puerto Rico”, y perseguir los delitos que se cometan dentro de los límites jurisdiccionales del municipio correspondiente o aun fuera de estos, cuando sea necesario, para culminar una intervención iniciada en el municipio de su jurisdicción, y de conformidad a la jurisdicción que se les concede en este Código. Asimismo, vienen obligados a compeler la obediencia a las ordenanzas y reglamentos promulgados por el municipio correspondiente. </w:t>
      </w:r>
    </w:p>
    <w:p w14:paraId="5FB3FB6B" w14:textId="77777777" w:rsidR="008336A6" w:rsidRPr="00B93ED5" w:rsidRDefault="008336A6" w:rsidP="003D4320">
      <w:pPr>
        <w:ind w:firstLine="360"/>
        <w:jc w:val="both"/>
        <w:rPr>
          <w:rFonts w:ascii="Book Antiqua" w:hAnsi="Book Antiqua"/>
          <w:szCs w:val="24"/>
          <w:lang w:val="es-PR"/>
        </w:rPr>
      </w:pPr>
    </w:p>
    <w:p w14:paraId="16C1257E" w14:textId="10D23733" w:rsidR="003D4320" w:rsidRPr="00B93ED5" w:rsidRDefault="008336A6" w:rsidP="009D3790">
      <w:pPr>
        <w:ind w:firstLine="720"/>
        <w:jc w:val="both"/>
        <w:rPr>
          <w:rFonts w:ascii="Book Antiqua" w:hAnsi="Book Antiqua"/>
          <w:szCs w:val="24"/>
          <w:lang w:val="es-PR"/>
        </w:rPr>
      </w:pPr>
      <w:r w:rsidRPr="00B93ED5">
        <w:rPr>
          <w:rFonts w:ascii="Book Antiqua" w:hAnsi="Book Antiqua"/>
          <w:szCs w:val="24"/>
          <w:lang w:val="es-PR"/>
        </w:rPr>
        <w:t xml:space="preserve">Ciertamente, y al igual que </w:t>
      </w:r>
      <w:r w:rsidR="00E36411" w:rsidRPr="00B93ED5">
        <w:rPr>
          <w:rFonts w:ascii="Book Antiqua" w:hAnsi="Book Antiqua"/>
          <w:szCs w:val="24"/>
          <w:lang w:val="es-PR"/>
        </w:rPr>
        <w:t>todo cuerpo policial</w:t>
      </w:r>
      <w:r w:rsidRPr="00B93ED5">
        <w:rPr>
          <w:rFonts w:ascii="Book Antiqua" w:hAnsi="Book Antiqua"/>
          <w:szCs w:val="24"/>
          <w:lang w:val="es-PR"/>
        </w:rPr>
        <w:t>,</w:t>
      </w:r>
      <w:r w:rsidR="00412DD8" w:rsidRPr="00B93ED5">
        <w:rPr>
          <w:rFonts w:ascii="Book Antiqua" w:hAnsi="Book Antiqua"/>
          <w:szCs w:val="24"/>
          <w:lang w:val="es-PR"/>
        </w:rPr>
        <w:t xml:space="preserve"> </w:t>
      </w:r>
      <w:r w:rsidR="00504E88" w:rsidRPr="00B93ED5">
        <w:rPr>
          <w:rFonts w:ascii="Book Antiqua" w:hAnsi="Book Antiqua"/>
          <w:szCs w:val="24"/>
          <w:lang w:val="es-PR"/>
        </w:rPr>
        <w:t xml:space="preserve">tienen el </w:t>
      </w:r>
      <w:r w:rsidR="00412DD8" w:rsidRPr="00B93ED5">
        <w:rPr>
          <w:rFonts w:ascii="Book Antiqua" w:hAnsi="Book Antiqua"/>
          <w:szCs w:val="24"/>
          <w:lang w:val="es-PR"/>
        </w:rPr>
        <w:t>debe</w:t>
      </w:r>
      <w:r w:rsidR="00504E88" w:rsidRPr="00B93ED5">
        <w:rPr>
          <w:rFonts w:ascii="Book Antiqua" w:hAnsi="Book Antiqua"/>
          <w:szCs w:val="24"/>
          <w:lang w:val="es-PR"/>
        </w:rPr>
        <w:t>r</w:t>
      </w:r>
      <w:r w:rsidR="00412DD8" w:rsidRPr="00B93ED5">
        <w:rPr>
          <w:rFonts w:ascii="Book Antiqua" w:hAnsi="Book Antiqua"/>
          <w:szCs w:val="24"/>
          <w:lang w:val="es-PR"/>
        </w:rPr>
        <w:t xml:space="preserve"> </w:t>
      </w:r>
      <w:r w:rsidR="00504E88" w:rsidRPr="00B93ED5">
        <w:rPr>
          <w:rFonts w:ascii="Book Antiqua" w:hAnsi="Book Antiqua"/>
          <w:szCs w:val="24"/>
          <w:lang w:val="es-PR"/>
        </w:rPr>
        <w:t>de p</w:t>
      </w:r>
      <w:r w:rsidR="00E36411" w:rsidRPr="00B93ED5">
        <w:rPr>
          <w:rFonts w:ascii="Book Antiqua" w:hAnsi="Book Antiqua"/>
          <w:szCs w:val="24"/>
          <w:lang w:val="es-PR"/>
        </w:rPr>
        <w:t xml:space="preserve">roteger vidas y propiedades, mantener y conservar el orden público; proteger los derechos civiles del ciudadano previniendo el delito, compeliendo la obediencia a las leyes, ordenanzas municipales y reglamentos, mediante </w:t>
      </w:r>
      <w:r w:rsidR="00504E88" w:rsidRPr="00B93ED5">
        <w:rPr>
          <w:rFonts w:ascii="Book Antiqua" w:hAnsi="Book Antiqua"/>
          <w:szCs w:val="24"/>
          <w:lang w:val="es-PR"/>
        </w:rPr>
        <w:t xml:space="preserve">su </w:t>
      </w:r>
      <w:r w:rsidR="00E36411" w:rsidRPr="00B93ED5">
        <w:rPr>
          <w:rFonts w:ascii="Book Antiqua" w:hAnsi="Book Antiqua"/>
          <w:szCs w:val="24"/>
          <w:lang w:val="es-PR"/>
        </w:rPr>
        <w:t>interacción con el ciudadano</w:t>
      </w:r>
      <w:r w:rsidR="00504E88" w:rsidRPr="00B93ED5">
        <w:rPr>
          <w:rFonts w:ascii="Book Antiqua" w:hAnsi="Book Antiqua"/>
          <w:szCs w:val="24"/>
          <w:lang w:val="es-PR"/>
        </w:rPr>
        <w:t>,</w:t>
      </w:r>
      <w:r w:rsidR="00E36411" w:rsidRPr="00B93ED5">
        <w:rPr>
          <w:rFonts w:ascii="Book Antiqua" w:hAnsi="Book Antiqua"/>
          <w:szCs w:val="24"/>
          <w:lang w:val="es-PR"/>
        </w:rPr>
        <w:t xml:space="preserve"> como facilitador de orientación y ayuda.</w:t>
      </w:r>
      <w:r w:rsidR="00D90FBC" w:rsidRPr="00B93ED5">
        <w:rPr>
          <w:rFonts w:ascii="Book Antiqua" w:hAnsi="Book Antiqua"/>
          <w:szCs w:val="24"/>
          <w:lang w:val="es-PR"/>
        </w:rPr>
        <w:t xml:space="preserve"> Por ello, es menester mencionar que, los esfuerzos del </w:t>
      </w:r>
      <w:r w:rsidR="00504E88" w:rsidRPr="00B93ED5">
        <w:rPr>
          <w:rFonts w:ascii="Book Antiqua" w:hAnsi="Book Antiqua"/>
          <w:szCs w:val="24"/>
          <w:lang w:val="es-PR"/>
        </w:rPr>
        <w:t>E</w:t>
      </w:r>
      <w:r w:rsidR="00D90FBC" w:rsidRPr="00B93ED5">
        <w:rPr>
          <w:rFonts w:ascii="Book Antiqua" w:hAnsi="Book Antiqua"/>
          <w:szCs w:val="24"/>
          <w:lang w:val="es-PR"/>
        </w:rPr>
        <w:t>stado para detener</w:t>
      </w:r>
      <w:r w:rsidR="00E14038" w:rsidRPr="00B93ED5">
        <w:rPr>
          <w:rFonts w:ascii="Book Antiqua" w:hAnsi="Book Antiqua"/>
          <w:szCs w:val="24"/>
          <w:lang w:val="es-PR"/>
        </w:rPr>
        <w:t xml:space="preserve"> la </w:t>
      </w:r>
      <w:r w:rsidR="00914178" w:rsidRPr="00B93ED5">
        <w:rPr>
          <w:rFonts w:ascii="Book Antiqua" w:hAnsi="Book Antiqua"/>
          <w:szCs w:val="24"/>
          <w:lang w:val="es-PR"/>
        </w:rPr>
        <w:t>criminalidad</w:t>
      </w:r>
      <w:r w:rsidR="00504E88" w:rsidRPr="00B93ED5">
        <w:rPr>
          <w:rFonts w:ascii="Book Antiqua" w:hAnsi="Book Antiqua"/>
          <w:szCs w:val="24"/>
          <w:lang w:val="es-PR"/>
        </w:rPr>
        <w:t>,</w:t>
      </w:r>
      <w:r w:rsidR="00D90FBC" w:rsidRPr="00B93ED5">
        <w:rPr>
          <w:rFonts w:ascii="Book Antiqua" w:hAnsi="Book Antiqua"/>
          <w:szCs w:val="24"/>
          <w:lang w:val="es-PR"/>
        </w:rPr>
        <w:t xml:space="preserve"> han sido consistentes; sin embargo, </w:t>
      </w:r>
      <w:r w:rsidR="00504E88" w:rsidRPr="00B93ED5">
        <w:rPr>
          <w:rFonts w:ascii="Book Antiqua" w:hAnsi="Book Antiqua"/>
          <w:szCs w:val="24"/>
          <w:lang w:val="es-PR"/>
        </w:rPr>
        <w:t xml:space="preserve">es </w:t>
      </w:r>
      <w:r w:rsidR="00D90FBC" w:rsidRPr="00B93ED5">
        <w:rPr>
          <w:rFonts w:ascii="Book Antiqua" w:hAnsi="Book Antiqua"/>
          <w:szCs w:val="24"/>
          <w:lang w:val="es-PR"/>
        </w:rPr>
        <w:t>necesaria la adopción de otras medidas para paliar estos casos y proveer un ambiente seguro a nuestra ciudadanía.</w:t>
      </w:r>
    </w:p>
    <w:p w14:paraId="0AC822A7" w14:textId="77777777" w:rsidR="003D4320" w:rsidRPr="00B93ED5" w:rsidRDefault="003D4320" w:rsidP="003D4320">
      <w:pPr>
        <w:ind w:firstLine="360"/>
        <w:jc w:val="both"/>
        <w:rPr>
          <w:rFonts w:ascii="Book Antiqua" w:hAnsi="Book Antiqua"/>
          <w:szCs w:val="24"/>
          <w:lang w:val="es-PR"/>
        </w:rPr>
      </w:pPr>
    </w:p>
    <w:p w14:paraId="3AE605E8" w14:textId="77777777" w:rsidR="00280897" w:rsidRPr="00B93ED5" w:rsidRDefault="00504E88" w:rsidP="009D3790">
      <w:pPr>
        <w:ind w:firstLine="720"/>
        <w:jc w:val="both"/>
        <w:rPr>
          <w:rFonts w:ascii="Book Antiqua" w:hAnsi="Book Antiqua"/>
          <w:szCs w:val="24"/>
          <w:lang w:val="es-PR"/>
        </w:rPr>
      </w:pPr>
      <w:r w:rsidRPr="00B93ED5">
        <w:rPr>
          <w:rFonts w:ascii="Book Antiqua" w:hAnsi="Book Antiqua"/>
          <w:szCs w:val="24"/>
          <w:lang w:val="es-PR"/>
        </w:rPr>
        <w:t xml:space="preserve">Así las cosas, esta </w:t>
      </w:r>
      <w:r w:rsidR="00D5025C" w:rsidRPr="00B93ED5">
        <w:rPr>
          <w:rFonts w:ascii="Book Antiqua" w:hAnsi="Book Antiqua"/>
          <w:szCs w:val="24"/>
          <w:lang w:val="es-PR"/>
        </w:rPr>
        <w:t xml:space="preserve">Asamblea Legislativa tiene </w:t>
      </w:r>
      <w:r w:rsidR="00466755" w:rsidRPr="00B93ED5">
        <w:rPr>
          <w:rFonts w:ascii="Book Antiqua" w:hAnsi="Book Antiqua"/>
          <w:szCs w:val="24"/>
          <w:lang w:val="es-PR"/>
        </w:rPr>
        <w:t>la obligación de revisar y perfeccionar</w:t>
      </w:r>
      <w:r w:rsidR="004B4D62" w:rsidRPr="00B93ED5">
        <w:rPr>
          <w:rFonts w:ascii="Book Antiqua" w:hAnsi="Book Antiqua"/>
          <w:szCs w:val="24"/>
          <w:lang w:val="es-PR"/>
        </w:rPr>
        <w:t xml:space="preserve"> </w:t>
      </w:r>
      <w:r w:rsidR="00D5025C" w:rsidRPr="00B93ED5">
        <w:rPr>
          <w:rFonts w:ascii="Book Antiqua" w:hAnsi="Book Antiqua"/>
          <w:szCs w:val="24"/>
          <w:lang w:val="es-PR"/>
        </w:rPr>
        <w:t>las leyes</w:t>
      </w:r>
      <w:r w:rsidR="00280897" w:rsidRPr="00B93ED5">
        <w:rPr>
          <w:rFonts w:ascii="Book Antiqua" w:hAnsi="Book Antiqua"/>
          <w:szCs w:val="24"/>
          <w:lang w:val="es-PR"/>
        </w:rPr>
        <w:t xml:space="preserve"> vigentes</w:t>
      </w:r>
      <w:r w:rsidR="004B4D62" w:rsidRPr="00B93ED5">
        <w:rPr>
          <w:rFonts w:ascii="Book Antiqua" w:hAnsi="Book Antiqua"/>
          <w:szCs w:val="24"/>
          <w:lang w:val="es-PR"/>
        </w:rPr>
        <w:t>,</w:t>
      </w:r>
      <w:r w:rsidR="00D5025C" w:rsidRPr="00B93ED5">
        <w:rPr>
          <w:rFonts w:ascii="Book Antiqua" w:hAnsi="Book Antiqua"/>
          <w:szCs w:val="24"/>
          <w:lang w:val="es-PR"/>
        </w:rPr>
        <w:t xml:space="preserve"> </w:t>
      </w:r>
      <w:r w:rsidR="00D90FBC" w:rsidRPr="00B93ED5">
        <w:rPr>
          <w:rFonts w:ascii="Book Antiqua" w:hAnsi="Book Antiqua"/>
          <w:szCs w:val="24"/>
          <w:lang w:val="es-PR"/>
        </w:rPr>
        <w:t xml:space="preserve">en </w:t>
      </w:r>
      <w:r w:rsidR="004B4D62" w:rsidRPr="00B93ED5">
        <w:rPr>
          <w:rFonts w:ascii="Book Antiqua" w:hAnsi="Book Antiqua"/>
          <w:szCs w:val="24"/>
          <w:lang w:val="es-PR"/>
        </w:rPr>
        <w:t xml:space="preserve">aras de </w:t>
      </w:r>
      <w:r w:rsidR="00D90FBC" w:rsidRPr="00B93ED5">
        <w:rPr>
          <w:rFonts w:ascii="Book Antiqua" w:hAnsi="Book Antiqua"/>
          <w:szCs w:val="24"/>
          <w:lang w:val="es-PR"/>
        </w:rPr>
        <w:t xml:space="preserve">agilizar, sin </w:t>
      </w:r>
      <w:r w:rsidR="004B4D62" w:rsidRPr="00B93ED5">
        <w:rPr>
          <w:rFonts w:ascii="Book Antiqua" w:hAnsi="Book Antiqua"/>
          <w:szCs w:val="24"/>
          <w:lang w:val="es-PR"/>
        </w:rPr>
        <w:t xml:space="preserve">mayores dilaciones, </w:t>
      </w:r>
      <w:r w:rsidR="00D90FBC" w:rsidRPr="00B93ED5">
        <w:rPr>
          <w:rFonts w:ascii="Book Antiqua" w:hAnsi="Book Antiqua"/>
          <w:szCs w:val="24"/>
          <w:lang w:val="es-PR"/>
        </w:rPr>
        <w:t xml:space="preserve">la primera respuesta de ayuda a nuestros ciudadanos; y </w:t>
      </w:r>
      <w:r w:rsidR="00466755" w:rsidRPr="00B93ED5">
        <w:rPr>
          <w:rFonts w:ascii="Book Antiqua" w:hAnsi="Book Antiqua"/>
          <w:szCs w:val="24"/>
          <w:lang w:val="es-PR"/>
        </w:rPr>
        <w:t xml:space="preserve">proveer los mecanismos apropiados </w:t>
      </w:r>
      <w:r w:rsidR="00D90FBC" w:rsidRPr="00B93ED5">
        <w:rPr>
          <w:rFonts w:ascii="Book Antiqua" w:hAnsi="Book Antiqua"/>
          <w:szCs w:val="24"/>
          <w:lang w:val="es-PR"/>
        </w:rPr>
        <w:t>para el cumplimiento eficaz de las leyes, normas o reglamentos</w:t>
      </w:r>
      <w:r w:rsidR="00D5025C" w:rsidRPr="00B93ED5">
        <w:rPr>
          <w:rFonts w:ascii="Book Antiqua" w:hAnsi="Book Antiqua"/>
          <w:szCs w:val="24"/>
          <w:lang w:val="es-PR"/>
        </w:rPr>
        <w:t>.</w:t>
      </w:r>
      <w:r w:rsidRPr="00B93ED5">
        <w:rPr>
          <w:rFonts w:ascii="Book Antiqua" w:hAnsi="Book Antiqua"/>
          <w:szCs w:val="24"/>
          <w:lang w:val="es-PR"/>
        </w:rPr>
        <w:t xml:space="preserve"> Por ello, se persigue enmendar el Código Municipal de Puerto Rico, </w:t>
      </w:r>
      <w:r w:rsidR="00280897" w:rsidRPr="00B93ED5">
        <w:rPr>
          <w:rFonts w:ascii="Book Antiqua" w:hAnsi="Book Antiqua"/>
          <w:szCs w:val="24"/>
          <w:lang w:val="es-PR"/>
        </w:rPr>
        <w:t xml:space="preserve">entre otras leyes, </w:t>
      </w:r>
      <w:r w:rsidRPr="00B93ED5">
        <w:rPr>
          <w:rFonts w:ascii="Book Antiqua" w:hAnsi="Book Antiqua"/>
          <w:szCs w:val="24"/>
          <w:lang w:val="es-PR"/>
        </w:rPr>
        <w:t>a los efectos de facilitar la labor de los cuerpos de policías municipales, para que puedan cumplir óptimamente con su deber de velar por el orden y la seguridad pública en general</w:t>
      </w:r>
      <w:r w:rsidR="00280897" w:rsidRPr="00B93ED5">
        <w:rPr>
          <w:rFonts w:ascii="Book Antiqua" w:hAnsi="Book Antiqua"/>
          <w:szCs w:val="24"/>
          <w:lang w:val="es-PR"/>
        </w:rPr>
        <w:t xml:space="preserve">, y, asimismo, extender a los policías municipales, los mismos beneficios y privilegios contemplados en dichas leyes para los policías estatales. </w:t>
      </w:r>
    </w:p>
    <w:p w14:paraId="59B217B3" w14:textId="77777777" w:rsidR="00280897" w:rsidRPr="00B93ED5" w:rsidRDefault="00504E88" w:rsidP="009D3790">
      <w:pPr>
        <w:ind w:firstLine="720"/>
        <w:jc w:val="both"/>
        <w:rPr>
          <w:rFonts w:ascii="Book Antiqua" w:hAnsi="Book Antiqua"/>
          <w:bCs/>
          <w:szCs w:val="24"/>
          <w:lang w:val="es-PR"/>
        </w:rPr>
      </w:pPr>
      <w:r w:rsidRPr="00B93ED5">
        <w:rPr>
          <w:rFonts w:ascii="Book Antiqua" w:hAnsi="Book Antiqua"/>
          <w:szCs w:val="24"/>
          <w:lang w:val="es-PR"/>
        </w:rPr>
        <w:lastRenderedPageBreak/>
        <w:t xml:space="preserve">Específicamente, ampliamos el radio de acción investigativo de los policías municipales, cuestión de que puedan </w:t>
      </w:r>
      <w:r w:rsidRPr="00B93ED5">
        <w:rPr>
          <w:rFonts w:ascii="Book Antiqua" w:hAnsi="Book Antiqua"/>
          <w:bCs/>
          <w:szCs w:val="24"/>
          <w:lang w:val="es-PR"/>
        </w:rPr>
        <w:t>procesar, en todas sus modalidades, cualesquiera de los delitos tipificados graves y menos grave, conforme al Código Penal de Puerto Rico</w:t>
      </w:r>
      <w:r w:rsidR="0044285E" w:rsidRPr="00B93ED5">
        <w:rPr>
          <w:rFonts w:ascii="Book Antiqua" w:hAnsi="Book Antiqua"/>
          <w:bCs/>
          <w:szCs w:val="24"/>
          <w:lang w:val="es-PR"/>
        </w:rPr>
        <w:t xml:space="preserve">; y para que puedan atender </w:t>
      </w:r>
      <w:r w:rsidRPr="00B93ED5">
        <w:rPr>
          <w:rFonts w:ascii="Book Antiqua" w:hAnsi="Book Antiqua"/>
          <w:bCs/>
          <w:szCs w:val="24"/>
          <w:lang w:val="es-PR"/>
        </w:rPr>
        <w:t>cualquier delito tipificado bajo leyes especiales, siempre y cuando esté relacionado con el orden y la seguridad pública.</w:t>
      </w:r>
      <w:r w:rsidR="0044285E" w:rsidRPr="00B93ED5">
        <w:rPr>
          <w:rFonts w:ascii="Book Antiqua" w:hAnsi="Book Antiqua"/>
          <w:bCs/>
          <w:szCs w:val="24"/>
          <w:lang w:val="es-PR"/>
        </w:rPr>
        <w:t xml:space="preserve"> De igual manera, les estamos permitiendo, mediando un acuerdo colaborativo con el Negociado de la Policía de Puerto Rico, que creen unidades especializadas</w:t>
      </w:r>
      <w:r w:rsidR="00A250F2" w:rsidRPr="00B93ED5">
        <w:rPr>
          <w:rFonts w:ascii="Book Antiqua" w:hAnsi="Book Antiqua"/>
          <w:bCs/>
          <w:szCs w:val="24"/>
          <w:lang w:val="es-PR"/>
        </w:rPr>
        <w:t>, siempre y cuando se acredite la necesidad de establecer la misma, y se evidencie contar con los recursos humanos necesarios para su funcionamiento.</w:t>
      </w:r>
      <w:r w:rsidR="00280897" w:rsidRPr="00B93ED5">
        <w:rPr>
          <w:rFonts w:ascii="Book Antiqua" w:hAnsi="Book Antiqua"/>
          <w:bCs/>
          <w:szCs w:val="24"/>
          <w:lang w:val="es-PR"/>
        </w:rPr>
        <w:t xml:space="preserve"> También, permitimos que dos o más Cuerpos de Policías Municipales suscriban acuerdos colaborativos, para efectuar aquellas tareas que los Alcaldes correspondientes entiendan necesario delegarse, siempre y cuando ello no interrumpa las funciones propias del Municipio.</w:t>
      </w:r>
      <w:r w:rsidR="00363676" w:rsidRPr="00B93ED5">
        <w:rPr>
          <w:rFonts w:ascii="Book Antiqua" w:hAnsi="Book Antiqua"/>
          <w:bCs/>
          <w:szCs w:val="24"/>
          <w:lang w:val="es-PR"/>
        </w:rPr>
        <w:t xml:space="preserve"> Y, se aclara que los miembros de la Policía Municipal serán considerados como personal de primera respuesta o primeros respondedores en casos de emergencias, entre otras cosas.</w:t>
      </w:r>
    </w:p>
    <w:p w14:paraId="204401CD" w14:textId="77777777" w:rsidR="00363676" w:rsidRPr="00B93ED5" w:rsidRDefault="00363676" w:rsidP="00466755">
      <w:pPr>
        <w:ind w:firstLine="360"/>
        <w:jc w:val="both"/>
        <w:rPr>
          <w:rFonts w:ascii="Book Antiqua" w:hAnsi="Book Antiqua"/>
          <w:bCs/>
          <w:szCs w:val="24"/>
          <w:lang w:val="es-PR"/>
        </w:rPr>
      </w:pPr>
    </w:p>
    <w:p w14:paraId="6C05CBCB" w14:textId="77777777" w:rsidR="00A52114" w:rsidRPr="00B93ED5" w:rsidRDefault="00363676" w:rsidP="009D3790">
      <w:pPr>
        <w:ind w:firstLine="720"/>
        <w:jc w:val="both"/>
        <w:rPr>
          <w:rFonts w:ascii="Book Antiqua" w:hAnsi="Book Antiqua"/>
          <w:bCs/>
          <w:szCs w:val="24"/>
          <w:lang w:val="es-PR"/>
        </w:rPr>
      </w:pPr>
      <w:r w:rsidRPr="00B93ED5">
        <w:rPr>
          <w:rFonts w:ascii="Book Antiqua" w:hAnsi="Book Antiqua"/>
          <w:bCs/>
          <w:szCs w:val="24"/>
          <w:lang w:val="es-PR"/>
        </w:rPr>
        <w:t>A tenor con estas nuevas funciones que se les adscriben a los policías municipales, procuramos extenderles nuevos beneficios y privilegios que no estaban contemplados anteriormente. Sobre este particular, debemos señalar que, enmendamos la “Carta de Derechos de los Policías”, para hacerle justicia a nuestros policías municipales. Así las cosas, de aprobarse esta Ley, los policías municipales tendrían variados beneficios que incluyen el reconocimiento de varios derechos a nivel laboral, beneficios en la adquisición de una propiedad, derecho a recibir libre de costo, certificados expedidos por organizaciones gubernamentales, derechos relacionados a la educación, derechos relacionados con los servicios médicos hospitalario</w:t>
      </w:r>
      <w:r w:rsidR="00A52114" w:rsidRPr="00B93ED5">
        <w:rPr>
          <w:rFonts w:ascii="Book Antiqua" w:hAnsi="Book Antiqua"/>
          <w:bCs/>
          <w:szCs w:val="24"/>
          <w:lang w:val="es-PR"/>
        </w:rPr>
        <w:t>, a que el Gobierno y todas las personas que operan negocios en Puerto Rico, vengan obligados a dar preferencia a un policía, en igualdad de condiciones académicas, técnicas o de experiencia, en su nombramiento o concesión de ascenso para cualquier cargo, empleo u oportunidad de trabajo, a disfrutar de un veinticinco por ciento (25%) de descuento de la tarifa individual a cobrarse cuando visiten o soliciten servicios en áreas pertenecientes a parques nacionales, tales como balnearios, zoológicos, acuarios, centros vacacionales, áreas de acampar, así como cualquier otro lugar recreativo, y a recibir aquellos descuentos o tarifas preferenciales que estén disponibles en cualesquiera otras facilidades recreativas o culturales.</w:t>
      </w:r>
    </w:p>
    <w:p w14:paraId="35681F09" w14:textId="77777777" w:rsidR="00A52114" w:rsidRPr="00B93ED5" w:rsidRDefault="00A52114" w:rsidP="00466755">
      <w:pPr>
        <w:ind w:firstLine="360"/>
        <w:jc w:val="both"/>
        <w:rPr>
          <w:rFonts w:ascii="Book Antiqua" w:hAnsi="Book Antiqua"/>
          <w:bCs/>
          <w:szCs w:val="24"/>
          <w:lang w:val="es-PR"/>
        </w:rPr>
      </w:pPr>
    </w:p>
    <w:p w14:paraId="767B7282" w14:textId="77777777" w:rsidR="000D3B8B" w:rsidRPr="00B93ED5" w:rsidRDefault="00466755" w:rsidP="009D3790">
      <w:pPr>
        <w:ind w:firstLine="720"/>
        <w:jc w:val="both"/>
        <w:rPr>
          <w:rFonts w:ascii="Book Antiqua" w:hAnsi="Book Antiqua"/>
          <w:bCs/>
          <w:szCs w:val="24"/>
          <w:lang w:val="es-PR"/>
        </w:rPr>
      </w:pPr>
      <w:r w:rsidRPr="00B93ED5">
        <w:rPr>
          <w:rFonts w:ascii="Book Antiqua" w:hAnsi="Book Antiqua"/>
          <w:bCs/>
          <w:szCs w:val="24"/>
          <w:lang w:val="es-PR"/>
        </w:rPr>
        <w:t xml:space="preserve">Sin duda, es imperativo reconocer que el </w:t>
      </w:r>
      <w:r w:rsidR="000D3B8B" w:rsidRPr="00B93ED5">
        <w:rPr>
          <w:rFonts w:ascii="Book Antiqua" w:hAnsi="Book Antiqua"/>
          <w:bCs/>
          <w:szCs w:val="24"/>
          <w:lang w:val="es-PR"/>
        </w:rPr>
        <w:t>Cuerpo de la P</w:t>
      </w:r>
      <w:r w:rsidRPr="00B93ED5">
        <w:rPr>
          <w:rFonts w:ascii="Book Antiqua" w:hAnsi="Book Antiqua"/>
          <w:bCs/>
          <w:szCs w:val="24"/>
          <w:lang w:val="es-PR"/>
        </w:rPr>
        <w:t xml:space="preserve">olicía Municipal es un organismo civil, creado para desempeñarse en estrecha colaboración con </w:t>
      </w:r>
      <w:r w:rsidR="000D3B8B" w:rsidRPr="00B93ED5">
        <w:rPr>
          <w:rFonts w:ascii="Book Antiqua" w:hAnsi="Book Antiqua"/>
          <w:bCs/>
          <w:szCs w:val="24"/>
          <w:lang w:val="es-PR"/>
        </w:rPr>
        <w:t xml:space="preserve">el Negociado de la </w:t>
      </w:r>
      <w:r w:rsidRPr="00B93ED5">
        <w:rPr>
          <w:rFonts w:ascii="Book Antiqua" w:hAnsi="Book Antiqua"/>
          <w:bCs/>
          <w:szCs w:val="24"/>
          <w:lang w:val="es-PR"/>
        </w:rPr>
        <w:t>Policía de Puerto Rico</w:t>
      </w:r>
      <w:r w:rsidR="00A52114" w:rsidRPr="00B93ED5">
        <w:rPr>
          <w:rFonts w:ascii="Book Antiqua" w:hAnsi="Book Antiqua"/>
          <w:bCs/>
          <w:szCs w:val="24"/>
          <w:lang w:val="es-PR"/>
        </w:rPr>
        <w:t>, e inclusive, con las agencias de seguridad pública del Gobierno Federal</w:t>
      </w:r>
      <w:r w:rsidRPr="00B93ED5">
        <w:rPr>
          <w:rFonts w:ascii="Book Antiqua" w:hAnsi="Book Antiqua"/>
          <w:bCs/>
          <w:szCs w:val="24"/>
          <w:lang w:val="es-PR"/>
        </w:rPr>
        <w:t xml:space="preserve">. </w:t>
      </w:r>
      <w:r w:rsidR="000D3B8B" w:rsidRPr="00B93ED5">
        <w:rPr>
          <w:rFonts w:ascii="Book Antiqua" w:hAnsi="Book Antiqua"/>
          <w:bCs/>
          <w:szCs w:val="24"/>
          <w:lang w:val="es-PR"/>
        </w:rPr>
        <w:t>B</w:t>
      </w:r>
      <w:r w:rsidRPr="00B93ED5">
        <w:rPr>
          <w:rFonts w:ascii="Book Antiqua" w:hAnsi="Book Antiqua"/>
          <w:bCs/>
          <w:szCs w:val="24"/>
          <w:lang w:val="es-PR"/>
        </w:rPr>
        <w:t xml:space="preserve">asado en lo antes expuesto, </w:t>
      </w:r>
      <w:r w:rsidR="000D3B8B" w:rsidRPr="00B93ED5">
        <w:rPr>
          <w:rFonts w:ascii="Book Antiqua" w:hAnsi="Book Antiqua"/>
          <w:bCs/>
          <w:szCs w:val="24"/>
          <w:lang w:val="es-PR"/>
        </w:rPr>
        <w:t xml:space="preserve">es necesario brindarle los instrumentos jurídicos necesarios para que puedan realizar las tareas, para los cuales fueron creados, a saber, </w:t>
      </w:r>
      <w:r w:rsidRPr="00B93ED5">
        <w:rPr>
          <w:rFonts w:ascii="Book Antiqua" w:hAnsi="Book Antiqua"/>
          <w:bCs/>
          <w:szCs w:val="24"/>
          <w:lang w:val="es-PR"/>
        </w:rPr>
        <w:t xml:space="preserve">inspirar seguridad, protección e integridad en todas sus actuaciones y, </w:t>
      </w:r>
      <w:r w:rsidR="000D3B8B" w:rsidRPr="00B93ED5">
        <w:rPr>
          <w:rFonts w:ascii="Book Antiqua" w:hAnsi="Book Antiqua"/>
          <w:bCs/>
          <w:szCs w:val="24"/>
          <w:lang w:val="es-PR"/>
        </w:rPr>
        <w:t xml:space="preserve">para gozar </w:t>
      </w:r>
      <w:r w:rsidRPr="00B93ED5">
        <w:rPr>
          <w:rFonts w:ascii="Book Antiqua" w:hAnsi="Book Antiqua"/>
          <w:bCs/>
          <w:szCs w:val="24"/>
          <w:lang w:val="es-PR"/>
        </w:rPr>
        <w:t xml:space="preserve">de </w:t>
      </w:r>
      <w:r w:rsidR="000D3B8B" w:rsidRPr="00B93ED5">
        <w:rPr>
          <w:rFonts w:ascii="Book Antiqua" w:hAnsi="Book Antiqua"/>
          <w:bCs/>
          <w:szCs w:val="24"/>
          <w:lang w:val="es-PR"/>
        </w:rPr>
        <w:t xml:space="preserve">la </w:t>
      </w:r>
      <w:r w:rsidRPr="00B93ED5">
        <w:rPr>
          <w:rFonts w:ascii="Book Antiqua" w:hAnsi="Book Antiqua"/>
          <w:bCs/>
          <w:szCs w:val="24"/>
          <w:lang w:val="es-PR"/>
        </w:rPr>
        <w:t>completa y absoluta confianza y apoyo del pueblo.</w:t>
      </w:r>
    </w:p>
    <w:p w14:paraId="78E4E80C" w14:textId="77777777" w:rsidR="000D3B8B" w:rsidRPr="00B93ED5" w:rsidRDefault="000D3B8B" w:rsidP="00466755">
      <w:pPr>
        <w:ind w:firstLine="360"/>
        <w:jc w:val="both"/>
        <w:rPr>
          <w:rFonts w:ascii="Book Antiqua" w:hAnsi="Book Antiqua"/>
          <w:bCs/>
          <w:szCs w:val="24"/>
          <w:lang w:val="es-PR"/>
        </w:rPr>
      </w:pPr>
    </w:p>
    <w:p w14:paraId="00A71A43" w14:textId="77777777" w:rsidR="00A52114" w:rsidRPr="00121C9F" w:rsidRDefault="000D3B8B" w:rsidP="009D3790">
      <w:pPr>
        <w:ind w:firstLine="720"/>
        <w:jc w:val="both"/>
        <w:rPr>
          <w:rFonts w:ascii="Book Antiqua" w:hAnsi="Book Antiqua"/>
          <w:bCs/>
          <w:szCs w:val="24"/>
          <w:lang w:val="es-PR"/>
        </w:rPr>
      </w:pPr>
      <w:r w:rsidRPr="00B93ED5">
        <w:rPr>
          <w:rFonts w:ascii="Book Antiqua" w:hAnsi="Book Antiqua"/>
          <w:bCs/>
          <w:szCs w:val="24"/>
          <w:lang w:val="es-PR"/>
        </w:rPr>
        <w:lastRenderedPageBreak/>
        <w:t xml:space="preserve">Con esta Ley, </w:t>
      </w:r>
      <w:r w:rsidR="00466755" w:rsidRPr="00B93ED5">
        <w:rPr>
          <w:rFonts w:ascii="Book Antiqua" w:hAnsi="Book Antiqua"/>
          <w:bCs/>
          <w:szCs w:val="24"/>
          <w:lang w:val="es-PR"/>
        </w:rPr>
        <w:t>dota</w:t>
      </w:r>
      <w:r w:rsidRPr="00B93ED5">
        <w:rPr>
          <w:rFonts w:ascii="Book Antiqua" w:hAnsi="Book Antiqua"/>
          <w:bCs/>
          <w:szCs w:val="24"/>
          <w:lang w:val="es-PR"/>
        </w:rPr>
        <w:t xml:space="preserve">mos a estos distinguidos servidores públicos, con unas guías más claras, para que desempeñen </w:t>
      </w:r>
      <w:r w:rsidR="00466755" w:rsidRPr="00B93ED5">
        <w:rPr>
          <w:rFonts w:ascii="Book Antiqua" w:hAnsi="Book Antiqua"/>
          <w:bCs/>
          <w:szCs w:val="24"/>
          <w:lang w:val="es-PR"/>
        </w:rPr>
        <w:t xml:space="preserve">sus funciones, </w:t>
      </w:r>
      <w:r w:rsidRPr="00B93ED5">
        <w:rPr>
          <w:rFonts w:ascii="Book Antiqua" w:hAnsi="Book Antiqua"/>
          <w:bCs/>
          <w:szCs w:val="24"/>
          <w:lang w:val="es-PR"/>
        </w:rPr>
        <w:t xml:space="preserve">a la vez que contribuye, a fomentar </w:t>
      </w:r>
      <w:r w:rsidR="00466755" w:rsidRPr="00B93ED5">
        <w:rPr>
          <w:rFonts w:ascii="Book Antiqua" w:hAnsi="Book Antiqua"/>
          <w:bCs/>
          <w:szCs w:val="24"/>
          <w:lang w:val="es-PR"/>
        </w:rPr>
        <w:t xml:space="preserve">un ambiente de trabajo </w:t>
      </w:r>
      <w:r w:rsidRPr="00B93ED5">
        <w:rPr>
          <w:rFonts w:ascii="Book Antiqua" w:hAnsi="Book Antiqua"/>
          <w:bCs/>
          <w:szCs w:val="24"/>
          <w:lang w:val="es-PR"/>
        </w:rPr>
        <w:t>digno y justo</w:t>
      </w:r>
      <w:r w:rsidR="00466755" w:rsidRPr="00B93ED5">
        <w:rPr>
          <w:rFonts w:ascii="Book Antiqua" w:hAnsi="Book Antiqua"/>
          <w:bCs/>
          <w:szCs w:val="24"/>
          <w:lang w:val="es-PR"/>
        </w:rPr>
        <w:t>.</w:t>
      </w:r>
      <w:r w:rsidRPr="00B93ED5">
        <w:rPr>
          <w:rFonts w:ascii="Book Antiqua" w:hAnsi="Book Antiqua"/>
          <w:bCs/>
          <w:szCs w:val="24"/>
          <w:lang w:val="es-PR"/>
        </w:rPr>
        <w:t xml:space="preserve"> </w:t>
      </w:r>
      <w:r w:rsidR="00AF18EA" w:rsidRPr="00B93ED5">
        <w:rPr>
          <w:rFonts w:ascii="Book Antiqua" w:hAnsi="Book Antiqua"/>
          <w:bCs/>
          <w:szCs w:val="24"/>
          <w:lang w:val="es-PR"/>
        </w:rPr>
        <w:t>Inequívocamente</w:t>
      </w:r>
      <w:r w:rsidRPr="00B93ED5">
        <w:rPr>
          <w:rFonts w:ascii="Book Antiqua" w:hAnsi="Book Antiqua"/>
          <w:bCs/>
          <w:szCs w:val="24"/>
          <w:lang w:val="es-PR"/>
        </w:rPr>
        <w:t xml:space="preserve">, las disposiciones contenidas en la presente legislación cumplen a cabalidad con la política pública </w:t>
      </w:r>
      <w:r w:rsidR="00AF18EA" w:rsidRPr="00B93ED5">
        <w:rPr>
          <w:rFonts w:ascii="Book Antiqua" w:hAnsi="Book Antiqua"/>
          <w:bCs/>
          <w:szCs w:val="24"/>
          <w:lang w:val="es-PR"/>
        </w:rPr>
        <w:t>de</w:t>
      </w:r>
      <w:r w:rsidR="00AF18EA" w:rsidRPr="00121C9F">
        <w:rPr>
          <w:rFonts w:ascii="Book Antiqua" w:hAnsi="Book Antiqua"/>
          <w:bCs/>
          <w:szCs w:val="24"/>
          <w:lang w:val="es-PR"/>
        </w:rPr>
        <w:t xml:space="preserve"> </w:t>
      </w:r>
      <w:r w:rsidR="00AF18EA" w:rsidRPr="00121C9F">
        <w:rPr>
          <w:rFonts w:ascii="Book Antiqua" w:hAnsi="Book Antiqua"/>
          <w:bCs/>
          <w:i/>
          <w:iCs/>
          <w:szCs w:val="24"/>
          <w:lang w:val="es-PR"/>
        </w:rPr>
        <w:t>“…proveer a los municipios de aquellos poderes y facultades necesarias para que puedan asumir su función fundamental a favor del desarrollo social y económico de sus jurisdicciones”</w:t>
      </w:r>
      <w:r w:rsidR="00AF18EA" w:rsidRPr="00121C9F">
        <w:rPr>
          <w:rFonts w:ascii="Book Antiqua" w:hAnsi="Book Antiqua"/>
          <w:bCs/>
          <w:szCs w:val="24"/>
          <w:lang w:val="es-PR"/>
        </w:rPr>
        <w:t>.</w:t>
      </w:r>
      <w:r w:rsidR="00A52114" w:rsidRPr="00121C9F">
        <w:rPr>
          <w:rFonts w:ascii="Book Antiqua" w:hAnsi="Book Antiqua"/>
          <w:bCs/>
          <w:szCs w:val="24"/>
          <w:lang w:val="es-PR"/>
        </w:rPr>
        <w:t xml:space="preserve"> </w:t>
      </w:r>
    </w:p>
    <w:p w14:paraId="25A7203C" w14:textId="77777777" w:rsidR="00A52114" w:rsidRPr="00121C9F" w:rsidRDefault="00A52114" w:rsidP="00AF18EA">
      <w:pPr>
        <w:ind w:firstLine="360"/>
        <w:jc w:val="both"/>
        <w:rPr>
          <w:rFonts w:ascii="Book Antiqua" w:hAnsi="Book Antiqua"/>
          <w:bCs/>
          <w:szCs w:val="24"/>
          <w:lang w:val="es-PR"/>
        </w:rPr>
      </w:pPr>
    </w:p>
    <w:p w14:paraId="178C5180" w14:textId="77777777" w:rsidR="00A52114" w:rsidRPr="00121C9F" w:rsidRDefault="00A52114" w:rsidP="009D3790">
      <w:pPr>
        <w:ind w:firstLine="720"/>
        <w:jc w:val="both"/>
        <w:rPr>
          <w:rFonts w:ascii="Book Antiqua" w:hAnsi="Book Antiqua"/>
          <w:bCs/>
          <w:szCs w:val="24"/>
          <w:lang w:val="es-PR"/>
        </w:rPr>
      </w:pPr>
      <w:r w:rsidRPr="00121C9F">
        <w:rPr>
          <w:rFonts w:ascii="Book Antiqua" w:hAnsi="Book Antiqua"/>
          <w:bCs/>
          <w:szCs w:val="24"/>
          <w:lang w:val="es-PR"/>
        </w:rPr>
        <w:t>Igual que ocurrió con la Carta de Derechos de los Policías, esta Asamblea Legislativa entiende más que meritorio, el hacerles justicia a nuestros policías municipales, razón por la cual se presenta esta Ley para su beneficio y el de sus respectivos familiares.</w:t>
      </w:r>
    </w:p>
    <w:p w14:paraId="7D1F6736" w14:textId="77777777" w:rsidR="00466755" w:rsidRPr="00121C9F" w:rsidRDefault="00A52114" w:rsidP="00A250F2">
      <w:pPr>
        <w:ind w:firstLine="360"/>
        <w:jc w:val="both"/>
        <w:rPr>
          <w:rFonts w:ascii="Book Antiqua" w:hAnsi="Book Antiqua"/>
          <w:bCs/>
          <w:sz w:val="16"/>
          <w:szCs w:val="16"/>
          <w:lang w:val="es-PR"/>
        </w:rPr>
      </w:pPr>
      <w:r w:rsidRPr="00121C9F">
        <w:rPr>
          <w:rFonts w:ascii="Book Antiqua" w:hAnsi="Book Antiqua"/>
          <w:bCs/>
          <w:szCs w:val="24"/>
          <w:lang w:val="es-PR"/>
        </w:rPr>
        <w:t xml:space="preserve">  </w:t>
      </w:r>
    </w:p>
    <w:p w14:paraId="38C784A8" w14:textId="77777777" w:rsidR="00AA0CB8" w:rsidRPr="00121C9F" w:rsidRDefault="00315035" w:rsidP="00C14FFB">
      <w:pPr>
        <w:tabs>
          <w:tab w:val="left" w:pos="795"/>
        </w:tabs>
        <w:spacing w:line="480" w:lineRule="auto"/>
        <w:jc w:val="both"/>
        <w:rPr>
          <w:rFonts w:ascii="Book Antiqua" w:hAnsi="Book Antiqua"/>
          <w:i/>
          <w:szCs w:val="24"/>
          <w:lang w:val="es-PR"/>
        </w:rPr>
      </w:pPr>
      <w:r w:rsidRPr="00121C9F">
        <w:rPr>
          <w:rFonts w:ascii="Book Antiqua" w:hAnsi="Book Antiqua"/>
          <w:bCs/>
          <w:i/>
          <w:szCs w:val="24"/>
          <w:lang w:val="es-PR"/>
        </w:rPr>
        <w:t>DECRÉ</w:t>
      </w:r>
      <w:r w:rsidR="00AA0CB8" w:rsidRPr="00121C9F">
        <w:rPr>
          <w:rFonts w:ascii="Book Antiqua" w:hAnsi="Book Antiqua"/>
          <w:bCs/>
          <w:i/>
          <w:szCs w:val="24"/>
          <w:lang w:val="es-PR"/>
        </w:rPr>
        <w:t xml:space="preserve">TASE POR LA ASAMBLEA LEGISLATIVA DE PUERTO RICO: </w:t>
      </w:r>
    </w:p>
    <w:p w14:paraId="5938F0D4" w14:textId="77777777" w:rsidR="00C14FFB" w:rsidRPr="00121C9F" w:rsidRDefault="00C14FFB" w:rsidP="00C14FFB">
      <w:pPr>
        <w:autoSpaceDE w:val="0"/>
        <w:autoSpaceDN w:val="0"/>
        <w:adjustRightInd w:val="0"/>
        <w:spacing w:line="480" w:lineRule="auto"/>
        <w:jc w:val="both"/>
        <w:rPr>
          <w:rFonts w:ascii="Book Antiqua" w:hAnsi="Book Antiqua"/>
          <w:szCs w:val="24"/>
          <w:lang w:val="es-PR"/>
        </w:rPr>
        <w:sectPr w:rsidR="00C14FFB" w:rsidRPr="00121C9F" w:rsidSect="00C14FFB">
          <w:headerReference w:type="default" r:id="rId8"/>
          <w:headerReference w:type="first" r:id="rId9"/>
          <w:type w:val="continuous"/>
          <w:pgSz w:w="12240" w:h="15840" w:code="1"/>
          <w:pgMar w:top="1440" w:right="1440" w:bottom="1440" w:left="1757" w:header="720" w:footer="720" w:gutter="0"/>
          <w:cols w:space="720"/>
          <w:titlePg/>
          <w:docGrid w:linePitch="326"/>
        </w:sectPr>
      </w:pPr>
    </w:p>
    <w:p w14:paraId="787BE003" w14:textId="77777777" w:rsidR="00044881" w:rsidRPr="00B93ED5" w:rsidRDefault="002476C5" w:rsidP="00044881">
      <w:pPr>
        <w:autoSpaceDE w:val="0"/>
        <w:autoSpaceDN w:val="0"/>
        <w:adjustRightInd w:val="0"/>
        <w:spacing w:line="480" w:lineRule="auto"/>
        <w:ind w:firstLine="360"/>
        <w:jc w:val="both"/>
        <w:rPr>
          <w:rFonts w:ascii="Book Antiqua" w:hAnsi="Book Antiqua"/>
          <w:bCs/>
          <w:szCs w:val="24"/>
          <w:lang w:val="es-PR"/>
        </w:rPr>
      </w:pPr>
      <w:r w:rsidRPr="00B93ED5">
        <w:rPr>
          <w:rFonts w:ascii="Book Antiqua" w:hAnsi="Book Antiqua"/>
          <w:bCs/>
          <w:szCs w:val="24"/>
          <w:lang w:val="es-PR"/>
        </w:rPr>
        <w:t>Sección 1</w:t>
      </w:r>
      <w:r w:rsidR="00DB2496" w:rsidRPr="00B93ED5">
        <w:rPr>
          <w:rFonts w:ascii="Book Antiqua" w:hAnsi="Book Antiqua"/>
          <w:bCs/>
          <w:szCs w:val="24"/>
          <w:lang w:val="es-PR"/>
        </w:rPr>
        <w:t>.-</w:t>
      </w:r>
      <w:r w:rsidR="003D4320" w:rsidRPr="00B93ED5">
        <w:rPr>
          <w:rFonts w:ascii="Book Antiqua" w:hAnsi="Book Antiqua"/>
          <w:bCs/>
          <w:szCs w:val="24"/>
          <w:lang w:val="es-PR"/>
        </w:rPr>
        <w:t xml:space="preserve"> </w:t>
      </w:r>
      <w:r w:rsidR="00044881" w:rsidRPr="00B93ED5">
        <w:rPr>
          <w:rFonts w:ascii="Book Antiqua" w:hAnsi="Book Antiqua"/>
          <w:bCs/>
          <w:szCs w:val="24"/>
          <w:lang w:val="es-PR"/>
        </w:rPr>
        <w:t>Se enmienda el Artículo 1.040 de la Ley 107-2020, según enmendada, para que lea como sigue:</w:t>
      </w:r>
    </w:p>
    <w:p w14:paraId="434DBB9D" w14:textId="77777777" w:rsidR="00044881" w:rsidRPr="00B93ED5" w:rsidRDefault="00044881" w:rsidP="00044881">
      <w:pPr>
        <w:autoSpaceDE w:val="0"/>
        <w:autoSpaceDN w:val="0"/>
        <w:adjustRightInd w:val="0"/>
        <w:spacing w:line="480" w:lineRule="auto"/>
        <w:ind w:firstLine="360"/>
        <w:jc w:val="both"/>
        <w:rPr>
          <w:rFonts w:ascii="Book Antiqua" w:hAnsi="Book Antiqua"/>
          <w:bCs/>
          <w:szCs w:val="24"/>
          <w:lang w:val="es-PR"/>
        </w:rPr>
      </w:pPr>
      <w:r w:rsidRPr="00B93ED5">
        <w:rPr>
          <w:rFonts w:ascii="Book Antiqua" w:hAnsi="Book Antiqua"/>
          <w:bCs/>
          <w:szCs w:val="24"/>
          <w:lang w:val="es-PR"/>
        </w:rPr>
        <w:t xml:space="preserve">“Artículo 1.040 — Otras Normas para la Aprobación de Resoluciones u Ordenanzas </w:t>
      </w:r>
    </w:p>
    <w:p w14:paraId="18235EDD" w14:textId="77777777" w:rsidR="00044881" w:rsidRPr="00B93ED5" w:rsidRDefault="00044881" w:rsidP="00044881">
      <w:pPr>
        <w:autoSpaceDE w:val="0"/>
        <w:autoSpaceDN w:val="0"/>
        <w:adjustRightInd w:val="0"/>
        <w:spacing w:line="480" w:lineRule="auto"/>
        <w:ind w:firstLine="360"/>
        <w:jc w:val="both"/>
        <w:rPr>
          <w:rFonts w:ascii="Book Antiqua" w:hAnsi="Book Antiqua"/>
          <w:bCs/>
          <w:szCs w:val="24"/>
          <w:lang w:val="es-PR"/>
        </w:rPr>
      </w:pPr>
      <w:r w:rsidRPr="00B93ED5">
        <w:rPr>
          <w:rFonts w:ascii="Book Antiqua" w:hAnsi="Book Antiqua"/>
          <w:bCs/>
          <w:szCs w:val="24"/>
          <w:lang w:val="es-PR"/>
        </w:rPr>
        <w:t>Además de cualesquiera otras dispuestas en este Código u otra ley, los proyectos de ordenanza y resolución para los actos que a continuación se describen, requerirán la aprobación de la mayoría absoluta, entiéndase con más de la mitad de los votos de los miembros que componen el Cuerpo. De existir escaños vacantes de Legisladores Municipales, estos no serán considerados parte del número total de miembros que componen la Legislatura Municipal, ya que no existe la posibilidad de votos en escaños vacantes.</w:t>
      </w:r>
    </w:p>
    <w:p w14:paraId="1FFAFC2F" w14:textId="77777777" w:rsidR="00044881" w:rsidRPr="00B93ED5" w:rsidRDefault="00044881" w:rsidP="00044881">
      <w:pPr>
        <w:autoSpaceDE w:val="0"/>
        <w:autoSpaceDN w:val="0"/>
        <w:adjustRightInd w:val="0"/>
        <w:spacing w:line="480" w:lineRule="auto"/>
        <w:ind w:firstLine="360"/>
        <w:jc w:val="both"/>
        <w:rPr>
          <w:rFonts w:ascii="Book Antiqua" w:hAnsi="Book Antiqua"/>
          <w:bCs/>
          <w:szCs w:val="24"/>
          <w:lang w:val="es-PR"/>
        </w:rPr>
      </w:pPr>
      <w:r w:rsidRPr="00B93ED5">
        <w:rPr>
          <w:rFonts w:ascii="Book Antiqua" w:hAnsi="Book Antiqua"/>
          <w:bCs/>
          <w:szCs w:val="24"/>
          <w:lang w:val="es-PR"/>
        </w:rPr>
        <w:t>(a)…</w:t>
      </w:r>
    </w:p>
    <w:p w14:paraId="7AA95DE1" w14:textId="77777777" w:rsidR="00044881" w:rsidRPr="00B93ED5" w:rsidRDefault="00044881" w:rsidP="00044881">
      <w:pPr>
        <w:autoSpaceDE w:val="0"/>
        <w:autoSpaceDN w:val="0"/>
        <w:adjustRightInd w:val="0"/>
        <w:spacing w:line="480" w:lineRule="auto"/>
        <w:ind w:firstLine="360"/>
        <w:jc w:val="both"/>
        <w:rPr>
          <w:rFonts w:ascii="Book Antiqua" w:hAnsi="Book Antiqua"/>
          <w:bCs/>
          <w:szCs w:val="24"/>
          <w:lang w:val="es-PR"/>
        </w:rPr>
      </w:pPr>
      <w:r w:rsidRPr="00B93ED5">
        <w:rPr>
          <w:rFonts w:ascii="Book Antiqua" w:hAnsi="Book Antiqua"/>
          <w:bCs/>
          <w:szCs w:val="24"/>
          <w:lang w:val="es-PR"/>
        </w:rPr>
        <w:t>(b)…</w:t>
      </w:r>
    </w:p>
    <w:p w14:paraId="4E837387" w14:textId="77777777" w:rsidR="00044881" w:rsidRPr="00B93ED5" w:rsidRDefault="00044881" w:rsidP="00044881">
      <w:pPr>
        <w:autoSpaceDE w:val="0"/>
        <w:autoSpaceDN w:val="0"/>
        <w:adjustRightInd w:val="0"/>
        <w:spacing w:line="480" w:lineRule="auto"/>
        <w:ind w:firstLine="360"/>
        <w:jc w:val="both"/>
        <w:rPr>
          <w:rFonts w:ascii="Book Antiqua" w:hAnsi="Book Antiqua"/>
          <w:bCs/>
          <w:szCs w:val="24"/>
          <w:lang w:val="es-PR"/>
        </w:rPr>
      </w:pPr>
      <w:r w:rsidRPr="00B93ED5">
        <w:rPr>
          <w:rFonts w:ascii="Book Antiqua" w:hAnsi="Book Antiqua"/>
          <w:bCs/>
          <w:szCs w:val="24"/>
          <w:lang w:val="es-PR"/>
        </w:rPr>
        <w:t>(c)…</w:t>
      </w:r>
    </w:p>
    <w:p w14:paraId="23F3E660" w14:textId="77777777" w:rsidR="00044881" w:rsidRPr="00B93ED5" w:rsidRDefault="00044881" w:rsidP="003D4320">
      <w:pPr>
        <w:autoSpaceDE w:val="0"/>
        <w:autoSpaceDN w:val="0"/>
        <w:adjustRightInd w:val="0"/>
        <w:spacing w:line="480" w:lineRule="auto"/>
        <w:ind w:firstLine="360"/>
        <w:jc w:val="both"/>
        <w:rPr>
          <w:rFonts w:ascii="Book Antiqua" w:hAnsi="Book Antiqua"/>
          <w:bCs/>
          <w:szCs w:val="24"/>
          <w:lang w:val="es-PR"/>
        </w:rPr>
      </w:pPr>
      <w:r w:rsidRPr="00B93ED5">
        <w:rPr>
          <w:rFonts w:ascii="Book Antiqua" w:hAnsi="Book Antiqua"/>
          <w:bCs/>
          <w:szCs w:val="24"/>
          <w:lang w:val="es-PR"/>
        </w:rPr>
        <w:lastRenderedPageBreak/>
        <w:t xml:space="preserve">(d) </w:t>
      </w:r>
      <w:r w:rsidR="006110CB" w:rsidRPr="00B93ED5">
        <w:rPr>
          <w:rFonts w:ascii="Book Antiqua" w:hAnsi="Book Antiqua"/>
          <w:bCs/>
          <w:szCs w:val="24"/>
          <w:lang w:val="es-PR"/>
        </w:rPr>
        <w:t>Las autorizaciones para que dos o más Cuerpos de Policías Municipales suscriban acuerdos colaborativos, para efectuar aquellas tareas que los Alcaldes correspondientes entiendan necesario delegarse, siempre y cuando ello no interrumpa las funciones propias del Municipio.”</w:t>
      </w:r>
    </w:p>
    <w:p w14:paraId="5ED9ACAB" w14:textId="77777777" w:rsidR="003D4320" w:rsidRPr="00B93ED5" w:rsidRDefault="00044881" w:rsidP="003D4320">
      <w:pPr>
        <w:autoSpaceDE w:val="0"/>
        <w:autoSpaceDN w:val="0"/>
        <w:adjustRightInd w:val="0"/>
        <w:spacing w:line="480" w:lineRule="auto"/>
        <w:ind w:firstLine="360"/>
        <w:jc w:val="both"/>
        <w:rPr>
          <w:rFonts w:ascii="Book Antiqua" w:hAnsi="Book Antiqua"/>
          <w:bCs/>
          <w:szCs w:val="24"/>
          <w:lang w:val="es-PR"/>
        </w:rPr>
      </w:pPr>
      <w:r w:rsidRPr="00B93ED5">
        <w:rPr>
          <w:rFonts w:ascii="Book Antiqua" w:hAnsi="Book Antiqua"/>
          <w:bCs/>
          <w:szCs w:val="24"/>
          <w:lang w:val="es-PR"/>
        </w:rPr>
        <w:t xml:space="preserve">Sección 2.- </w:t>
      </w:r>
      <w:r w:rsidR="002476C5" w:rsidRPr="00B93ED5">
        <w:rPr>
          <w:rFonts w:ascii="Book Antiqua" w:hAnsi="Book Antiqua"/>
          <w:bCs/>
          <w:szCs w:val="24"/>
          <w:lang w:val="es-PR"/>
        </w:rPr>
        <w:t>Se enmienda</w:t>
      </w:r>
      <w:r w:rsidR="004A4F41" w:rsidRPr="00B93ED5">
        <w:rPr>
          <w:rFonts w:ascii="Book Antiqua" w:hAnsi="Book Antiqua"/>
          <w:bCs/>
          <w:szCs w:val="24"/>
          <w:lang w:val="es-PR"/>
        </w:rPr>
        <w:t xml:space="preserve"> el Artículo 3.022</w:t>
      </w:r>
      <w:r w:rsidR="003D4320" w:rsidRPr="00B93ED5">
        <w:rPr>
          <w:rFonts w:ascii="Book Antiqua" w:hAnsi="Book Antiqua"/>
          <w:bCs/>
          <w:szCs w:val="24"/>
          <w:lang w:val="es-PR"/>
        </w:rPr>
        <w:t xml:space="preserve"> </w:t>
      </w:r>
      <w:r w:rsidR="002476C5" w:rsidRPr="00B93ED5">
        <w:rPr>
          <w:rFonts w:ascii="Book Antiqua" w:hAnsi="Book Antiqua"/>
          <w:bCs/>
          <w:szCs w:val="24"/>
          <w:lang w:val="es-PR"/>
        </w:rPr>
        <w:t xml:space="preserve">de la Ley </w:t>
      </w:r>
      <w:r w:rsidR="004A4F41" w:rsidRPr="00B93ED5">
        <w:rPr>
          <w:rFonts w:ascii="Book Antiqua" w:hAnsi="Book Antiqua"/>
          <w:bCs/>
          <w:szCs w:val="24"/>
          <w:lang w:val="es-PR"/>
        </w:rPr>
        <w:t>107</w:t>
      </w:r>
      <w:r w:rsidR="002476C5" w:rsidRPr="00B93ED5">
        <w:rPr>
          <w:rFonts w:ascii="Book Antiqua" w:hAnsi="Book Antiqua"/>
          <w:bCs/>
          <w:szCs w:val="24"/>
          <w:lang w:val="es-PR"/>
        </w:rPr>
        <w:t>-20</w:t>
      </w:r>
      <w:r w:rsidR="004A4F41" w:rsidRPr="00B93ED5">
        <w:rPr>
          <w:rFonts w:ascii="Book Antiqua" w:hAnsi="Book Antiqua"/>
          <w:bCs/>
          <w:szCs w:val="24"/>
          <w:lang w:val="es-PR"/>
        </w:rPr>
        <w:t>20</w:t>
      </w:r>
      <w:r w:rsidR="002476C5" w:rsidRPr="00B93ED5">
        <w:rPr>
          <w:rFonts w:ascii="Book Antiqua" w:hAnsi="Book Antiqua"/>
          <w:bCs/>
          <w:szCs w:val="24"/>
          <w:lang w:val="es-PR"/>
        </w:rPr>
        <w:t>, según enmendada, para que lea como sigue:</w:t>
      </w:r>
      <w:r w:rsidR="003D4320" w:rsidRPr="00B93ED5">
        <w:rPr>
          <w:rFonts w:ascii="Book Antiqua" w:hAnsi="Book Antiqua"/>
          <w:bCs/>
          <w:szCs w:val="24"/>
          <w:lang w:val="es-PR"/>
        </w:rPr>
        <w:t xml:space="preserve"> </w:t>
      </w:r>
    </w:p>
    <w:p w14:paraId="5FC1F403" w14:textId="77777777" w:rsidR="003D4320" w:rsidRPr="00B93ED5" w:rsidRDefault="002476C5" w:rsidP="003D4320">
      <w:pPr>
        <w:autoSpaceDE w:val="0"/>
        <w:autoSpaceDN w:val="0"/>
        <w:adjustRightInd w:val="0"/>
        <w:spacing w:line="480" w:lineRule="auto"/>
        <w:ind w:firstLine="360"/>
        <w:jc w:val="both"/>
        <w:rPr>
          <w:rFonts w:ascii="Book Antiqua" w:hAnsi="Book Antiqua"/>
          <w:bCs/>
          <w:szCs w:val="24"/>
          <w:lang w:val="es-PR"/>
        </w:rPr>
      </w:pPr>
      <w:r w:rsidRPr="00B93ED5">
        <w:rPr>
          <w:rFonts w:ascii="Book Antiqua" w:hAnsi="Book Antiqua"/>
          <w:bCs/>
          <w:szCs w:val="24"/>
          <w:lang w:val="es-PR"/>
        </w:rPr>
        <w:t xml:space="preserve">“Artículo </w:t>
      </w:r>
      <w:r w:rsidR="001D267A" w:rsidRPr="00B93ED5">
        <w:rPr>
          <w:rFonts w:ascii="Book Antiqua" w:hAnsi="Book Antiqua"/>
          <w:bCs/>
          <w:szCs w:val="24"/>
          <w:lang w:val="es-PR"/>
        </w:rPr>
        <w:t>3.022-</w:t>
      </w:r>
      <w:r w:rsidR="00A250F2" w:rsidRPr="00B93ED5">
        <w:rPr>
          <w:rFonts w:ascii="Book Antiqua" w:hAnsi="Book Antiqua"/>
          <w:bCs/>
          <w:szCs w:val="24"/>
          <w:lang w:val="es-PR"/>
        </w:rPr>
        <w:t xml:space="preserve"> </w:t>
      </w:r>
      <w:r w:rsidR="001D267A" w:rsidRPr="00B93ED5">
        <w:rPr>
          <w:rFonts w:ascii="Book Antiqua" w:hAnsi="Book Antiqua"/>
          <w:bCs/>
          <w:szCs w:val="24"/>
          <w:lang w:val="es-PR"/>
        </w:rPr>
        <w:t>Facultades y Obligaciones Generales</w:t>
      </w:r>
      <w:r w:rsidRPr="00B93ED5">
        <w:rPr>
          <w:rFonts w:ascii="Book Antiqua" w:hAnsi="Book Antiqua"/>
          <w:bCs/>
          <w:szCs w:val="24"/>
          <w:lang w:val="es-PR"/>
        </w:rPr>
        <w:t xml:space="preserve"> </w:t>
      </w:r>
    </w:p>
    <w:p w14:paraId="2EBAF367" w14:textId="7C809E76" w:rsidR="003D4320" w:rsidRPr="00B93ED5" w:rsidRDefault="004A4F41" w:rsidP="00906ED7">
      <w:pPr>
        <w:autoSpaceDE w:val="0"/>
        <w:autoSpaceDN w:val="0"/>
        <w:adjustRightInd w:val="0"/>
        <w:spacing w:line="480" w:lineRule="auto"/>
        <w:ind w:firstLine="360"/>
        <w:jc w:val="both"/>
        <w:rPr>
          <w:rFonts w:ascii="Book Antiqua" w:hAnsi="Book Antiqua"/>
          <w:bCs/>
          <w:szCs w:val="24"/>
          <w:lang w:val="es-PR"/>
        </w:rPr>
      </w:pPr>
      <w:r w:rsidRPr="00B93ED5">
        <w:rPr>
          <w:rFonts w:ascii="Book Antiqua" w:hAnsi="Book Antiqua"/>
          <w:bCs/>
          <w:szCs w:val="24"/>
          <w:lang w:val="es-PR"/>
        </w:rPr>
        <w:t xml:space="preserve">Cualquier municipio podrá establecer un cuerpo de vigilancia y protección pública que se denominará </w:t>
      </w:r>
      <w:r w:rsidR="0076417D" w:rsidRPr="00B93ED5">
        <w:rPr>
          <w:rFonts w:ascii="Book Antiqua" w:hAnsi="Book Antiqua"/>
          <w:bCs/>
          <w:szCs w:val="24"/>
          <w:lang w:val="es-PR"/>
        </w:rPr>
        <w:t>“</w:t>
      </w:r>
      <w:r w:rsidRPr="00B93ED5">
        <w:rPr>
          <w:rFonts w:ascii="Book Antiqua" w:hAnsi="Book Antiqua"/>
          <w:bCs/>
          <w:szCs w:val="24"/>
          <w:lang w:val="es-PR"/>
        </w:rPr>
        <w:t>Policía Municipal</w:t>
      </w:r>
      <w:r w:rsidR="0076417D" w:rsidRPr="00B93ED5">
        <w:rPr>
          <w:rFonts w:ascii="Book Antiqua" w:hAnsi="Book Antiqua"/>
          <w:bCs/>
          <w:szCs w:val="24"/>
          <w:lang w:val="es-PR"/>
        </w:rPr>
        <w:t>”</w:t>
      </w:r>
      <w:r w:rsidRPr="00B93ED5">
        <w:rPr>
          <w:rFonts w:ascii="Book Antiqua" w:hAnsi="Book Antiqua"/>
          <w:bCs/>
          <w:szCs w:val="24"/>
          <w:lang w:val="es-PR"/>
        </w:rPr>
        <w:t>, cuya obligación será prevenir, descubrir</w:t>
      </w:r>
      <w:r w:rsidR="009D779F">
        <w:rPr>
          <w:rFonts w:ascii="Book Antiqua" w:hAnsi="Book Antiqua"/>
          <w:bCs/>
          <w:szCs w:val="24"/>
          <w:lang w:val="es-PR"/>
        </w:rPr>
        <w:t>,</w:t>
      </w:r>
      <w:r w:rsidRPr="00B93ED5">
        <w:rPr>
          <w:rFonts w:ascii="Book Antiqua" w:hAnsi="Book Antiqua"/>
          <w:bCs/>
          <w:szCs w:val="24"/>
          <w:lang w:val="es-PR"/>
        </w:rPr>
        <w:t xml:space="preserve"> investigar y procesar en todas sus modalidades </w:t>
      </w:r>
      <w:r w:rsidR="00FC4EAD" w:rsidRPr="00B93ED5">
        <w:rPr>
          <w:rFonts w:ascii="Book Antiqua" w:hAnsi="Book Antiqua"/>
          <w:bCs/>
          <w:szCs w:val="24"/>
          <w:lang w:val="es-PR"/>
        </w:rPr>
        <w:t xml:space="preserve">cualesquiera de </w:t>
      </w:r>
      <w:r w:rsidRPr="00B93ED5">
        <w:rPr>
          <w:rFonts w:ascii="Book Antiqua" w:hAnsi="Book Antiqua"/>
          <w:bCs/>
          <w:szCs w:val="24"/>
          <w:lang w:val="es-PR"/>
        </w:rPr>
        <w:t xml:space="preserve">los delitos </w:t>
      </w:r>
      <w:r w:rsidR="00FC4EAD" w:rsidRPr="00B93ED5">
        <w:rPr>
          <w:rFonts w:ascii="Book Antiqua" w:hAnsi="Book Antiqua"/>
          <w:bCs/>
          <w:szCs w:val="24"/>
          <w:lang w:val="es-PR"/>
        </w:rPr>
        <w:t xml:space="preserve">tipificados </w:t>
      </w:r>
      <w:r w:rsidR="0054519A" w:rsidRPr="00B93ED5">
        <w:rPr>
          <w:rFonts w:ascii="Book Antiqua" w:hAnsi="Book Antiqua"/>
          <w:bCs/>
          <w:szCs w:val="24"/>
          <w:lang w:val="es-PR"/>
        </w:rPr>
        <w:t xml:space="preserve">como </w:t>
      </w:r>
      <w:r w:rsidR="00FC4EAD" w:rsidRPr="00B93ED5">
        <w:rPr>
          <w:rFonts w:ascii="Book Antiqua" w:hAnsi="Book Antiqua"/>
          <w:bCs/>
          <w:szCs w:val="24"/>
          <w:lang w:val="es-PR"/>
        </w:rPr>
        <w:t>graves y menos grave</w:t>
      </w:r>
      <w:r w:rsidR="0044285E" w:rsidRPr="00B93ED5">
        <w:rPr>
          <w:rFonts w:ascii="Book Antiqua" w:hAnsi="Book Antiqua"/>
          <w:bCs/>
          <w:szCs w:val="24"/>
          <w:lang w:val="es-PR"/>
        </w:rPr>
        <w:t>,</w:t>
      </w:r>
      <w:r w:rsidR="00FC4EAD" w:rsidRPr="00B93ED5">
        <w:rPr>
          <w:rFonts w:ascii="Book Antiqua" w:hAnsi="Book Antiqua"/>
          <w:bCs/>
          <w:szCs w:val="24"/>
          <w:lang w:val="es-PR"/>
        </w:rPr>
        <w:t xml:space="preserve"> </w:t>
      </w:r>
      <w:r w:rsidRPr="00B93ED5">
        <w:rPr>
          <w:rFonts w:ascii="Book Antiqua" w:hAnsi="Book Antiqua"/>
          <w:bCs/>
          <w:szCs w:val="24"/>
          <w:lang w:val="es-PR"/>
        </w:rPr>
        <w:t>conforme al Código Penal de Puerto Rico</w:t>
      </w:r>
      <w:r w:rsidR="00B1498A" w:rsidRPr="00B93ED5">
        <w:rPr>
          <w:rFonts w:ascii="Book Antiqua" w:hAnsi="Book Antiqua"/>
          <w:bCs/>
          <w:szCs w:val="24"/>
          <w:lang w:val="es-PR"/>
        </w:rPr>
        <w:t xml:space="preserve">; y </w:t>
      </w:r>
      <w:r w:rsidR="00622D08" w:rsidRPr="00B93ED5">
        <w:rPr>
          <w:rFonts w:ascii="Book Antiqua" w:hAnsi="Book Antiqua"/>
          <w:bCs/>
          <w:szCs w:val="24"/>
          <w:lang w:val="es-PR"/>
        </w:rPr>
        <w:t>sobre cualquier delito tipificado bajo leyes especiales, siempre y cuando esté relacionado con el orden y la seguridad pública</w:t>
      </w:r>
      <w:r w:rsidR="00B1498A" w:rsidRPr="00B93ED5">
        <w:rPr>
          <w:rFonts w:ascii="Book Antiqua" w:hAnsi="Book Antiqua"/>
          <w:bCs/>
          <w:szCs w:val="24"/>
          <w:lang w:val="es-PR"/>
        </w:rPr>
        <w:t>. Además, podrán</w:t>
      </w:r>
      <w:r w:rsidR="00622D08" w:rsidRPr="00B93ED5">
        <w:rPr>
          <w:rFonts w:ascii="Book Antiqua" w:hAnsi="Book Antiqua"/>
          <w:bCs/>
          <w:szCs w:val="24"/>
          <w:lang w:val="es-PR"/>
        </w:rPr>
        <w:t xml:space="preserve"> </w:t>
      </w:r>
      <w:r w:rsidRPr="00B93ED5">
        <w:rPr>
          <w:rFonts w:ascii="Book Antiqua" w:hAnsi="Book Antiqua"/>
          <w:bCs/>
          <w:szCs w:val="24"/>
          <w:lang w:val="es-PR"/>
        </w:rPr>
        <w:t xml:space="preserve">perseguir los delitos que se cometan dentro de los límites jurisdiccionales del municipio correspondiente o aun fuera de estos, cuando sea necesario, para culminar una intervención iniciada en el municipio de su jurisdicción, y de conformidad a la jurisdicción que se les concede en este Código; y compeler la obediencia a las ordenanzas y reglamentos promulgados por el municipio correspondiente. </w:t>
      </w:r>
      <w:r w:rsidR="00906ED7" w:rsidRPr="00B93ED5">
        <w:rPr>
          <w:rFonts w:ascii="Book Antiqua" w:hAnsi="Book Antiqua"/>
          <w:bCs/>
          <w:szCs w:val="24"/>
          <w:lang w:val="es-PR"/>
        </w:rPr>
        <w:t xml:space="preserve">Se faculta al Comisionado del Negociado de la Policía de Puerto Rico a emitir la certificación correspondiente a los miembros del Cuerpo de la Policía Municipal que cumplan o hayan cumplido con los requisitos de adiestramiento que se le ofrece al Negociado de la Policía de Puerto Rico, ya sea mediante la convalidación de todos los adiestramientos o cursos que equiparen con estos </w:t>
      </w:r>
      <w:r w:rsidR="00906ED7" w:rsidRPr="00B93ED5">
        <w:rPr>
          <w:rFonts w:ascii="Book Antiqua" w:hAnsi="Book Antiqua"/>
          <w:bCs/>
          <w:szCs w:val="24"/>
          <w:lang w:val="es-PR"/>
        </w:rPr>
        <w:lastRenderedPageBreak/>
        <w:t>requisitos. Entendiéndose, que la certificación que emitirá el Comisionado no implicará responsabilidad para el Gobierno de Puerto Rico por actos u omisiones cometidos por un miembro del Cuerpo.</w:t>
      </w:r>
    </w:p>
    <w:p w14:paraId="551887DD" w14:textId="77777777" w:rsidR="003D4320" w:rsidRPr="00B93ED5" w:rsidRDefault="003D4320" w:rsidP="003D4320">
      <w:pPr>
        <w:autoSpaceDE w:val="0"/>
        <w:autoSpaceDN w:val="0"/>
        <w:adjustRightInd w:val="0"/>
        <w:spacing w:line="480" w:lineRule="auto"/>
        <w:ind w:firstLine="360"/>
        <w:jc w:val="both"/>
        <w:rPr>
          <w:rFonts w:ascii="Book Antiqua" w:hAnsi="Book Antiqua"/>
          <w:bCs/>
          <w:szCs w:val="24"/>
          <w:lang w:val="es-PR"/>
        </w:rPr>
      </w:pPr>
      <w:r w:rsidRPr="00B93ED5">
        <w:rPr>
          <w:rFonts w:ascii="Book Antiqua" w:hAnsi="Book Antiqua"/>
          <w:bCs/>
          <w:szCs w:val="24"/>
          <w:lang w:val="es-PR"/>
        </w:rPr>
        <w:t>…</w:t>
      </w:r>
    </w:p>
    <w:p w14:paraId="29211422" w14:textId="77777777" w:rsidR="002F074F" w:rsidRPr="00B93ED5" w:rsidRDefault="002F074F" w:rsidP="003D4320">
      <w:pPr>
        <w:autoSpaceDE w:val="0"/>
        <w:autoSpaceDN w:val="0"/>
        <w:adjustRightInd w:val="0"/>
        <w:spacing w:line="480" w:lineRule="auto"/>
        <w:ind w:firstLine="360"/>
        <w:jc w:val="both"/>
        <w:rPr>
          <w:rFonts w:ascii="Book Antiqua" w:hAnsi="Book Antiqua"/>
          <w:lang w:val="es-419"/>
        </w:rPr>
      </w:pPr>
      <w:r w:rsidRPr="00B93ED5">
        <w:rPr>
          <w:rFonts w:ascii="Book Antiqua" w:hAnsi="Book Antiqua"/>
          <w:lang w:val="es-419"/>
        </w:rPr>
        <w:t>El municipio que interese contar con una unidad especializada, previa autorización de la Legislatura Municipal, deberá someter por escrito al Comisionado</w:t>
      </w:r>
      <w:r w:rsidR="00280897" w:rsidRPr="00B93ED5">
        <w:rPr>
          <w:rFonts w:ascii="Book Antiqua" w:hAnsi="Book Antiqua"/>
          <w:lang w:val="es-419"/>
        </w:rPr>
        <w:t xml:space="preserve"> del Negociado de la Policía de Puerto Rico</w:t>
      </w:r>
      <w:r w:rsidR="0044285E" w:rsidRPr="00B93ED5">
        <w:rPr>
          <w:rFonts w:ascii="Book Antiqua" w:hAnsi="Book Antiqua"/>
          <w:lang w:val="es-419"/>
        </w:rPr>
        <w:t>,</w:t>
      </w:r>
      <w:r w:rsidR="00BA357F" w:rsidRPr="00B93ED5">
        <w:rPr>
          <w:rFonts w:ascii="Book Antiqua" w:hAnsi="Book Antiqua"/>
          <w:lang w:val="es-419"/>
        </w:rPr>
        <w:t xml:space="preserve"> una petición de acuerdo colaborativo para </w:t>
      </w:r>
      <w:r w:rsidR="00A250F2" w:rsidRPr="00B93ED5">
        <w:rPr>
          <w:rFonts w:ascii="Book Antiqua" w:hAnsi="Book Antiqua"/>
          <w:lang w:val="es-419"/>
        </w:rPr>
        <w:t xml:space="preserve">la creación de la misma, que contendrá todos los términos y condiciones que se estimen necesarios, para </w:t>
      </w:r>
      <w:r w:rsidR="00BA357F" w:rsidRPr="00B93ED5">
        <w:rPr>
          <w:rFonts w:ascii="Book Antiqua" w:hAnsi="Book Antiqua"/>
          <w:lang w:val="es-419"/>
        </w:rPr>
        <w:t>lograr sus fines y propósitos</w:t>
      </w:r>
      <w:r w:rsidRPr="00B93ED5">
        <w:rPr>
          <w:rFonts w:ascii="Book Antiqua" w:hAnsi="Book Antiqua"/>
          <w:lang w:val="es-419"/>
        </w:rPr>
        <w:t xml:space="preserve">. Este tendrá treinta (30) días, contados a partir del recibo de la solicitud, para aceptar o denegar la misma. En caso de que deniegue la misma, deberá explicar las razones. Los municipios adoptarán las recomendaciones y/o modificaciones a la solicitud y someterán nuevamente la misma para la aprobación del </w:t>
      </w:r>
      <w:r w:rsidR="00280897" w:rsidRPr="00B93ED5">
        <w:rPr>
          <w:rFonts w:ascii="Book Antiqua" w:hAnsi="Book Antiqua"/>
          <w:lang w:val="es-419"/>
        </w:rPr>
        <w:t xml:space="preserve">referido </w:t>
      </w:r>
      <w:r w:rsidRPr="00B93ED5">
        <w:rPr>
          <w:rFonts w:ascii="Book Antiqua" w:hAnsi="Book Antiqua"/>
          <w:lang w:val="es-419"/>
        </w:rPr>
        <w:t>Comisionado.</w:t>
      </w:r>
    </w:p>
    <w:p w14:paraId="750E36F0" w14:textId="77777777" w:rsidR="003D4320" w:rsidRPr="00B93ED5" w:rsidRDefault="003D4320" w:rsidP="003D4320">
      <w:pPr>
        <w:autoSpaceDE w:val="0"/>
        <w:autoSpaceDN w:val="0"/>
        <w:adjustRightInd w:val="0"/>
        <w:spacing w:line="480" w:lineRule="auto"/>
        <w:ind w:firstLine="360"/>
        <w:jc w:val="both"/>
        <w:rPr>
          <w:rFonts w:ascii="Book Antiqua" w:hAnsi="Book Antiqua"/>
          <w:lang w:val="es-419"/>
        </w:rPr>
      </w:pPr>
      <w:r w:rsidRPr="00B93ED5">
        <w:rPr>
          <w:rFonts w:ascii="Book Antiqua" w:hAnsi="Book Antiqua"/>
          <w:lang w:val="es-419"/>
        </w:rPr>
        <w:t>…</w:t>
      </w:r>
    </w:p>
    <w:p w14:paraId="6E4E6940" w14:textId="77777777" w:rsidR="003D4320" w:rsidRPr="00B93ED5" w:rsidRDefault="003D4320" w:rsidP="003D4320">
      <w:pPr>
        <w:autoSpaceDE w:val="0"/>
        <w:autoSpaceDN w:val="0"/>
        <w:adjustRightInd w:val="0"/>
        <w:spacing w:line="480" w:lineRule="auto"/>
        <w:ind w:firstLine="360"/>
        <w:jc w:val="both"/>
        <w:rPr>
          <w:rFonts w:ascii="Book Antiqua" w:hAnsi="Book Antiqua"/>
          <w:lang w:val="es-419"/>
        </w:rPr>
      </w:pPr>
      <w:r w:rsidRPr="00B93ED5">
        <w:rPr>
          <w:rFonts w:ascii="Book Antiqua" w:hAnsi="Book Antiqua"/>
          <w:lang w:val="es-419"/>
        </w:rPr>
        <w:t>…”</w:t>
      </w:r>
    </w:p>
    <w:p w14:paraId="5128B496" w14:textId="77777777" w:rsidR="003D4320" w:rsidRPr="00B93ED5" w:rsidRDefault="00C14FFB" w:rsidP="003D4320">
      <w:pPr>
        <w:autoSpaceDE w:val="0"/>
        <w:autoSpaceDN w:val="0"/>
        <w:adjustRightInd w:val="0"/>
        <w:spacing w:line="480" w:lineRule="auto"/>
        <w:ind w:firstLine="360"/>
        <w:jc w:val="both"/>
        <w:rPr>
          <w:rFonts w:ascii="Book Antiqua" w:hAnsi="Book Antiqua"/>
          <w:bCs/>
          <w:szCs w:val="24"/>
          <w:lang w:val="es-PR"/>
        </w:rPr>
      </w:pPr>
      <w:r w:rsidRPr="00B93ED5">
        <w:rPr>
          <w:rFonts w:ascii="Book Antiqua" w:hAnsi="Book Antiqua"/>
          <w:bCs/>
          <w:szCs w:val="24"/>
          <w:lang w:val="es-PR"/>
        </w:rPr>
        <w:t xml:space="preserve">Sección </w:t>
      </w:r>
      <w:r w:rsidR="00044881" w:rsidRPr="00B93ED5">
        <w:rPr>
          <w:rFonts w:ascii="Book Antiqua" w:hAnsi="Book Antiqua"/>
          <w:bCs/>
          <w:szCs w:val="24"/>
          <w:lang w:val="es-PR"/>
        </w:rPr>
        <w:t>3</w:t>
      </w:r>
      <w:r w:rsidRPr="00B93ED5">
        <w:rPr>
          <w:rFonts w:ascii="Book Antiqua" w:hAnsi="Book Antiqua"/>
          <w:bCs/>
          <w:szCs w:val="24"/>
          <w:lang w:val="es-PR"/>
        </w:rPr>
        <w:t>.-</w:t>
      </w:r>
      <w:r w:rsidR="003D4320" w:rsidRPr="00B93ED5">
        <w:rPr>
          <w:rFonts w:ascii="Book Antiqua" w:hAnsi="Book Antiqua"/>
          <w:bCs/>
          <w:szCs w:val="24"/>
          <w:lang w:val="es-PR"/>
        </w:rPr>
        <w:t xml:space="preserve"> </w:t>
      </w:r>
      <w:r w:rsidR="00022B1C" w:rsidRPr="00B93ED5">
        <w:rPr>
          <w:rFonts w:ascii="Book Antiqua" w:hAnsi="Book Antiqua"/>
          <w:bCs/>
          <w:szCs w:val="24"/>
          <w:lang w:val="es-PR"/>
        </w:rPr>
        <w:t>Se enmienda el Artículo 3.023</w:t>
      </w:r>
      <w:r w:rsidR="003D4320" w:rsidRPr="00B93ED5">
        <w:rPr>
          <w:rFonts w:ascii="Book Antiqua" w:hAnsi="Book Antiqua"/>
          <w:bCs/>
          <w:szCs w:val="24"/>
          <w:lang w:val="es-PR"/>
        </w:rPr>
        <w:t xml:space="preserve"> </w:t>
      </w:r>
      <w:r w:rsidR="00022B1C" w:rsidRPr="00B93ED5">
        <w:rPr>
          <w:rFonts w:ascii="Book Antiqua" w:hAnsi="Book Antiqua"/>
          <w:bCs/>
          <w:szCs w:val="24"/>
          <w:lang w:val="es-PR"/>
        </w:rPr>
        <w:t>de la Ley 107-2020, según enmendada, para que lea como sigue:</w:t>
      </w:r>
    </w:p>
    <w:p w14:paraId="21A4AD8B" w14:textId="77777777" w:rsidR="003D4320" w:rsidRPr="00B93ED5" w:rsidRDefault="00022B1C" w:rsidP="003D4320">
      <w:pPr>
        <w:autoSpaceDE w:val="0"/>
        <w:autoSpaceDN w:val="0"/>
        <w:adjustRightInd w:val="0"/>
        <w:spacing w:line="480" w:lineRule="auto"/>
        <w:ind w:firstLine="360"/>
        <w:jc w:val="both"/>
        <w:rPr>
          <w:rFonts w:ascii="Book Antiqua" w:hAnsi="Book Antiqua"/>
          <w:lang w:val="es-419"/>
        </w:rPr>
      </w:pPr>
      <w:r w:rsidRPr="00B93ED5">
        <w:rPr>
          <w:rFonts w:ascii="Book Antiqua" w:hAnsi="Book Antiqua"/>
          <w:bCs/>
          <w:szCs w:val="24"/>
          <w:lang w:val="es-PR"/>
        </w:rPr>
        <w:t>“</w:t>
      </w:r>
      <w:r w:rsidRPr="00B93ED5">
        <w:rPr>
          <w:rFonts w:ascii="Book Antiqua" w:hAnsi="Book Antiqua"/>
          <w:lang w:val="es-419"/>
        </w:rPr>
        <w:t>Artículo 3.023-Comisionado Municipal; Facultades y Deberes</w:t>
      </w:r>
    </w:p>
    <w:p w14:paraId="45A2792C" w14:textId="77777777" w:rsidR="00022B1C" w:rsidRPr="00B93ED5" w:rsidRDefault="00022B1C" w:rsidP="003D4320">
      <w:pPr>
        <w:autoSpaceDE w:val="0"/>
        <w:autoSpaceDN w:val="0"/>
        <w:adjustRightInd w:val="0"/>
        <w:spacing w:line="480" w:lineRule="auto"/>
        <w:ind w:firstLine="360"/>
        <w:jc w:val="both"/>
        <w:rPr>
          <w:rFonts w:ascii="Book Antiqua" w:hAnsi="Book Antiqua"/>
          <w:lang w:val="es-419"/>
        </w:rPr>
      </w:pPr>
      <w:r w:rsidRPr="00B93ED5">
        <w:rPr>
          <w:rFonts w:ascii="Book Antiqua" w:hAnsi="Book Antiqua"/>
          <w:lang w:val="es-419"/>
        </w:rPr>
        <w:t xml:space="preserve">La autoridad superior en cuanto a la dirección de la Policía Municipal residirá en el Alcalde, pero la dirección inmediata y la supervisión del Cuerpo, estará a cargo de un Comisionado. El Comisionado será nombrado por el Alcalde, con el consejo y consentimiento de la Legislatura Municipal y para todos los efectos de ley, se le </w:t>
      </w:r>
      <w:r w:rsidRPr="00B93ED5">
        <w:rPr>
          <w:rFonts w:ascii="Book Antiqua" w:hAnsi="Book Antiqua"/>
          <w:lang w:val="es-419"/>
        </w:rPr>
        <w:lastRenderedPageBreak/>
        <w:t>reconocerá como “Agente del Orden Público”. Para cumplir con lo establecido en este Código, el Alcalde podrá delegar en el Comisionado todas o algunas de las funciones aquí reservadas al primero. El Comisionado Municipal responderá al Alcalde.</w:t>
      </w:r>
      <w:r w:rsidR="003D4320" w:rsidRPr="00B93ED5">
        <w:rPr>
          <w:rFonts w:ascii="Book Antiqua" w:hAnsi="Book Antiqua"/>
          <w:lang w:val="es-419"/>
        </w:rPr>
        <w:t xml:space="preserve"> </w:t>
      </w:r>
    </w:p>
    <w:p w14:paraId="050F785C" w14:textId="77777777" w:rsidR="004B177A" w:rsidRPr="00B93ED5" w:rsidRDefault="004B177A" w:rsidP="003D4320">
      <w:pPr>
        <w:autoSpaceDE w:val="0"/>
        <w:autoSpaceDN w:val="0"/>
        <w:adjustRightInd w:val="0"/>
        <w:spacing w:line="480" w:lineRule="auto"/>
        <w:ind w:firstLine="360"/>
        <w:jc w:val="both"/>
        <w:rPr>
          <w:rFonts w:ascii="Book Antiqua" w:hAnsi="Book Antiqua"/>
          <w:lang w:val="es-419"/>
        </w:rPr>
      </w:pPr>
      <w:r w:rsidRPr="00B93ED5">
        <w:rPr>
          <w:rFonts w:ascii="Book Antiqua" w:hAnsi="Book Antiqua"/>
          <w:lang w:val="es-419"/>
        </w:rPr>
        <w:t>El Comisionado Municipal tendrá los siguientes deberes y facultades:</w:t>
      </w:r>
    </w:p>
    <w:p w14:paraId="3D892010" w14:textId="3D65BE91" w:rsidR="004B177A" w:rsidRPr="00B93ED5" w:rsidRDefault="004B177A" w:rsidP="004B177A">
      <w:pPr>
        <w:autoSpaceDE w:val="0"/>
        <w:autoSpaceDN w:val="0"/>
        <w:adjustRightInd w:val="0"/>
        <w:spacing w:line="480" w:lineRule="auto"/>
        <w:ind w:firstLine="360"/>
        <w:jc w:val="both"/>
        <w:rPr>
          <w:rFonts w:ascii="Book Antiqua" w:hAnsi="Book Antiqua"/>
          <w:lang w:val="es-419"/>
        </w:rPr>
      </w:pPr>
      <w:r w:rsidRPr="00B93ED5">
        <w:rPr>
          <w:rFonts w:ascii="Book Antiqua" w:hAnsi="Book Antiqua"/>
          <w:lang w:val="es-419"/>
        </w:rPr>
        <w:t>(a) Desempeñará su cargo a voluntad del Alcalde y recibirá la remuneración que este fije por ordenanza. El Comisionado Municipal deberá ser una persona que posea el grado de bachillerato otorgado por un colegio o universidad certificada o acreditada y que haya completado un curso de entrenamiento para oficiales en una academia de policía, o en su defecto, que se haya desempeñado como oficial de un Cuerpo de policía, por un término no menor de dos (2) años.</w:t>
      </w:r>
    </w:p>
    <w:p w14:paraId="509FD9F5" w14:textId="77777777" w:rsidR="003D4320" w:rsidRPr="00B93ED5" w:rsidRDefault="003D4320" w:rsidP="003D4320">
      <w:pPr>
        <w:autoSpaceDE w:val="0"/>
        <w:autoSpaceDN w:val="0"/>
        <w:adjustRightInd w:val="0"/>
        <w:spacing w:line="480" w:lineRule="auto"/>
        <w:ind w:firstLine="360"/>
        <w:jc w:val="both"/>
        <w:rPr>
          <w:rFonts w:ascii="Book Antiqua" w:hAnsi="Book Antiqua"/>
          <w:lang w:val="es-419"/>
        </w:rPr>
      </w:pPr>
      <w:r w:rsidRPr="00B93ED5">
        <w:rPr>
          <w:rFonts w:ascii="Book Antiqua" w:hAnsi="Book Antiqua"/>
          <w:lang w:val="es-419"/>
        </w:rPr>
        <w:t>…”</w:t>
      </w:r>
    </w:p>
    <w:p w14:paraId="1F79652C" w14:textId="77777777" w:rsidR="003D4320" w:rsidRPr="00B93ED5" w:rsidRDefault="00AF0318" w:rsidP="003D4320">
      <w:pPr>
        <w:autoSpaceDE w:val="0"/>
        <w:autoSpaceDN w:val="0"/>
        <w:adjustRightInd w:val="0"/>
        <w:spacing w:line="480" w:lineRule="auto"/>
        <w:ind w:firstLine="360"/>
        <w:jc w:val="both"/>
        <w:rPr>
          <w:rFonts w:ascii="Book Antiqua" w:hAnsi="Book Antiqua"/>
          <w:bCs/>
          <w:szCs w:val="24"/>
          <w:lang w:val="es-PR"/>
        </w:rPr>
      </w:pPr>
      <w:r w:rsidRPr="00B93ED5">
        <w:rPr>
          <w:rFonts w:ascii="Book Antiqua" w:hAnsi="Book Antiqua"/>
          <w:bCs/>
          <w:szCs w:val="24"/>
          <w:lang w:val="es-PR"/>
        </w:rPr>
        <w:t xml:space="preserve">Sección </w:t>
      </w:r>
      <w:r w:rsidR="00044881" w:rsidRPr="00B93ED5">
        <w:rPr>
          <w:rFonts w:ascii="Book Antiqua" w:hAnsi="Book Antiqua"/>
          <w:bCs/>
          <w:szCs w:val="24"/>
          <w:lang w:val="es-PR"/>
        </w:rPr>
        <w:t>4</w:t>
      </w:r>
      <w:r w:rsidRPr="00B93ED5">
        <w:rPr>
          <w:rFonts w:ascii="Book Antiqua" w:hAnsi="Book Antiqua"/>
          <w:bCs/>
          <w:szCs w:val="24"/>
          <w:lang w:val="es-PR"/>
        </w:rPr>
        <w:t>.-</w:t>
      </w:r>
      <w:r w:rsidR="00022B1C" w:rsidRPr="00B93ED5">
        <w:rPr>
          <w:rFonts w:ascii="Book Antiqua" w:hAnsi="Book Antiqua"/>
          <w:bCs/>
          <w:szCs w:val="24"/>
          <w:lang w:val="es-PR"/>
        </w:rPr>
        <w:t xml:space="preserve"> Se enmienda</w:t>
      </w:r>
      <w:r w:rsidR="005C177D" w:rsidRPr="00B93ED5">
        <w:rPr>
          <w:rFonts w:ascii="Book Antiqua" w:hAnsi="Book Antiqua"/>
          <w:bCs/>
          <w:szCs w:val="24"/>
          <w:lang w:val="es-PR"/>
        </w:rPr>
        <w:t xml:space="preserve"> </w:t>
      </w:r>
      <w:r w:rsidR="00022B1C" w:rsidRPr="00B93ED5">
        <w:rPr>
          <w:rFonts w:ascii="Book Antiqua" w:hAnsi="Book Antiqua"/>
          <w:bCs/>
          <w:szCs w:val="24"/>
          <w:lang w:val="es-PR"/>
        </w:rPr>
        <w:t>el Artículo 3.025</w:t>
      </w:r>
      <w:r w:rsidR="003D4320" w:rsidRPr="00B93ED5">
        <w:rPr>
          <w:rFonts w:ascii="Book Antiqua" w:hAnsi="Book Antiqua"/>
          <w:bCs/>
          <w:szCs w:val="24"/>
          <w:lang w:val="es-PR"/>
        </w:rPr>
        <w:t xml:space="preserve"> </w:t>
      </w:r>
      <w:r w:rsidR="00022B1C" w:rsidRPr="00B93ED5">
        <w:rPr>
          <w:rFonts w:ascii="Book Antiqua" w:hAnsi="Book Antiqua"/>
          <w:bCs/>
          <w:szCs w:val="24"/>
          <w:lang w:val="es-PR"/>
        </w:rPr>
        <w:t>de la Ley Núm. 107-2020, según enmendada, para que lea</w:t>
      </w:r>
      <w:r w:rsidR="003D4320" w:rsidRPr="00B93ED5">
        <w:rPr>
          <w:rFonts w:ascii="Book Antiqua" w:hAnsi="Book Antiqua"/>
          <w:bCs/>
          <w:szCs w:val="24"/>
          <w:lang w:val="es-PR"/>
        </w:rPr>
        <w:t>n</w:t>
      </w:r>
      <w:r w:rsidR="00022B1C" w:rsidRPr="00B93ED5">
        <w:rPr>
          <w:rFonts w:ascii="Book Antiqua" w:hAnsi="Book Antiqua"/>
          <w:bCs/>
          <w:szCs w:val="24"/>
          <w:lang w:val="es-PR"/>
        </w:rPr>
        <w:t xml:space="preserve"> como sigue:</w:t>
      </w:r>
      <w:r w:rsidR="003D4320" w:rsidRPr="00B93ED5">
        <w:rPr>
          <w:rFonts w:ascii="Book Antiqua" w:hAnsi="Book Antiqua"/>
          <w:bCs/>
          <w:szCs w:val="24"/>
          <w:lang w:val="es-PR"/>
        </w:rPr>
        <w:t xml:space="preserve"> </w:t>
      </w:r>
    </w:p>
    <w:p w14:paraId="0F2B024F" w14:textId="77777777" w:rsidR="003D4320" w:rsidRPr="00B93ED5" w:rsidRDefault="0070158A" w:rsidP="003D4320">
      <w:pPr>
        <w:autoSpaceDE w:val="0"/>
        <w:autoSpaceDN w:val="0"/>
        <w:adjustRightInd w:val="0"/>
        <w:spacing w:line="480" w:lineRule="auto"/>
        <w:ind w:firstLine="360"/>
        <w:jc w:val="both"/>
        <w:rPr>
          <w:rFonts w:ascii="Book Antiqua" w:hAnsi="Book Antiqua"/>
          <w:lang w:val="es-419"/>
        </w:rPr>
      </w:pPr>
      <w:r w:rsidRPr="00B93ED5">
        <w:rPr>
          <w:rFonts w:ascii="Book Antiqua" w:hAnsi="Book Antiqua"/>
          <w:lang w:val="es-419"/>
        </w:rPr>
        <w:t>“Artículo 3.025</w:t>
      </w:r>
      <w:r w:rsidR="00F74C9F" w:rsidRPr="00B93ED5">
        <w:rPr>
          <w:rFonts w:ascii="Book Antiqua" w:hAnsi="Book Antiqua"/>
          <w:lang w:val="es-419"/>
        </w:rPr>
        <w:t>-</w:t>
      </w:r>
      <w:r w:rsidRPr="00B93ED5">
        <w:rPr>
          <w:rFonts w:ascii="Book Antiqua" w:hAnsi="Book Antiqua"/>
          <w:lang w:val="es-419"/>
        </w:rPr>
        <w:t>Poderes y Responsabilidades</w:t>
      </w:r>
    </w:p>
    <w:p w14:paraId="00044275" w14:textId="77777777" w:rsidR="003D4320" w:rsidRPr="00B93ED5" w:rsidRDefault="0070158A" w:rsidP="003D4320">
      <w:pPr>
        <w:autoSpaceDE w:val="0"/>
        <w:autoSpaceDN w:val="0"/>
        <w:adjustRightInd w:val="0"/>
        <w:spacing w:line="480" w:lineRule="auto"/>
        <w:ind w:firstLine="360"/>
        <w:jc w:val="both"/>
        <w:rPr>
          <w:rFonts w:ascii="Book Antiqua" w:hAnsi="Book Antiqua"/>
          <w:lang w:val="es-419"/>
        </w:rPr>
      </w:pPr>
      <w:r w:rsidRPr="00B93ED5">
        <w:rPr>
          <w:rFonts w:ascii="Book Antiqua" w:hAnsi="Book Antiqua"/>
          <w:lang w:val="es-419"/>
        </w:rPr>
        <w:t xml:space="preserve">Además de los otros deberes que se impongan en virtud de otras leyes, el Cuerpo de la Policía Municipal tendrá, dentro de los límites territoriales del municipio correspondiente, los deberes que en virtud de este Código se autoricen y de conformidad a la reglamentación adoptada en virtud del mismo. A esos fines, la Policía Municipal tendrá los siguientes poderes y responsabilidades: </w:t>
      </w:r>
    </w:p>
    <w:p w14:paraId="3E7626FF" w14:textId="77777777" w:rsidR="003D4320" w:rsidRPr="00B93ED5" w:rsidRDefault="003D4320" w:rsidP="003D4320">
      <w:pPr>
        <w:autoSpaceDE w:val="0"/>
        <w:autoSpaceDN w:val="0"/>
        <w:adjustRightInd w:val="0"/>
        <w:spacing w:line="480" w:lineRule="auto"/>
        <w:ind w:firstLine="360"/>
        <w:jc w:val="both"/>
        <w:rPr>
          <w:rFonts w:ascii="Book Antiqua" w:hAnsi="Book Antiqua"/>
          <w:lang w:val="es-419"/>
        </w:rPr>
      </w:pPr>
      <w:r w:rsidRPr="00B93ED5">
        <w:rPr>
          <w:rFonts w:ascii="Book Antiqua" w:hAnsi="Book Antiqua"/>
          <w:lang w:val="es-419"/>
        </w:rPr>
        <w:t>…</w:t>
      </w:r>
    </w:p>
    <w:p w14:paraId="55C2C9B9" w14:textId="0BCC9058" w:rsidR="003D4320" w:rsidRPr="00B93ED5" w:rsidRDefault="0020600F" w:rsidP="003D4320">
      <w:pPr>
        <w:autoSpaceDE w:val="0"/>
        <w:autoSpaceDN w:val="0"/>
        <w:adjustRightInd w:val="0"/>
        <w:spacing w:line="480" w:lineRule="auto"/>
        <w:ind w:firstLine="360"/>
        <w:jc w:val="both"/>
        <w:rPr>
          <w:rFonts w:ascii="Book Antiqua" w:hAnsi="Book Antiqua"/>
          <w:lang w:val="es-419"/>
        </w:rPr>
      </w:pPr>
      <w:r w:rsidRPr="00B93ED5">
        <w:rPr>
          <w:rFonts w:ascii="Book Antiqua" w:hAnsi="Book Antiqua"/>
          <w:lang w:val="es-419"/>
        </w:rPr>
        <w:t>(c) Hacer cumplir las disposiciones de la Ley 22-2000, según enmendada, conocida como "Ley de Vehículos y Tránsito de Puerto Rico</w:t>
      </w:r>
      <w:r w:rsidR="00B93ED5" w:rsidRPr="00B93ED5">
        <w:rPr>
          <w:rFonts w:ascii="Book Antiqua" w:hAnsi="Book Antiqua"/>
          <w:lang w:val="es-419"/>
        </w:rPr>
        <w:t>”, y</w:t>
      </w:r>
      <w:r w:rsidRPr="00B93ED5">
        <w:rPr>
          <w:rFonts w:ascii="Book Antiqua" w:hAnsi="Book Antiqua"/>
          <w:lang w:val="es-419"/>
        </w:rPr>
        <w:t xml:space="preserve"> expedir los correspondientes </w:t>
      </w:r>
      <w:r w:rsidRPr="00B93ED5">
        <w:rPr>
          <w:rFonts w:ascii="Book Antiqua" w:hAnsi="Book Antiqua"/>
          <w:lang w:val="es-419"/>
        </w:rPr>
        <w:lastRenderedPageBreak/>
        <w:t>boletos por faltas administrativas de tránsito en caso de infracción a dichas disposiciones y las relativas a los límites de velocidad.</w:t>
      </w:r>
    </w:p>
    <w:p w14:paraId="2CC191AE" w14:textId="77777777" w:rsidR="003D4320" w:rsidRPr="00B93ED5" w:rsidRDefault="003D4320" w:rsidP="003D4320">
      <w:pPr>
        <w:autoSpaceDE w:val="0"/>
        <w:autoSpaceDN w:val="0"/>
        <w:adjustRightInd w:val="0"/>
        <w:spacing w:line="480" w:lineRule="auto"/>
        <w:ind w:firstLine="360"/>
        <w:jc w:val="both"/>
        <w:rPr>
          <w:rFonts w:ascii="Book Antiqua" w:hAnsi="Book Antiqua"/>
          <w:lang w:val="es-419"/>
        </w:rPr>
      </w:pPr>
      <w:r w:rsidRPr="00B93ED5">
        <w:rPr>
          <w:rFonts w:ascii="Book Antiqua" w:hAnsi="Book Antiqua"/>
          <w:lang w:val="es-419"/>
        </w:rPr>
        <w:t>…</w:t>
      </w:r>
    </w:p>
    <w:p w14:paraId="18FE8107" w14:textId="77777777" w:rsidR="003D4320" w:rsidRPr="00B93ED5" w:rsidRDefault="0070158A" w:rsidP="003D4320">
      <w:pPr>
        <w:autoSpaceDE w:val="0"/>
        <w:autoSpaceDN w:val="0"/>
        <w:adjustRightInd w:val="0"/>
        <w:spacing w:line="480" w:lineRule="auto"/>
        <w:ind w:firstLine="360"/>
        <w:jc w:val="both"/>
        <w:rPr>
          <w:rFonts w:ascii="Book Antiqua" w:hAnsi="Book Antiqua"/>
          <w:lang w:val="es-419"/>
        </w:rPr>
      </w:pPr>
      <w:r w:rsidRPr="00B93ED5">
        <w:rPr>
          <w:rFonts w:ascii="Book Antiqua" w:hAnsi="Book Antiqua"/>
          <w:lang w:val="es-419"/>
        </w:rPr>
        <w:t xml:space="preserve">(h) Hacer cumplir cualesquiera de las </w:t>
      </w:r>
      <w:r w:rsidR="004229E2" w:rsidRPr="00B93ED5">
        <w:rPr>
          <w:rFonts w:ascii="Book Antiqua" w:hAnsi="Book Antiqua"/>
          <w:lang w:val="es-419"/>
        </w:rPr>
        <w:t>ó</w:t>
      </w:r>
      <w:r w:rsidRPr="00B93ED5">
        <w:rPr>
          <w:rFonts w:ascii="Book Antiqua" w:hAnsi="Book Antiqua"/>
          <w:lang w:val="es-419"/>
        </w:rPr>
        <w:t xml:space="preserve">rdenes </w:t>
      </w:r>
      <w:r w:rsidR="00F514C7" w:rsidRPr="00B93ED5">
        <w:rPr>
          <w:rFonts w:ascii="Book Antiqua" w:hAnsi="Book Antiqua"/>
          <w:lang w:val="es-419"/>
        </w:rPr>
        <w:t xml:space="preserve">u ordenanzas </w:t>
      </w:r>
      <w:r w:rsidRPr="00B93ED5">
        <w:rPr>
          <w:rFonts w:ascii="Book Antiqua" w:hAnsi="Book Antiqua"/>
          <w:lang w:val="es-419"/>
        </w:rPr>
        <w:t xml:space="preserve">municipales </w:t>
      </w:r>
      <w:r w:rsidR="00F514C7" w:rsidRPr="00B93ED5">
        <w:rPr>
          <w:rFonts w:ascii="Book Antiqua" w:hAnsi="Book Antiqua"/>
          <w:lang w:val="es-419"/>
        </w:rPr>
        <w:t xml:space="preserve">que sean </w:t>
      </w:r>
      <w:r w:rsidRPr="00B93ED5">
        <w:rPr>
          <w:rFonts w:ascii="Book Antiqua" w:hAnsi="Book Antiqua"/>
          <w:lang w:val="es-419"/>
        </w:rPr>
        <w:t xml:space="preserve">análogas y en relación </w:t>
      </w:r>
      <w:r w:rsidR="00E736F3" w:rsidRPr="00B93ED5">
        <w:rPr>
          <w:rFonts w:ascii="Book Antiqua" w:hAnsi="Book Antiqua"/>
          <w:lang w:val="es-419"/>
        </w:rPr>
        <w:t xml:space="preserve">con </w:t>
      </w:r>
      <w:r w:rsidRPr="00B93ED5">
        <w:rPr>
          <w:rFonts w:ascii="Book Antiqua" w:hAnsi="Book Antiqua"/>
          <w:lang w:val="es-419"/>
        </w:rPr>
        <w:t>las disposiciones de la Ley Núm. 21 de 4 de junio de 1969, según enmendada, que impone penalidades por arrojar basura a las vías públicas o privadas. En todo caso en que un Policía Municipal expidiere una infracción bajo este inciso, el setenta y cinco por ciento (75%) del total de las multas que se impongan por virtud de este delito se remitirán al municipio que originó la infracción</w:t>
      </w:r>
      <w:r w:rsidR="00E736F3" w:rsidRPr="00B93ED5">
        <w:rPr>
          <w:rFonts w:ascii="Book Antiqua" w:hAnsi="Book Antiqua"/>
          <w:lang w:val="es-419"/>
        </w:rPr>
        <w:t xml:space="preserve">. Además, </w:t>
      </w:r>
      <w:r w:rsidR="00C20E7E" w:rsidRPr="00B93ED5">
        <w:rPr>
          <w:rFonts w:ascii="Book Antiqua" w:hAnsi="Book Antiqua"/>
          <w:lang w:val="es-419"/>
        </w:rPr>
        <w:t xml:space="preserve">la Policía Municipal </w:t>
      </w:r>
      <w:r w:rsidR="00E736F3" w:rsidRPr="00B93ED5">
        <w:rPr>
          <w:rFonts w:ascii="Book Antiqua" w:hAnsi="Book Antiqua"/>
          <w:lang w:val="es-419"/>
        </w:rPr>
        <w:t xml:space="preserve">deberá someter un informe </w:t>
      </w:r>
      <w:r w:rsidR="002B758C" w:rsidRPr="00B93ED5">
        <w:rPr>
          <w:rFonts w:ascii="Book Antiqua" w:hAnsi="Book Antiqua"/>
          <w:lang w:val="es-419"/>
        </w:rPr>
        <w:t xml:space="preserve">cada noventa (90) días </w:t>
      </w:r>
      <w:r w:rsidR="00C20E7E" w:rsidRPr="00B93ED5">
        <w:rPr>
          <w:rFonts w:ascii="Book Antiqua" w:hAnsi="Book Antiqua"/>
          <w:lang w:val="es-419"/>
        </w:rPr>
        <w:t xml:space="preserve">al Comisionado del Negociado de la Policía de Puerto Rico con el </w:t>
      </w:r>
      <w:r w:rsidR="00E736F3" w:rsidRPr="00B93ED5">
        <w:rPr>
          <w:rFonts w:ascii="Book Antiqua" w:hAnsi="Book Antiqua"/>
          <w:lang w:val="es-419"/>
        </w:rPr>
        <w:t>detall</w:t>
      </w:r>
      <w:r w:rsidR="00C20E7E" w:rsidRPr="00B93ED5">
        <w:rPr>
          <w:rFonts w:ascii="Book Antiqua" w:hAnsi="Book Antiqua"/>
          <w:lang w:val="es-419"/>
        </w:rPr>
        <w:t xml:space="preserve">e </w:t>
      </w:r>
      <w:r w:rsidR="00E736F3" w:rsidRPr="00B93ED5">
        <w:rPr>
          <w:rFonts w:ascii="Book Antiqua" w:hAnsi="Book Antiqua"/>
          <w:lang w:val="es-419"/>
        </w:rPr>
        <w:t>y desglos</w:t>
      </w:r>
      <w:r w:rsidR="00C20E7E" w:rsidRPr="00B93ED5">
        <w:rPr>
          <w:rFonts w:ascii="Book Antiqua" w:hAnsi="Book Antiqua"/>
          <w:lang w:val="es-419"/>
        </w:rPr>
        <w:t>e</w:t>
      </w:r>
      <w:r w:rsidR="00E736F3" w:rsidRPr="00B93ED5">
        <w:rPr>
          <w:rFonts w:ascii="Book Antiqua" w:hAnsi="Book Antiqua"/>
          <w:lang w:val="es-419"/>
        </w:rPr>
        <w:t xml:space="preserve"> </w:t>
      </w:r>
      <w:r w:rsidR="00C20E7E" w:rsidRPr="00B93ED5">
        <w:rPr>
          <w:rFonts w:ascii="Book Antiqua" w:hAnsi="Book Antiqua"/>
          <w:lang w:val="es-419"/>
        </w:rPr>
        <w:t>del total de</w:t>
      </w:r>
      <w:r w:rsidR="004229E2" w:rsidRPr="00B93ED5">
        <w:rPr>
          <w:rFonts w:ascii="Book Antiqua" w:hAnsi="Book Antiqua"/>
          <w:lang w:val="es-419"/>
        </w:rPr>
        <w:t xml:space="preserve"> las</w:t>
      </w:r>
      <w:r w:rsidR="00C20E7E" w:rsidRPr="00B93ED5">
        <w:rPr>
          <w:rFonts w:ascii="Book Antiqua" w:hAnsi="Book Antiqua"/>
          <w:lang w:val="es-419"/>
        </w:rPr>
        <w:t xml:space="preserve"> </w:t>
      </w:r>
      <w:r w:rsidR="002B758C" w:rsidRPr="00B93ED5">
        <w:rPr>
          <w:rFonts w:ascii="Book Antiqua" w:hAnsi="Book Antiqua"/>
          <w:lang w:val="es-419"/>
        </w:rPr>
        <w:t>multas emitidas y sus</w:t>
      </w:r>
      <w:r w:rsidR="00C20E7E" w:rsidRPr="00B93ED5">
        <w:rPr>
          <w:rFonts w:ascii="Book Antiqua" w:hAnsi="Book Antiqua"/>
          <w:lang w:val="es-419"/>
        </w:rPr>
        <w:t xml:space="preserve"> cuantías</w:t>
      </w:r>
      <w:r w:rsidR="002B758C" w:rsidRPr="00B93ED5">
        <w:rPr>
          <w:rFonts w:ascii="Book Antiqua" w:hAnsi="Book Antiqua"/>
          <w:lang w:val="es-419"/>
        </w:rPr>
        <w:t>.</w:t>
      </w:r>
    </w:p>
    <w:p w14:paraId="76A8A196" w14:textId="77777777" w:rsidR="004229E2" w:rsidRPr="00B93ED5" w:rsidRDefault="004229E2" w:rsidP="003D4320">
      <w:pPr>
        <w:autoSpaceDE w:val="0"/>
        <w:autoSpaceDN w:val="0"/>
        <w:adjustRightInd w:val="0"/>
        <w:spacing w:line="480" w:lineRule="auto"/>
        <w:ind w:firstLine="360"/>
        <w:jc w:val="both"/>
        <w:rPr>
          <w:rFonts w:ascii="Book Antiqua" w:hAnsi="Book Antiqua"/>
          <w:lang w:val="es-419"/>
        </w:rPr>
      </w:pPr>
      <w:r w:rsidRPr="00B93ED5">
        <w:rPr>
          <w:rFonts w:ascii="Book Antiqua" w:hAnsi="Book Antiqua"/>
          <w:lang w:val="es-419"/>
        </w:rPr>
        <w:t>…</w:t>
      </w:r>
    </w:p>
    <w:p w14:paraId="3E4BF29A" w14:textId="632A881C" w:rsidR="000871FC" w:rsidRPr="00B93ED5" w:rsidRDefault="004229E2" w:rsidP="000871FC">
      <w:pPr>
        <w:autoSpaceDE w:val="0"/>
        <w:autoSpaceDN w:val="0"/>
        <w:adjustRightInd w:val="0"/>
        <w:spacing w:line="480" w:lineRule="auto"/>
        <w:ind w:firstLine="360"/>
        <w:jc w:val="both"/>
        <w:rPr>
          <w:rFonts w:ascii="Book Antiqua" w:hAnsi="Book Antiqua"/>
          <w:b/>
          <w:bCs/>
          <w:lang w:val="es-419"/>
        </w:rPr>
      </w:pPr>
      <w:r w:rsidRPr="00B93ED5">
        <w:rPr>
          <w:rFonts w:ascii="Book Antiqua" w:hAnsi="Book Antiqua"/>
          <w:lang w:val="es-419"/>
        </w:rPr>
        <w:t xml:space="preserve">(n) </w:t>
      </w:r>
      <w:r w:rsidR="0054519A" w:rsidRPr="00B93ED5">
        <w:rPr>
          <w:rFonts w:ascii="Book Antiqua" w:hAnsi="Book Antiqua"/>
          <w:lang w:val="es-419"/>
        </w:rPr>
        <w:t xml:space="preserve">Investigar y procesar </w:t>
      </w:r>
      <w:r w:rsidRPr="00B93ED5">
        <w:rPr>
          <w:rFonts w:ascii="Book Antiqua" w:hAnsi="Book Antiqua"/>
          <w:lang w:val="es-419"/>
        </w:rPr>
        <w:t>en todas sus modalidades</w:t>
      </w:r>
      <w:r w:rsidR="0054519A" w:rsidRPr="00B93ED5">
        <w:rPr>
          <w:rFonts w:ascii="Book Antiqua" w:hAnsi="Book Antiqua"/>
          <w:lang w:val="es-419"/>
        </w:rPr>
        <w:t xml:space="preserve">, </w:t>
      </w:r>
      <w:r w:rsidR="0054519A" w:rsidRPr="00B93ED5">
        <w:rPr>
          <w:rFonts w:ascii="Book Antiqua" w:hAnsi="Book Antiqua"/>
          <w:bCs/>
          <w:szCs w:val="24"/>
          <w:lang w:val="es-PR"/>
        </w:rPr>
        <w:t xml:space="preserve">cualesquiera de los delitos tipificados como graves y </w:t>
      </w:r>
      <w:r w:rsidRPr="00B93ED5">
        <w:rPr>
          <w:rFonts w:ascii="Book Antiqua" w:hAnsi="Book Antiqua"/>
          <w:lang w:val="es-419"/>
        </w:rPr>
        <w:t>menos graves</w:t>
      </w:r>
      <w:r w:rsidR="0054519A" w:rsidRPr="00B93ED5">
        <w:rPr>
          <w:rFonts w:ascii="Book Antiqua" w:hAnsi="Book Antiqua"/>
          <w:lang w:val="es-419"/>
        </w:rPr>
        <w:t>,</w:t>
      </w:r>
      <w:r w:rsidRPr="00B93ED5">
        <w:rPr>
          <w:rFonts w:ascii="Book Antiqua" w:hAnsi="Book Antiqua"/>
          <w:lang w:val="es-419"/>
        </w:rPr>
        <w:t xml:space="preserve"> conforme al Código Penal de Puerto Rico</w:t>
      </w:r>
      <w:r w:rsidR="0054519A" w:rsidRPr="00B93ED5">
        <w:rPr>
          <w:rFonts w:ascii="Book Antiqua" w:hAnsi="Book Antiqua"/>
          <w:lang w:val="es-419"/>
        </w:rPr>
        <w:t>; y sobre cualquier delito tipificado bajo leyes especiales, siempre y cuando esté relacionado con el orden y la seguridad pública</w:t>
      </w:r>
      <w:r w:rsidR="001C1A0D" w:rsidRPr="00B93ED5">
        <w:rPr>
          <w:rFonts w:ascii="Book Antiqua" w:hAnsi="Book Antiqua"/>
          <w:lang w:val="es-419"/>
        </w:rPr>
        <w:t>.</w:t>
      </w:r>
      <w:r w:rsidR="0054519A" w:rsidRPr="00B93ED5">
        <w:rPr>
          <w:rFonts w:ascii="Book Antiqua" w:hAnsi="Book Antiqua"/>
          <w:lang w:val="es-419"/>
        </w:rPr>
        <w:t xml:space="preserve"> </w:t>
      </w:r>
    </w:p>
    <w:p w14:paraId="02A6C236" w14:textId="1E87F270" w:rsidR="00906ED7" w:rsidRPr="00B93ED5" w:rsidRDefault="00906ED7" w:rsidP="005C177D">
      <w:pPr>
        <w:autoSpaceDE w:val="0"/>
        <w:autoSpaceDN w:val="0"/>
        <w:adjustRightInd w:val="0"/>
        <w:spacing w:line="480" w:lineRule="auto"/>
        <w:ind w:firstLine="360"/>
        <w:jc w:val="both"/>
        <w:rPr>
          <w:rFonts w:ascii="Book Antiqua" w:hAnsi="Book Antiqua"/>
          <w:lang w:val="es-419"/>
        </w:rPr>
      </w:pPr>
      <w:r w:rsidRPr="00B93ED5">
        <w:rPr>
          <w:rFonts w:ascii="Book Antiqua" w:hAnsi="Book Antiqua"/>
          <w:lang w:val="es-419"/>
        </w:rPr>
        <w:t>(o)</w:t>
      </w:r>
      <w:r w:rsidR="005C177D" w:rsidRPr="00B93ED5">
        <w:rPr>
          <w:rFonts w:ascii="Book Antiqua" w:hAnsi="Book Antiqua"/>
          <w:lang w:val="es-419"/>
        </w:rPr>
        <w:t xml:space="preserve"> </w:t>
      </w:r>
      <w:bookmarkStart w:id="1" w:name="_Hlk118376470"/>
      <w:r w:rsidR="000871FC" w:rsidRPr="00B93ED5">
        <w:rPr>
          <w:rFonts w:ascii="Book Antiqua" w:eastAsia="Calibri" w:hAnsi="Book Antiqua"/>
          <w:szCs w:val="24"/>
          <w:lang w:val="es-419"/>
        </w:rPr>
        <w:t>Establecer acuerdos de colaboración con el Negociado de la Policía de Puerto Rico</w:t>
      </w:r>
      <w:r w:rsidR="00B93ED5">
        <w:rPr>
          <w:rFonts w:ascii="Book Antiqua" w:eastAsia="Calibri" w:hAnsi="Book Antiqua"/>
          <w:b/>
          <w:bCs/>
          <w:szCs w:val="24"/>
          <w:lang w:val="es-419"/>
        </w:rPr>
        <w:t xml:space="preserve"> </w:t>
      </w:r>
      <w:r w:rsidR="000871FC" w:rsidRPr="00B93ED5">
        <w:rPr>
          <w:rFonts w:ascii="Book Antiqua" w:eastAsia="Calibri" w:hAnsi="Book Antiqua"/>
          <w:szCs w:val="24"/>
          <w:lang w:val="es-419"/>
        </w:rPr>
        <w:t>o con las agencias de seguridad pública del Gobierno federal (task force), de forma separada, o con el antes mencionado Negociado y con las agencias de seguridad pública del Gobierno Federal, simultáneamente, para efectuar aquellas tareas que dichas entidades entiendan necesario delegarles</w:t>
      </w:r>
      <w:r w:rsidR="00044881" w:rsidRPr="00B93ED5">
        <w:rPr>
          <w:rFonts w:ascii="Book Antiqua" w:eastAsia="Calibri" w:hAnsi="Book Antiqua"/>
          <w:szCs w:val="24"/>
          <w:lang w:val="es-419"/>
        </w:rPr>
        <w:t>,</w:t>
      </w:r>
      <w:r w:rsidR="00044881" w:rsidRPr="00B93ED5">
        <w:rPr>
          <w:rFonts w:ascii="Book Antiqua" w:hAnsi="Book Antiqua"/>
          <w:lang w:val="es-419"/>
        </w:rPr>
        <w:t xml:space="preserve"> </w:t>
      </w:r>
      <w:r w:rsidR="00044881" w:rsidRPr="00B93ED5">
        <w:rPr>
          <w:rFonts w:ascii="Book Antiqua" w:eastAsia="Calibri" w:hAnsi="Book Antiqua"/>
          <w:szCs w:val="24"/>
          <w:lang w:val="es-419"/>
        </w:rPr>
        <w:t xml:space="preserve">siempre y cuando ello no interrumpa </w:t>
      </w:r>
      <w:r w:rsidR="00044881" w:rsidRPr="00B93ED5">
        <w:rPr>
          <w:rFonts w:ascii="Book Antiqua" w:eastAsia="Calibri" w:hAnsi="Book Antiqua"/>
          <w:szCs w:val="24"/>
          <w:lang w:val="es-419"/>
        </w:rPr>
        <w:lastRenderedPageBreak/>
        <w:t>las funciones propias del municipio</w:t>
      </w:r>
      <w:r w:rsidR="000871FC" w:rsidRPr="00B93ED5">
        <w:rPr>
          <w:rFonts w:ascii="Book Antiqua" w:eastAsia="Calibri" w:hAnsi="Book Antiqua"/>
          <w:szCs w:val="24"/>
          <w:lang w:val="es-419"/>
        </w:rPr>
        <w:t>. Disponiéndose, que, en dichas circunstancias, los miembros de la Policía Municipal quedan facultados para ejercer los deberes que, en virtud de este Código se les han autorizado y encomendado, aunque sea fuera de los límites territoriales del municipio correspondiente, y estarán cubiertos por los mismos derechos y garantías que le asisten a los Policías estatales, y el Gobierno de Puerto Rico vendrá obligado a responder por las actuaciones de estos, y los beneficios que les conceda el Gobierno de Puerto Rico no afectarán cualquier otro beneficio al que éstos tengan derecho en el municipio donde presten servicios.</w:t>
      </w:r>
    </w:p>
    <w:bookmarkEnd w:id="1"/>
    <w:p w14:paraId="527530F0" w14:textId="77777777" w:rsidR="00906ED7" w:rsidRPr="00B93ED5" w:rsidRDefault="00906ED7" w:rsidP="004229E2">
      <w:pPr>
        <w:autoSpaceDE w:val="0"/>
        <w:autoSpaceDN w:val="0"/>
        <w:adjustRightInd w:val="0"/>
        <w:spacing w:line="480" w:lineRule="auto"/>
        <w:ind w:firstLine="360"/>
        <w:jc w:val="both"/>
        <w:rPr>
          <w:rFonts w:ascii="Book Antiqua" w:hAnsi="Book Antiqua"/>
          <w:lang w:val="es-419"/>
        </w:rPr>
      </w:pPr>
      <w:r w:rsidRPr="00B93ED5">
        <w:rPr>
          <w:rFonts w:ascii="Book Antiqua" w:hAnsi="Book Antiqua"/>
          <w:lang w:val="es-419"/>
        </w:rPr>
        <w:t>(p)…</w:t>
      </w:r>
    </w:p>
    <w:p w14:paraId="74E33E2E" w14:textId="2A018AA9" w:rsidR="00906ED7" w:rsidRPr="00B93ED5" w:rsidRDefault="00906ED7" w:rsidP="003D4320">
      <w:pPr>
        <w:autoSpaceDE w:val="0"/>
        <w:autoSpaceDN w:val="0"/>
        <w:adjustRightInd w:val="0"/>
        <w:spacing w:line="480" w:lineRule="auto"/>
        <w:ind w:firstLine="360"/>
        <w:jc w:val="both"/>
        <w:rPr>
          <w:rFonts w:ascii="Book Antiqua" w:hAnsi="Book Antiqua"/>
          <w:lang w:val="es-419"/>
        </w:rPr>
      </w:pPr>
      <w:r w:rsidRPr="00B93ED5">
        <w:rPr>
          <w:rFonts w:ascii="Book Antiqua" w:hAnsi="Book Antiqua"/>
          <w:lang w:val="es-419"/>
        </w:rPr>
        <w:t>(</w:t>
      </w:r>
      <w:r w:rsidR="00F96E51" w:rsidRPr="00B93ED5">
        <w:rPr>
          <w:rFonts w:ascii="Book Antiqua" w:hAnsi="Book Antiqua"/>
          <w:lang w:val="es-419"/>
        </w:rPr>
        <w:t>q</w:t>
      </w:r>
      <w:r w:rsidRPr="00B93ED5">
        <w:rPr>
          <w:rFonts w:ascii="Book Antiqua" w:hAnsi="Book Antiqua"/>
          <w:lang w:val="es-419"/>
        </w:rPr>
        <w:t>) Los miembros de la Policía Municipal serán considerados como personal de primera respuesta o primeros respondedores en casos de emergencias.</w:t>
      </w:r>
    </w:p>
    <w:p w14:paraId="4CD55722" w14:textId="77777777" w:rsidR="003D4320" w:rsidRPr="00B93ED5" w:rsidRDefault="003D4320" w:rsidP="003D4320">
      <w:pPr>
        <w:autoSpaceDE w:val="0"/>
        <w:autoSpaceDN w:val="0"/>
        <w:adjustRightInd w:val="0"/>
        <w:spacing w:line="480" w:lineRule="auto"/>
        <w:ind w:firstLine="360"/>
        <w:jc w:val="both"/>
        <w:rPr>
          <w:rFonts w:ascii="Book Antiqua" w:hAnsi="Book Antiqua"/>
          <w:lang w:val="es-419"/>
        </w:rPr>
      </w:pPr>
      <w:r w:rsidRPr="00B93ED5">
        <w:rPr>
          <w:rFonts w:ascii="Book Antiqua" w:hAnsi="Book Antiqua"/>
          <w:lang w:val="es-419"/>
        </w:rPr>
        <w:t>…”</w:t>
      </w:r>
    </w:p>
    <w:p w14:paraId="2F7C86E6" w14:textId="77777777" w:rsidR="00A13006" w:rsidRPr="00B93ED5" w:rsidRDefault="00A13006" w:rsidP="003D4320">
      <w:pPr>
        <w:autoSpaceDE w:val="0"/>
        <w:autoSpaceDN w:val="0"/>
        <w:adjustRightInd w:val="0"/>
        <w:spacing w:line="480" w:lineRule="auto"/>
        <w:ind w:firstLine="360"/>
        <w:jc w:val="both"/>
        <w:rPr>
          <w:rFonts w:ascii="Book Antiqua" w:hAnsi="Book Antiqua"/>
          <w:lang w:val="es-419"/>
        </w:rPr>
      </w:pPr>
      <w:r w:rsidRPr="00B93ED5">
        <w:rPr>
          <w:rFonts w:ascii="Book Antiqua" w:hAnsi="Book Antiqua"/>
          <w:lang w:val="es-419"/>
        </w:rPr>
        <w:t xml:space="preserve">Sección </w:t>
      </w:r>
      <w:r w:rsidR="00044881" w:rsidRPr="00B93ED5">
        <w:rPr>
          <w:rFonts w:ascii="Book Antiqua" w:hAnsi="Book Antiqua"/>
          <w:lang w:val="es-419"/>
        </w:rPr>
        <w:t>5</w:t>
      </w:r>
      <w:r w:rsidRPr="00B93ED5">
        <w:rPr>
          <w:rFonts w:ascii="Book Antiqua" w:hAnsi="Book Antiqua"/>
          <w:lang w:val="es-419"/>
        </w:rPr>
        <w:t>.-Se enmienda el Artículo 3.028 de la Ley 107-2020, según enmendada, para que lea como sigue:</w:t>
      </w:r>
    </w:p>
    <w:p w14:paraId="574FED56" w14:textId="77777777" w:rsidR="00A13006" w:rsidRPr="00B93ED5" w:rsidRDefault="00A13006" w:rsidP="003D4320">
      <w:pPr>
        <w:autoSpaceDE w:val="0"/>
        <w:autoSpaceDN w:val="0"/>
        <w:adjustRightInd w:val="0"/>
        <w:spacing w:line="480" w:lineRule="auto"/>
        <w:ind w:firstLine="360"/>
        <w:jc w:val="both"/>
        <w:rPr>
          <w:rFonts w:ascii="Book Antiqua" w:hAnsi="Book Antiqua"/>
          <w:lang w:val="es-419"/>
        </w:rPr>
      </w:pPr>
      <w:r w:rsidRPr="00B93ED5">
        <w:rPr>
          <w:rFonts w:ascii="Book Antiqua" w:hAnsi="Book Antiqua"/>
          <w:lang w:val="es-419"/>
        </w:rPr>
        <w:t>“Artículo 3.028 — Faltas, Clasificación</w:t>
      </w:r>
    </w:p>
    <w:p w14:paraId="3050D688" w14:textId="63B1D06A" w:rsidR="00B11641" w:rsidRPr="00B93ED5" w:rsidRDefault="00B11641" w:rsidP="00B11641">
      <w:pPr>
        <w:autoSpaceDE w:val="0"/>
        <w:autoSpaceDN w:val="0"/>
        <w:adjustRightInd w:val="0"/>
        <w:spacing w:line="480" w:lineRule="auto"/>
        <w:ind w:firstLine="360"/>
        <w:jc w:val="both"/>
        <w:rPr>
          <w:rFonts w:ascii="Book Antiqua" w:hAnsi="Book Antiqua"/>
          <w:lang w:val="es-419"/>
        </w:rPr>
      </w:pPr>
      <w:r w:rsidRPr="00B93ED5">
        <w:rPr>
          <w:rFonts w:ascii="Book Antiqua" w:hAnsi="Book Antiqua"/>
          <w:lang w:val="es-419"/>
        </w:rPr>
        <w:t xml:space="preserve">El reglamento determinará, entre otros, las faltas de los miembros del Cuerpo que conlleven acción disciplinaria, así como la acción correspondiente con arreglo a lo dispuesto en este Código. Dichas faltas estarán clasificadas en graves o leves y se dispondrá para las correspondientes sanciones o penalidades. Se establece que cualquier trámite de falta leve, incluyendo su investigación y adjudicación final, comenzado contra un miembro del Cuerpo, no podrá sin justa causa excederse de un término máximo de ciento ochenta (180) días, salvo que, la persona designada para </w:t>
      </w:r>
      <w:r w:rsidRPr="00B93ED5">
        <w:rPr>
          <w:rFonts w:ascii="Book Antiqua" w:hAnsi="Book Antiqua"/>
          <w:lang w:val="es-419"/>
        </w:rPr>
        <w:lastRenderedPageBreak/>
        <w:t xml:space="preserve">realizar la investigación, le solicite al Alcalde, dentro de esos ciento ochenta (180) días, prorrogar dicho término. Del Alcalde acceder, la persona designada para </w:t>
      </w:r>
      <w:r w:rsidR="004462B7" w:rsidRPr="00B93ED5">
        <w:rPr>
          <w:rFonts w:ascii="Book Antiqua" w:hAnsi="Book Antiqua"/>
          <w:lang w:val="es-419"/>
        </w:rPr>
        <w:t xml:space="preserve">realizar la </w:t>
      </w:r>
      <w:r w:rsidR="00A16DFC" w:rsidRPr="00B93ED5">
        <w:rPr>
          <w:rFonts w:ascii="Book Antiqua" w:hAnsi="Book Antiqua"/>
          <w:lang w:val="es-419"/>
        </w:rPr>
        <w:t>investigación</w:t>
      </w:r>
      <w:r w:rsidR="004462B7" w:rsidRPr="00B93ED5">
        <w:rPr>
          <w:rFonts w:ascii="Book Antiqua" w:hAnsi="Book Antiqua"/>
          <w:lang w:val="es-419"/>
        </w:rPr>
        <w:t xml:space="preserve"> culminará la misma, dentro de</w:t>
      </w:r>
      <w:r w:rsidRPr="00B93ED5">
        <w:rPr>
          <w:rFonts w:ascii="Book Antiqua" w:hAnsi="Book Antiqua"/>
          <w:lang w:val="es-419"/>
        </w:rPr>
        <w:t xml:space="preserve"> un período</w:t>
      </w:r>
      <w:r w:rsidR="004462B7" w:rsidRPr="00B93ED5">
        <w:rPr>
          <w:rFonts w:ascii="Book Antiqua" w:hAnsi="Book Antiqua"/>
          <w:lang w:val="es-419"/>
        </w:rPr>
        <w:t xml:space="preserve"> de tiempo</w:t>
      </w:r>
      <w:r w:rsidRPr="00B93ED5">
        <w:rPr>
          <w:rFonts w:ascii="Book Antiqua" w:hAnsi="Book Antiqua"/>
          <w:lang w:val="es-419"/>
        </w:rPr>
        <w:t xml:space="preserve"> que no excederá de noventa (90) días adicionales. Cualquier trámite de falta grave, incluyendo su investigación y adjudicación final, no podrá sin justa causa excederse de un término máximo de un (1) año, salvo que</w:t>
      </w:r>
      <w:r w:rsidR="004462B7" w:rsidRPr="00B93ED5">
        <w:rPr>
          <w:rFonts w:ascii="Book Antiqua" w:hAnsi="Book Antiqua"/>
          <w:lang w:val="es-419"/>
        </w:rPr>
        <w:t>, la persona designada para realizar la investigación, le solicite al Alcalde</w:t>
      </w:r>
      <w:r w:rsidRPr="00B93ED5">
        <w:rPr>
          <w:rFonts w:ascii="Book Antiqua" w:hAnsi="Book Antiqua"/>
          <w:lang w:val="es-419"/>
        </w:rPr>
        <w:t xml:space="preserve"> dentro de ese período de un (1) año, </w:t>
      </w:r>
      <w:r w:rsidR="004462B7" w:rsidRPr="00B93ED5">
        <w:rPr>
          <w:rFonts w:ascii="Book Antiqua" w:hAnsi="Book Antiqua"/>
          <w:lang w:val="es-419"/>
        </w:rPr>
        <w:t>prorrogar dicho</w:t>
      </w:r>
      <w:r w:rsidRPr="00B93ED5">
        <w:rPr>
          <w:rFonts w:ascii="Book Antiqua" w:hAnsi="Book Antiqua"/>
          <w:lang w:val="es-419"/>
        </w:rPr>
        <w:t xml:space="preserve"> término</w:t>
      </w:r>
      <w:r w:rsidR="004462B7" w:rsidRPr="00B93ED5">
        <w:rPr>
          <w:rFonts w:ascii="Book Antiqua" w:hAnsi="Book Antiqua"/>
          <w:lang w:val="es-419"/>
        </w:rPr>
        <w:t xml:space="preserve">. Del Alcalde acceder, la persona designada para realizar la </w:t>
      </w:r>
      <w:r w:rsidR="00A16DFC" w:rsidRPr="00B93ED5">
        <w:rPr>
          <w:rFonts w:ascii="Book Antiqua" w:hAnsi="Book Antiqua"/>
          <w:lang w:val="es-419"/>
        </w:rPr>
        <w:t>investigación</w:t>
      </w:r>
      <w:r w:rsidR="004462B7" w:rsidRPr="00B93ED5">
        <w:rPr>
          <w:rFonts w:ascii="Book Antiqua" w:hAnsi="Book Antiqua"/>
          <w:lang w:val="es-419"/>
        </w:rPr>
        <w:t xml:space="preserve"> culminará la misma, dentro de</w:t>
      </w:r>
      <w:r w:rsidRPr="00B93ED5">
        <w:rPr>
          <w:rFonts w:ascii="Book Antiqua" w:hAnsi="Book Antiqua"/>
          <w:lang w:val="es-419"/>
        </w:rPr>
        <w:t xml:space="preserve"> un período que no excederá de noventa (90) días adicionales. Dichos términos comenzarán a contarse una vez la Policía Municipal reciba la radicación de una querella contra un miembro o integrante del Cuerpo donde se advenga en conocimiento de la posible comisión de un acto que lleva aparejado una sanción punible por el Reglamento promulgado en virtud de este Código.</w:t>
      </w:r>
    </w:p>
    <w:p w14:paraId="2842F487" w14:textId="77777777" w:rsidR="004462B7" w:rsidRPr="00B93ED5" w:rsidRDefault="00B11641" w:rsidP="003D4320">
      <w:pPr>
        <w:autoSpaceDE w:val="0"/>
        <w:autoSpaceDN w:val="0"/>
        <w:adjustRightInd w:val="0"/>
        <w:spacing w:line="480" w:lineRule="auto"/>
        <w:ind w:firstLine="360"/>
        <w:jc w:val="both"/>
        <w:rPr>
          <w:rFonts w:ascii="Book Antiqua" w:hAnsi="Book Antiqua"/>
          <w:lang w:val="es-419"/>
        </w:rPr>
      </w:pPr>
      <w:r w:rsidRPr="00B93ED5">
        <w:rPr>
          <w:rFonts w:ascii="Book Antiqua" w:hAnsi="Book Antiqua"/>
          <w:lang w:val="es-419"/>
        </w:rPr>
        <w:t>Además de los términos antes señalados, el reglamento establecerá mecanismos ágiles y expeditos que aseguren al miembro del Cuerpo que se le brindarán todas las garantías procesales necesarias para recibir un trámite justo acorde con las disposiciones de este Código.</w:t>
      </w:r>
      <w:r w:rsidR="004462B7" w:rsidRPr="00B93ED5">
        <w:rPr>
          <w:rFonts w:ascii="Book Antiqua" w:hAnsi="Book Antiqua"/>
          <w:lang w:val="es-419"/>
        </w:rPr>
        <w:t>”</w:t>
      </w:r>
    </w:p>
    <w:p w14:paraId="2BAB9FB5" w14:textId="77777777" w:rsidR="003D4320" w:rsidRPr="00B93ED5" w:rsidRDefault="00F74C9F" w:rsidP="003D4320">
      <w:pPr>
        <w:autoSpaceDE w:val="0"/>
        <w:autoSpaceDN w:val="0"/>
        <w:adjustRightInd w:val="0"/>
        <w:spacing w:line="480" w:lineRule="auto"/>
        <w:ind w:firstLine="360"/>
        <w:jc w:val="both"/>
        <w:rPr>
          <w:rFonts w:ascii="Book Antiqua" w:hAnsi="Book Antiqua"/>
          <w:bCs/>
          <w:szCs w:val="24"/>
          <w:lang w:val="es-PR"/>
        </w:rPr>
      </w:pPr>
      <w:r w:rsidRPr="00B93ED5">
        <w:rPr>
          <w:rFonts w:ascii="Book Antiqua" w:hAnsi="Book Antiqua"/>
          <w:bCs/>
          <w:szCs w:val="24"/>
          <w:lang w:val="es-PR"/>
        </w:rPr>
        <w:t xml:space="preserve">Sección </w:t>
      </w:r>
      <w:r w:rsidR="00044881" w:rsidRPr="00B93ED5">
        <w:rPr>
          <w:rFonts w:ascii="Book Antiqua" w:hAnsi="Book Antiqua"/>
          <w:bCs/>
          <w:szCs w:val="24"/>
          <w:lang w:val="es-PR"/>
        </w:rPr>
        <w:t>6</w:t>
      </w:r>
      <w:r w:rsidRPr="00B93ED5">
        <w:rPr>
          <w:rFonts w:ascii="Book Antiqua" w:hAnsi="Book Antiqua"/>
          <w:bCs/>
          <w:szCs w:val="24"/>
          <w:lang w:val="es-PR"/>
        </w:rPr>
        <w:t>.-Se enmienda el Artículo 3.0</w:t>
      </w:r>
      <w:r w:rsidR="0030643E" w:rsidRPr="00B93ED5">
        <w:rPr>
          <w:rFonts w:ascii="Book Antiqua" w:hAnsi="Book Antiqua"/>
          <w:bCs/>
          <w:szCs w:val="24"/>
          <w:lang w:val="es-PR"/>
        </w:rPr>
        <w:t>33</w:t>
      </w:r>
      <w:r w:rsidR="003D4320" w:rsidRPr="00B93ED5">
        <w:rPr>
          <w:rFonts w:ascii="Book Antiqua" w:hAnsi="Book Antiqua"/>
          <w:bCs/>
          <w:szCs w:val="24"/>
          <w:lang w:val="es-PR"/>
        </w:rPr>
        <w:t xml:space="preserve"> </w:t>
      </w:r>
      <w:r w:rsidRPr="00B93ED5">
        <w:rPr>
          <w:rFonts w:ascii="Book Antiqua" w:hAnsi="Book Antiqua"/>
          <w:bCs/>
          <w:szCs w:val="24"/>
          <w:lang w:val="es-PR"/>
        </w:rPr>
        <w:t>de la Ley 107-2020, según enmendada, para que lea como sigue:</w:t>
      </w:r>
      <w:r w:rsidR="003D4320" w:rsidRPr="00B93ED5">
        <w:rPr>
          <w:rFonts w:ascii="Book Antiqua" w:hAnsi="Book Antiqua"/>
          <w:bCs/>
          <w:szCs w:val="24"/>
          <w:lang w:val="es-PR"/>
        </w:rPr>
        <w:t xml:space="preserve"> </w:t>
      </w:r>
    </w:p>
    <w:p w14:paraId="721AB339" w14:textId="77777777" w:rsidR="003D4320" w:rsidRPr="00B93ED5" w:rsidRDefault="00F74C9F" w:rsidP="003D4320">
      <w:pPr>
        <w:autoSpaceDE w:val="0"/>
        <w:autoSpaceDN w:val="0"/>
        <w:adjustRightInd w:val="0"/>
        <w:spacing w:line="480" w:lineRule="auto"/>
        <w:ind w:firstLine="360"/>
        <w:jc w:val="both"/>
        <w:rPr>
          <w:rFonts w:ascii="Book Antiqua" w:hAnsi="Book Antiqua"/>
          <w:lang w:val="es-419"/>
        </w:rPr>
      </w:pPr>
      <w:r w:rsidRPr="00B93ED5">
        <w:rPr>
          <w:rFonts w:ascii="Book Antiqua" w:hAnsi="Book Antiqua"/>
          <w:bCs/>
          <w:szCs w:val="24"/>
          <w:lang w:val="es-PR"/>
        </w:rPr>
        <w:t>“</w:t>
      </w:r>
      <w:r w:rsidR="008D6936" w:rsidRPr="00B93ED5">
        <w:rPr>
          <w:rFonts w:ascii="Book Antiqua" w:hAnsi="Book Antiqua"/>
          <w:lang w:val="es-419"/>
        </w:rPr>
        <w:t xml:space="preserve">Artículo 3.033-Portación de Armas </w:t>
      </w:r>
    </w:p>
    <w:p w14:paraId="7F1523F5" w14:textId="6FE81B0D" w:rsidR="004B4D62" w:rsidRPr="00B93ED5" w:rsidRDefault="008D6936" w:rsidP="00B93ED5">
      <w:pPr>
        <w:autoSpaceDE w:val="0"/>
        <w:autoSpaceDN w:val="0"/>
        <w:adjustRightInd w:val="0"/>
        <w:spacing w:line="480" w:lineRule="auto"/>
        <w:ind w:firstLine="360"/>
        <w:jc w:val="both"/>
        <w:rPr>
          <w:rFonts w:ascii="Book Antiqua" w:hAnsi="Book Antiqua"/>
          <w:b/>
          <w:bCs/>
          <w:lang w:val="es-419"/>
        </w:rPr>
      </w:pPr>
      <w:r w:rsidRPr="00B93ED5">
        <w:rPr>
          <w:rFonts w:ascii="Book Antiqua" w:hAnsi="Book Antiqua"/>
          <w:lang w:val="es-419"/>
        </w:rPr>
        <w:t xml:space="preserve">Todo miembro del Cuerpo que haya aprobado el entrenamiento en el uso y manejo de armas de fuego que ofrece la Academia del Negociado de la Policía de Puerto Rico, </w:t>
      </w:r>
      <w:r w:rsidRPr="00B93ED5">
        <w:rPr>
          <w:rFonts w:ascii="Book Antiqua" w:hAnsi="Book Antiqua"/>
          <w:lang w:val="es-419"/>
        </w:rPr>
        <w:lastRenderedPageBreak/>
        <w:t xml:space="preserve">podrá tener, poseer, portar, transportar y conducir, como arma de reglamento, aquella que le asigne el Comisionado. Esta determinación se hará conforme a las </w:t>
      </w:r>
      <w:r w:rsidR="00F96E51" w:rsidRPr="00B93ED5">
        <w:rPr>
          <w:rFonts w:ascii="Book Antiqua" w:hAnsi="Book Antiqua"/>
          <w:lang w:val="es-419"/>
        </w:rPr>
        <w:t xml:space="preserve">reglas establecidas por el Negociado de la Policía de Puerto Rico y </w:t>
      </w:r>
      <w:r w:rsidRPr="00B93ED5">
        <w:rPr>
          <w:rFonts w:ascii="Book Antiqua" w:hAnsi="Book Antiqua"/>
          <w:lang w:val="es-419"/>
        </w:rPr>
        <w:t>la</w:t>
      </w:r>
      <w:r w:rsidR="007D6593" w:rsidRPr="00B93ED5">
        <w:rPr>
          <w:rFonts w:ascii="Book Antiqua" w:hAnsi="Book Antiqua"/>
          <w:lang w:val="es-419"/>
        </w:rPr>
        <w:t>s disposiciones de la</w:t>
      </w:r>
      <w:r w:rsidRPr="00B93ED5">
        <w:rPr>
          <w:rFonts w:ascii="Book Antiqua" w:hAnsi="Book Antiqua"/>
          <w:lang w:val="es-419"/>
        </w:rPr>
        <w:t xml:space="preserve"> Ley 20-2017, según enmendada, conocida como “Ley del Departamento de Seguridad Pública de Puerto Rico”. </w:t>
      </w:r>
    </w:p>
    <w:p w14:paraId="69116117" w14:textId="77777777" w:rsidR="004B4D62" w:rsidRPr="00B93ED5" w:rsidRDefault="008D6936" w:rsidP="004B4D62">
      <w:pPr>
        <w:autoSpaceDE w:val="0"/>
        <w:autoSpaceDN w:val="0"/>
        <w:adjustRightInd w:val="0"/>
        <w:spacing w:line="480" w:lineRule="auto"/>
        <w:ind w:firstLine="360"/>
        <w:jc w:val="both"/>
        <w:rPr>
          <w:rFonts w:ascii="Book Antiqua" w:hAnsi="Book Antiqua"/>
          <w:lang w:val="es-419"/>
        </w:rPr>
      </w:pPr>
      <w:r w:rsidRPr="00B93ED5">
        <w:rPr>
          <w:rFonts w:ascii="Book Antiqua" w:hAnsi="Book Antiqua"/>
          <w:lang w:val="es-419"/>
        </w:rPr>
        <w:t>Ninguna de las disposiciones de este Código se entenderá que por sí autoriza a los miembros del Cuerpo de la Policía Municipal a portar armas prohibidas.</w:t>
      </w:r>
      <w:r w:rsidR="00F224D3" w:rsidRPr="00B93ED5">
        <w:rPr>
          <w:rFonts w:ascii="Book Antiqua" w:hAnsi="Book Antiqua"/>
          <w:lang w:val="es-419"/>
        </w:rPr>
        <w:t>”</w:t>
      </w:r>
    </w:p>
    <w:p w14:paraId="5AC6AF8E" w14:textId="77777777" w:rsidR="00E53A91" w:rsidRPr="00B93ED5" w:rsidRDefault="007D6593" w:rsidP="00E53A91">
      <w:pPr>
        <w:autoSpaceDE w:val="0"/>
        <w:autoSpaceDN w:val="0"/>
        <w:adjustRightInd w:val="0"/>
        <w:spacing w:line="480" w:lineRule="auto"/>
        <w:ind w:firstLine="360"/>
        <w:jc w:val="both"/>
        <w:rPr>
          <w:rFonts w:ascii="Book Antiqua" w:hAnsi="Book Antiqua"/>
          <w:lang w:val="es-PR"/>
        </w:rPr>
      </w:pPr>
      <w:r w:rsidRPr="00B93ED5">
        <w:rPr>
          <w:rFonts w:ascii="Book Antiqua" w:hAnsi="Book Antiqua"/>
          <w:bCs/>
          <w:szCs w:val="24"/>
          <w:lang w:val="es-PR"/>
        </w:rPr>
        <w:t xml:space="preserve">Sección </w:t>
      </w:r>
      <w:r w:rsidR="00044881" w:rsidRPr="00B93ED5">
        <w:rPr>
          <w:rFonts w:ascii="Book Antiqua" w:hAnsi="Book Antiqua"/>
          <w:bCs/>
          <w:szCs w:val="24"/>
          <w:lang w:val="es-PR"/>
        </w:rPr>
        <w:t>7</w:t>
      </w:r>
      <w:r w:rsidRPr="00B93ED5">
        <w:rPr>
          <w:rFonts w:ascii="Book Antiqua" w:hAnsi="Book Antiqua"/>
          <w:bCs/>
          <w:szCs w:val="24"/>
          <w:lang w:val="es-PR"/>
        </w:rPr>
        <w:t>.</w:t>
      </w:r>
      <w:r w:rsidRPr="00B93ED5">
        <w:rPr>
          <w:rFonts w:ascii="Book Antiqua" w:hAnsi="Book Antiqua"/>
          <w:lang w:val="es-PR"/>
        </w:rPr>
        <w:t>-</w:t>
      </w:r>
      <w:r w:rsidR="00AF18EA" w:rsidRPr="00B93ED5">
        <w:rPr>
          <w:rFonts w:ascii="Book Antiqua" w:hAnsi="Book Antiqua"/>
          <w:lang w:val="es-PR"/>
        </w:rPr>
        <w:t xml:space="preserve"> </w:t>
      </w:r>
      <w:r w:rsidR="00E53A91" w:rsidRPr="00B93ED5">
        <w:rPr>
          <w:rFonts w:ascii="Book Antiqua" w:hAnsi="Book Antiqua"/>
          <w:lang w:val="es-PR"/>
        </w:rPr>
        <w:t>Se añade un nuevo Artículo 3.033-A en la Ley 107-2020, según enmendada, que leerá como sigue:</w:t>
      </w:r>
    </w:p>
    <w:p w14:paraId="1349D2A0" w14:textId="77777777" w:rsidR="00E53A91" w:rsidRPr="00B93ED5" w:rsidRDefault="00E53A91" w:rsidP="00E53A91">
      <w:pPr>
        <w:autoSpaceDE w:val="0"/>
        <w:autoSpaceDN w:val="0"/>
        <w:adjustRightInd w:val="0"/>
        <w:spacing w:line="480" w:lineRule="auto"/>
        <w:ind w:firstLine="360"/>
        <w:jc w:val="both"/>
        <w:rPr>
          <w:rFonts w:ascii="Book Antiqua" w:hAnsi="Book Antiqua"/>
          <w:lang w:val="es-PR"/>
        </w:rPr>
      </w:pPr>
      <w:r w:rsidRPr="00B93ED5">
        <w:rPr>
          <w:rFonts w:ascii="Book Antiqua" w:hAnsi="Book Antiqua"/>
          <w:lang w:val="es-PR"/>
        </w:rPr>
        <w:t xml:space="preserve">“Artículo 3.033-A.- Policías municipales francos de servicio. </w:t>
      </w:r>
    </w:p>
    <w:p w14:paraId="1221F727" w14:textId="7607563B" w:rsidR="00E53A91" w:rsidRPr="00B93ED5" w:rsidRDefault="00E53A91" w:rsidP="00E53A91">
      <w:pPr>
        <w:autoSpaceDE w:val="0"/>
        <w:autoSpaceDN w:val="0"/>
        <w:adjustRightInd w:val="0"/>
        <w:spacing w:line="480" w:lineRule="auto"/>
        <w:ind w:firstLine="360"/>
        <w:jc w:val="both"/>
        <w:rPr>
          <w:rFonts w:ascii="Book Antiqua" w:hAnsi="Book Antiqua"/>
          <w:lang w:val="es-PR"/>
        </w:rPr>
      </w:pPr>
      <w:r w:rsidRPr="00B93ED5">
        <w:rPr>
          <w:rFonts w:ascii="Book Antiqua" w:hAnsi="Book Antiqua"/>
          <w:lang w:val="es-PR"/>
        </w:rPr>
        <w:t xml:space="preserve">Para los efectos de cualquier intervención a los fines del cumplimiento de las disposiciones de este Código, los policías municipales conservarán su condición como tales, en todo momento y en cualquier sitio en que se encontraren dentro de la jurisdicción del Gobierno de Puerto Rico, aun cuando estuvieren francos de servicio. A esos efectos, tendrán todos los deberes y atribuciones que por las disposiciones de este Código se imponen a los miembros de los cuerpos de las policías municipales. No obstante, los policías municipales podrán dedicarse en su tiempo libre a otras tareas, oficios o profesiones en la empresa privada, siempre y cuando dichas funciones no sean contrarias a los objetivos y propósitos que por las disposiciones de este </w:t>
      </w:r>
      <w:r w:rsidR="00A16DFC" w:rsidRPr="00B93ED5">
        <w:rPr>
          <w:rFonts w:ascii="Book Antiqua" w:hAnsi="Book Antiqua"/>
          <w:lang w:val="es-PR"/>
        </w:rPr>
        <w:t>Código, se</w:t>
      </w:r>
      <w:r w:rsidRPr="00B93ED5">
        <w:rPr>
          <w:rFonts w:ascii="Book Antiqua" w:hAnsi="Book Antiqua"/>
          <w:lang w:val="es-PR"/>
        </w:rPr>
        <w:t xml:space="preserve"> les confieren a los cuerpos de las policías municipales</w:t>
      </w:r>
      <w:r w:rsidR="002C34DF" w:rsidRPr="00B93ED5">
        <w:rPr>
          <w:rFonts w:ascii="Book Antiqua" w:hAnsi="Book Antiqua"/>
          <w:lang w:val="es-PR"/>
        </w:rPr>
        <w:t xml:space="preserve"> y no tengan ningún tipo de conflicto con su cargo</w:t>
      </w:r>
      <w:r w:rsidRPr="00B93ED5">
        <w:rPr>
          <w:rFonts w:ascii="Book Antiqua" w:hAnsi="Book Antiqua"/>
          <w:lang w:val="es-PR"/>
        </w:rPr>
        <w:t>.</w:t>
      </w:r>
    </w:p>
    <w:p w14:paraId="3C136165" w14:textId="1331D524" w:rsidR="00E53A91" w:rsidRPr="00B93ED5" w:rsidRDefault="00E53A91" w:rsidP="00E53A91">
      <w:pPr>
        <w:autoSpaceDE w:val="0"/>
        <w:autoSpaceDN w:val="0"/>
        <w:adjustRightInd w:val="0"/>
        <w:spacing w:line="480" w:lineRule="auto"/>
        <w:ind w:firstLine="360"/>
        <w:jc w:val="both"/>
        <w:rPr>
          <w:rFonts w:ascii="Book Antiqua" w:hAnsi="Book Antiqua"/>
          <w:lang w:val="es-PR"/>
        </w:rPr>
      </w:pPr>
      <w:r w:rsidRPr="00B93ED5">
        <w:rPr>
          <w:rFonts w:ascii="Book Antiqua" w:hAnsi="Book Antiqua"/>
          <w:lang w:val="es-PR"/>
        </w:rPr>
        <w:lastRenderedPageBreak/>
        <w:t>Se faculta al Comisionado de la Policía Municipal correspondiente, previa consulta con el Alcalde, a establecer por reglamento interno las tareas, oficios y profesiones que, conforme a lo anteriormente dispuesto, podrán ejercer los policías municipales fuera de su jornada de trabajo, el máximo de horas que podrán trabajar y aquellas otras condiciones necesarias, según los propósitos de este Código. Dicho reglamento interno deberá ser promulgado por Ordenanza Municipal</w:t>
      </w:r>
      <w:r w:rsidR="002C34DF" w:rsidRPr="00B93ED5">
        <w:rPr>
          <w:rFonts w:ascii="Book Antiqua" w:hAnsi="Book Antiqua"/>
          <w:lang w:val="es-PR"/>
        </w:rPr>
        <w:t xml:space="preserve">, y realizar adiestramientos a los Policías Municipales sobre sus disposiciones. </w:t>
      </w:r>
    </w:p>
    <w:p w14:paraId="4E8C2B71" w14:textId="77777777" w:rsidR="00E53A91" w:rsidRPr="00B93ED5" w:rsidRDefault="00E53A91" w:rsidP="00E53A91">
      <w:pPr>
        <w:autoSpaceDE w:val="0"/>
        <w:autoSpaceDN w:val="0"/>
        <w:adjustRightInd w:val="0"/>
        <w:spacing w:line="480" w:lineRule="auto"/>
        <w:ind w:firstLine="360"/>
        <w:jc w:val="both"/>
        <w:rPr>
          <w:rFonts w:ascii="Book Antiqua" w:hAnsi="Book Antiqua"/>
          <w:lang w:val="es-PR"/>
        </w:rPr>
      </w:pPr>
      <w:r w:rsidRPr="00B93ED5">
        <w:rPr>
          <w:rFonts w:ascii="Book Antiqua" w:hAnsi="Book Antiqua"/>
          <w:lang w:val="es-PR"/>
        </w:rPr>
        <w:t>Los policías municipales autorizados por el Comisionado correspondiente, a dedicarse en su tiempo libre a otras tareas, oficios o profesiones en la empresa privada, no incompatibles con los objetivos o propósitos de este Código, podrán utilizar su arma de reglamento en el desempeño de tales funciones, siempre que esta actividad esté protegida por un seguro de responsabilidad y se acredite fehacientemente este hecho al Comisionado pertinente.”</w:t>
      </w:r>
    </w:p>
    <w:p w14:paraId="726B8063" w14:textId="77777777" w:rsidR="000871FC" w:rsidRPr="00B93ED5" w:rsidRDefault="00E53A91" w:rsidP="000E3998">
      <w:pPr>
        <w:autoSpaceDE w:val="0"/>
        <w:autoSpaceDN w:val="0"/>
        <w:adjustRightInd w:val="0"/>
        <w:spacing w:line="480" w:lineRule="auto"/>
        <w:ind w:firstLine="360"/>
        <w:jc w:val="both"/>
        <w:rPr>
          <w:rFonts w:ascii="Book Antiqua" w:hAnsi="Book Antiqua"/>
          <w:lang w:val="es-PR"/>
        </w:rPr>
      </w:pPr>
      <w:r w:rsidRPr="00B93ED5">
        <w:rPr>
          <w:rFonts w:ascii="Book Antiqua" w:hAnsi="Book Antiqua"/>
          <w:lang w:val="es-PR"/>
        </w:rPr>
        <w:t xml:space="preserve">Sección </w:t>
      </w:r>
      <w:r w:rsidR="00044881" w:rsidRPr="00B93ED5">
        <w:rPr>
          <w:rFonts w:ascii="Book Antiqua" w:hAnsi="Book Antiqua"/>
          <w:lang w:val="es-PR"/>
        </w:rPr>
        <w:t>8</w:t>
      </w:r>
      <w:r w:rsidRPr="00B93ED5">
        <w:rPr>
          <w:rFonts w:ascii="Book Antiqua" w:hAnsi="Book Antiqua"/>
          <w:lang w:val="es-PR"/>
        </w:rPr>
        <w:t xml:space="preserve">.- </w:t>
      </w:r>
      <w:r w:rsidR="005B3F92" w:rsidRPr="00B93ED5">
        <w:rPr>
          <w:rFonts w:ascii="Book Antiqua" w:hAnsi="Book Antiqua"/>
          <w:lang w:val="es-PR"/>
        </w:rPr>
        <w:t>Se enmienda el Artículo 3.035 de la Ley 107-2020, según enmendada, para que lea como sigue:</w:t>
      </w:r>
    </w:p>
    <w:p w14:paraId="21295D36" w14:textId="50773283" w:rsidR="000871FC" w:rsidRPr="00B93ED5" w:rsidRDefault="005B3F92" w:rsidP="000E3998">
      <w:pPr>
        <w:autoSpaceDE w:val="0"/>
        <w:autoSpaceDN w:val="0"/>
        <w:adjustRightInd w:val="0"/>
        <w:spacing w:line="480" w:lineRule="auto"/>
        <w:ind w:firstLine="360"/>
        <w:jc w:val="both"/>
        <w:rPr>
          <w:rFonts w:ascii="Book Antiqua" w:hAnsi="Book Antiqua"/>
          <w:lang w:val="es-PR"/>
        </w:rPr>
      </w:pPr>
      <w:r w:rsidRPr="00B93ED5">
        <w:rPr>
          <w:rFonts w:ascii="Book Antiqua" w:hAnsi="Book Antiqua"/>
          <w:lang w:val="es-PR"/>
        </w:rPr>
        <w:t>“</w:t>
      </w:r>
      <w:r w:rsidR="007C14FF" w:rsidRPr="00B93ED5">
        <w:rPr>
          <w:rFonts w:ascii="Book Antiqua" w:hAnsi="Book Antiqua"/>
          <w:lang w:val="es-PR"/>
        </w:rPr>
        <w:t xml:space="preserve">Artículo 3.035.- Coordinación de esfuerzos con el Gobierno, con el Negociado de la Policía de Puerto Rico y con otros municipios  </w:t>
      </w:r>
    </w:p>
    <w:p w14:paraId="4AE9B536" w14:textId="77777777" w:rsidR="000871FC" w:rsidRPr="00B93ED5" w:rsidRDefault="007C14FF" w:rsidP="000E3998">
      <w:pPr>
        <w:autoSpaceDE w:val="0"/>
        <w:autoSpaceDN w:val="0"/>
        <w:adjustRightInd w:val="0"/>
        <w:spacing w:line="480" w:lineRule="auto"/>
        <w:ind w:firstLine="360"/>
        <w:jc w:val="both"/>
        <w:rPr>
          <w:rFonts w:ascii="Book Antiqua" w:hAnsi="Book Antiqua"/>
          <w:lang w:val="es-PR"/>
        </w:rPr>
      </w:pPr>
      <w:r w:rsidRPr="00B93ED5">
        <w:rPr>
          <w:rFonts w:ascii="Book Antiqua" w:hAnsi="Book Antiqua"/>
          <w:lang w:val="es-PR"/>
        </w:rPr>
        <w:t>…</w:t>
      </w:r>
    </w:p>
    <w:p w14:paraId="02D9B53C" w14:textId="77777777" w:rsidR="007C14FF" w:rsidRPr="00B93ED5" w:rsidRDefault="007C14FF" w:rsidP="000E3998">
      <w:pPr>
        <w:autoSpaceDE w:val="0"/>
        <w:autoSpaceDN w:val="0"/>
        <w:adjustRightInd w:val="0"/>
        <w:spacing w:line="480" w:lineRule="auto"/>
        <w:ind w:firstLine="360"/>
        <w:jc w:val="both"/>
        <w:rPr>
          <w:rFonts w:ascii="Book Antiqua" w:hAnsi="Book Antiqua"/>
          <w:lang w:val="es-PR"/>
        </w:rPr>
      </w:pPr>
      <w:r w:rsidRPr="00B93ED5">
        <w:rPr>
          <w:rFonts w:ascii="Book Antiqua" w:hAnsi="Book Antiqua"/>
          <w:lang w:val="es-PR"/>
        </w:rPr>
        <w:t>…</w:t>
      </w:r>
    </w:p>
    <w:p w14:paraId="750A5F63" w14:textId="77777777" w:rsidR="007C14FF" w:rsidRPr="00B93ED5" w:rsidRDefault="007C14FF" w:rsidP="000E3998">
      <w:pPr>
        <w:autoSpaceDE w:val="0"/>
        <w:autoSpaceDN w:val="0"/>
        <w:adjustRightInd w:val="0"/>
        <w:spacing w:line="480" w:lineRule="auto"/>
        <w:ind w:firstLine="360"/>
        <w:jc w:val="both"/>
        <w:rPr>
          <w:rFonts w:ascii="Book Antiqua" w:hAnsi="Book Antiqua"/>
          <w:lang w:val="es-PR"/>
        </w:rPr>
      </w:pPr>
      <w:r w:rsidRPr="00B93ED5">
        <w:rPr>
          <w:rFonts w:ascii="Book Antiqua" w:hAnsi="Book Antiqua"/>
          <w:lang w:val="es-PR"/>
        </w:rPr>
        <w:t>…</w:t>
      </w:r>
    </w:p>
    <w:p w14:paraId="29FA59B2" w14:textId="77777777" w:rsidR="007C14FF" w:rsidRPr="00B93ED5" w:rsidRDefault="007C14FF" w:rsidP="000E3998">
      <w:pPr>
        <w:autoSpaceDE w:val="0"/>
        <w:autoSpaceDN w:val="0"/>
        <w:adjustRightInd w:val="0"/>
        <w:spacing w:line="480" w:lineRule="auto"/>
        <w:ind w:firstLine="360"/>
        <w:jc w:val="both"/>
        <w:rPr>
          <w:rFonts w:ascii="Book Antiqua" w:hAnsi="Book Antiqua"/>
          <w:lang w:val="es-PR"/>
        </w:rPr>
      </w:pPr>
      <w:r w:rsidRPr="00B93ED5">
        <w:rPr>
          <w:rFonts w:ascii="Book Antiqua" w:hAnsi="Book Antiqua"/>
          <w:lang w:val="es-PR"/>
        </w:rPr>
        <w:t>…</w:t>
      </w:r>
    </w:p>
    <w:p w14:paraId="044FCE78" w14:textId="6E1A616B" w:rsidR="007C14FF" w:rsidRPr="00B93ED5" w:rsidRDefault="007C14FF" w:rsidP="00044881">
      <w:pPr>
        <w:autoSpaceDE w:val="0"/>
        <w:autoSpaceDN w:val="0"/>
        <w:adjustRightInd w:val="0"/>
        <w:spacing w:line="480" w:lineRule="auto"/>
        <w:ind w:firstLine="360"/>
        <w:jc w:val="both"/>
        <w:rPr>
          <w:rFonts w:ascii="Book Antiqua" w:eastAsia="Calibri" w:hAnsi="Book Antiqua"/>
          <w:szCs w:val="24"/>
          <w:lang w:val="es-419"/>
        </w:rPr>
      </w:pPr>
      <w:r w:rsidRPr="00B93ED5">
        <w:rPr>
          <w:rFonts w:ascii="Book Antiqua" w:hAnsi="Book Antiqua"/>
          <w:lang w:val="es-PR"/>
        </w:rPr>
        <w:lastRenderedPageBreak/>
        <w:t xml:space="preserve">Además de las disposiciones anteriores, los Cuerpos de la Policía Municipal podrán establecer </w:t>
      </w:r>
      <w:r w:rsidRPr="00B93ED5">
        <w:rPr>
          <w:rFonts w:ascii="Book Antiqua" w:eastAsia="Calibri" w:hAnsi="Book Antiqua"/>
          <w:szCs w:val="24"/>
          <w:lang w:val="es-419"/>
        </w:rPr>
        <w:t xml:space="preserve">acuerdos de colaboración con el Negociado de la Policía de Puerto Rico o con las agencias de seguridad pública del Gobierno </w:t>
      </w:r>
      <w:r w:rsidR="002C34DF" w:rsidRPr="00B93ED5">
        <w:rPr>
          <w:rFonts w:ascii="Book Antiqua" w:eastAsia="Calibri" w:hAnsi="Book Antiqua"/>
          <w:szCs w:val="24"/>
          <w:lang w:val="es-419"/>
        </w:rPr>
        <w:t xml:space="preserve">Federal </w:t>
      </w:r>
      <w:r w:rsidRPr="00B93ED5">
        <w:rPr>
          <w:rFonts w:ascii="Book Antiqua" w:eastAsia="Calibri" w:hAnsi="Book Antiqua"/>
          <w:szCs w:val="24"/>
          <w:lang w:val="es-419"/>
        </w:rPr>
        <w:t>(task force), de forma separada, o con el antes mencionado Negociado y con las agencias de seguridad pública del Gobierno Federal, simultáneamente, para efectuar aquellas tareas que dichas entidades entiendan necesario delegarles</w:t>
      </w:r>
      <w:r w:rsidR="00044881" w:rsidRPr="00B93ED5">
        <w:rPr>
          <w:rFonts w:ascii="Book Antiqua" w:eastAsia="Calibri" w:hAnsi="Book Antiqua"/>
          <w:szCs w:val="24"/>
          <w:lang w:val="es-419"/>
        </w:rPr>
        <w:t>,</w:t>
      </w:r>
      <w:r w:rsidR="00044881" w:rsidRPr="00B93ED5">
        <w:rPr>
          <w:rFonts w:ascii="Book Antiqua" w:hAnsi="Book Antiqua"/>
          <w:lang w:val="es-419"/>
        </w:rPr>
        <w:t xml:space="preserve"> </w:t>
      </w:r>
      <w:r w:rsidR="00044881" w:rsidRPr="00B93ED5">
        <w:rPr>
          <w:rFonts w:ascii="Book Antiqua" w:eastAsia="Calibri" w:hAnsi="Book Antiqua"/>
          <w:szCs w:val="24"/>
          <w:lang w:val="es-419"/>
        </w:rPr>
        <w:t>siempre y cuando ello no interrumpa las funciones propias del municipio</w:t>
      </w:r>
      <w:r w:rsidRPr="00B93ED5">
        <w:rPr>
          <w:rFonts w:ascii="Book Antiqua" w:eastAsia="Calibri" w:hAnsi="Book Antiqua"/>
          <w:szCs w:val="24"/>
          <w:lang w:val="es-419"/>
        </w:rPr>
        <w:t>. Disponiéndose, que, en dichas circunstancias, los miembros de la Policía Municipal quedan facultados para ejercer los deberes que, en virtud de este Código se les han autorizado y encomendado, aunque sea fuera de los límites territoriales del municipio correspondiente, y estarán cubiertos por los mismos derechos y garantías que le asisten a los Policías estatales, y el Gobierno de Puerto Rico vendrá obligado a responder por las actuaciones de estos, y los beneficios que les conceda el Gobierno de Puerto Rico no afectarán cualquier otro beneficio al que éstos tengan derecho en el municipio donde presten servicios.</w:t>
      </w:r>
    </w:p>
    <w:p w14:paraId="04B08C0B" w14:textId="77777777" w:rsidR="007C14FF" w:rsidRPr="00B93ED5" w:rsidRDefault="007C14FF" w:rsidP="00044881">
      <w:pPr>
        <w:autoSpaceDE w:val="0"/>
        <w:autoSpaceDN w:val="0"/>
        <w:adjustRightInd w:val="0"/>
        <w:spacing w:line="480" w:lineRule="auto"/>
        <w:ind w:firstLine="360"/>
        <w:jc w:val="both"/>
        <w:rPr>
          <w:rFonts w:ascii="Book Antiqua" w:eastAsia="Calibri" w:hAnsi="Book Antiqua"/>
          <w:szCs w:val="24"/>
          <w:lang w:val="es-419"/>
        </w:rPr>
      </w:pPr>
      <w:r w:rsidRPr="00B93ED5">
        <w:rPr>
          <w:rFonts w:ascii="Book Antiqua" w:eastAsia="Calibri" w:hAnsi="Book Antiqua"/>
          <w:szCs w:val="24"/>
          <w:lang w:val="es-419"/>
        </w:rPr>
        <w:t xml:space="preserve">Igualmente, podrán establecerse acuerdos de colaboración </w:t>
      </w:r>
      <w:r w:rsidR="00B84E65" w:rsidRPr="00B93ED5">
        <w:rPr>
          <w:rFonts w:ascii="Book Antiqua" w:eastAsia="Calibri" w:hAnsi="Book Antiqua"/>
          <w:szCs w:val="24"/>
          <w:lang w:val="es-419"/>
        </w:rPr>
        <w:t xml:space="preserve">entre dos o más </w:t>
      </w:r>
      <w:r w:rsidRPr="00B93ED5">
        <w:rPr>
          <w:rFonts w:ascii="Book Antiqua" w:eastAsia="Calibri" w:hAnsi="Book Antiqua"/>
          <w:szCs w:val="24"/>
          <w:lang w:val="es-419"/>
        </w:rPr>
        <w:t>Cuerpos de Policía</w:t>
      </w:r>
      <w:r w:rsidR="00B84E65" w:rsidRPr="00B93ED5">
        <w:rPr>
          <w:rFonts w:ascii="Book Antiqua" w:eastAsia="Calibri" w:hAnsi="Book Antiqua"/>
          <w:szCs w:val="24"/>
          <w:lang w:val="es-419"/>
        </w:rPr>
        <w:t>s</w:t>
      </w:r>
      <w:r w:rsidRPr="00B93ED5">
        <w:rPr>
          <w:rFonts w:ascii="Book Antiqua" w:eastAsia="Calibri" w:hAnsi="Book Antiqua"/>
          <w:szCs w:val="24"/>
          <w:lang w:val="es-419"/>
        </w:rPr>
        <w:t xml:space="preserve"> Municipal</w:t>
      </w:r>
      <w:r w:rsidR="00B84E65" w:rsidRPr="00B93ED5">
        <w:rPr>
          <w:rFonts w:ascii="Book Antiqua" w:eastAsia="Calibri" w:hAnsi="Book Antiqua"/>
          <w:szCs w:val="24"/>
          <w:lang w:val="es-419"/>
        </w:rPr>
        <w:t xml:space="preserve">es, </w:t>
      </w:r>
      <w:r w:rsidRPr="00B93ED5">
        <w:rPr>
          <w:rFonts w:ascii="Book Antiqua" w:eastAsia="Calibri" w:hAnsi="Book Antiqua"/>
          <w:szCs w:val="24"/>
          <w:lang w:val="es-419"/>
        </w:rPr>
        <w:t xml:space="preserve">para efectuar aquellas tareas que </w:t>
      </w:r>
      <w:r w:rsidR="00F353BF" w:rsidRPr="00B93ED5">
        <w:rPr>
          <w:rFonts w:ascii="Book Antiqua" w:eastAsia="Calibri" w:hAnsi="Book Antiqua"/>
          <w:szCs w:val="24"/>
          <w:lang w:val="es-419"/>
        </w:rPr>
        <w:t xml:space="preserve">los </w:t>
      </w:r>
      <w:r w:rsidR="00044881" w:rsidRPr="00B93ED5">
        <w:rPr>
          <w:rFonts w:ascii="Book Antiqua" w:eastAsia="Calibri" w:hAnsi="Book Antiqua"/>
          <w:szCs w:val="24"/>
          <w:lang w:val="es-419"/>
        </w:rPr>
        <w:t>A</w:t>
      </w:r>
      <w:r w:rsidR="00F353BF" w:rsidRPr="00B93ED5">
        <w:rPr>
          <w:rFonts w:ascii="Book Antiqua" w:eastAsia="Calibri" w:hAnsi="Book Antiqua"/>
          <w:szCs w:val="24"/>
          <w:lang w:val="es-419"/>
        </w:rPr>
        <w:t xml:space="preserve">lcaldes </w:t>
      </w:r>
      <w:r w:rsidRPr="00B93ED5">
        <w:rPr>
          <w:rFonts w:ascii="Book Antiqua" w:eastAsia="Calibri" w:hAnsi="Book Antiqua"/>
          <w:szCs w:val="24"/>
          <w:lang w:val="es-419"/>
        </w:rPr>
        <w:t>entiendan necesario delegar</w:t>
      </w:r>
      <w:r w:rsidR="00B84E65" w:rsidRPr="00B93ED5">
        <w:rPr>
          <w:rFonts w:ascii="Book Antiqua" w:eastAsia="Calibri" w:hAnsi="Book Antiqua"/>
          <w:szCs w:val="24"/>
          <w:lang w:val="es-419"/>
        </w:rPr>
        <w:t>se</w:t>
      </w:r>
      <w:r w:rsidRPr="00B93ED5">
        <w:rPr>
          <w:rFonts w:ascii="Book Antiqua" w:eastAsia="Calibri" w:hAnsi="Book Antiqua"/>
          <w:szCs w:val="24"/>
          <w:lang w:val="es-419"/>
        </w:rPr>
        <w:t xml:space="preserve">. Disponiéndose, que, en dichas circunstancias, los </w:t>
      </w:r>
      <w:r w:rsidR="00F353BF" w:rsidRPr="00B93ED5">
        <w:rPr>
          <w:rFonts w:ascii="Book Antiqua" w:eastAsia="Calibri" w:hAnsi="Book Antiqua"/>
          <w:szCs w:val="24"/>
          <w:lang w:val="es-419"/>
        </w:rPr>
        <w:t xml:space="preserve">policías municipales </w:t>
      </w:r>
      <w:r w:rsidRPr="00B93ED5">
        <w:rPr>
          <w:rFonts w:ascii="Book Antiqua" w:eastAsia="Calibri" w:hAnsi="Book Antiqua"/>
          <w:szCs w:val="24"/>
          <w:lang w:val="es-419"/>
        </w:rPr>
        <w:t>quedan facultados para ejercer los deberes que, en virtud de este Código</w:t>
      </w:r>
      <w:r w:rsidR="00F353BF" w:rsidRPr="00B93ED5">
        <w:rPr>
          <w:rFonts w:ascii="Book Antiqua" w:eastAsia="Calibri" w:hAnsi="Book Antiqua"/>
          <w:szCs w:val="24"/>
          <w:lang w:val="es-419"/>
        </w:rPr>
        <w:t>,</w:t>
      </w:r>
      <w:r w:rsidRPr="00B93ED5">
        <w:rPr>
          <w:rFonts w:ascii="Book Antiqua" w:eastAsia="Calibri" w:hAnsi="Book Antiqua"/>
          <w:szCs w:val="24"/>
          <w:lang w:val="es-419"/>
        </w:rPr>
        <w:t xml:space="preserve"> se les han autorizado y encomendado, aunque sea fuera de los límites territoriales del municipio correspondiente, y estarán cubiertos por los mismos derechos y garantías que le</w:t>
      </w:r>
      <w:r w:rsidR="00B84E65" w:rsidRPr="00B93ED5">
        <w:rPr>
          <w:rFonts w:ascii="Book Antiqua" w:eastAsia="Calibri" w:hAnsi="Book Antiqua"/>
          <w:szCs w:val="24"/>
          <w:lang w:val="es-419"/>
        </w:rPr>
        <w:t>s</w:t>
      </w:r>
      <w:r w:rsidRPr="00B93ED5">
        <w:rPr>
          <w:rFonts w:ascii="Book Antiqua" w:eastAsia="Calibri" w:hAnsi="Book Antiqua"/>
          <w:szCs w:val="24"/>
          <w:lang w:val="es-419"/>
        </w:rPr>
        <w:t xml:space="preserve"> asisten</w:t>
      </w:r>
      <w:r w:rsidR="00F353BF" w:rsidRPr="00B93ED5">
        <w:rPr>
          <w:rFonts w:ascii="Book Antiqua" w:eastAsia="Calibri" w:hAnsi="Book Antiqua"/>
          <w:szCs w:val="24"/>
          <w:lang w:val="es-419"/>
        </w:rPr>
        <w:t xml:space="preserve"> cuando se encuentran prestando servicio. Los municipios contratantes podrán convenir todos aquellos términos y condiciones que </w:t>
      </w:r>
      <w:r w:rsidR="00F353BF" w:rsidRPr="00B93ED5">
        <w:rPr>
          <w:rFonts w:ascii="Book Antiqua" w:eastAsia="Calibri" w:hAnsi="Book Antiqua"/>
          <w:szCs w:val="24"/>
          <w:lang w:val="es-419"/>
        </w:rPr>
        <w:lastRenderedPageBreak/>
        <w:t xml:space="preserve">entiendan pertinentes, incluyendo, la otorgación de compensaciones especiales a los policías municipales, establecer a quien le corresponde </w:t>
      </w:r>
      <w:r w:rsidRPr="00B93ED5">
        <w:rPr>
          <w:rFonts w:ascii="Book Antiqua" w:eastAsia="Calibri" w:hAnsi="Book Antiqua"/>
          <w:szCs w:val="24"/>
          <w:lang w:val="es-419"/>
        </w:rPr>
        <w:t>responder por las actuaciones de estos</w:t>
      </w:r>
      <w:r w:rsidR="00F353BF" w:rsidRPr="00B93ED5">
        <w:rPr>
          <w:rFonts w:ascii="Book Antiqua" w:eastAsia="Calibri" w:hAnsi="Book Antiqua"/>
          <w:szCs w:val="24"/>
          <w:lang w:val="es-419"/>
        </w:rPr>
        <w:t xml:space="preserve"> y adquisición de pólizas de seguros, entre otros. Cualquier </w:t>
      </w:r>
      <w:r w:rsidRPr="00B93ED5">
        <w:rPr>
          <w:rFonts w:ascii="Book Antiqua" w:eastAsia="Calibri" w:hAnsi="Book Antiqua"/>
          <w:szCs w:val="24"/>
          <w:lang w:val="es-419"/>
        </w:rPr>
        <w:t>beneficio</w:t>
      </w:r>
      <w:r w:rsidR="00F353BF" w:rsidRPr="00B93ED5">
        <w:rPr>
          <w:rFonts w:ascii="Book Antiqua" w:eastAsia="Calibri" w:hAnsi="Book Antiqua"/>
          <w:szCs w:val="24"/>
          <w:lang w:val="es-419"/>
        </w:rPr>
        <w:t xml:space="preserve"> </w:t>
      </w:r>
      <w:r w:rsidRPr="00B93ED5">
        <w:rPr>
          <w:rFonts w:ascii="Book Antiqua" w:eastAsia="Calibri" w:hAnsi="Book Antiqua"/>
          <w:szCs w:val="24"/>
          <w:lang w:val="es-419"/>
        </w:rPr>
        <w:t xml:space="preserve">que </w:t>
      </w:r>
      <w:r w:rsidR="00F353BF" w:rsidRPr="00B93ED5">
        <w:rPr>
          <w:rFonts w:ascii="Book Antiqua" w:eastAsia="Calibri" w:hAnsi="Book Antiqua"/>
          <w:szCs w:val="24"/>
          <w:lang w:val="es-419"/>
        </w:rPr>
        <w:t xml:space="preserve">se </w:t>
      </w:r>
      <w:r w:rsidRPr="00B93ED5">
        <w:rPr>
          <w:rFonts w:ascii="Book Antiqua" w:eastAsia="Calibri" w:hAnsi="Book Antiqua"/>
          <w:szCs w:val="24"/>
          <w:lang w:val="es-419"/>
        </w:rPr>
        <w:t xml:space="preserve">les conceda </w:t>
      </w:r>
      <w:r w:rsidR="00F353BF" w:rsidRPr="00B93ED5">
        <w:rPr>
          <w:rFonts w:ascii="Book Antiqua" w:eastAsia="Calibri" w:hAnsi="Book Antiqua"/>
          <w:szCs w:val="24"/>
          <w:lang w:val="es-419"/>
        </w:rPr>
        <w:t xml:space="preserve">a los policías municipales bajo los acuerdos de colaboración aquí contemplados, </w:t>
      </w:r>
      <w:r w:rsidRPr="00B93ED5">
        <w:rPr>
          <w:rFonts w:ascii="Book Antiqua" w:eastAsia="Calibri" w:hAnsi="Book Antiqua"/>
          <w:szCs w:val="24"/>
          <w:lang w:val="es-419"/>
        </w:rPr>
        <w:t xml:space="preserve">no afectará </w:t>
      </w:r>
      <w:r w:rsidR="009B69B2" w:rsidRPr="00B93ED5">
        <w:rPr>
          <w:rFonts w:ascii="Book Antiqua" w:eastAsia="Calibri" w:hAnsi="Book Antiqua"/>
          <w:szCs w:val="24"/>
          <w:lang w:val="es-419"/>
        </w:rPr>
        <w:t xml:space="preserve">ningún </w:t>
      </w:r>
      <w:r w:rsidRPr="00B93ED5">
        <w:rPr>
          <w:rFonts w:ascii="Book Antiqua" w:eastAsia="Calibri" w:hAnsi="Book Antiqua"/>
          <w:szCs w:val="24"/>
          <w:lang w:val="es-419"/>
        </w:rPr>
        <w:t>otro al que éstos tengan derecho</w:t>
      </w:r>
      <w:r w:rsidR="009B69B2" w:rsidRPr="00B93ED5">
        <w:rPr>
          <w:rFonts w:ascii="Book Antiqua" w:eastAsia="Calibri" w:hAnsi="Book Antiqua"/>
          <w:szCs w:val="24"/>
          <w:lang w:val="es-419"/>
        </w:rPr>
        <w:t>,</w:t>
      </w:r>
      <w:r w:rsidRPr="00B93ED5">
        <w:rPr>
          <w:rFonts w:ascii="Book Antiqua" w:eastAsia="Calibri" w:hAnsi="Book Antiqua"/>
          <w:szCs w:val="24"/>
          <w:lang w:val="es-419"/>
        </w:rPr>
        <w:t xml:space="preserve"> en el municipio d</w:t>
      </w:r>
      <w:r w:rsidR="009B69B2" w:rsidRPr="00B93ED5">
        <w:rPr>
          <w:rFonts w:ascii="Book Antiqua" w:eastAsia="Calibri" w:hAnsi="Book Antiqua"/>
          <w:szCs w:val="24"/>
          <w:lang w:val="es-419"/>
        </w:rPr>
        <w:t>e procedencia</w:t>
      </w:r>
      <w:r w:rsidRPr="00B93ED5">
        <w:rPr>
          <w:rFonts w:ascii="Book Antiqua" w:eastAsia="Calibri" w:hAnsi="Book Antiqua"/>
          <w:szCs w:val="24"/>
          <w:lang w:val="es-419"/>
        </w:rPr>
        <w:t>.</w:t>
      </w:r>
      <w:r w:rsidR="009B69B2" w:rsidRPr="00B93ED5">
        <w:rPr>
          <w:rFonts w:ascii="Book Antiqua" w:eastAsia="Calibri" w:hAnsi="Book Antiqua"/>
          <w:szCs w:val="24"/>
          <w:lang w:val="es-419"/>
        </w:rPr>
        <w:t xml:space="preserve"> </w:t>
      </w:r>
      <w:r w:rsidR="00044881" w:rsidRPr="00B93ED5">
        <w:rPr>
          <w:rFonts w:ascii="Book Antiqua" w:eastAsia="Calibri" w:hAnsi="Book Antiqua"/>
          <w:szCs w:val="24"/>
          <w:lang w:val="es-419"/>
        </w:rPr>
        <w:t>Todo acuerdo colaborativo entre dos o más Cuerpos de Policías Municipales, para realizar los fines descritos en este párrafo, se realizará mediante convenio suscrito por los Alcaldes, con la aprobación de la mayoría absoluta de los miembros de cada una de las Legislaturas Municipales concernidas, entiéndase una mayoría con más de la mitad de los votos de los miembros activos que componen el organismo en cuestión.”</w:t>
      </w:r>
    </w:p>
    <w:p w14:paraId="03F92930" w14:textId="77777777" w:rsidR="000E3998" w:rsidRPr="00B93ED5" w:rsidRDefault="000871FC" w:rsidP="000E3998">
      <w:pPr>
        <w:autoSpaceDE w:val="0"/>
        <w:autoSpaceDN w:val="0"/>
        <w:adjustRightInd w:val="0"/>
        <w:spacing w:line="480" w:lineRule="auto"/>
        <w:ind w:firstLine="360"/>
        <w:jc w:val="both"/>
        <w:rPr>
          <w:rFonts w:ascii="Book Antiqua" w:hAnsi="Book Antiqua"/>
          <w:bCs/>
          <w:szCs w:val="24"/>
          <w:lang w:val="es-PR"/>
        </w:rPr>
      </w:pPr>
      <w:r w:rsidRPr="00B93ED5">
        <w:rPr>
          <w:rFonts w:ascii="Book Antiqua" w:hAnsi="Book Antiqua"/>
          <w:lang w:val="es-PR"/>
        </w:rPr>
        <w:t xml:space="preserve">Sección </w:t>
      </w:r>
      <w:r w:rsidR="00044881" w:rsidRPr="00B93ED5">
        <w:rPr>
          <w:rFonts w:ascii="Book Antiqua" w:hAnsi="Book Antiqua"/>
          <w:lang w:val="es-PR"/>
        </w:rPr>
        <w:t>9</w:t>
      </w:r>
      <w:r w:rsidRPr="00B93ED5">
        <w:rPr>
          <w:rFonts w:ascii="Book Antiqua" w:hAnsi="Book Antiqua"/>
          <w:lang w:val="es-PR"/>
        </w:rPr>
        <w:t xml:space="preserve">.- </w:t>
      </w:r>
      <w:r w:rsidR="000E3998" w:rsidRPr="00B93ED5">
        <w:rPr>
          <w:rFonts w:ascii="Book Antiqua" w:hAnsi="Book Antiqua"/>
          <w:lang w:val="es-PR"/>
        </w:rPr>
        <w:t xml:space="preserve">Se enmienda el Artículo 8.002 de la Ley 107-2020, según enmendada, </w:t>
      </w:r>
      <w:r w:rsidR="000E3998" w:rsidRPr="00B93ED5">
        <w:rPr>
          <w:rFonts w:ascii="Book Antiqua" w:hAnsi="Book Antiqua"/>
          <w:bCs/>
          <w:szCs w:val="24"/>
          <w:lang w:val="es-PR"/>
        </w:rPr>
        <w:t>para que lea como sigue:</w:t>
      </w:r>
    </w:p>
    <w:p w14:paraId="08ADC9D8" w14:textId="77777777" w:rsidR="000E3998" w:rsidRPr="00B93ED5" w:rsidRDefault="000E3998" w:rsidP="000E3998">
      <w:pPr>
        <w:spacing w:line="480" w:lineRule="auto"/>
        <w:ind w:firstLine="360"/>
        <w:jc w:val="both"/>
        <w:rPr>
          <w:rFonts w:ascii="Book Antiqua" w:hAnsi="Book Antiqua"/>
          <w:bCs/>
          <w:szCs w:val="24"/>
          <w:lang w:val="es-PR"/>
        </w:rPr>
      </w:pPr>
      <w:r w:rsidRPr="00B93ED5">
        <w:rPr>
          <w:rFonts w:ascii="Book Antiqua" w:hAnsi="Book Antiqua"/>
          <w:bCs/>
          <w:szCs w:val="24"/>
          <w:lang w:val="es-PR"/>
        </w:rPr>
        <w:t xml:space="preserve">“Artículo 8.002- Tabla de Contenido </w:t>
      </w:r>
    </w:p>
    <w:p w14:paraId="0E2507D0" w14:textId="77777777" w:rsidR="000E3998" w:rsidRPr="00B93ED5" w:rsidRDefault="000E3998" w:rsidP="000E3998">
      <w:pPr>
        <w:spacing w:line="480" w:lineRule="auto"/>
        <w:ind w:firstLine="360"/>
        <w:jc w:val="center"/>
        <w:rPr>
          <w:rFonts w:ascii="Book Antiqua" w:hAnsi="Book Antiqua"/>
          <w:bCs/>
          <w:szCs w:val="24"/>
          <w:lang w:val="es-PR"/>
        </w:rPr>
      </w:pPr>
      <w:r w:rsidRPr="00B93ED5">
        <w:rPr>
          <w:rFonts w:ascii="Book Antiqua" w:hAnsi="Book Antiqua"/>
          <w:bCs/>
          <w:szCs w:val="24"/>
          <w:lang w:val="es-PR"/>
        </w:rPr>
        <w:t>Libro I – Gobierno Municipal —</w:t>
      </w:r>
    </w:p>
    <w:p w14:paraId="3DA96DB6" w14:textId="77777777" w:rsidR="000E3998" w:rsidRPr="00B93ED5" w:rsidRDefault="000E3998" w:rsidP="000E3998">
      <w:pPr>
        <w:spacing w:line="480" w:lineRule="auto"/>
        <w:ind w:firstLine="360"/>
        <w:jc w:val="center"/>
        <w:rPr>
          <w:rFonts w:ascii="Book Antiqua" w:hAnsi="Book Antiqua"/>
          <w:bCs/>
          <w:szCs w:val="24"/>
          <w:lang w:val="es-PR"/>
        </w:rPr>
      </w:pPr>
      <w:r w:rsidRPr="00B93ED5">
        <w:rPr>
          <w:rFonts w:ascii="Book Antiqua" w:hAnsi="Book Antiqua"/>
          <w:bCs/>
          <w:szCs w:val="24"/>
          <w:lang w:val="es-PR"/>
        </w:rPr>
        <w:t>Poderes y Facultades del Municipio, el Alcalde y la Legislatura Municipal</w:t>
      </w:r>
    </w:p>
    <w:p w14:paraId="27E2ACF8" w14:textId="77777777" w:rsidR="000E3998" w:rsidRPr="00B93ED5" w:rsidRDefault="000E3998" w:rsidP="000E3998">
      <w:pPr>
        <w:spacing w:line="480" w:lineRule="auto"/>
        <w:ind w:firstLine="360"/>
        <w:jc w:val="both"/>
        <w:rPr>
          <w:rFonts w:ascii="Book Antiqua" w:hAnsi="Book Antiqua"/>
          <w:bCs/>
          <w:szCs w:val="24"/>
          <w:lang w:val="es-PR"/>
        </w:rPr>
      </w:pPr>
      <w:r w:rsidRPr="00B93ED5">
        <w:rPr>
          <w:rFonts w:ascii="Book Antiqua" w:hAnsi="Book Antiqua"/>
          <w:bCs/>
          <w:szCs w:val="24"/>
          <w:lang w:val="es-PR"/>
        </w:rPr>
        <w:t>…</w:t>
      </w:r>
    </w:p>
    <w:p w14:paraId="3E12755E" w14:textId="77777777" w:rsidR="000E3998" w:rsidRPr="00B93ED5" w:rsidRDefault="000E3998" w:rsidP="000E3998">
      <w:pPr>
        <w:spacing w:line="480" w:lineRule="auto"/>
        <w:ind w:firstLine="360"/>
        <w:jc w:val="center"/>
        <w:rPr>
          <w:rFonts w:ascii="Book Antiqua" w:hAnsi="Book Antiqua"/>
          <w:bCs/>
          <w:szCs w:val="24"/>
          <w:lang w:val="es-PR"/>
        </w:rPr>
      </w:pPr>
      <w:r w:rsidRPr="00B93ED5">
        <w:rPr>
          <w:rFonts w:ascii="Book Antiqua" w:hAnsi="Book Antiqua"/>
          <w:bCs/>
          <w:szCs w:val="24"/>
          <w:lang w:val="es-PR"/>
        </w:rPr>
        <w:t>Libro II – Administración Municipal —</w:t>
      </w:r>
    </w:p>
    <w:p w14:paraId="652D77BB" w14:textId="77777777" w:rsidR="000E3998" w:rsidRPr="00B93ED5" w:rsidRDefault="000E3998" w:rsidP="000E3998">
      <w:pPr>
        <w:spacing w:line="480" w:lineRule="auto"/>
        <w:ind w:firstLine="360"/>
        <w:jc w:val="center"/>
        <w:rPr>
          <w:rFonts w:ascii="Book Antiqua" w:hAnsi="Book Antiqua"/>
          <w:bCs/>
          <w:szCs w:val="24"/>
          <w:lang w:val="es-PR"/>
        </w:rPr>
      </w:pPr>
      <w:r w:rsidRPr="00B93ED5">
        <w:rPr>
          <w:rFonts w:ascii="Book Antiqua" w:hAnsi="Book Antiqua"/>
          <w:bCs/>
          <w:szCs w:val="24"/>
          <w:lang w:val="es-PR"/>
        </w:rPr>
        <w:t>Organización, Planificación y Control de los Bienes y Recursos Humanos Disponibles</w:t>
      </w:r>
    </w:p>
    <w:p w14:paraId="1C571FF2" w14:textId="77777777" w:rsidR="000E3998" w:rsidRPr="00B93ED5" w:rsidRDefault="000E3998" w:rsidP="000E3998">
      <w:pPr>
        <w:spacing w:line="480" w:lineRule="auto"/>
        <w:ind w:firstLine="360"/>
        <w:jc w:val="both"/>
        <w:rPr>
          <w:rFonts w:ascii="Book Antiqua" w:hAnsi="Book Antiqua"/>
          <w:bCs/>
          <w:szCs w:val="24"/>
          <w:lang w:val="es-PR"/>
        </w:rPr>
      </w:pPr>
      <w:r w:rsidRPr="00B93ED5">
        <w:rPr>
          <w:rFonts w:ascii="Book Antiqua" w:hAnsi="Book Antiqua"/>
          <w:bCs/>
          <w:szCs w:val="24"/>
          <w:lang w:val="es-PR"/>
        </w:rPr>
        <w:t>…</w:t>
      </w:r>
    </w:p>
    <w:p w14:paraId="557146AD" w14:textId="77777777" w:rsidR="000E3998" w:rsidRPr="00B93ED5" w:rsidRDefault="000E3998" w:rsidP="000E3998">
      <w:pPr>
        <w:spacing w:line="480" w:lineRule="auto"/>
        <w:ind w:firstLine="360"/>
        <w:jc w:val="center"/>
        <w:rPr>
          <w:rFonts w:ascii="Book Antiqua" w:hAnsi="Book Antiqua"/>
          <w:bCs/>
          <w:szCs w:val="24"/>
          <w:lang w:val="es-PR"/>
        </w:rPr>
      </w:pPr>
      <w:r w:rsidRPr="00B93ED5">
        <w:rPr>
          <w:rFonts w:ascii="Book Antiqua" w:hAnsi="Book Antiqua"/>
          <w:bCs/>
          <w:szCs w:val="24"/>
          <w:lang w:val="es-PR"/>
        </w:rPr>
        <w:t>Libro III – Servicios Municipales</w:t>
      </w:r>
    </w:p>
    <w:p w14:paraId="75B14ACA" w14:textId="77777777" w:rsidR="000E3998" w:rsidRPr="00B93ED5" w:rsidRDefault="000E3998" w:rsidP="000E3998">
      <w:pPr>
        <w:spacing w:line="480" w:lineRule="auto"/>
        <w:ind w:firstLine="360"/>
        <w:jc w:val="both"/>
        <w:rPr>
          <w:rFonts w:ascii="Book Antiqua" w:hAnsi="Book Antiqua"/>
          <w:bCs/>
          <w:szCs w:val="24"/>
          <w:lang w:val="es-PR"/>
        </w:rPr>
      </w:pPr>
      <w:r w:rsidRPr="00B93ED5">
        <w:rPr>
          <w:rFonts w:ascii="Book Antiqua" w:hAnsi="Book Antiqua"/>
          <w:bCs/>
          <w:szCs w:val="24"/>
          <w:lang w:val="es-PR"/>
        </w:rPr>
        <w:lastRenderedPageBreak/>
        <w:t>Capítulo I- Control de Acceso</w:t>
      </w:r>
    </w:p>
    <w:p w14:paraId="2D8F0F76" w14:textId="77777777" w:rsidR="000E3998" w:rsidRPr="00B93ED5" w:rsidRDefault="000E3998" w:rsidP="000E3998">
      <w:pPr>
        <w:spacing w:line="480" w:lineRule="auto"/>
        <w:ind w:firstLine="360"/>
        <w:jc w:val="both"/>
        <w:rPr>
          <w:rFonts w:ascii="Book Antiqua" w:hAnsi="Book Antiqua"/>
          <w:bCs/>
          <w:szCs w:val="24"/>
          <w:lang w:val="es-PR"/>
        </w:rPr>
      </w:pPr>
      <w:r w:rsidRPr="00B93ED5">
        <w:rPr>
          <w:rFonts w:ascii="Book Antiqua" w:hAnsi="Book Antiqua"/>
          <w:bCs/>
          <w:szCs w:val="24"/>
          <w:lang w:val="es-PR"/>
        </w:rPr>
        <w:t>…</w:t>
      </w:r>
    </w:p>
    <w:p w14:paraId="6450E0E1" w14:textId="77777777" w:rsidR="000E3998" w:rsidRPr="00B93ED5" w:rsidRDefault="000E3998" w:rsidP="000E3998">
      <w:pPr>
        <w:spacing w:line="480" w:lineRule="auto"/>
        <w:ind w:firstLine="360"/>
        <w:jc w:val="both"/>
        <w:rPr>
          <w:rFonts w:ascii="Book Antiqua" w:hAnsi="Book Antiqua"/>
          <w:bCs/>
          <w:szCs w:val="24"/>
          <w:lang w:val="es-PR"/>
        </w:rPr>
      </w:pPr>
      <w:r w:rsidRPr="00B93ED5">
        <w:rPr>
          <w:rFonts w:ascii="Book Antiqua" w:hAnsi="Book Antiqua"/>
          <w:bCs/>
          <w:szCs w:val="24"/>
          <w:lang w:val="es-PR"/>
        </w:rPr>
        <w:t>Capítulo II - Procedimiento para Decretar Cierre de Calles y Caminos</w:t>
      </w:r>
    </w:p>
    <w:p w14:paraId="0DD00EBA" w14:textId="77777777" w:rsidR="000E3998" w:rsidRPr="00B93ED5" w:rsidRDefault="000E3998" w:rsidP="000E3998">
      <w:pPr>
        <w:spacing w:line="480" w:lineRule="auto"/>
        <w:ind w:firstLine="360"/>
        <w:jc w:val="both"/>
        <w:rPr>
          <w:rFonts w:ascii="Book Antiqua" w:hAnsi="Book Antiqua"/>
          <w:bCs/>
          <w:szCs w:val="24"/>
          <w:lang w:val="es-PR"/>
        </w:rPr>
      </w:pPr>
      <w:r w:rsidRPr="00B93ED5">
        <w:rPr>
          <w:rFonts w:ascii="Book Antiqua" w:hAnsi="Book Antiqua"/>
          <w:bCs/>
          <w:szCs w:val="24"/>
          <w:lang w:val="es-PR"/>
        </w:rPr>
        <w:t>…</w:t>
      </w:r>
    </w:p>
    <w:p w14:paraId="01D1BA22" w14:textId="77777777" w:rsidR="000E3998" w:rsidRPr="00B93ED5" w:rsidRDefault="000E3998" w:rsidP="000E3998">
      <w:pPr>
        <w:spacing w:line="480" w:lineRule="auto"/>
        <w:ind w:firstLine="360"/>
        <w:jc w:val="both"/>
        <w:rPr>
          <w:rFonts w:ascii="Book Antiqua" w:hAnsi="Book Antiqua"/>
          <w:bCs/>
          <w:szCs w:val="24"/>
          <w:lang w:val="es-PR"/>
        </w:rPr>
      </w:pPr>
      <w:r w:rsidRPr="00B93ED5">
        <w:rPr>
          <w:rFonts w:ascii="Book Antiqua" w:hAnsi="Book Antiqua"/>
          <w:bCs/>
          <w:szCs w:val="24"/>
          <w:lang w:val="es-PR"/>
        </w:rPr>
        <w:t>Capítulo III - Instalaciones Municipales y Suministros de Agua</w:t>
      </w:r>
    </w:p>
    <w:p w14:paraId="65DE658B" w14:textId="77777777" w:rsidR="000E3998" w:rsidRPr="00B93ED5" w:rsidRDefault="000E3998" w:rsidP="000E3998">
      <w:pPr>
        <w:spacing w:line="480" w:lineRule="auto"/>
        <w:ind w:firstLine="360"/>
        <w:jc w:val="both"/>
        <w:rPr>
          <w:rFonts w:ascii="Book Antiqua" w:hAnsi="Book Antiqua"/>
          <w:bCs/>
          <w:szCs w:val="24"/>
          <w:lang w:val="es-PR"/>
        </w:rPr>
      </w:pPr>
      <w:r w:rsidRPr="00B93ED5">
        <w:rPr>
          <w:rFonts w:ascii="Book Antiqua" w:hAnsi="Book Antiqua"/>
          <w:bCs/>
          <w:szCs w:val="24"/>
          <w:lang w:val="es-PR"/>
        </w:rPr>
        <w:t>…</w:t>
      </w:r>
    </w:p>
    <w:p w14:paraId="1FEA725F" w14:textId="77777777" w:rsidR="000E3998" w:rsidRPr="00B93ED5" w:rsidRDefault="000E3998" w:rsidP="000E3998">
      <w:pPr>
        <w:spacing w:line="480" w:lineRule="auto"/>
        <w:ind w:firstLine="360"/>
        <w:jc w:val="both"/>
        <w:rPr>
          <w:rFonts w:ascii="Book Antiqua" w:hAnsi="Book Antiqua"/>
          <w:bCs/>
          <w:szCs w:val="24"/>
          <w:lang w:val="es-PR"/>
        </w:rPr>
      </w:pPr>
      <w:r w:rsidRPr="00B93ED5">
        <w:rPr>
          <w:rFonts w:ascii="Book Antiqua" w:hAnsi="Book Antiqua"/>
          <w:bCs/>
          <w:szCs w:val="24"/>
          <w:lang w:val="es-PR"/>
        </w:rPr>
        <w:t>Capítulo IV - Policía Municipal</w:t>
      </w:r>
    </w:p>
    <w:p w14:paraId="00326E13" w14:textId="77777777" w:rsidR="000E3998" w:rsidRPr="00B93ED5" w:rsidRDefault="000E3998" w:rsidP="000E3998">
      <w:pPr>
        <w:spacing w:line="480" w:lineRule="auto"/>
        <w:ind w:firstLine="360"/>
        <w:jc w:val="both"/>
        <w:rPr>
          <w:rFonts w:ascii="Book Antiqua" w:hAnsi="Book Antiqua"/>
          <w:bCs/>
          <w:szCs w:val="24"/>
          <w:lang w:val="es-PR"/>
        </w:rPr>
      </w:pPr>
      <w:r w:rsidRPr="00B93ED5">
        <w:rPr>
          <w:rFonts w:ascii="Book Antiqua" w:hAnsi="Book Antiqua"/>
          <w:bCs/>
          <w:szCs w:val="24"/>
          <w:lang w:val="es-PR"/>
        </w:rPr>
        <w:t>3.022 …</w:t>
      </w:r>
    </w:p>
    <w:p w14:paraId="29B56DED" w14:textId="77777777" w:rsidR="000E3998" w:rsidRPr="00B93ED5" w:rsidRDefault="000E3998" w:rsidP="000E3998">
      <w:pPr>
        <w:spacing w:line="480" w:lineRule="auto"/>
        <w:ind w:firstLine="360"/>
        <w:jc w:val="both"/>
        <w:rPr>
          <w:rFonts w:ascii="Book Antiqua" w:hAnsi="Book Antiqua"/>
          <w:bCs/>
          <w:szCs w:val="24"/>
          <w:lang w:val="es-PR"/>
        </w:rPr>
      </w:pPr>
      <w:r w:rsidRPr="00B93ED5">
        <w:rPr>
          <w:rFonts w:ascii="Book Antiqua" w:hAnsi="Book Antiqua"/>
          <w:bCs/>
          <w:szCs w:val="24"/>
          <w:lang w:val="es-PR"/>
        </w:rPr>
        <w:t>…</w:t>
      </w:r>
    </w:p>
    <w:p w14:paraId="3046D838" w14:textId="77777777" w:rsidR="000E3998" w:rsidRPr="00B93ED5" w:rsidRDefault="000E3998" w:rsidP="000E3998">
      <w:pPr>
        <w:spacing w:line="480" w:lineRule="auto"/>
        <w:ind w:firstLine="360"/>
        <w:jc w:val="both"/>
        <w:rPr>
          <w:rFonts w:ascii="Book Antiqua" w:hAnsi="Book Antiqua"/>
          <w:bCs/>
          <w:szCs w:val="24"/>
          <w:lang w:val="es-PR"/>
        </w:rPr>
      </w:pPr>
      <w:r w:rsidRPr="00B93ED5">
        <w:rPr>
          <w:rFonts w:ascii="Book Antiqua" w:hAnsi="Book Antiqua"/>
          <w:lang w:val="es-PR"/>
        </w:rPr>
        <w:t>Artículo 3.033-A Policías municipales francos de servicio</w:t>
      </w:r>
    </w:p>
    <w:p w14:paraId="28E1AA45" w14:textId="77777777" w:rsidR="000E3998" w:rsidRPr="00B93ED5" w:rsidRDefault="000E3998" w:rsidP="000E3998">
      <w:pPr>
        <w:spacing w:line="480" w:lineRule="auto"/>
        <w:ind w:firstLine="360"/>
        <w:jc w:val="both"/>
        <w:rPr>
          <w:rFonts w:ascii="Book Antiqua" w:hAnsi="Book Antiqua"/>
          <w:bCs/>
          <w:szCs w:val="24"/>
          <w:lang w:val="es-PR"/>
        </w:rPr>
      </w:pPr>
      <w:r w:rsidRPr="00B93ED5">
        <w:rPr>
          <w:rFonts w:ascii="Book Antiqua" w:hAnsi="Book Antiqua"/>
          <w:bCs/>
          <w:szCs w:val="24"/>
          <w:lang w:val="es-PR"/>
        </w:rPr>
        <w:t>…”</w:t>
      </w:r>
    </w:p>
    <w:p w14:paraId="744DEF4E" w14:textId="77777777" w:rsidR="000E3998" w:rsidRPr="00B93ED5" w:rsidRDefault="000E3998" w:rsidP="000E3998">
      <w:pPr>
        <w:autoSpaceDE w:val="0"/>
        <w:autoSpaceDN w:val="0"/>
        <w:adjustRightInd w:val="0"/>
        <w:spacing w:line="480" w:lineRule="auto"/>
        <w:ind w:firstLine="360"/>
        <w:jc w:val="both"/>
        <w:rPr>
          <w:rFonts w:ascii="Book Antiqua" w:hAnsi="Book Antiqua"/>
          <w:lang w:val="es-PR"/>
        </w:rPr>
      </w:pPr>
      <w:r w:rsidRPr="00B93ED5">
        <w:rPr>
          <w:rFonts w:ascii="Book Antiqua" w:hAnsi="Book Antiqua"/>
          <w:lang w:val="es-PR"/>
        </w:rPr>
        <w:t xml:space="preserve">Sección </w:t>
      </w:r>
      <w:r w:rsidR="00044881" w:rsidRPr="00B93ED5">
        <w:rPr>
          <w:rFonts w:ascii="Book Antiqua" w:hAnsi="Book Antiqua"/>
          <w:lang w:val="es-PR"/>
        </w:rPr>
        <w:t>10</w:t>
      </w:r>
      <w:r w:rsidRPr="00B93ED5">
        <w:rPr>
          <w:rFonts w:ascii="Book Antiqua" w:hAnsi="Book Antiqua"/>
          <w:lang w:val="es-PR"/>
        </w:rPr>
        <w:t>.- Se enmienda el Artículo 1 de la Ley 1-2022, para que lea como sigue:</w:t>
      </w:r>
    </w:p>
    <w:p w14:paraId="6CE28629" w14:textId="77777777" w:rsidR="000E3998" w:rsidRPr="00B93ED5" w:rsidRDefault="000E3998" w:rsidP="000E3998">
      <w:pPr>
        <w:autoSpaceDE w:val="0"/>
        <w:autoSpaceDN w:val="0"/>
        <w:adjustRightInd w:val="0"/>
        <w:spacing w:line="480" w:lineRule="auto"/>
        <w:ind w:firstLine="360"/>
        <w:jc w:val="both"/>
        <w:rPr>
          <w:rFonts w:ascii="Book Antiqua" w:hAnsi="Book Antiqua"/>
          <w:szCs w:val="24"/>
          <w:lang w:val="es-ES_tradnl"/>
        </w:rPr>
      </w:pPr>
      <w:r w:rsidRPr="00B93ED5">
        <w:rPr>
          <w:rFonts w:ascii="Book Antiqua" w:hAnsi="Book Antiqua"/>
          <w:lang w:val="es-PR"/>
        </w:rPr>
        <w:t>“</w:t>
      </w:r>
      <w:r w:rsidRPr="00B93ED5">
        <w:rPr>
          <w:rFonts w:ascii="Book Antiqua" w:hAnsi="Book Antiqua"/>
          <w:szCs w:val="24"/>
          <w:lang w:val="es-ES_tradnl"/>
        </w:rPr>
        <w:t>Artículo 1.- Esta Ley se conocerá y podrá ser citada como la “Carta de Derechos de los Policías Estatales y Municipales”.”</w:t>
      </w:r>
    </w:p>
    <w:p w14:paraId="4941B26E" w14:textId="77777777" w:rsidR="000E3998" w:rsidRPr="00B93ED5" w:rsidRDefault="000E3998" w:rsidP="000E3998">
      <w:pPr>
        <w:autoSpaceDE w:val="0"/>
        <w:autoSpaceDN w:val="0"/>
        <w:adjustRightInd w:val="0"/>
        <w:spacing w:line="480" w:lineRule="auto"/>
        <w:ind w:firstLine="360"/>
        <w:jc w:val="both"/>
        <w:rPr>
          <w:rFonts w:ascii="Book Antiqua" w:hAnsi="Book Antiqua"/>
          <w:lang w:val="es-PR"/>
        </w:rPr>
      </w:pPr>
      <w:r w:rsidRPr="00B93ED5">
        <w:rPr>
          <w:rFonts w:ascii="Book Antiqua" w:hAnsi="Book Antiqua"/>
          <w:lang w:val="es-PR"/>
        </w:rPr>
        <w:t xml:space="preserve">Sección </w:t>
      </w:r>
      <w:r w:rsidR="005B3F92" w:rsidRPr="00B93ED5">
        <w:rPr>
          <w:rFonts w:ascii="Book Antiqua" w:hAnsi="Book Antiqua"/>
          <w:lang w:val="es-PR"/>
        </w:rPr>
        <w:t>1</w:t>
      </w:r>
      <w:r w:rsidR="00044881" w:rsidRPr="00B93ED5">
        <w:rPr>
          <w:rFonts w:ascii="Book Antiqua" w:hAnsi="Book Antiqua"/>
          <w:lang w:val="es-PR"/>
        </w:rPr>
        <w:t>1</w:t>
      </w:r>
      <w:r w:rsidRPr="00B93ED5">
        <w:rPr>
          <w:rFonts w:ascii="Book Antiqua" w:hAnsi="Book Antiqua"/>
          <w:lang w:val="es-PR"/>
        </w:rPr>
        <w:t>.- Se enmienda el Artículo 2 de la Ley 1-2022, para que lea como sigue:</w:t>
      </w:r>
    </w:p>
    <w:p w14:paraId="7866F036" w14:textId="77777777" w:rsidR="000E3998" w:rsidRPr="00B93ED5" w:rsidRDefault="000E3998" w:rsidP="000E3998">
      <w:pPr>
        <w:autoSpaceDE w:val="0"/>
        <w:autoSpaceDN w:val="0"/>
        <w:adjustRightInd w:val="0"/>
        <w:spacing w:line="480" w:lineRule="auto"/>
        <w:ind w:firstLine="360"/>
        <w:jc w:val="both"/>
        <w:rPr>
          <w:rFonts w:ascii="Book Antiqua" w:hAnsi="Book Antiqua"/>
          <w:szCs w:val="24"/>
          <w:lang w:val="es-ES_tradnl"/>
        </w:rPr>
      </w:pPr>
      <w:r w:rsidRPr="00B93ED5">
        <w:rPr>
          <w:rFonts w:ascii="Book Antiqua" w:hAnsi="Book Antiqua"/>
          <w:lang w:val="es-PR"/>
        </w:rPr>
        <w:t>“</w:t>
      </w:r>
      <w:r w:rsidRPr="00B93ED5">
        <w:rPr>
          <w:rFonts w:ascii="Book Antiqua" w:hAnsi="Book Antiqua"/>
          <w:szCs w:val="24"/>
          <w:lang w:val="es-ES_tradnl"/>
        </w:rPr>
        <w:t xml:space="preserve">Artículo 2.- Definiciones. </w:t>
      </w:r>
    </w:p>
    <w:p w14:paraId="201A480C" w14:textId="77777777" w:rsidR="000E3998" w:rsidRPr="00B93ED5" w:rsidRDefault="000E3998" w:rsidP="000E3998">
      <w:pPr>
        <w:autoSpaceDE w:val="0"/>
        <w:autoSpaceDN w:val="0"/>
        <w:adjustRightInd w:val="0"/>
        <w:spacing w:line="480" w:lineRule="auto"/>
        <w:ind w:firstLine="360"/>
        <w:jc w:val="both"/>
        <w:rPr>
          <w:rFonts w:ascii="Book Antiqua" w:hAnsi="Book Antiqua"/>
          <w:szCs w:val="24"/>
          <w:lang w:val="es-ES_tradnl"/>
        </w:rPr>
      </w:pPr>
      <w:r w:rsidRPr="00B93ED5">
        <w:rPr>
          <w:rFonts w:ascii="Book Antiqua" w:hAnsi="Book Antiqua"/>
          <w:szCs w:val="24"/>
          <w:lang w:val="es-ES_tradnl"/>
        </w:rPr>
        <w:t xml:space="preserve">Para efectos de esta Ley, los siguientes términos tendrán el significado que a continuación se expresa: </w:t>
      </w:r>
    </w:p>
    <w:p w14:paraId="2B4AB4B9" w14:textId="024D7BEB" w:rsidR="000E3998" w:rsidRPr="00B93ED5" w:rsidRDefault="000E3998" w:rsidP="000E3998">
      <w:pPr>
        <w:autoSpaceDE w:val="0"/>
        <w:autoSpaceDN w:val="0"/>
        <w:adjustRightInd w:val="0"/>
        <w:spacing w:line="480" w:lineRule="auto"/>
        <w:ind w:firstLine="360"/>
        <w:jc w:val="both"/>
        <w:rPr>
          <w:rFonts w:ascii="Book Antiqua" w:hAnsi="Book Antiqua"/>
          <w:szCs w:val="24"/>
          <w:lang w:val="es-ES_tradnl"/>
        </w:rPr>
      </w:pPr>
      <w:r w:rsidRPr="00B93ED5">
        <w:rPr>
          <w:rFonts w:ascii="Book Antiqua" w:hAnsi="Book Antiqua"/>
          <w:szCs w:val="24"/>
          <w:lang w:val="es-ES_tradnl"/>
        </w:rPr>
        <w:t xml:space="preserve">A. “Comisionado” o “Comisionado de la Policía de Puerto Rico” o “Comisionado Municipal” - significa el(la) Comisionado(a) del Negociado de la Policía del Departamento de Seguridad Pública de Puerto Rico </w:t>
      </w:r>
      <w:r w:rsidR="00FD5AEE" w:rsidRPr="00B93ED5">
        <w:rPr>
          <w:rFonts w:ascii="Book Antiqua" w:hAnsi="Book Antiqua"/>
          <w:szCs w:val="24"/>
          <w:lang w:val="es-ES_tradnl"/>
        </w:rPr>
        <w:t xml:space="preserve">o </w:t>
      </w:r>
      <w:r w:rsidRPr="00B93ED5">
        <w:rPr>
          <w:rFonts w:ascii="Book Antiqua" w:hAnsi="Book Antiqua"/>
          <w:szCs w:val="24"/>
          <w:lang w:val="es-ES_tradnl"/>
        </w:rPr>
        <w:t xml:space="preserve">el Comisionado(a) de la Policía Municipal. </w:t>
      </w:r>
    </w:p>
    <w:p w14:paraId="6C03F82B" w14:textId="70143BE0" w:rsidR="000E3998" w:rsidRPr="00B93ED5" w:rsidRDefault="000E3998" w:rsidP="000E3998">
      <w:pPr>
        <w:autoSpaceDE w:val="0"/>
        <w:autoSpaceDN w:val="0"/>
        <w:adjustRightInd w:val="0"/>
        <w:spacing w:line="480" w:lineRule="auto"/>
        <w:ind w:firstLine="360"/>
        <w:jc w:val="both"/>
        <w:rPr>
          <w:rFonts w:ascii="Book Antiqua" w:hAnsi="Book Antiqua"/>
          <w:szCs w:val="24"/>
          <w:lang w:val="es-ES_tradnl"/>
        </w:rPr>
      </w:pPr>
      <w:r w:rsidRPr="00B93ED5">
        <w:rPr>
          <w:rFonts w:ascii="Book Antiqua" w:hAnsi="Book Antiqua"/>
          <w:szCs w:val="24"/>
          <w:lang w:val="es-ES_tradnl"/>
        </w:rPr>
        <w:lastRenderedPageBreak/>
        <w:t xml:space="preserve">B. “Cónyuge Supérstite”- significa aquella persona con la cual se encontrase el policía estatal o municipal legal y válidamente casado, conforme a las leyes de Puerto Rico, al momento del fallecimiento del policía. Para efectos de esta Ley, los derechos reconocidos al cónyuge supérstite también se extenderán a aquellas parejas con relación de afectividad análoga a la conyugal que se encontrasen cohabitando formalmente al momento del fallecimiento del policía. </w:t>
      </w:r>
    </w:p>
    <w:p w14:paraId="6F547717" w14:textId="4C14673F" w:rsidR="000E3998" w:rsidRPr="00B93ED5" w:rsidRDefault="000E3998" w:rsidP="000E3998">
      <w:pPr>
        <w:autoSpaceDE w:val="0"/>
        <w:autoSpaceDN w:val="0"/>
        <w:adjustRightInd w:val="0"/>
        <w:spacing w:line="480" w:lineRule="auto"/>
        <w:ind w:firstLine="360"/>
        <w:jc w:val="both"/>
        <w:rPr>
          <w:rFonts w:ascii="Book Antiqua" w:hAnsi="Book Antiqua"/>
          <w:szCs w:val="24"/>
          <w:lang w:val="es-ES_tradnl"/>
        </w:rPr>
      </w:pPr>
      <w:r w:rsidRPr="00B93ED5">
        <w:rPr>
          <w:rFonts w:ascii="Book Antiqua" w:hAnsi="Book Antiqua"/>
          <w:szCs w:val="24"/>
          <w:lang w:val="es-ES_tradnl"/>
        </w:rPr>
        <w:t xml:space="preserve">C. “Cuerpo de Policía Municipal” - cuerpo de vigilancia y protección pública, cuya obligación es prevenir, descubrir, investigar y procesar en todas sus modalidades, cualesquiera de los delitos tipificados como graves y menos grave, que se cometan dentro de los límites jurisdiccionales del municipio correspondiente, de conformidad con </w:t>
      </w:r>
      <w:r w:rsidR="00585AD2" w:rsidRPr="00B93ED5">
        <w:rPr>
          <w:rFonts w:ascii="Book Antiqua" w:hAnsi="Book Antiqua"/>
          <w:szCs w:val="24"/>
          <w:lang w:val="es-ES_tradnl"/>
        </w:rPr>
        <w:t xml:space="preserve">la Ley 107-2020, según enmendada, conocida como </w:t>
      </w:r>
      <w:r w:rsidRPr="00B93ED5">
        <w:rPr>
          <w:rFonts w:ascii="Book Antiqua" w:hAnsi="Book Antiqua"/>
          <w:szCs w:val="24"/>
          <w:lang w:val="es-ES_tradnl"/>
        </w:rPr>
        <w:t xml:space="preserve">el </w:t>
      </w:r>
      <w:r w:rsidR="00585AD2" w:rsidRPr="00B93ED5">
        <w:rPr>
          <w:rFonts w:ascii="Book Antiqua" w:hAnsi="Book Antiqua"/>
          <w:szCs w:val="24"/>
          <w:lang w:val="es-ES_tradnl"/>
        </w:rPr>
        <w:t>“</w:t>
      </w:r>
      <w:r w:rsidRPr="00B93ED5">
        <w:rPr>
          <w:rFonts w:ascii="Book Antiqua" w:hAnsi="Book Antiqua"/>
          <w:szCs w:val="24"/>
          <w:lang w:val="es-ES_tradnl"/>
        </w:rPr>
        <w:t>Código Municipal de Puerto Rico</w:t>
      </w:r>
      <w:r w:rsidR="00585AD2" w:rsidRPr="00B93ED5">
        <w:rPr>
          <w:rFonts w:ascii="Book Antiqua" w:hAnsi="Book Antiqua"/>
          <w:szCs w:val="24"/>
          <w:lang w:val="es-ES_tradnl"/>
        </w:rPr>
        <w:t>”</w:t>
      </w:r>
      <w:r w:rsidRPr="00B93ED5">
        <w:rPr>
          <w:rFonts w:ascii="Book Antiqua" w:hAnsi="Book Antiqua"/>
          <w:szCs w:val="24"/>
          <w:lang w:val="es-ES_tradnl"/>
        </w:rPr>
        <w:t xml:space="preserve">. </w:t>
      </w:r>
    </w:p>
    <w:p w14:paraId="166995BC" w14:textId="65E9A809" w:rsidR="000E3998" w:rsidRPr="00B93ED5" w:rsidRDefault="000E3998" w:rsidP="000E3998">
      <w:pPr>
        <w:autoSpaceDE w:val="0"/>
        <w:autoSpaceDN w:val="0"/>
        <w:adjustRightInd w:val="0"/>
        <w:spacing w:line="480" w:lineRule="auto"/>
        <w:ind w:firstLine="360"/>
        <w:jc w:val="both"/>
        <w:rPr>
          <w:rFonts w:ascii="Book Antiqua" w:hAnsi="Book Antiqua"/>
          <w:szCs w:val="24"/>
          <w:lang w:val="es-ES_tradnl"/>
        </w:rPr>
      </w:pPr>
      <w:r w:rsidRPr="00B93ED5">
        <w:rPr>
          <w:rFonts w:ascii="Book Antiqua" w:hAnsi="Book Antiqua"/>
          <w:szCs w:val="24"/>
          <w:lang w:val="es-ES_tradnl"/>
        </w:rPr>
        <w:t xml:space="preserve">D. “Hijo”- significa aquella persona que sea hijo o hija de un policía estatal o municipal, ya sea biológico o legalmente adoptado. </w:t>
      </w:r>
    </w:p>
    <w:p w14:paraId="6BA201D2" w14:textId="13BD8807" w:rsidR="000E3998" w:rsidRPr="00B93ED5" w:rsidRDefault="000E3998" w:rsidP="000E3998">
      <w:pPr>
        <w:autoSpaceDE w:val="0"/>
        <w:autoSpaceDN w:val="0"/>
        <w:adjustRightInd w:val="0"/>
        <w:spacing w:line="480" w:lineRule="auto"/>
        <w:ind w:firstLine="360"/>
        <w:jc w:val="both"/>
        <w:rPr>
          <w:rFonts w:ascii="Book Antiqua" w:hAnsi="Book Antiqua"/>
          <w:szCs w:val="24"/>
          <w:lang w:val="es-ES_tradnl"/>
        </w:rPr>
      </w:pPr>
      <w:r w:rsidRPr="00B93ED5">
        <w:rPr>
          <w:rFonts w:ascii="Book Antiqua" w:hAnsi="Book Antiqua"/>
          <w:szCs w:val="24"/>
          <w:lang w:val="es-ES_tradnl"/>
        </w:rPr>
        <w:t>E. “Negociado” o “Negociado de la Policía de Puerto Rico”- …</w:t>
      </w:r>
    </w:p>
    <w:p w14:paraId="412CBBCB" w14:textId="441BED0F" w:rsidR="00CE0B91" w:rsidRPr="00B93ED5" w:rsidRDefault="000E3998" w:rsidP="00CE0B91">
      <w:pPr>
        <w:autoSpaceDE w:val="0"/>
        <w:autoSpaceDN w:val="0"/>
        <w:adjustRightInd w:val="0"/>
        <w:spacing w:line="480" w:lineRule="auto"/>
        <w:ind w:firstLine="360"/>
        <w:jc w:val="both"/>
        <w:rPr>
          <w:rFonts w:ascii="Book Antiqua" w:eastAsia="Arial" w:hAnsi="Book Antiqua" w:cs="Arial"/>
          <w:szCs w:val="24"/>
          <w:lang w:val="es-PR"/>
        </w:rPr>
      </w:pPr>
      <w:r w:rsidRPr="00B93ED5">
        <w:rPr>
          <w:rFonts w:ascii="Book Antiqua" w:hAnsi="Book Antiqua"/>
          <w:szCs w:val="24"/>
          <w:lang w:val="es-ES_tradnl"/>
        </w:rPr>
        <w:t xml:space="preserve">F. Policía – </w:t>
      </w:r>
      <w:r w:rsidRPr="00B93ED5">
        <w:rPr>
          <w:rFonts w:ascii="Book Antiqua" w:eastAsia="Arial" w:hAnsi="Book Antiqua" w:cs="Arial"/>
          <w:szCs w:val="24"/>
          <w:lang w:val="es-PR"/>
        </w:rPr>
        <w:t>significa aquel servidor público o aquella servidora pública del Negociado de la Policía o de la Policía Municipal que está debidamente</w:t>
      </w:r>
      <w:r w:rsidRPr="00B93ED5">
        <w:rPr>
          <w:rFonts w:ascii="Book Antiqua" w:hAnsi="Book Antiqua"/>
          <w:szCs w:val="24"/>
          <w:lang w:val="es-PR"/>
        </w:rPr>
        <w:t xml:space="preserve"> </w:t>
      </w:r>
      <w:r w:rsidRPr="00B93ED5">
        <w:rPr>
          <w:rFonts w:ascii="Book Antiqua" w:eastAsia="Arial" w:hAnsi="Book Antiqua" w:cs="Arial"/>
          <w:szCs w:val="24"/>
          <w:lang w:val="es-PR"/>
        </w:rPr>
        <w:t>adiestrado(a) para llevar a cabo funciones de agente del orden público conforme a las leyes y reglamentos aplicables. Incluye únicamente al personal que</w:t>
      </w:r>
      <w:r w:rsidRPr="00B93ED5">
        <w:rPr>
          <w:rFonts w:ascii="Book Antiqua" w:hAnsi="Book Antiqua"/>
          <w:szCs w:val="24"/>
          <w:lang w:val="es-PR"/>
        </w:rPr>
        <w:t xml:space="preserve"> </w:t>
      </w:r>
      <w:r w:rsidRPr="00B93ED5">
        <w:rPr>
          <w:rFonts w:ascii="Book Antiqua" w:eastAsia="Arial" w:hAnsi="Book Antiqua" w:cs="Arial"/>
          <w:szCs w:val="24"/>
          <w:lang w:val="es-PR"/>
        </w:rPr>
        <w:t>directamente desempeña tareas encaminadas a la investigación criminal, mantener</w:t>
      </w:r>
      <w:r w:rsidRPr="00B93ED5">
        <w:rPr>
          <w:rFonts w:ascii="Book Antiqua" w:hAnsi="Book Antiqua"/>
          <w:szCs w:val="24"/>
          <w:lang w:val="es-PR"/>
        </w:rPr>
        <w:t xml:space="preserve"> </w:t>
      </w:r>
      <w:r w:rsidRPr="00B93ED5">
        <w:rPr>
          <w:rFonts w:ascii="Book Antiqua" w:eastAsia="Arial" w:hAnsi="Book Antiqua" w:cs="Arial"/>
          <w:szCs w:val="24"/>
          <w:lang w:val="es-PR"/>
        </w:rPr>
        <w:t>el orden público, proteger la vida y propiedades de los ciudadanos</w:t>
      </w:r>
      <w:r w:rsidR="00B93ED5" w:rsidRPr="00B93ED5">
        <w:rPr>
          <w:rFonts w:ascii="Book Antiqua" w:eastAsia="Arial" w:hAnsi="Book Antiqua" w:cs="Arial"/>
          <w:szCs w:val="24"/>
          <w:lang w:val="es-PR"/>
        </w:rPr>
        <w:t>.</w:t>
      </w:r>
      <w:r w:rsidRPr="00B93ED5">
        <w:rPr>
          <w:rFonts w:ascii="Book Antiqua" w:eastAsia="Arial" w:hAnsi="Book Antiqua" w:cs="Arial"/>
          <w:szCs w:val="24"/>
          <w:lang w:val="es-PR"/>
        </w:rPr>
        <w:t xml:space="preserve"> </w:t>
      </w:r>
    </w:p>
    <w:p w14:paraId="6C2D20CD" w14:textId="67210E16" w:rsidR="000E3998" w:rsidRPr="00B93ED5" w:rsidRDefault="000E3998" w:rsidP="00CE0B91">
      <w:pPr>
        <w:autoSpaceDE w:val="0"/>
        <w:autoSpaceDN w:val="0"/>
        <w:adjustRightInd w:val="0"/>
        <w:spacing w:line="480" w:lineRule="auto"/>
        <w:ind w:firstLine="360"/>
        <w:jc w:val="both"/>
        <w:rPr>
          <w:rFonts w:ascii="Book Antiqua" w:hAnsi="Book Antiqua"/>
          <w:szCs w:val="24"/>
          <w:lang w:val="es-ES_tradnl"/>
        </w:rPr>
      </w:pPr>
      <w:r w:rsidRPr="00B93ED5">
        <w:rPr>
          <w:rFonts w:ascii="Book Antiqua" w:hAnsi="Book Antiqua"/>
          <w:szCs w:val="24"/>
          <w:lang w:val="es-ES_tradnl"/>
        </w:rPr>
        <w:lastRenderedPageBreak/>
        <w:t>G. Trabajo Extraoficial – significa todo trabajo realizado por un Policía estatal o municipal por cuenta propia, como empleado de un tercero, o por comisión; o que tenga intereses en un negocio, independientemente si media o no una retribución, servicio o compensación sea cual fuere la forma, cuando se encuentra franco de servicio.</w:t>
      </w:r>
      <w:r w:rsidR="00CE0B91" w:rsidRPr="00B93ED5">
        <w:rPr>
          <w:rFonts w:ascii="Book Antiqua" w:hAnsi="Book Antiqua"/>
          <w:szCs w:val="24"/>
          <w:lang w:val="es-ES_tradnl"/>
        </w:rPr>
        <w:t>”</w:t>
      </w:r>
    </w:p>
    <w:p w14:paraId="1A50524F" w14:textId="77777777" w:rsidR="00CE0B91" w:rsidRPr="00B93ED5" w:rsidRDefault="00CE0B91" w:rsidP="00CE0B91">
      <w:pPr>
        <w:autoSpaceDE w:val="0"/>
        <w:autoSpaceDN w:val="0"/>
        <w:adjustRightInd w:val="0"/>
        <w:spacing w:line="480" w:lineRule="auto"/>
        <w:ind w:firstLine="360"/>
        <w:jc w:val="both"/>
        <w:rPr>
          <w:rFonts w:ascii="Book Antiqua" w:hAnsi="Book Antiqua"/>
          <w:szCs w:val="24"/>
          <w:lang w:val="es-ES_tradnl"/>
        </w:rPr>
      </w:pPr>
      <w:r w:rsidRPr="00B93ED5">
        <w:rPr>
          <w:rFonts w:ascii="Book Antiqua" w:hAnsi="Book Antiqua"/>
          <w:szCs w:val="24"/>
          <w:lang w:val="es-ES_tradnl"/>
        </w:rPr>
        <w:t>Sección 1</w:t>
      </w:r>
      <w:r w:rsidR="00044881" w:rsidRPr="00B93ED5">
        <w:rPr>
          <w:rFonts w:ascii="Book Antiqua" w:hAnsi="Book Antiqua"/>
          <w:szCs w:val="24"/>
          <w:lang w:val="es-ES_tradnl"/>
        </w:rPr>
        <w:t>2</w:t>
      </w:r>
      <w:r w:rsidRPr="00B93ED5">
        <w:rPr>
          <w:rFonts w:ascii="Book Antiqua" w:hAnsi="Book Antiqua"/>
          <w:szCs w:val="24"/>
          <w:lang w:val="es-ES_tradnl"/>
        </w:rPr>
        <w:t xml:space="preserve">.- Se enmienda el Artículo 3 de la Ley 1-2022, para que lea como sigue: </w:t>
      </w:r>
    </w:p>
    <w:p w14:paraId="167261AA" w14:textId="77777777" w:rsidR="00CE0B91" w:rsidRPr="00B93ED5" w:rsidRDefault="00CE0B91" w:rsidP="00CE0B91">
      <w:pPr>
        <w:autoSpaceDE w:val="0"/>
        <w:autoSpaceDN w:val="0"/>
        <w:adjustRightInd w:val="0"/>
        <w:spacing w:line="480" w:lineRule="auto"/>
        <w:ind w:firstLine="360"/>
        <w:jc w:val="both"/>
        <w:rPr>
          <w:rFonts w:ascii="Book Antiqua" w:hAnsi="Book Antiqua"/>
          <w:szCs w:val="24"/>
          <w:lang w:val="es-ES_tradnl"/>
        </w:rPr>
      </w:pPr>
      <w:r w:rsidRPr="00B93ED5">
        <w:rPr>
          <w:rFonts w:ascii="Book Antiqua" w:hAnsi="Book Antiqua"/>
          <w:szCs w:val="24"/>
          <w:lang w:val="es-ES_tradnl"/>
        </w:rPr>
        <w:t>“Artículo 3.- Carta de Derechos de los Policías.</w:t>
      </w:r>
    </w:p>
    <w:p w14:paraId="3D197CBE" w14:textId="77777777" w:rsidR="00CE0B91" w:rsidRPr="00B93ED5" w:rsidRDefault="00CE0B91" w:rsidP="00CE0B91">
      <w:pPr>
        <w:autoSpaceDE w:val="0"/>
        <w:autoSpaceDN w:val="0"/>
        <w:adjustRightInd w:val="0"/>
        <w:spacing w:line="480" w:lineRule="auto"/>
        <w:ind w:firstLine="360"/>
        <w:jc w:val="both"/>
        <w:rPr>
          <w:rFonts w:ascii="Book Antiqua" w:hAnsi="Book Antiqua"/>
          <w:szCs w:val="24"/>
          <w:lang w:val="es-ES_tradnl"/>
        </w:rPr>
      </w:pPr>
      <w:r w:rsidRPr="00B93ED5">
        <w:rPr>
          <w:rFonts w:ascii="Book Antiqua" w:hAnsi="Book Antiqua"/>
          <w:szCs w:val="24"/>
          <w:lang w:val="es-ES_tradnl"/>
        </w:rPr>
        <w:t>…</w:t>
      </w:r>
    </w:p>
    <w:p w14:paraId="15D35187" w14:textId="5B4F3F60" w:rsidR="00CE0B91" w:rsidRPr="00B93ED5" w:rsidRDefault="00CE0B91" w:rsidP="00CE0B91">
      <w:pPr>
        <w:autoSpaceDE w:val="0"/>
        <w:autoSpaceDN w:val="0"/>
        <w:adjustRightInd w:val="0"/>
        <w:spacing w:line="480" w:lineRule="auto"/>
        <w:ind w:firstLine="360"/>
        <w:jc w:val="both"/>
        <w:rPr>
          <w:rFonts w:ascii="Book Antiqua" w:hAnsi="Book Antiqua"/>
          <w:szCs w:val="24"/>
          <w:lang w:val="es-ES_tradnl"/>
        </w:rPr>
      </w:pPr>
      <w:r w:rsidRPr="00B93ED5">
        <w:rPr>
          <w:rFonts w:ascii="Book Antiqua" w:hAnsi="Book Antiqua"/>
          <w:szCs w:val="24"/>
          <w:lang w:val="es-ES_tradnl"/>
        </w:rPr>
        <w:t>Todos los organismos e instituciones del Gobierno de Puerto Rico, incluyendo corporaciones públicas, así como los gobiernos municipales, informarán anualmente, en un término de sesenta (60) días, contados a partir de finalizar el año fiscal, al Comisionado de la Policía de Puerto Rico y a la Oficina de Gerencia Municipal, adscrita a la Oficina de Gerencia y Presupuesto, sobre los beneficios y servicios que ofrecen para los Policías. A su vez, estos divulgarán dicha información, mediante su portal en la red cibernética.”</w:t>
      </w:r>
    </w:p>
    <w:p w14:paraId="66EB6CFA" w14:textId="77777777" w:rsidR="00CE0B91" w:rsidRPr="00B93ED5" w:rsidRDefault="00CE0B91" w:rsidP="00CE0B91">
      <w:pPr>
        <w:autoSpaceDE w:val="0"/>
        <w:autoSpaceDN w:val="0"/>
        <w:adjustRightInd w:val="0"/>
        <w:spacing w:line="480" w:lineRule="auto"/>
        <w:ind w:firstLine="360"/>
        <w:jc w:val="both"/>
        <w:rPr>
          <w:rFonts w:ascii="Book Antiqua" w:hAnsi="Book Antiqua"/>
          <w:szCs w:val="24"/>
          <w:lang w:val="es-ES_tradnl"/>
        </w:rPr>
      </w:pPr>
      <w:r w:rsidRPr="00B93ED5">
        <w:rPr>
          <w:rFonts w:ascii="Book Antiqua" w:hAnsi="Book Antiqua"/>
          <w:szCs w:val="24"/>
          <w:lang w:val="es-ES_tradnl"/>
        </w:rPr>
        <w:t>Sección 1</w:t>
      </w:r>
      <w:r w:rsidR="00044881" w:rsidRPr="00B93ED5">
        <w:rPr>
          <w:rFonts w:ascii="Book Antiqua" w:hAnsi="Book Antiqua"/>
          <w:szCs w:val="24"/>
          <w:lang w:val="es-ES_tradnl"/>
        </w:rPr>
        <w:t>3</w:t>
      </w:r>
      <w:r w:rsidRPr="00B93ED5">
        <w:rPr>
          <w:rFonts w:ascii="Book Antiqua" w:hAnsi="Book Antiqua"/>
          <w:szCs w:val="24"/>
          <w:lang w:val="es-ES_tradnl"/>
        </w:rPr>
        <w:t>.- Se enmienda el Artículo 4 de la Ley 1-2022, para que lea como sigue:</w:t>
      </w:r>
    </w:p>
    <w:p w14:paraId="70C090DA" w14:textId="77777777" w:rsidR="00CE0B91" w:rsidRPr="00B93ED5" w:rsidRDefault="00CE0B91" w:rsidP="00CE0B91">
      <w:pPr>
        <w:autoSpaceDE w:val="0"/>
        <w:autoSpaceDN w:val="0"/>
        <w:adjustRightInd w:val="0"/>
        <w:spacing w:line="480" w:lineRule="auto"/>
        <w:ind w:firstLine="360"/>
        <w:jc w:val="both"/>
        <w:rPr>
          <w:rFonts w:ascii="Book Antiqua" w:hAnsi="Book Antiqua"/>
          <w:szCs w:val="24"/>
          <w:lang w:val="es-ES_tradnl"/>
        </w:rPr>
      </w:pPr>
      <w:r w:rsidRPr="00B93ED5">
        <w:rPr>
          <w:rFonts w:ascii="Book Antiqua" w:hAnsi="Book Antiqua"/>
          <w:szCs w:val="24"/>
          <w:lang w:val="es-ES_tradnl"/>
        </w:rPr>
        <w:t xml:space="preserve">“Artículo 4. – Aplicabilidad </w:t>
      </w:r>
    </w:p>
    <w:p w14:paraId="2681F9D3" w14:textId="1299050E" w:rsidR="00CE0B91" w:rsidRPr="00B93ED5" w:rsidRDefault="00CE0B91" w:rsidP="00CE0B91">
      <w:pPr>
        <w:autoSpaceDE w:val="0"/>
        <w:autoSpaceDN w:val="0"/>
        <w:adjustRightInd w:val="0"/>
        <w:spacing w:line="480" w:lineRule="auto"/>
        <w:ind w:firstLine="360"/>
        <w:jc w:val="both"/>
        <w:rPr>
          <w:rFonts w:ascii="Book Antiqua" w:hAnsi="Book Antiqua"/>
          <w:szCs w:val="24"/>
          <w:lang w:val="es-ES_tradnl"/>
        </w:rPr>
      </w:pPr>
      <w:r w:rsidRPr="00B93ED5">
        <w:rPr>
          <w:rFonts w:ascii="Book Antiqua" w:hAnsi="Book Antiqua"/>
          <w:szCs w:val="24"/>
          <w:lang w:val="es-ES_tradnl"/>
        </w:rPr>
        <w:t>Los derechos y beneficios reconocidos en esta Ley aplicarán a todo Policía estatal o municipal</w:t>
      </w:r>
      <w:r w:rsidR="00B93ED5" w:rsidRPr="00B93ED5">
        <w:rPr>
          <w:rFonts w:ascii="Book Antiqua" w:hAnsi="Book Antiqua"/>
          <w:szCs w:val="24"/>
          <w:lang w:val="es-ES_tradnl"/>
        </w:rPr>
        <w:t>,</w:t>
      </w:r>
      <w:r w:rsidRPr="00B93ED5">
        <w:rPr>
          <w:rFonts w:ascii="Book Antiqua" w:hAnsi="Book Antiqua"/>
          <w:szCs w:val="24"/>
          <w:lang w:val="es-ES_tradnl"/>
        </w:rPr>
        <w:t xml:space="preserve"> según definido en el Artículo 2 de esta Ley, su cónyuge, pareja con relación de afectividad análoga a la conyugal e hijos, según aplique.”</w:t>
      </w:r>
    </w:p>
    <w:p w14:paraId="6359EC97" w14:textId="77777777" w:rsidR="00CE0B91" w:rsidRPr="00B93ED5" w:rsidRDefault="00CE0B91" w:rsidP="00CE0B91">
      <w:pPr>
        <w:autoSpaceDE w:val="0"/>
        <w:autoSpaceDN w:val="0"/>
        <w:adjustRightInd w:val="0"/>
        <w:spacing w:line="480" w:lineRule="auto"/>
        <w:ind w:firstLine="360"/>
        <w:jc w:val="both"/>
        <w:rPr>
          <w:rFonts w:ascii="Book Antiqua" w:hAnsi="Book Antiqua"/>
          <w:szCs w:val="24"/>
          <w:lang w:val="es-ES_tradnl"/>
        </w:rPr>
      </w:pPr>
      <w:r w:rsidRPr="00B93ED5">
        <w:rPr>
          <w:rFonts w:ascii="Book Antiqua" w:hAnsi="Book Antiqua"/>
          <w:szCs w:val="24"/>
          <w:lang w:val="es-ES_tradnl"/>
        </w:rPr>
        <w:t>Sección 1</w:t>
      </w:r>
      <w:r w:rsidR="00044881" w:rsidRPr="00B93ED5">
        <w:rPr>
          <w:rFonts w:ascii="Book Antiqua" w:hAnsi="Book Antiqua"/>
          <w:szCs w:val="24"/>
          <w:lang w:val="es-ES_tradnl"/>
        </w:rPr>
        <w:t>4</w:t>
      </w:r>
      <w:r w:rsidRPr="00B93ED5">
        <w:rPr>
          <w:rFonts w:ascii="Book Antiqua" w:hAnsi="Book Antiqua"/>
          <w:szCs w:val="24"/>
          <w:lang w:val="es-ES_tradnl"/>
        </w:rPr>
        <w:t>.- Se enmienda el Artículo 5 de la Ley 1-2022, para que lea como sigue:</w:t>
      </w:r>
    </w:p>
    <w:p w14:paraId="0BD64E00" w14:textId="77777777" w:rsidR="00CE0B91" w:rsidRPr="00B93ED5" w:rsidRDefault="00CE0B91" w:rsidP="00CE0B91">
      <w:pPr>
        <w:autoSpaceDE w:val="0"/>
        <w:autoSpaceDN w:val="0"/>
        <w:adjustRightInd w:val="0"/>
        <w:spacing w:line="480" w:lineRule="auto"/>
        <w:ind w:firstLine="360"/>
        <w:jc w:val="both"/>
        <w:rPr>
          <w:rFonts w:ascii="Book Antiqua" w:hAnsi="Book Antiqua"/>
          <w:szCs w:val="24"/>
          <w:lang w:val="es-ES_tradnl"/>
        </w:rPr>
      </w:pPr>
      <w:r w:rsidRPr="00B93ED5">
        <w:rPr>
          <w:rFonts w:ascii="Book Antiqua" w:hAnsi="Book Antiqua"/>
          <w:szCs w:val="24"/>
          <w:lang w:val="es-ES_tradnl"/>
        </w:rPr>
        <w:t>“Artículo 5.- Derechos reconocidos por la Carta de Derechos de los Policías.</w:t>
      </w:r>
    </w:p>
    <w:p w14:paraId="377B141E" w14:textId="77777777" w:rsidR="00CE0B91" w:rsidRPr="00B93ED5" w:rsidRDefault="00CE0B91" w:rsidP="00CE0B91">
      <w:pPr>
        <w:autoSpaceDE w:val="0"/>
        <w:autoSpaceDN w:val="0"/>
        <w:adjustRightInd w:val="0"/>
        <w:spacing w:line="480" w:lineRule="auto"/>
        <w:ind w:firstLine="360"/>
        <w:jc w:val="both"/>
        <w:rPr>
          <w:rFonts w:ascii="Book Antiqua" w:hAnsi="Book Antiqua"/>
          <w:szCs w:val="24"/>
          <w:lang w:val="es-ES_tradnl"/>
        </w:rPr>
      </w:pPr>
      <w:r w:rsidRPr="00B93ED5">
        <w:rPr>
          <w:rFonts w:ascii="Book Antiqua" w:hAnsi="Book Antiqua"/>
          <w:szCs w:val="24"/>
          <w:lang w:val="es-ES_tradnl"/>
        </w:rPr>
        <w:lastRenderedPageBreak/>
        <w:t>A.</w:t>
      </w:r>
      <w:r w:rsidRPr="00B93ED5">
        <w:rPr>
          <w:rFonts w:ascii="Book Antiqua" w:hAnsi="Book Antiqua"/>
          <w:szCs w:val="24"/>
          <w:lang w:val="es-ES_tradnl"/>
        </w:rPr>
        <w:tab/>
        <w:t>Derechos en el área laboral:</w:t>
      </w:r>
    </w:p>
    <w:p w14:paraId="07BF8CA2" w14:textId="77777777" w:rsidR="00CE0B91" w:rsidRPr="00B93ED5" w:rsidRDefault="00CE0B91" w:rsidP="00CE0B91">
      <w:pPr>
        <w:autoSpaceDE w:val="0"/>
        <w:autoSpaceDN w:val="0"/>
        <w:adjustRightInd w:val="0"/>
        <w:spacing w:line="480" w:lineRule="auto"/>
        <w:ind w:left="720" w:firstLine="360"/>
        <w:jc w:val="both"/>
        <w:rPr>
          <w:rFonts w:ascii="Book Antiqua" w:hAnsi="Book Antiqua"/>
          <w:szCs w:val="24"/>
          <w:lang w:val="es-ES_tradnl"/>
        </w:rPr>
      </w:pPr>
      <w:r w:rsidRPr="00B93ED5">
        <w:rPr>
          <w:rFonts w:ascii="Book Antiqua" w:hAnsi="Book Antiqua"/>
          <w:szCs w:val="24"/>
          <w:lang w:val="es-ES_tradnl"/>
        </w:rPr>
        <w:t>(1) …</w:t>
      </w:r>
    </w:p>
    <w:p w14:paraId="5A82CC23" w14:textId="77777777" w:rsidR="00CE0B91" w:rsidRPr="00B93ED5" w:rsidRDefault="00CE0B91" w:rsidP="00CE0B91">
      <w:pPr>
        <w:autoSpaceDE w:val="0"/>
        <w:autoSpaceDN w:val="0"/>
        <w:adjustRightInd w:val="0"/>
        <w:spacing w:line="480" w:lineRule="auto"/>
        <w:ind w:left="720" w:firstLine="360"/>
        <w:jc w:val="both"/>
        <w:rPr>
          <w:rFonts w:ascii="Book Antiqua" w:hAnsi="Book Antiqua"/>
          <w:szCs w:val="24"/>
          <w:lang w:val="es-ES_tradnl"/>
        </w:rPr>
      </w:pPr>
      <w:r w:rsidRPr="00B93ED5">
        <w:rPr>
          <w:rFonts w:ascii="Book Antiqua" w:hAnsi="Book Antiqua"/>
          <w:szCs w:val="24"/>
          <w:lang w:val="es-ES_tradnl"/>
        </w:rPr>
        <w:t>…</w:t>
      </w:r>
    </w:p>
    <w:p w14:paraId="66DE37C6" w14:textId="7B7FAAA8" w:rsidR="00CE0B91" w:rsidRPr="00B93ED5" w:rsidRDefault="00CE0B91" w:rsidP="00CE0B91">
      <w:pPr>
        <w:autoSpaceDE w:val="0"/>
        <w:autoSpaceDN w:val="0"/>
        <w:adjustRightInd w:val="0"/>
        <w:spacing w:line="480" w:lineRule="auto"/>
        <w:ind w:left="720" w:firstLine="360"/>
        <w:jc w:val="both"/>
        <w:rPr>
          <w:rFonts w:ascii="Book Antiqua" w:hAnsi="Book Antiqua"/>
          <w:szCs w:val="24"/>
          <w:lang w:val="es-ES_tradnl"/>
        </w:rPr>
      </w:pPr>
      <w:r w:rsidRPr="00B93ED5">
        <w:rPr>
          <w:rFonts w:ascii="Book Antiqua" w:hAnsi="Book Antiqua"/>
          <w:szCs w:val="24"/>
          <w:lang w:val="es-ES_tradnl"/>
        </w:rPr>
        <w:t xml:space="preserve">(8) a generar ingresos adicionales mediante Trabajo Extraoficial; el cual se llevará a cabo mientras se encuentre franco de servicio y nunca podrá exceder de cuatro (4) horas diarias, ni de veinticuatro (24) horas semanales. El Negociado de la Policía, así como los municipios, promulgarán reglamentación a estos fines. </w:t>
      </w:r>
    </w:p>
    <w:p w14:paraId="760E97B2" w14:textId="77777777" w:rsidR="000E3998" w:rsidRPr="00B93ED5" w:rsidRDefault="00CE0B91" w:rsidP="00AF18EA">
      <w:pPr>
        <w:autoSpaceDE w:val="0"/>
        <w:autoSpaceDN w:val="0"/>
        <w:adjustRightInd w:val="0"/>
        <w:spacing w:line="480" w:lineRule="auto"/>
        <w:ind w:firstLine="360"/>
        <w:jc w:val="both"/>
        <w:rPr>
          <w:rFonts w:ascii="Book Antiqua" w:hAnsi="Book Antiqua"/>
          <w:lang w:val="es-ES_tradnl"/>
        </w:rPr>
      </w:pPr>
      <w:r w:rsidRPr="00B93ED5">
        <w:rPr>
          <w:rFonts w:ascii="Book Antiqua" w:hAnsi="Book Antiqua"/>
          <w:lang w:val="es-ES_tradnl"/>
        </w:rPr>
        <w:t>…</w:t>
      </w:r>
    </w:p>
    <w:p w14:paraId="28DE6FAB" w14:textId="77777777" w:rsidR="00CE0B91" w:rsidRPr="00B93ED5" w:rsidRDefault="00CE0B91" w:rsidP="00AF18EA">
      <w:pPr>
        <w:autoSpaceDE w:val="0"/>
        <w:autoSpaceDN w:val="0"/>
        <w:adjustRightInd w:val="0"/>
        <w:spacing w:line="480" w:lineRule="auto"/>
        <w:ind w:firstLine="360"/>
        <w:jc w:val="both"/>
        <w:rPr>
          <w:rFonts w:ascii="Book Antiqua" w:hAnsi="Book Antiqua"/>
          <w:lang w:val="es-ES_tradnl"/>
        </w:rPr>
      </w:pPr>
      <w:r w:rsidRPr="00B93ED5">
        <w:rPr>
          <w:rFonts w:ascii="Book Antiqua" w:hAnsi="Book Antiqua"/>
          <w:lang w:val="es-ES_tradnl"/>
        </w:rPr>
        <w:t>E.</w:t>
      </w:r>
      <w:r w:rsidRPr="00B93ED5">
        <w:rPr>
          <w:rFonts w:ascii="Book Antiqua" w:hAnsi="Book Antiqua"/>
          <w:lang w:val="es-ES_tradnl"/>
        </w:rPr>
        <w:tab/>
        <w:t>Contribución sobre la propiedad</w:t>
      </w:r>
    </w:p>
    <w:p w14:paraId="786EAB17" w14:textId="77777777" w:rsidR="00CE0B91" w:rsidRPr="00B93ED5" w:rsidRDefault="00CE0B91" w:rsidP="00CE0B91">
      <w:pPr>
        <w:autoSpaceDE w:val="0"/>
        <w:autoSpaceDN w:val="0"/>
        <w:adjustRightInd w:val="0"/>
        <w:spacing w:line="480" w:lineRule="auto"/>
        <w:ind w:left="720" w:firstLine="360"/>
        <w:jc w:val="both"/>
        <w:rPr>
          <w:rFonts w:ascii="Book Antiqua" w:hAnsi="Book Antiqua"/>
          <w:lang w:val="es-ES_tradnl"/>
        </w:rPr>
      </w:pPr>
      <w:r w:rsidRPr="00B93ED5">
        <w:rPr>
          <w:rFonts w:ascii="Book Antiqua" w:hAnsi="Book Antiqua"/>
          <w:lang w:val="es-ES_tradnl"/>
        </w:rPr>
        <w:t>(1) …</w:t>
      </w:r>
    </w:p>
    <w:p w14:paraId="48A6857E" w14:textId="77777777" w:rsidR="00CE0B91" w:rsidRPr="00B93ED5" w:rsidRDefault="00CE0B91" w:rsidP="00CE0B91">
      <w:pPr>
        <w:autoSpaceDE w:val="0"/>
        <w:autoSpaceDN w:val="0"/>
        <w:adjustRightInd w:val="0"/>
        <w:spacing w:line="480" w:lineRule="auto"/>
        <w:ind w:left="720" w:firstLine="360"/>
        <w:jc w:val="both"/>
        <w:rPr>
          <w:rFonts w:ascii="Book Antiqua" w:hAnsi="Book Antiqua"/>
          <w:lang w:val="es-ES_tradnl"/>
        </w:rPr>
      </w:pPr>
      <w:r w:rsidRPr="00B93ED5">
        <w:rPr>
          <w:rFonts w:ascii="Book Antiqua" w:hAnsi="Book Antiqua"/>
          <w:lang w:val="es-ES_tradnl"/>
        </w:rPr>
        <w:t>…</w:t>
      </w:r>
    </w:p>
    <w:p w14:paraId="375C2198" w14:textId="77777777" w:rsidR="00CE0B91" w:rsidRPr="00B93ED5" w:rsidRDefault="00CE0B91" w:rsidP="00CE0B91">
      <w:pPr>
        <w:autoSpaceDE w:val="0"/>
        <w:autoSpaceDN w:val="0"/>
        <w:adjustRightInd w:val="0"/>
        <w:spacing w:line="480" w:lineRule="auto"/>
        <w:ind w:left="720" w:firstLine="360"/>
        <w:jc w:val="both"/>
        <w:rPr>
          <w:rFonts w:ascii="Book Antiqua" w:hAnsi="Book Antiqua"/>
          <w:lang w:val="es-ES_tradnl"/>
        </w:rPr>
      </w:pPr>
      <w:r w:rsidRPr="00B93ED5">
        <w:rPr>
          <w:rFonts w:ascii="Book Antiqua" w:hAnsi="Book Antiqua"/>
          <w:lang w:val="es-ES_tradnl"/>
        </w:rPr>
        <w:t>(3) …</w:t>
      </w:r>
    </w:p>
    <w:p w14:paraId="6481907E" w14:textId="77777777" w:rsidR="00CE0B91" w:rsidRPr="00B93ED5" w:rsidRDefault="00CE0B91" w:rsidP="00CE0B91">
      <w:pPr>
        <w:autoSpaceDE w:val="0"/>
        <w:autoSpaceDN w:val="0"/>
        <w:adjustRightInd w:val="0"/>
        <w:spacing w:line="480" w:lineRule="auto"/>
        <w:ind w:left="1440" w:firstLine="360"/>
        <w:jc w:val="both"/>
        <w:rPr>
          <w:rFonts w:ascii="Book Antiqua" w:hAnsi="Book Antiqua"/>
          <w:lang w:val="es-ES_tradnl"/>
        </w:rPr>
      </w:pPr>
      <w:r w:rsidRPr="00B93ED5">
        <w:rPr>
          <w:rFonts w:ascii="Book Antiqua" w:hAnsi="Book Antiqua"/>
          <w:lang w:val="es-ES_tradnl"/>
        </w:rPr>
        <w:t>a…</w:t>
      </w:r>
    </w:p>
    <w:p w14:paraId="59912E87" w14:textId="77777777" w:rsidR="00CE0B91" w:rsidRPr="00B93ED5" w:rsidRDefault="00CE0B91" w:rsidP="00CE0B91">
      <w:pPr>
        <w:autoSpaceDE w:val="0"/>
        <w:autoSpaceDN w:val="0"/>
        <w:adjustRightInd w:val="0"/>
        <w:spacing w:line="480" w:lineRule="auto"/>
        <w:ind w:left="1440" w:firstLine="360"/>
        <w:jc w:val="both"/>
        <w:rPr>
          <w:rFonts w:ascii="Book Antiqua" w:hAnsi="Book Antiqua"/>
          <w:szCs w:val="24"/>
          <w:lang w:val="es-ES_tradnl"/>
        </w:rPr>
      </w:pPr>
      <w:r w:rsidRPr="00B93ED5">
        <w:rPr>
          <w:rFonts w:ascii="Book Antiqua" w:hAnsi="Book Antiqua"/>
          <w:lang w:val="es-ES_tradnl"/>
        </w:rPr>
        <w:t xml:space="preserve">b. </w:t>
      </w:r>
      <w:r w:rsidRPr="00B93ED5">
        <w:rPr>
          <w:rFonts w:ascii="Book Antiqua" w:hAnsi="Book Antiqua"/>
          <w:szCs w:val="24"/>
          <w:lang w:val="es-ES_tradnl"/>
        </w:rPr>
        <w:t xml:space="preserve">Se ordena a las distintas agencias, oficinas y dependencias gubernamentales estatales y municipales a tener en lugares visibles al público un rótulo, expresando que será libre de pago los certificados a los policías, cónyuges, cónyuges supérstites y sus hijos menores de edad que cumplan con los requisitos del reglamento. Será deber del Comisionado de la Policía y de la Oficina de Gerencia Municipal, adscrita a la Oficina de Gerencia y Presupuesto, velar por el fiel cumplimiento de esta disposición. </w:t>
      </w:r>
    </w:p>
    <w:p w14:paraId="31B2DB71" w14:textId="77777777" w:rsidR="00CE0B91" w:rsidRPr="00B93ED5" w:rsidRDefault="00CE0B91" w:rsidP="00CE0B91">
      <w:pPr>
        <w:autoSpaceDE w:val="0"/>
        <w:autoSpaceDN w:val="0"/>
        <w:adjustRightInd w:val="0"/>
        <w:spacing w:line="480" w:lineRule="auto"/>
        <w:ind w:firstLine="360"/>
        <w:jc w:val="both"/>
        <w:rPr>
          <w:rFonts w:ascii="Book Antiqua" w:hAnsi="Book Antiqua"/>
          <w:szCs w:val="24"/>
          <w:lang w:val="es-ES_tradnl"/>
        </w:rPr>
      </w:pPr>
      <w:r w:rsidRPr="00B93ED5">
        <w:rPr>
          <w:rFonts w:ascii="Book Antiqua" w:hAnsi="Book Antiqua"/>
          <w:szCs w:val="24"/>
          <w:lang w:val="es-ES_tradnl"/>
        </w:rPr>
        <w:lastRenderedPageBreak/>
        <w:t>…”</w:t>
      </w:r>
    </w:p>
    <w:p w14:paraId="35995531" w14:textId="77777777" w:rsidR="00CE0B91" w:rsidRPr="00B93ED5" w:rsidRDefault="00CE0B91" w:rsidP="00CE0B91">
      <w:pPr>
        <w:autoSpaceDE w:val="0"/>
        <w:autoSpaceDN w:val="0"/>
        <w:adjustRightInd w:val="0"/>
        <w:spacing w:line="480" w:lineRule="auto"/>
        <w:ind w:firstLine="360"/>
        <w:jc w:val="both"/>
        <w:rPr>
          <w:rFonts w:ascii="Book Antiqua" w:hAnsi="Book Antiqua"/>
          <w:szCs w:val="24"/>
          <w:lang w:val="es-ES_tradnl"/>
        </w:rPr>
      </w:pPr>
      <w:r w:rsidRPr="00B93ED5">
        <w:rPr>
          <w:rFonts w:ascii="Book Antiqua" w:hAnsi="Book Antiqua"/>
          <w:szCs w:val="24"/>
          <w:lang w:val="es-ES_tradnl"/>
        </w:rPr>
        <w:t>Sección 1</w:t>
      </w:r>
      <w:r w:rsidR="00044881" w:rsidRPr="00B93ED5">
        <w:rPr>
          <w:rFonts w:ascii="Book Antiqua" w:hAnsi="Book Antiqua"/>
          <w:szCs w:val="24"/>
          <w:lang w:val="es-ES_tradnl"/>
        </w:rPr>
        <w:t>5</w:t>
      </w:r>
      <w:r w:rsidRPr="00B93ED5">
        <w:rPr>
          <w:rFonts w:ascii="Book Antiqua" w:hAnsi="Book Antiqua"/>
          <w:szCs w:val="24"/>
          <w:lang w:val="es-ES_tradnl"/>
        </w:rPr>
        <w:t>.- Se enmienda el Artículo 6 de la Ley 1-2022, para que lea como sigue:</w:t>
      </w:r>
    </w:p>
    <w:p w14:paraId="56661C28" w14:textId="77777777" w:rsidR="00CE0B91" w:rsidRPr="00B93ED5" w:rsidRDefault="00CE0B91" w:rsidP="00CE0B91">
      <w:pPr>
        <w:autoSpaceDE w:val="0"/>
        <w:autoSpaceDN w:val="0"/>
        <w:adjustRightInd w:val="0"/>
        <w:spacing w:line="480" w:lineRule="auto"/>
        <w:ind w:firstLine="360"/>
        <w:jc w:val="both"/>
        <w:rPr>
          <w:rFonts w:ascii="Book Antiqua" w:hAnsi="Book Antiqua"/>
          <w:lang w:val="es-ES_tradnl"/>
        </w:rPr>
      </w:pPr>
      <w:r w:rsidRPr="00B93ED5">
        <w:rPr>
          <w:rFonts w:ascii="Book Antiqua" w:hAnsi="Book Antiqua"/>
          <w:szCs w:val="24"/>
          <w:lang w:val="es-ES_tradnl"/>
        </w:rPr>
        <w:t xml:space="preserve">“Artículo 6.- </w:t>
      </w:r>
      <w:r w:rsidRPr="00B93ED5">
        <w:rPr>
          <w:rFonts w:ascii="Book Antiqua" w:hAnsi="Book Antiqua"/>
          <w:lang w:val="es-ES_tradnl"/>
        </w:rPr>
        <w:t>Derechos del cónyuge supérstite y de los hijos menores de edad o incapacitados.</w:t>
      </w:r>
    </w:p>
    <w:p w14:paraId="2652FED4" w14:textId="77777777" w:rsidR="00CE0B91" w:rsidRPr="00B93ED5" w:rsidRDefault="00CE0B91" w:rsidP="00CE0B91">
      <w:pPr>
        <w:autoSpaceDE w:val="0"/>
        <w:autoSpaceDN w:val="0"/>
        <w:adjustRightInd w:val="0"/>
        <w:spacing w:line="480" w:lineRule="auto"/>
        <w:ind w:firstLine="360"/>
        <w:jc w:val="both"/>
        <w:rPr>
          <w:rFonts w:ascii="Book Antiqua" w:hAnsi="Book Antiqua"/>
          <w:lang w:val="es-ES_tradnl"/>
        </w:rPr>
      </w:pPr>
      <w:r w:rsidRPr="00B93ED5">
        <w:rPr>
          <w:rFonts w:ascii="Book Antiqua" w:hAnsi="Book Antiqua"/>
          <w:lang w:val="es-ES_tradnl"/>
        </w:rPr>
        <w:t>El cónyuge supérstite y los hijos menores de edad o incapacitados tendrán derecho:</w:t>
      </w:r>
    </w:p>
    <w:p w14:paraId="5906CBC1" w14:textId="77777777" w:rsidR="00CE0B91" w:rsidRPr="00B93ED5" w:rsidRDefault="00CE0B91" w:rsidP="00CE0B91">
      <w:pPr>
        <w:autoSpaceDE w:val="0"/>
        <w:autoSpaceDN w:val="0"/>
        <w:adjustRightInd w:val="0"/>
        <w:spacing w:line="480" w:lineRule="auto"/>
        <w:ind w:firstLine="360"/>
        <w:jc w:val="both"/>
        <w:rPr>
          <w:rFonts w:ascii="Book Antiqua" w:hAnsi="Book Antiqua"/>
          <w:lang w:val="es-ES_tradnl"/>
        </w:rPr>
      </w:pPr>
      <w:r w:rsidRPr="00B93ED5">
        <w:rPr>
          <w:rFonts w:ascii="Book Antiqua" w:hAnsi="Book Antiqua"/>
          <w:lang w:val="es-ES_tradnl"/>
        </w:rPr>
        <w:t>(1) …</w:t>
      </w:r>
    </w:p>
    <w:p w14:paraId="74C3828D" w14:textId="76084D5F" w:rsidR="009D4F54" w:rsidRPr="00B93ED5" w:rsidRDefault="00CE0B91" w:rsidP="009D4F54">
      <w:pPr>
        <w:autoSpaceDE w:val="0"/>
        <w:autoSpaceDN w:val="0"/>
        <w:adjustRightInd w:val="0"/>
        <w:spacing w:line="480" w:lineRule="auto"/>
        <w:ind w:firstLine="360"/>
        <w:jc w:val="both"/>
        <w:rPr>
          <w:rFonts w:ascii="Book Antiqua" w:hAnsi="Book Antiqua"/>
          <w:szCs w:val="24"/>
          <w:lang w:val="es-ES_tradnl"/>
        </w:rPr>
      </w:pPr>
      <w:r w:rsidRPr="00B93ED5">
        <w:rPr>
          <w:rFonts w:ascii="Book Antiqua" w:hAnsi="Book Antiqua"/>
          <w:lang w:val="es-ES_tradnl"/>
        </w:rPr>
        <w:t xml:space="preserve">(2) </w:t>
      </w:r>
      <w:r w:rsidR="009D4F54" w:rsidRPr="00B93ED5">
        <w:rPr>
          <w:rFonts w:ascii="Book Antiqua" w:hAnsi="Book Antiqua"/>
          <w:szCs w:val="24"/>
          <w:lang w:val="es-ES_tradnl"/>
        </w:rPr>
        <w:t>a que cuando fallezca un miembro activo de la policía, sea estatal o municipal, por una causa no relacionada con el servicio, recibir una pensión de no menos de ciento veinticinco (125) dólares mensuales por el Sistema de Retiro de los Empleados Públicos del Gobierno de Puerto Rico. Esto según establecido en la Ley Núm. 8 de 18 de febrero de 1976, conocida como “Ley para proveer una pensión a las viudas, hijos menores de edad o incapacitados, de miembros de la policía que fallecieren estando activos en la fuerza por causas no relacionadas con el servicio”;</w:t>
      </w:r>
    </w:p>
    <w:p w14:paraId="0B745A74" w14:textId="77777777" w:rsidR="000E3998" w:rsidRPr="00B93ED5" w:rsidRDefault="009D4F54" w:rsidP="00AF18EA">
      <w:pPr>
        <w:autoSpaceDE w:val="0"/>
        <w:autoSpaceDN w:val="0"/>
        <w:adjustRightInd w:val="0"/>
        <w:spacing w:line="480" w:lineRule="auto"/>
        <w:ind w:firstLine="360"/>
        <w:jc w:val="both"/>
        <w:rPr>
          <w:rFonts w:ascii="Book Antiqua" w:hAnsi="Book Antiqua"/>
          <w:lang w:val="es-ES_tradnl"/>
        </w:rPr>
      </w:pPr>
      <w:r w:rsidRPr="00B93ED5">
        <w:rPr>
          <w:rFonts w:ascii="Book Antiqua" w:hAnsi="Book Antiqua"/>
          <w:lang w:val="es-ES_tradnl"/>
        </w:rPr>
        <w:t>…</w:t>
      </w:r>
    </w:p>
    <w:p w14:paraId="09BED81B" w14:textId="3080AE74" w:rsidR="000E3998" w:rsidRPr="00B93ED5" w:rsidRDefault="009D4F54" w:rsidP="00AF18EA">
      <w:pPr>
        <w:autoSpaceDE w:val="0"/>
        <w:autoSpaceDN w:val="0"/>
        <w:adjustRightInd w:val="0"/>
        <w:spacing w:line="480" w:lineRule="auto"/>
        <w:ind w:firstLine="360"/>
        <w:jc w:val="both"/>
        <w:rPr>
          <w:rFonts w:ascii="Book Antiqua" w:hAnsi="Book Antiqua"/>
          <w:lang w:val="es-PR"/>
        </w:rPr>
      </w:pPr>
      <w:r w:rsidRPr="00B93ED5">
        <w:rPr>
          <w:rFonts w:ascii="Book Antiqua" w:hAnsi="Book Antiqua"/>
          <w:lang w:val="es-PR"/>
        </w:rPr>
        <w:t>Sección</w:t>
      </w:r>
      <w:r w:rsidR="00C16B51" w:rsidRPr="00B93ED5">
        <w:rPr>
          <w:rFonts w:ascii="Book Antiqua" w:hAnsi="Book Antiqua"/>
          <w:lang w:val="es-PR"/>
        </w:rPr>
        <w:t xml:space="preserve"> </w:t>
      </w:r>
      <w:r w:rsidRPr="00B93ED5">
        <w:rPr>
          <w:rFonts w:ascii="Book Antiqua" w:hAnsi="Book Antiqua"/>
          <w:lang w:val="es-PR"/>
        </w:rPr>
        <w:t>1</w:t>
      </w:r>
      <w:r w:rsidR="00044881" w:rsidRPr="00B93ED5">
        <w:rPr>
          <w:rFonts w:ascii="Book Antiqua" w:hAnsi="Book Antiqua"/>
          <w:lang w:val="es-PR"/>
        </w:rPr>
        <w:t>6</w:t>
      </w:r>
      <w:r w:rsidRPr="00B93ED5">
        <w:rPr>
          <w:rFonts w:ascii="Book Antiqua" w:hAnsi="Book Antiqua"/>
          <w:lang w:val="es-PR"/>
        </w:rPr>
        <w:t>.- Se enmienda el Artículo 8 de la Ley 1-2022, para que lea como sigue:</w:t>
      </w:r>
    </w:p>
    <w:p w14:paraId="79752D9E" w14:textId="77777777" w:rsidR="009D4F54" w:rsidRPr="00B93ED5" w:rsidRDefault="009D4F54" w:rsidP="009D4F54">
      <w:pPr>
        <w:autoSpaceDE w:val="0"/>
        <w:autoSpaceDN w:val="0"/>
        <w:adjustRightInd w:val="0"/>
        <w:spacing w:line="480" w:lineRule="auto"/>
        <w:ind w:firstLine="360"/>
        <w:jc w:val="both"/>
        <w:rPr>
          <w:rFonts w:ascii="Book Antiqua" w:hAnsi="Book Antiqua"/>
          <w:szCs w:val="24"/>
          <w:lang w:val="es-ES_tradnl"/>
        </w:rPr>
      </w:pPr>
      <w:r w:rsidRPr="00B93ED5">
        <w:rPr>
          <w:rFonts w:ascii="Book Antiqua" w:hAnsi="Book Antiqua"/>
          <w:lang w:val="es-PR"/>
        </w:rPr>
        <w:t>“</w:t>
      </w:r>
      <w:r w:rsidRPr="00B93ED5">
        <w:rPr>
          <w:rFonts w:ascii="Book Antiqua" w:hAnsi="Book Antiqua"/>
          <w:szCs w:val="24"/>
          <w:lang w:val="es-ES_tradnl"/>
        </w:rPr>
        <w:t>Artículo 8.- Penalidades</w:t>
      </w:r>
    </w:p>
    <w:p w14:paraId="1F63EDE0" w14:textId="77777777" w:rsidR="009D4F54" w:rsidRPr="00B93ED5" w:rsidRDefault="009D4F54" w:rsidP="009D4F54">
      <w:pPr>
        <w:autoSpaceDE w:val="0"/>
        <w:autoSpaceDN w:val="0"/>
        <w:adjustRightInd w:val="0"/>
        <w:spacing w:line="480" w:lineRule="auto"/>
        <w:ind w:firstLine="360"/>
        <w:jc w:val="both"/>
        <w:rPr>
          <w:rFonts w:ascii="Book Antiqua" w:hAnsi="Book Antiqua"/>
          <w:szCs w:val="24"/>
          <w:lang w:val="es-ES_tradnl"/>
        </w:rPr>
      </w:pPr>
      <w:r w:rsidRPr="00B93ED5">
        <w:rPr>
          <w:rFonts w:ascii="Book Antiqua" w:hAnsi="Book Antiqua"/>
          <w:szCs w:val="24"/>
          <w:lang w:val="es-ES_tradnl"/>
        </w:rPr>
        <w:t>…</w:t>
      </w:r>
    </w:p>
    <w:p w14:paraId="57A97E5E" w14:textId="77777777" w:rsidR="009D4F54" w:rsidRPr="00B93ED5" w:rsidRDefault="009D4F54" w:rsidP="009D4F54">
      <w:pPr>
        <w:autoSpaceDE w:val="0"/>
        <w:autoSpaceDN w:val="0"/>
        <w:adjustRightInd w:val="0"/>
        <w:spacing w:line="480" w:lineRule="auto"/>
        <w:ind w:firstLine="360"/>
        <w:jc w:val="both"/>
        <w:rPr>
          <w:rFonts w:ascii="Book Antiqua" w:hAnsi="Book Antiqua"/>
          <w:szCs w:val="24"/>
          <w:lang w:val="es-ES_tradnl"/>
        </w:rPr>
      </w:pPr>
      <w:r w:rsidRPr="00B93ED5">
        <w:rPr>
          <w:rFonts w:ascii="Book Antiqua" w:hAnsi="Book Antiqua"/>
          <w:szCs w:val="24"/>
          <w:lang w:val="es-ES_tradnl"/>
        </w:rPr>
        <w:t>El Comisionado, en coordinación con el Secretario del Departamento de Seguridad Pública, queda, autorizado para poner en vigor las disposiciones de esta Ley, para investigar, instrumentar y procesar las infracciones a las mismas; y podrá representar en los Tribunales de Justicia de Puerto Rico a los policías, estatales o municipales, perjudicados por las violaciones de esta Ley.</w:t>
      </w:r>
    </w:p>
    <w:p w14:paraId="1C61CDBE" w14:textId="77777777" w:rsidR="009D4F54" w:rsidRPr="00B93ED5" w:rsidRDefault="009D4F54" w:rsidP="009D4F54">
      <w:pPr>
        <w:autoSpaceDE w:val="0"/>
        <w:autoSpaceDN w:val="0"/>
        <w:adjustRightInd w:val="0"/>
        <w:spacing w:line="480" w:lineRule="auto"/>
        <w:ind w:firstLine="360"/>
        <w:jc w:val="both"/>
        <w:rPr>
          <w:rFonts w:ascii="Book Antiqua" w:hAnsi="Book Antiqua"/>
          <w:szCs w:val="24"/>
          <w:lang w:val="es-ES_tradnl"/>
        </w:rPr>
      </w:pPr>
      <w:r w:rsidRPr="00B93ED5">
        <w:rPr>
          <w:rFonts w:ascii="Book Antiqua" w:hAnsi="Book Antiqua"/>
          <w:szCs w:val="24"/>
          <w:lang w:val="es-ES_tradnl"/>
        </w:rPr>
        <w:lastRenderedPageBreak/>
        <w:t xml:space="preserve">…”  </w:t>
      </w:r>
    </w:p>
    <w:p w14:paraId="0FD9FC19" w14:textId="5D085055" w:rsidR="00BC0594" w:rsidRPr="00B93ED5" w:rsidRDefault="00A16DFC" w:rsidP="00BC0594">
      <w:pPr>
        <w:autoSpaceDE w:val="0"/>
        <w:autoSpaceDN w:val="0"/>
        <w:adjustRightInd w:val="0"/>
        <w:spacing w:line="480" w:lineRule="auto"/>
        <w:ind w:firstLine="360"/>
        <w:jc w:val="both"/>
        <w:rPr>
          <w:rFonts w:ascii="Book Antiqua" w:eastAsia="Calibri" w:hAnsi="Book Antiqua"/>
          <w:szCs w:val="24"/>
          <w:lang w:val="es-419"/>
        </w:rPr>
      </w:pPr>
      <w:r w:rsidRPr="00B93ED5">
        <w:rPr>
          <w:rFonts w:ascii="Book Antiqua" w:hAnsi="Book Antiqua"/>
          <w:lang w:val="es-ES_tradnl"/>
        </w:rPr>
        <w:t>Sección 17</w:t>
      </w:r>
      <w:r w:rsidR="009D4F54" w:rsidRPr="00B93ED5">
        <w:rPr>
          <w:rFonts w:ascii="Book Antiqua" w:hAnsi="Book Antiqua"/>
          <w:lang w:val="es-ES_tradnl"/>
        </w:rPr>
        <w:t xml:space="preserve">.- </w:t>
      </w:r>
      <w:r w:rsidR="00BC0594" w:rsidRPr="00B93ED5">
        <w:rPr>
          <w:rFonts w:ascii="Book Antiqua" w:eastAsia="Calibri" w:hAnsi="Book Antiqua"/>
          <w:szCs w:val="24"/>
          <w:lang w:val="es-419"/>
        </w:rPr>
        <w:t xml:space="preserve">Se enmienda el Artículo 1.18 de la Ley 20-2017, según enmendada, para que lea como sigue: </w:t>
      </w:r>
    </w:p>
    <w:p w14:paraId="38A9114A" w14:textId="77777777" w:rsidR="00BC0594" w:rsidRPr="00B93ED5" w:rsidRDefault="00BC0594" w:rsidP="00BC0594">
      <w:pPr>
        <w:autoSpaceDE w:val="0"/>
        <w:autoSpaceDN w:val="0"/>
        <w:adjustRightInd w:val="0"/>
        <w:spacing w:line="480" w:lineRule="auto"/>
        <w:ind w:firstLine="360"/>
        <w:jc w:val="both"/>
        <w:rPr>
          <w:rFonts w:ascii="Book Antiqua" w:eastAsia="Calibri" w:hAnsi="Book Antiqua"/>
          <w:szCs w:val="24"/>
          <w:lang w:val="es-419"/>
        </w:rPr>
      </w:pPr>
      <w:r w:rsidRPr="00B93ED5">
        <w:rPr>
          <w:rFonts w:ascii="Book Antiqua" w:eastAsia="Calibri" w:hAnsi="Book Antiqua"/>
          <w:szCs w:val="24"/>
          <w:lang w:val="es-419"/>
        </w:rPr>
        <w:t xml:space="preserve">“Artículo 1.18. — Compensación por muerte en el cumplimiento del deber. </w:t>
      </w:r>
    </w:p>
    <w:p w14:paraId="4909254A" w14:textId="6932429F" w:rsidR="00BC0594" w:rsidRPr="00B93ED5" w:rsidRDefault="00BC0594" w:rsidP="00BC0594">
      <w:pPr>
        <w:autoSpaceDE w:val="0"/>
        <w:autoSpaceDN w:val="0"/>
        <w:adjustRightInd w:val="0"/>
        <w:spacing w:line="480" w:lineRule="auto"/>
        <w:ind w:firstLine="360"/>
        <w:jc w:val="both"/>
        <w:rPr>
          <w:rFonts w:ascii="Book Antiqua" w:eastAsia="Calibri" w:hAnsi="Book Antiqua"/>
          <w:szCs w:val="24"/>
          <w:lang w:val="es-419"/>
        </w:rPr>
      </w:pPr>
      <w:r w:rsidRPr="00B93ED5">
        <w:rPr>
          <w:rFonts w:ascii="Book Antiqua" w:eastAsia="Calibri" w:hAnsi="Book Antiqua"/>
          <w:szCs w:val="24"/>
          <w:lang w:val="es-419"/>
        </w:rPr>
        <w:t>El Secretario desembolsará al cónyuge supérstite o, en su ausencia, a los dependientes del empleado o de un policía municipal que falleciere en el cumplimiento del deber</w:t>
      </w:r>
      <w:r w:rsidR="00295FE4" w:rsidRPr="00B93ED5">
        <w:rPr>
          <w:rFonts w:ascii="Book Antiqua" w:eastAsia="Calibri" w:hAnsi="Book Antiqua"/>
          <w:szCs w:val="24"/>
          <w:lang w:val="es-419"/>
        </w:rPr>
        <w:t xml:space="preserve"> o por causas relacionadas al cumplimiento del deber</w:t>
      </w:r>
      <w:r w:rsidRPr="00B93ED5">
        <w:rPr>
          <w:rFonts w:ascii="Book Antiqua" w:eastAsia="Calibri" w:hAnsi="Book Antiqua"/>
          <w:szCs w:val="24"/>
          <w:lang w:val="es-419"/>
        </w:rPr>
        <w:t>, un pago correspondiente a veinticuatro (24) mensualidades del salario bruto que devengue este último para cubrir necesidades urgentes de la familia. Además de dicho pago, el Secretario vendrá obligado</w:t>
      </w:r>
      <w:r w:rsidR="00FD5AEE" w:rsidRPr="00B93ED5">
        <w:rPr>
          <w:rFonts w:ascii="Book Antiqua" w:eastAsia="Calibri" w:hAnsi="Book Antiqua"/>
          <w:szCs w:val="24"/>
          <w:lang w:val="es-419"/>
        </w:rPr>
        <w:t>, dentro de la capacidad financiera administrativa de la agencia,</w:t>
      </w:r>
      <w:r w:rsidRPr="00B93ED5">
        <w:rPr>
          <w:rFonts w:ascii="Book Antiqua" w:eastAsia="Calibri" w:hAnsi="Book Antiqua"/>
          <w:szCs w:val="24"/>
          <w:lang w:val="es-419"/>
        </w:rPr>
        <w:t xml:space="preserve"> a sufragar los gastos del servicio fúnebre del empleado fallecido en el cumplimiento de su deber, hasta un máximo de cinco mil (5,000) dólares, disponiéndose que dicha compensación aplicará, en iguales términos, a los policías municipales. </w:t>
      </w:r>
    </w:p>
    <w:p w14:paraId="7EE866D0" w14:textId="77777777" w:rsidR="00BC0594" w:rsidRPr="00B93ED5" w:rsidRDefault="00BC0594" w:rsidP="00BC0594">
      <w:pPr>
        <w:autoSpaceDE w:val="0"/>
        <w:autoSpaceDN w:val="0"/>
        <w:adjustRightInd w:val="0"/>
        <w:spacing w:line="480" w:lineRule="auto"/>
        <w:ind w:firstLine="360"/>
        <w:jc w:val="both"/>
        <w:rPr>
          <w:rFonts w:ascii="Book Antiqua" w:eastAsia="Calibri" w:hAnsi="Book Antiqua"/>
          <w:szCs w:val="24"/>
          <w:lang w:val="es-419"/>
        </w:rPr>
      </w:pPr>
      <w:r w:rsidRPr="00B93ED5">
        <w:rPr>
          <w:rFonts w:ascii="Book Antiqua" w:eastAsia="Calibri" w:hAnsi="Book Antiqua"/>
          <w:szCs w:val="24"/>
          <w:lang w:val="es-419"/>
        </w:rPr>
        <w:t>El trámite de estos beneficios será independiente de cualquier otra compensación o beneficio a que tengan derecho el cónyuge o los dependientes de estos servidores públicos.”</w:t>
      </w:r>
    </w:p>
    <w:p w14:paraId="34BD3F16" w14:textId="02095DB5" w:rsidR="00232416" w:rsidRPr="00B93ED5" w:rsidRDefault="00A16DFC" w:rsidP="006E2D51">
      <w:pPr>
        <w:autoSpaceDE w:val="0"/>
        <w:autoSpaceDN w:val="0"/>
        <w:adjustRightInd w:val="0"/>
        <w:spacing w:line="480" w:lineRule="auto"/>
        <w:ind w:firstLine="360"/>
        <w:jc w:val="both"/>
        <w:rPr>
          <w:rFonts w:ascii="Book Antiqua" w:eastAsia="Calibri" w:hAnsi="Book Antiqua"/>
          <w:szCs w:val="24"/>
          <w:lang w:val="es-419"/>
        </w:rPr>
      </w:pPr>
      <w:r w:rsidRPr="00B93ED5">
        <w:rPr>
          <w:rFonts w:ascii="Book Antiqua" w:eastAsia="Calibri" w:hAnsi="Book Antiqua"/>
          <w:szCs w:val="24"/>
          <w:lang w:val="es-419"/>
        </w:rPr>
        <w:t>Sección 18</w:t>
      </w:r>
      <w:r w:rsidR="00232416" w:rsidRPr="00B93ED5">
        <w:rPr>
          <w:rFonts w:ascii="Book Antiqua" w:eastAsia="Calibri" w:hAnsi="Book Antiqua"/>
          <w:szCs w:val="24"/>
          <w:lang w:val="es-419"/>
        </w:rPr>
        <w:t>.- Se enmienda el Artículo 1 de la Ley Núm. 111 de 16 de julio de 1988, según enmendada, para que lea como sigue:</w:t>
      </w:r>
    </w:p>
    <w:p w14:paraId="4FB57A8E" w14:textId="77777777" w:rsidR="009E13E6" w:rsidRPr="00B93ED5" w:rsidRDefault="00232416" w:rsidP="009E13E6">
      <w:pPr>
        <w:autoSpaceDE w:val="0"/>
        <w:autoSpaceDN w:val="0"/>
        <w:adjustRightInd w:val="0"/>
        <w:spacing w:line="480" w:lineRule="auto"/>
        <w:ind w:firstLine="360"/>
        <w:jc w:val="both"/>
        <w:rPr>
          <w:rFonts w:ascii="Book Antiqua" w:eastAsia="Calibri" w:hAnsi="Book Antiqua"/>
          <w:szCs w:val="24"/>
          <w:lang w:val="es-419"/>
        </w:rPr>
      </w:pPr>
      <w:r w:rsidRPr="00B93ED5">
        <w:rPr>
          <w:rFonts w:ascii="Book Antiqua" w:eastAsia="Calibri" w:hAnsi="Book Antiqua"/>
          <w:szCs w:val="24"/>
          <w:lang w:val="es-419"/>
        </w:rPr>
        <w:t>“Artículo 1.- Fondo Especial de Becas</w:t>
      </w:r>
    </w:p>
    <w:p w14:paraId="71934DF7" w14:textId="6C64F8DD" w:rsidR="009E13E6" w:rsidRPr="00B93ED5" w:rsidRDefault="009E13E6" w:rsidP="00232416">
      <w:pPr>
        <w:autoSpaceDE w:val="0"/>
        <w:autoSpaceDN w:val="0"/>
        <w:adjustRightInd w:val="0"/>
        <w:spacing w:line="480" w:lineRule="auto"/>
        <w:ind w:firstLine="360"/>
        <w:jc w:val="both"/>
        <w:rPr>
          <w:rFonts w:ascii="Book Antiqua" w:eastAsia="Calibri" w:hAnsi="Book Antiqua"/>
          <w:szCs w:val="24"/>
          <w:lang w:val="es-419"/>
        </w:rPr>
      </w:pPr>
      <w:r w:rsidRPr="00B93ED5">
        <w:rPr>
          <w:rFonts w:ascii="Book Antiqua" w:eastAsia="Calibri" w:hAnsi="Book Antiqua"/>
          <w:szCs w:val="24"/>
          <w:lang w:val="es-419"/>
        </w:rPr>
        <w:t xml:space="preserve">Se crea en los libros del Departamento de Hacienda, como un fondo especial, no sujeto a año fiscal determinado, distinto y separado de todo otro dinero o fondos del </w:t>
      </w:r>
      <w:r w:rsidRPr="00B93ED5">
        <w:rPr>
          <w:rFonts w:ascii="Book Antiqua" w:eastAsia="Calibri" w:hAnsi="Book Antiqua"/>
          <w:szCs w:val="24"/>
          <w:lang w:val="es-419"/>
        </w:rPr>
        <w:lastRenderedPageBreak/>
        <w:t xml:space="preserve">Gobierno del Estado Libre Asociado de Puerto Rico, el “Fondo de Becas para Hijos, Hijastros para quien el empleado actúa como padre y Cónyuge Supérstite, de miembros del Negociado de la Policía y de los Cuerpos de Policías Municipales”, en adelante denominado “Fondo”. </w:t>
      </w:r>
    </w:p>
    <w:p w14:paraId="46438E9B" w14:textId="55066667" w:rsidR="00232416" w:rsidRPr="00B93ED5" w:rsidRDefault="00232416" w:rsidP="00232416">
      <w:pPr>
        <w:autoSpaceDE w:val="0"/>
        <w:autoSpaceDN w:val="0"/>
        <w:adjustRightInd w:val="0"/>
        <w:spacing w:line="480" w:lineRule="auto"/>
        <w:ind w:firstLine="360"/>
        <w:jc w:val="both"/>
        <w:rPr>
          <w:rFonts w:ascii="Book Antiqua" w:eastAsia="Calibri" w:hAnsi="Book Antiqua"/>
          <w:szCs w:val="24"/>
          <w:lang w:val="es-419"/>
        </w:rPr>
      </w:pPr>
      <w:r w:rsidRPr="00B93ED5">
        <w:rPr>
          <w:rFonts w:ascii="Book Antiqua" w:eastAsia="Calibri" w:hAnsi="Book Antiqua"/>
          <w:szCs w:val="24"/>
          <w:lang w:val="es-419"/>
        </w:rPr>
        <w:t>Este Fondo se administrará de acuerdo con las normas y reglamentos que, el Negociado de la Policía de Puerto Rico adopte, en armonía con las disposiciones vigentes para la administración de fondos similares.</w:t>
      </w:r>
    </w:p>
    <w:p w14:paraId="4BE0D338" w14:textId="766C160D" w:rsidR="009E13E6" w:rsidRPr="00B93ED5" w:rsidRDefault="009E13E6" w:rsidP="009E13E6">
      <w:pPr>
        <w:autoSpaceDE w:val="0"/>
        <w:autoSpaceDN w:val="0"/>
        <w:adjustRightInd w:val="0"/>
        <w:spacing w:line="480" w:lineRule="auto"/>
        <w:ind w:firstLine="360"/>
        <w:jc w:val="both"/>
        <w:rPr>
          <w:rFonts w:ascii="Book Antiqua" w:eastAsia="Calibri" w:hAnsi="Book Antiqua"/>
          <w:szCs w:val="24"/>
          <w:lang w:val="es-419"/>
        </w:rPr>
      </w:pPr>
      <w:r w:rsidRPr="00B93ED5">
        <w:rPr>
          <w:rFonts w:ascii="Book Antiqua" w:eastAsia="Calibri" w:hAnsi="Book Antiqua"/>
          <w:szCs w:val="24"/>
          <w:lang w:val="es-419"/>
        </w:rPr>
        <w:t xml:space="preserve">El Fondo será utilizado por el Negociado de la Policía de Puerto Rico exclusivamente para conceder becas de estudio a los hijos, hijastros para quien el empleado actúa como padre y cónyuge supérstite, de los integrantes de la Policía, estatal o municipal, que resultaren muertos en el cumplimiento de sus deberes oficiales o por condiciones de salud o accidentes </w:t>
      </w:r>
      <w:r w:rsidR="00295FE4" w:rsidRPr="00B93ED5">
        <w:rPr>
          <w:rFonts w:ascii="Book Antiqua" w:eastAsia="Calibri" w:hAnsi="Book Antiqua"/>
          <w:szCs w:val="24"/>
          <w:lang w:val="es-419"/>
        </w:rPr>
        <w:t xml:space="preserve">directamente </w:t>
      </w:r>
      <w:r w:rsidRPr="00B93ED5">
        <w:rPr>
          <w:rFonts w:ascii="Book Antiqua" w:eastAsia="Calibri" w:hAnsi="Book Antiqua"/>
          <w:szCs w:val="24"/>
          <w:lang w:val="es-419"/>
        </w:rPr>
        <w:t xml:space="preserve">relacionados al desempeño de sus funciones oficiales o cuando, estando franco de servicio, le sobreviniere la muerte como consecuencia de su intervención para evitar la comisión de un delito. </w:t>
      </w:r>
    </w:p>
    <w:p w14:paraId="4FCF7C6C" w14:textId="77777777" w:rsidR="00232416" w:rsidRPr="00B93ED5" w:rsidRDefault="00232416" w:rsidP="006E2D51">
      <w:pPr>
        <w:autoSpaceDE w:val="0"/>
        <w:autoSpaceDN w:val="0"/>
        <w:adjustRightInd w:val="0"/>
        <w:spacing w:line="480" w:lineRule="auto"/>
        <w:ind w:firstLine="360"/>
        <w:jc w:val="both"/>
        <w:rPr>
          <w:rFonts w:ascii="Book Antiqua" w:eastAsia="Calibri" w:hAnsi="Book Antiqua"/>
          <w:szCs w:val="24"/>
          <w:lang w:val="es-419"/>
        </w:rPr>
      </w:pPr>
      <w:r w:rsidRPr="00B93ED5">
        <w:rPr>
          <w:rFonts w:ascii="Book Antiqua" w:eastAsia="Calibri" w:hAnsi="Book Antiqua"/>
          <w:szCs w:val="24"/>
          <w:lang w:val="es-419"/>
        </w:rPr>
        <w:t>…”</w:t>
      </w:r>
    </w:p>
    <w:p w14:paraId="7D92D3BC" w14:textId="40DD45C7" w:rsidR="009E13E6" w:rsidRPr="00B93ED5" w:rsidRDefault="00A16DFC" w:rsidP="006E2D51">
      <w:pPr>
        <w:autoSpaceDE w:val="0"/>
        <w:autoSpaceDN w:val="0"/>
        <w:adjustRightInd w:val="0"/>
        <w:spacing w:line="480" w:lineRule="auto"/>
        <w:ind w:firstLine="360"/>
        <w:jc w:val="both"/>
        <w:rPr>
          <w:rFonts w:ascii="Book Antiqua" w:eastAsia="Calibri" w:hAnsi="Book Antiqua"/>
          <w:szCs w:val="24"/>
          <w:lang w:val="es-419"/>
        </w:rPr>
      </w:pPr>
      <w:r w:rsidRPr="00B93ED5">
        <w:rPr>
          <w:rFonts w:ascii="Book Antiqua" w:eastAsia="Calibri" w:hAnsi="Book Antiqua"/>
          <w:szCs w:val="24"/>
          <w:lang w:val="es-419"/>
        </w:rPr>
        <w:t>Sección 19</w:t>
      </w:r>
      <w:r w:rsidR="006E2D51" w:rsidRPr="00B93ED5">
        <w:rPr>
          <w:rFonts w:ascii="Book Antiqua" w:eastAsia="Calibri" w:hAnsi="Book Antiqua"/>
          <w:szCs w:val="24"/>
          <w:lang w:val="es-419"/>
        </w:rPr>
        <w:t xml:space="preserve">.- </w:t>
      </w:r>
      <w:r w:rsidR="001B5556" w:rsidRPr="00B93ED5">
        <w:rPr>
          <w:rFonts w:ascii="Book Antiqua" w:eastAsia="Calibri" w:hAnsi="Book Antiqua"/>
          <w:szCs w:val="24"/>
          <w:lang w:val="es-419"/>
        </w:rPr>
        <w:t>Se enmienda el Artículo 6 de la Ley Núm. 111 de 16 de julio de 1988, según enmendada, para que lea como sigue:</w:t>
      </w:r>
    </w:p>
    <w:p w14:paraId="6482ABE9" w14:textId="0E127F70" w:rsidR="001B5556" w:rsidRPr="00B93ED5" w:rsidRDefault="001B5556" w:rsidP="006E2D51">
      <w:pPr>
        <w:autoSpaceDE w:val="0"/>
        <w:autoSpaceDN w:val="0"/>
        <w:adjustRightInd w:val="0"/>
        <w:spacing w:line="480" w:lineRule="auto"/>
        <w:ind w:firstLine="360"/>
        <w:jc w:val="both"/>
        <w:rPr>
          <w:rFonts w:ascii="Book Antiqua" w:eastAsia="Calibri" w:hAnsi="Book Antiqua"/>
          <w:szCs w:val="24"/>
          <w:lang w:val="es-419"/>
        </w:rPr>
      </w:pPr>
      <w:r w:rsidRPr="00B93ED5">
        <w:rPr>
          <w:rFonts w:ascii="Book Antiqua" w:eastAsia="Calibri" w:hAnsi="Book Antiqua"/>
          <w:szCs w:val="24"/>
          <w:lang w:val="es-419"/>
        </w:rPr>
        <w:t>“Artículo 6.- Asignación</w:t>
      </w:r>
    </w:p>
    <w:p w14:paraId="30B7D584" w14:textId="77777777" w:rsidR="001B5556" w:rsidRPr="00B93ED5" w:rsidRDefault="001B5556" w:rsidP="006E2D51">
      <w:pPr>
        <w:autoSpaceDE w:val="0"/>
        <w:autoSpaceDN w:val="0"/>
        <w:adjustRightInd w:val="0"/>
        <w:spacing w:line="480" w:lineRule="auto"/>
        <w:ind w:firstLine="360"/>
        <w:jc w:val="both"/>
        <w:rPr>
          <w:rFonts w:ascii="Book Antiqua" w:eastAsia="Calibri" w:hAnsi="Book Antiqua"/>
          <w:szCs w:val="24"/>
          <w:lang w:val="es-419"/>
        </w:rPr>
      </w:pPr>
      <w:r w:rsidRPr="00B93ED5">
        <w:rPr>
          <w:rFonts w:ascii="Book Antiqua" w:eastAsia="Calibri" w:hAnsi="Book Antiqua"/>
          <w:szCs w:val="24"/>
          <w:lang w:val="es-419"/>
        </w:rPr>
        <w:t xml:space="preserve">Se asigna al “Fondo de Becas para Hijos, Hijastros para quien el empleado actúa como padre y Cónyuge Supérstite, de los Integrantes del Negociado de la Policía y de los Cuerpos de la Policía Municipal, de fondos no comprometidos en el presupuesto </w:t>
      </w:r>
      <w:r w:rsidRPr="00B93ED5">
        <w:rPr>
          <w:rFonts w:ascii="Book Antiqua" w:eastAsia="Calibri" w:hAnsi="Book Antiqua"/>
          <w:szCs w:val="24"/>
          <w:lang w:val="es-419"/>
        </w:rPr>
        <w:lastRenderedPageBreak/>
        <w:t>general, la cantidad de quince mil (15,000) dólares para llevar a cabo los propósitos de esta Ley durante el Año Fiscal 1988-1989. En años fiscales subsiguientes los fondos necesarios se consignarán en el Presupuesto General de los Gastos del Negociado de la Policía del Departamento de Seguridad Pública de Puerto Rico, tomando en consideración la experiencia y resultado del año anterior.”</w:t>
      </w:r>
    </w:p>
    <w:p w14:paraId="65E5270E" w14:textId="3195641F" w:rsidR="006E2D51" w:rsidRPr="00B93ED5" w:rsidRDefault="001B5556" w:rsidP="006E2D51">
      <w:pPr>
        <w:autoSpaceDE w:val="0"/>
        <w:autoSpaceDN w:val="0"/>
        <w:adjustRightInd w:val="0"/>
        <w:spacing w:line="480" w:lineRule="auto"/>
        <w:ind w:firstLine="360"/>
        <w:jc w:val="both"/>
        <w:rPr>
          <w:rFonts w:ascii="Book Antiqua" w:eastAsia="Calibri" w:hAnsi="Book Antiqua"/>
          <w:szCs w:val="24"/>
          <w:lang w:val="es-419"/>
        </w:rPr>
      </w:pPr>
      <w:r w:rsidRPr="00B93ED5">
        <w:rPr>
          <w:rFonts w:ascii="Book Antiqua" w:eastAsia="Calibri" w:hAnsi="Book Antiqua"/>
          <w:szCs w:val="24"/>
          <w:lang w:val="es-419"/>
        </w:rPr>
        <w:t xml:space="preserve">Sección 20.- </w:t>
      </w:r>
      <w:r w:rsidR="006E2D51" w:rsidRPr="00B93ED5">
        <w:rPr>
          <w:rFonts w:ascii="Book Antiqua" w:eastAsia="Calibri" w:hAnsi="Book Antiqua"/>
          <w:szCs w:val="24"/>
          <w:lang w:val="es-419"/>
        </w:rPr>
        <w:t>Se enmienda el Artículo 2 de la Ley Núm. 8 de 5 de agosto de 1987, según enmendada, para que lea como sigue:</w:t>
      </w:r>
    </w:p>
    <w:p w14:paraId="23182C8A" w14:textId="77777777" w:rsidR="006E2D51" w:rsidRPr="00B93ED5" w:rsidRDefault="006E2D51" w:rsidP="006E2D51">
      <w:pPr>
        <w:autoSpaceDE w:val="0"/>
        <w:autoSpaceDN w:val="0"/>
        <w:adjustRightInd w:val="0"/>
        <w:spacing w:line="480" w:lineRule="auto"/>
        <w:ind w:firstLine="360"/>
        <w:jc w:val="both"/>
        <w:rPr>
          <w:rFonts w:ascii="Book Antiqua" w:eastAsia="Calibri" w:hAnsi="Book Antiqua"/>
          <w:szCs w:val="24"/>
          <w:lang w:val="es-419"/>
        </w:rPr>
      </w:pPr>
      <w:r w:rsidRPr="00B93ED5">
        <w:rPr>
          <w:rFonts w:ascii="Book Antiqua" w:eastAsia="Calibri" w:hAnsi="Book Antiqua"/>
          <w:szCs w:val="24"/>
          <w:lang w:val="es-419"/>
        </w:rPr>
        <w:t xml:space="preserve">“Artículo 2. — Definiciones. </w:t>
      </w:r>
    </w:p>
    <w:p w14:paraId="7171658C" w14:textId="77777777" w:rsidR="006E2D51" w:rsidRPr="00B93ED5" w:rsidRDefault="006E2D51" w:rsidP="006E2D51">
      <w:pPr>
        <w:autoSpaceDE w:val="0"/>
        <w:autoSpaceDN w:val="0"/>
        <w:adjustRightInd w:val="0"/>
        <w:spacing w:line="480" w:lineRule="auto"/>
        <w:ind w:firstLine="360"/>
        <w:jc w:val="both"/>
        <w:rPr>
          <w:rFonts w:ascii="Book Antiqua" w:eastAsia="Calibri" w:hAnsi="Book Antiqua"/>
          <w:szCs w:val="24"/>
          <w:lang w:val="es-419"/>
        </w:rPr>
      </w:pPr>
      <w:r w:rsidRPr="00B93ED5">
        <w:rPr>
          <w:rFonts w:ascii="Book Antiqua" w:eastAsia="Calibri" w:hAnsi="Book Antiqua"/>
          <w:szCs w:val="24"/>
          <w:lang w:val="es-419"/>
        </w:rPr>
        <w:t>Los siguientes términos tendrán los significados que a continuación se expresan, excepto donde el contexto de esta ley claramente indique otra cosa:</w:t>
      </w:r>
    </w:p>
    <w:p w14:paraId="2651ADA3" w14:textId="00D95CB7" w:rsidR="006E2D51" w:rsidRPr="00B93ED5" w:rsidRDefault="006E2D51" w:rsidP="006E2D51">
      <w:pPr>
        <w:autoSpaceDE w:val="0"/>
        <w:autoSpaceDN w:val="0"/>
        <w:adjustRightInd w:val="0"/>
        <w:spacing w:line="480" w:lineRule="auto"/>
        <w:ind w:firstLine="360"/>
        <w:jc w:val="both"/>
        <w:rPr>
          <w:rFonts w:ascii="Book Antiqua" w:eastAsia="Calibri" w:hAnsi="Book Antiqua"/>
          <w:szCs w:val="24"/>
          <w:lang w:val="es-419"/>
        </w:rPr>
      </w:pPr>
      <w:r w:rsidRPr="00B93ED5">
        <w:rPr>
          <w:rFonts w:ascii="Book Antiqua" w:eastAsia="Calibri" w:hAnsi="Book Antiqua"/>
          <w:szCs w:val="24"/>
          <w:lang w:val="es-419"/>
        </w:rPr>
        <w:t xml:space="preserve">(a) “Agente del orden público”. — </w:t>
      </w:r>
      <w:r w:rsidR="001B5556" w:rsidRPr="00B93ED5">
        <w:rPr>
          <w:rFonts w:ascii="Book Antiqua" w:eastAsia="Calibri" w:hAnsi="Book Antiqua"/>
          <w:szCs w:val="24"/>
          <w:lang w:val="es-419"/>
        </w:rPr>
        <w:t>Significa un agente perteneciente al Negociado de la Policía de Puerto Rico, al Negociado de Investigaciones Especiales, policías municipales, Oficial de la Oficina de Seguridad General de la Autoridad de los Puertos de Puerto Rico o los agentes de rentas internas del Departamento de Hacienda.</w:t>
      </w:r>
    </w:p>
    <w:p w14:paraId="267F10C5" w14:textId="77777777" w:rsidR="006E2D51" w:rsidRPr="00B93ED5" w:rsidRDefault="006E2D51" w:rsidP="006E2D51">
      <w:pPr>
        <w:autoSpaceDE w:val="0"/>
        <w:autoSpaceDN w:val="0"/>
        <w:adjustRightInd w:val="0"/>
        <w:spacing w:line="480" w:lineRule="auto"/>
        <w:ind w:firstLine="360"/>
        <w:jc w:val="both"/>
        <w:rPr>
          <w:rFonts w:ascii="Book Antiqua" w:eastAsia="Calibri" w:hAnsi="Book Antiqua"/>
          <w:szCs w:val="24"/>
          <w:lang w:val="es-419"/>
        </w:rPr>
      </w:pPr>
      <w:r w:rsidRPr="00B93ED5">
        <w:rPr>
          <w:rFonts w:ascii="Book Antiqua" w:eastAsia="Calibri" w:hAnsi="Book Antiqua"/>
          <w:szCs w:val="24"/>
          <w:lang w:val="es-419"/>
        </w:rPr>
        <w:t>…”</w:t>
      </w:r>
    </w:p>
    <w:p w14:paraId="73B32523" w14:textId="41A1AFA2" w:rsidR="006E2D51" w:rsidRPr="00B93ED5" w:rsidRDefault="006E2D51" w:rsidP="006E2D51">
      <w:pPr>
        <w:autoSpaceDE w:val="0"/>
        <w:autoSpaceDN w:val="0"/>
        <w:adjustRightInd w:val="0"/>
        <w:spacing w:line="480" w:lineRule="auto"/>
        <w:ind w:firstLine="360"/>
        <w:jc w:val="both"/>
        <w:rPr>
          <w:rFonts w:ascii="Book Antiqua" w:hAnsi="Book Antiqua"/>
          <w:lang w:val="es-419"/>
        </w:rPr>
      </w:pPr>
      <w:r w:rsidRPr="00B93ED5">
        <w:rPr>
          <w:rFonts w:ascii="Book Antiqua" w:hAnsi="Book Antiqua"/>
          <w:lang w:val="es-419"/>
        </w:rPr>
        <w:t xml:space="preserve">Sección </w:t>
      </w:r>
      <w:r w:rsidR="00044881" w:rsidRPr="00B93ED5">
        <w:rPr>
          <w:rFonts w:ascii="Book Antiqua" w:hAnsi="Book Antiqua"/>
          <w:lang w:val="es-419"/>
        </w:rPr>
        <w:t>2</w:t>
      </w:r>
      <w:r w:rsidR="001B5556" w:rsidRPr="00B93ED5">
        <w:rPr>
          <w:rFonts w:ascii="Book Antiqua" w:hAnsi="Book Antiqua"/>
          <w:lang w:val="es-419"/>
        </w:rPr>
        <w:t>1</w:t>
      </w:r>
      <w:r w:rsidRPr="00B93ED5">
        <w:rPr>
          <w:rFonts w:ascii="Book Antiqua" w:hAnsi="Book Antiqua"/>
          <w:lang w:val="es-419"/>
        </w:rPr>
        <w:t xml:space="preserve">.- Se enmienda el Artículo 1 de la Ley Núm. 8 de 18 de febrero de 1976, para que lea como sigue: </w:t>
      </w:r>
    </w:p>
    <w:p w14:paraId="3AA4AC2C" w14:textId="77777777" w:rsidR="006E2D51" w:rsidRPr="00B93ED5" w:rsidRDefault="006E2D51" w:rsidP="006E2D51">
      <w:pPr>
        <w:autoSpaceDE w:val="0"/>
        <w:autoSpaceDN w:val="0"/>
        <w:adjustRightInd w:val="0"/>
        <w:spacing w:line="480" w:lineRule="auto"/>
        <w:ind w:firstLine="360"/>
        <w:jc w:val="both"/>
        <w:rPr>
          <w:rFonts w:ascii="Book Antiqua" w:eastAsia="Calibri" w:hAnsi="Book Antiqua"/>
          <w:szCs w:val="24"/>
          <w:lang w:val="es-419"/>
        </w:rPr>
      </w:pPr>
      <w:r w:rsidRPr="00B93ED5">
        <w:rPr>
          <w:rFonts w:ascii="Book Antiqua" w:hAnsi="Book Antiqua"/>
          <w:lang w:val="es-419"/>
        </w:rPr>
        <w:t>“</w:t>
      </w:r>
      <w:r w:rsidRPr="00B93ED5">
        <w:rPr>
          <w:rFonts w:ascii="Book Antiqua" w:eastAsia="Calibri" w:hAnsi="Book Antiqua"/>
          <w:szCs w:val="24"/>
          <w:lang w:val="es-419"/>
        </w:rPr>
        <w:t xml:space="preserve">Artículo 1. — </w:t>
      </w:r>
    </w:p>
    <w:p w14:paraId="5A6DE295" w14:textId="5B4D7643" w:rsidR="006E2D51" w:rsidRPr="00B93ED5" w:rsidRDefault="006E2D51" w:rsidP="006E2D51">
      <w:pPr>
        <w:autoSpaceDE w:val="0"/>
        <w:autoSpaceDN w:val="0"/>
        <w:adjustRightInd w:val="0"/>
        <w:spacing w:line="480" w:lineRule="auto"/>
        <w:ind w:firstLine="360"/>
        <w:jc w:val="both"/>
        <w:rPr>
          <w:rFonts w:ascii="Book Antiqua" w:eastAsia="Calibri" w:hAnsi="Book Antiqua"/>
          <w:szCs w:val="24"/>
          <w:lang w:val="es-419"/>
        </w:rPr>
      </w:pPr>
      <w:r w:rsidRPr="00B93ED5">
        <w:rPr>
          <w:rFonts w:ascii="Book Antiqua" w:eastAsia="Calibri" w:hAnsi="Book Antiqua"/>
          <w:szCs w:val="24"/>
          <w:lang w:val="es-419"/>
        </w:rPr>
        <w:t xml:space="preserve">(a) Cuando fallezca un miembro activo de la policía estatal o municipal por una causa no relacionada con el servicio, su viuda e hijos menores de edad o incapacitados mental o físicamente, tendrán derecho a recibir una pensión de no menos de ciento </w:t>
      </w:r>
      <w:r w:rsidRPr="00B93ED5">
        <w:rPr>
          <w:rFonts w:ascii="Book Antiqua" w:eastAsia="Calibri" w:hAnsi="Book Antiqua"/>
          <w:szCs w:val="24"/>
          <w:lang w:val="es-419"/>
        </w:rPr>
        <w:lastRenderedPageBreak/>
        <w:t>veinticinco dólares ($125) mensuales por el Sistema de Retiro de los Empleados Públicos del Gobierno del Estado Libre Asociado de Puerto Rico.</w:t>
      </w:r>
    </w:p>
    <w:p w14:paraId="70E402F1" w14:textId="79E5B7A4" w:rsidR="00AF18EA" w:rsidRPr="00B93ED5" w:rsidRDefault="001361AF" w:rsidP="00AF18EA">
      <w:pPr>
        <w:autoSpaceDE w:val="0"/>
        <w:autoSpaceDN w:val="0"/>
        <w:adjustRightInd w:val="0"/>
        <w:spacing w:line="480" w:lineRule="auto"/>
        <w:ind w:firstLine="360"/>
        <w:jc w:val="both"/>
        <w:rPr>
          <w:rFonts w:ascii="Book Antiqua" w:hAnsi="Book Antiqua"/>
          <w:lang w:val="es-PR"/>
        </w:rPr>
      </w:pPr>
      <w:r w:rsidRPr="00B93ED5">
        <w:rPr>
          <w:rFonts w:ascii="Book Antiqua" w:eastAsia="Calibri" w:hAnsi="Book Antiqua"/>
          <w:szCs w:val="24"/>
          <w:lang w:val="es-419"/>
        </w:rPr>
        <w:t>Sección</w:t>
      </w:r>
      <w:r w:rsidR="00295FE4" w:rsidRPr="00B93ED5">
        <w:rPr>
          <w:rFonts w:ascii="Book Antiqua" w:eastAsia="Calibri" w:hAnsi="Book Antiqua"/>
          <w:szCs w:val="24"/>
          <w:lang w:val="es-419"/>
        </w:rPr>
        <w:t xml:space="preserve"> </w:t>
      </w:r>
      <w:r w:rsidR="005B3F92" w:rsidRPr="00B93ED5">
        <w:rPr>
          <w:rFonts w:ascii="Book Antiqua" w:eastAsia="Calibri" w:hAnsi="Book Antiqua"/>
          <w:szCs w:val="24"/>
          <w:lang w:val="es-419"/>
        </w:rPr>
        <w:t>2</w:t>
      </w:r>
      <w:r w:rsidR="001B5556" w:rsidRPr="00B93ED5">
        <w:rPr>
          <w:rFonts w:ascii="Book Antiqua" w:eastAsia="Calibri" w:hAnsi="Book Antiqua"/>
          <w:szCs w:val="24"/>
          <w:lang w:val="es-419"/>
        </w:rPr>
        <w:t>2</w:t>
      </w:r>
      <w:r w:rsidRPr="00B93ED5">
        <w:rPr>
          <w:rFonts w:ascii="Book Antiqua" w:eastAsia="Calibri" w:hAnsi="Book Antiqua"/>
          <w:szCs w:val="24"/>
          <w:lang w:val="es-419"/>
        </w:rPr>
        <w:t xml:space="preserve">.- </w:t>
      </w:r>
      <w:r w:rsidR="00AF18EA" w:rsidRPr="00B93ED5">
        <w:rPr>
          <w:rFonts w:ascii="Book Antiqua" w:hAnsi="Book Antiqua"/>
          <w:lang w:val="es-PR"/>
        </w:rPr>
        <w:t xml:space="preserve">Por la presente se deroga cualquier ley, o parte de ley, que sea incompatible con ésta. </w:t>
      </w:r>
      <w:r w:rsidR="00585AD2" w:rsidRPr="00B93ED5">
        <w:rPr>
          <w:rFonts w:ascii="Book Antiqua" w:hAnsi="Book Antiqua"/>
          <w:lang w:val="es-PR"/>
        </w:rPr>
        <w:t>De igual manera, todos los municipios que posean un cuerpo de Policía Municipal, así como el Negociado de la Policía de Puerto Rico, deberán atemperar sus ordenanzas o reglamentación para dar fiel cumplimiento a esta Ley.</w:t>
      </w:r>
    </w:p>
    <w:p w14:paraId="7651BA4E" w14:textId="27D454CD" w:rsidR="00AF18EA" w:rsidRPr="00B93ED5" w:rsidRDefault="00AF18EA" w:rsidP="00AF18EA">
      <w:pPr>
        <w:autoSpaceDE w:val="0"/>
        <w:autoSpaceDN w:val="0"/>
        <w:adjustRightInd w:val="0"/>
        <w:spacing w:line="480" w:lineRule="auto"/>
        <w:ind w:firstLine="360"/>
        <w:jc w:val="both"/>
        <w:rPr>
          <w:rFonts w:ascii="Book Antiqua" w:hAnsi="Book Antiqua"/>
          <w:lang w:val="es-PR"/>
        </w:rPr>
      </w:pPr>
      <w:r w:rsidRPr="00B93ED5">
        <w:rPr>
          <w:rFonts w:ascii="Book Antiqua" w:hAnsi="Book Antiqua"/>
          <w:lang w:val="es-PR"/>
        </w:rPr>
        <w:t>Sección</w:t>
      </w:r>
      <w:r w:rsidR="00295FE4" w:rsidRPr="00B93ED5">
        <w:rPr>
          <w:rFonts w:ascii="Book Antiqua" w:hAnsi="Book Antiqua"/>
          <w:lang w:val="es-PR"/>
        </w:rPr>
        <w:t xml:space="preserve"> </w:t>
      </w:r>
      <w:r w:rsidR="001361AF" w:rsidRPr="00B93ED5">
        <w:rPr>
          <w:rFonts w:ascii="Book Antiqua" w:hAnsi="Book Antiqua"/>
          <w:lang w:val="es-PR"/>
        </w:rPr>
        <w:t>2</w:t>
      </w:r>
      <w:r w:rsidR="001B5556" w:rsidRPr="00B93ED5">
        <w:rPr>
          <w:rFonts w:ascii="Book Antiqua" w:hAnsi="Book Antiqua"/>
          <w:lang w:val="es-PR"/>
        </w:rPr>
        <w:t>3</w:t>
      </w:r>
      <w:r w:rsidRPr="00B93ED5">
        <w:rPr>
          <w:rFonts w:ascii="Book Antiqua" w:hAnsi="Book Antiqua"/>
          <w:lang w:val="es-PR"/>
        </w:rPr>
        <w:t>.- Las disposiciones de esta Ley prevalecerán sobre cualquier otra disposición de ley que no estuviere en armonía con lo aquí establecido.</w:t>
      </w:r>
    </w:p>
    <w:p w14:paraId="38652BC3" w14:textId="0161FC23" w:rsidR="00AF18EA" w:rsidRPr="00B93ED5" w:rsidRDefault="00AF18EA" w:rsidP="00AF18EA">
      <w:pPr>
        <w:autoSpaceDE w:val="0"/>
        <w:autoSpaceDN w:val="0"/>
        <w:adjustRightInd w:val="0"/>
        <w:spacing w:line="480" w:lineRule="auto"/>
        <w:ind w:firstLine="360"/>
        <w:jc w:val="both"/>
        <w:rPr>
          <w:rFonts w:ascii="Book Antiqua" w:hAnsi="Book Antiqua"/>
          <w:lang w:val="es-PR"/>
        </w:rPr>
      </w:pPr>
      <w:r w:rsidRPr="00B93ED5">
        <w:rPr>
          <w:rFonts w:ascii="Book Antiqua" w:hAnsi="Book Antiqua"/>
          <w:lang w:val="es-PR"/>
        </w:rPr>
        <w:t>Sección</w:t>
      </w:r>
      <w:r w:rsidR="00295FE4" w:rsidRPr="00B93ED5">
        <w:rPr>
          <w:rFonts w:ascii="Book Antiqua" w:hAnsi="Book Antiqua"/>
          <w:lang w:val="es-PR"/>
        </w:rPr>
        <w:t xml:space="preserve"> </w:t>
      </w:r>
      <w:r w:rsidR="001361AF" w:rsidRPr="00B93ED5">
        <w:rPr>
          <w:rFonts w:ascii="Book Antiqua" w:hAnsi="Book Antiqua"/>
          <w:lang w:val="es-PR"/>
        </w:rPr>
        <w:t>2</w:t>
      </w:r>
      <w:r w:rsidR="001B5556" w:rsidRPr="00B93ED5">
        <w:rPr>
          <w:rFonts w:ascii="Book Antiqua" w:hAnsi="Book Antiqua"/>
          <w:lang w:val="es-PR"/>
        </w:rPr>
        <w:t>4</w:t>
      </w:r>
      <w:r w:rsidRPr="00B93ED5">
        <w:rPr>
          <w:rFonts w:ascii="Book Antiqua" w:hAnsi="Book Antiqua"/>
          <w:lang w:val="es-PR"/>
        </w:rPr>
        <w:t>.- Si cualquier cláusula, párrafo, artículo, o parte de esta Ley fuera declarada inconstitucional o nula por un tribunal con jurisdicción, la sentencia dictada no afectará ni invalidará el resto de esta Ley y su efecto se limitará a la cláusula, párrafo, artículo o parte declarada inconstitucional o nula.</w:t>
      </w:r>
    </w:p>
    <w:p w14:paraId="72A766B3" w14:textId="498D5B76" w:rsidR="00295FE4" w:rsidRPr="00B93ED5" w:rsidRDefault="00295FE4" w:rsidP="00166AB1">
      <w:pPr>
        <w:autoSpaceDE w:val="0"/>
        <w:autoSpaceDN w:val="0"/>
        <w:adjustRightInd w:val="0"/>
        <w:spacing w:line="480" w:lineRule="auto"/>
        <w:ind w:firstLine="360"/>
        <w:jc w:val="both"/>
        <w:rPr>
          <w:rFonts w:ascii="Book Antiqua" w:hAnsi="Book Antiqua"/>
          <w:lang w:val="es-PR"/>
        </w:rPr>
      </w:pPr>
      <w:r w:rsidRPr="00B93ED5">
        <w:rPr>
          <w:rFonts w:ascii="Book Antiqua" w:hAnsi="Book Antiqua"/>
          <w:lang w:val="es-PR"/>
        </w:rPr>
        <w:t>Sección 2</w:t>
      </w:r>
      <w:r w:rsidR="00C16B51" w:rsidRPr="00B93ED5">
        <w:rPr>
          <w:rFonts w:ascii="Book Antiqua" w:hAnsi="Book Antiqua"/>
          <w:lang w:val="es-PR"/>
        </w:rPr>
        <w:t>5</w:t>
      </w:r>
      <w:r w:rsidRPr="00B93ED5">
        <w:rPr>
          <w:rFonts w:ascii="Book Antiqua" w:hAnsi="Book Antiqua"/>
          <w:lang w:val="es-PR"/>
        </w:rPr>
        <w:t>.- Bajo ninguna circunstancia se interpretar</w:t>
      </w:r>
      <w:r w:rsidR="009E0BA1" w:rsidRPr="00B93ED5">
        <w:rPr>
          <w:rFonts w:ascii="Book Antiqua" w:hAnsi="Book Antiqua"/>
          <w:lang w:val="es-PR"/>
        </w:rPr>
        <w:t>á</w:t>
      </w:r>
      <w:r w:rsidRPr="00B93ED5">
        <w:rPr>
          <w:rFonts w:ascii="Book Antiqua" w:hAnsi="Book Antiqua"/>
          <w:lang w:val="es-PR"/>
        </w:rPr>
        <w:t xml:space="preserve"> que las disposiciones de esta </w:t>
      </w:r>
      <w:r w:rsidR="00166AB1" w:rsidRPr="00B93ED5">
        <w:rPr>
          <w:rFonts w:ascii="Book Antiqua" w:hAnsi="Book Antiqua"/>
          <w:lang w:val="es-PR"/>
        </w:rPr>
        <w:t>Ley</w:t>
      </w:r>
      <w:r w:rsidRPr="00B93ED5">
        <w:rPr>
          <w:rFonts w:ascii="Book Antiqua" w:hAnsi="Book Antiqua"/>
          <w:lang w:val="es-PR"/>
        </w:rPr>
        <w:t xml:space="preserve"> están ubicando las policías municipales bajo la cadena de mando de la policía estatal. Tampoco se interpretar</w:t>
      </w:r>
      <w:r w:rsidR="009E0BA1" w:rsidRPr="00B93ED5">
        <w:rPr>
          <w:rFonts w:ascii="Book Antiqua" w:hAnsi="Book Antiqua"/>
          <w:lang w:val="es-PR"/>
        </w:rPr>
        <w:t>á</w:t>
      </w:r>
      <w:r w:rsidRPr="00B93ED5">
        <w:rPr>
          <w:rFonts w:ascii="Book Antiqua" w:hAnsi="Book Antiqua"/>
          <w:lang w:val="es-PR"/>
        </w:rPr>
        <w:t xml:space="preserve"> que las policías municipales, estarán sujetas a la </w:t>
      </w:r>
      <w:r w:rsidR="00166AB1" w:rsidRPr="00B93ED5">
        <w:rPr>
          <w:rFonts w:ascii="Book Antiqua" w:hAnsi="Book Antiqua"/>
          <w:lang w:val="es-PR"/>
        </w:rPr>
        <w:t xml:space="preserve">Reforma de la Policía. </w:t>
      </w:r>
    </w:p>
    <w:p w14:paraId="1C4CA132" w14:textId="6512D9A6" w:rsidR="007D6593" w:rsidRPr="00B93ED5" w:rsidRDefault="00AF18EA" w:rsidP="004B4D62">
      <w:pPr>
        <w:autoSpaceDE w:val="0"/>
        <w:autoSpaceDN w:val="0"/>
        <w:adjustRightInd w:val="0"/>
        <w:spacing w:line="480" w:lineRule="auto"/>
        <w:ind w:firstLine="360"/>
        <w:jc w:val="both"/>
        <w:rPr>
          <w:rFonts w:ascii="Book Antiqua" w:hAnsi="Book Antiqua"/>
          <w:szCs w:val="24"/>
          <w:lang w:val="es-PR"/>
        </w:rPr>
      </w:pPr>
      <w:r w:rsidRPr="00B93ED5">
        <w:rPr>
          <w:rFonts w:ascii="Book Antiqua" w:hAnsi="Book Antiqua"/>
          <w:lang w:val="es-PR"/>
        </w:rPr>
        <w:t>Sección</w:t>
      </w:r>
      <w:r w:rsidR="00295FE4" w:rsidRPr="00B93ED5">
        <w:rPr>
          <w:rFonts w:ascii="Book Antiqua" w:hAnsi="Book Antiqua"/>
          <w:lang w:val="es-PR"/>
        </w:rPr>
        <w:t xml:space="preserve"> 2</w:t>
      </w:r>
      <w:r w:rsidR="00C16B51" w:rsidRPr="00B93ED5">
        <w:rPr>
          <w:rFonts w:ascii="Book Antiqua" w:hAnsi="Book Antiqua"/>
          <w:lang w:val="es-PR"/>
        </w:rPr>
        <w:t>6</w:t>
      </w:r>
      <w:r w:rsidRPr="00B93ED5">
        <w:rPr>
          <w:rFonts w:ascii="Book Antiqua" w:hAnsi="Book Antiqua"/>
          <w:lang w:val="es-PR"/>
        </w:rPr>
        <w:t>.- Esta Ley entrará en vigor inmediatamente después de su aprobación.</w:t>
      </w:r>
    </w:p>
    <w:sectPr w:rsidR="007D6593" w:rsidRPr="00B93ED5" w:rsidSect="00C14FFB">
      <w:type w:val="continuous"/>
      <w:pgSz w:w="12240" w:h="15840" w:code="1"/>
      <w:pgMar w:top="1440" w:right="1440" w:bottom="1440" w:left="1757"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3EA041" w14:textId="77777777" w:rsidR="00D77F00" w:rsidRDefault="00D77F00">
      <w:r>
        <w:separator/>
      </w:r>
    </w:p>
  </w:endnote>
  <w:endnote w:type="continuationSeparator" w:id="0">
    <w:p w14:paraId="57D9D755" w14:textId="77777777" w:rsidR="00D77F00" w:rsidRDefault="00D77F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88848B" w14:textId="77777777" w:rsidR="00D77F00" w:rsidRDefault="00D77F00">
      <w:r>
        <w:separator/>
      </w:r>
    </w:p>
  </w:footnote>
  <w:footnote w:type="continuationSeparator" w:id="0">
    <w:p w14:paraId="40F54A93" w14:textId="77777777" w:rsidR="00D77F00" w:rsidRDefault="00D77F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EFD7D9" w14:textId="77777777" w:rsidR="00F042CB" w:rsidRDefault="00AE0113">
    <w:pPr>
      <w:pStyle w:val="Header"/>
      <w:jc w:val="center"/>
    </w:pPr>
    <w:r>
      <w:rPr>
        <w:rStyle w:val="PageNumber"/>
      </w:rPr>
      <w:fldChar w:fldCharType="begin"/>
    </w:r>
    <w:r w:rsidR="00F042CB">
      <w:rPr>
        <w:rStyle w:val="PageNumber"/>
      </w:rPr>
      <w:instrText xml:space="preserve"> PAGE </w:instrText>
    </w:r>
    <w:r>
      <w:rPr>
        <w:rStyle w:val="PageNumber"/>
      </w:rPr>
      <w:fldChar w:fldCharType="separate"/>
    </w:r>
    <w:r w:rsidR="003B7FAB">
      <w:rPr>
        <w:rStyle w:val="PageNumber"/>
        <w:noProof/>
      </w:rPr>
      <w:t>2</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3623BE" w14:textId="77777777" w:rsidR="00E41CA2" w:rsidRDefault="00E41CA2" w:rsidP="00E41CA2">
    <w:pPr>
      <w:pStyle w:val="Header"/>
      <w:jc w:val="center"/>
      <w:rPr>
        <w:sz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18576C"/>
    <w:multiLevelType w:val="hybridMultilevel"/>
    <w:tmpl w:val="524E147A"/>
    <w:lvl w:ilvl="0" w:tplc="86C48F42">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1C620C70"/>
    <w:multiLevelType w:val="hybridMultilevel"/>
    <w:tmpl w:val="DB980366"/>
    <w:lvl w:ilvl="0" w:tplc="DC6CBEB0">
      <w:start w:val="1"/>
      <w:numFmt w:val="lowerLetter"/>
      <w:lvlText w:val="%1)"/>
      <w:lvlJc w:val="left"/>
      <w:pPr>
        <w:ind w:left="2420" w:hanging="980"/>
      </w:pPr>
      <w:rPr>
        <w:rFonts w:ascii="Times New Roman" w:hAnsi="Times New Roman" w:cs="Cambria" w:hint="default"/>
        <w:sz w:val="24"/>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284A4B8B"/>
    <w:multiLevelType w:val="hybridMultilevel"/>
    <w:tmpl w:val="576A0870"/>
    <w:lvl w:ilvl="0" w:tplc="D7D6E6EA">
      <w:start w:val="1"/>
      <w:numFmt w:val="lowerRoman"/>
      <w:lvlText w:val="(%1)"/>
      <w:lvlJc w:val="left"/>
      <w:pPr>
        <w:ind w:left="1500" w:hanging="72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3" w15:restartNumberingAfterBreak="0">
    <w:nsid w:val="2AA541A0"/>
    <w:multiLevelType w:val="hybridMultilevel"/>
    <w:tmpl w:val="3BFCC32E"/>
    <w:lvl w:ilvl="0" w:tplc="DCC29178">
      <w:start w:val="1"/>
      <w:numFmt w:val="lowerLetter"/>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4C0223DF"/>
    <w:multiLevelType w:val="hybridMultilevel"/>
    <w:tmpl w:val="D4F8B236"/>
    <w:lvl w:ilvl="0" w:tplc="5120C262">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54465991"/>
    <w:multiLevelType w:val="hybridMultilevel"/>
    <w:tmpl w:val="183E5994"/>
    <w:lvl w:ilvl="0" w:tplc="D2360AC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57117E65"/>
    <w:multiLevelType w:val="hybridMultilevel"/>
    <w:tmpl w:val="B5C03E00"/>
    <w:lvl w:ilvl="0" w:tplc="2A9C0100">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6DB80B47"/>
    <w:multiLevelType w:val="hybridMultilevel"/>
    <w:tmpl w:val="F6025D96"/>
    <w:lvl w:ilvl="0" w:tplc="2D94E65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FD45A03"/>
    <w:multiLevelType w:val="hybridMultilevel"/>
    <w:tmpl w:val="D706BCA4"/>
    <w:lvl w:ilvl="0" w:tplc="C08A166A">
      <w:start w:val="1"/>
      <w:numFmt w:val="lowerLetter"/>
      <w:lvlText w:val="%1)"/>
      <w:lvlJc w:val="left"/>
      <w:pPr>
        <w:ind w:left="2055" w:hanging="61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8C60BD8"/>
    <w:multiLevelType w:val="hybridMultilevel"/>
    <w:tmpl w:val="3532356A"/>
    <w:lvl w:ilvl="0" w:tplc="42C4D08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538904037">
    <w:abstractNumId w:val="0"/>
  </w:num>
  <w:num w:numId="2" w16cid:durableId="1172447021">
    <w:abstractNumId w:val="2"/>
  </w:num>
  <w:num w:numId="3" w16cid:durableId="1129788024">
    <w:abstractNumId w:val="9"/>
  </w:num>
  <w:num w:numId="4" w16cid:durableId="1534684458">
    <w:abstractNumId w:val="6"/>
  </w:num>
  <w:num w:numId="5" w16cid:durableId="1105074503">
    <w:abstractNumId w:val="1"/>
  </w:num>
  <w:num w:numId="6" w16cid:durableId="1788351126">
    <w:abstractNumId w:val="8"/>
  </w:num>
  <w:num w:numId="7" w16cid:durableId="1145270221">
    <w:abstractNumId w:val="7"/>
  </w:num>
  <w:num w:numId="8" w16cid:durableId="1691103770">
    <w:abstractNumId w:val="4"/>
  </w:num>
  <w:num w:numId="9" w16cid:durableId="1175731486">
    <w:abstractNumId w:val="3"/>
  </w:num>
  <w:num w:numId="10" w16cid:durableId="151533937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AA0CB8"/>
    <w:rsid w:val="00012BAF"/>
    <w:rsid w:val="00020BBB"/>
    <w:rsid w:val="00021703"/>
    <w:rsid w:val="00022B1C"/>
    <w:rsid w:val="0004409D"/>
    <w:rsid w:val="00044881"/>
    <w:rsid w:val="00046B99"/>
    <w:rsid w:val="00057103"/>
    <w:rsid w:val="0006006F"/>
    <w:rsid w:val="000871FC"/>
    <w:rsid w:val="00095AE1"/>
    <w:rsid w:val="000B4113"/>
    <w:rsid w:val="000D3B8B"/>
    <w:rsid w:val="000D3F9B"/>
    <w:rsid w:val="000D4365"/>
    <w:rsid w:val="000E3998"/>
    <w:rsid w:val="000F1766"/>
    <w:rsid w:val="00106980"/>
    <w:rsid w:val="00111E71"/>
    <w:rsid w:val="00121C9F"/>
    <w:rsid w:val="001266DB"/>
    <w:rsid w:val="001361AF"/>
    <w:rsid w:val="001442EC"/>
    <w:rsid w:val="00151A5D"/>
    <w:rsid w:val="001624AA"/>
    <w:rsid w:val="00166AB1"/>
    <w:rsid w:val="00185419"/>
    <w:rsid w:val="0019183B"/>
    <w:rsid w:val="001A02F5"/>
    <w:rsid w:val="001A2471"/>
    <w:rsid w:val="001B5556"/>
    <w:rsid w:val="001C1A0D"/>
    <w:rsid w:val="001C44BF"/>
    <w:rsid w:val="001D267A"/>
    <w:rsid w:val="001D6D81"/>
    <w:rsid w:val="001F42C2"/>
    <w:rsid w:val="00204989"/>
    <w:rsid w:val="00204C5C"/>
    <w:rsid w:val="0020600F"/>
    <w:rsid w:val="00211396"/>
    <w:rsid w:val="00214E38"/>
    <w:rsid w:val="00232416"/>
    <w:rsid w:val="00233382"/>
    <w:rsid w:val="00241B9A"/>
    <w:rsid w:val="00246EAD"/>
    <w:rsid w:val="002476C5"/>
    <w:rsid w:val="0025645A"/>
    <w:rsid w:val="00256550"/>
    <w:rsid w:val="00265476"/>
    <w:rsid w:val="00280897"/>
    <w:rsid w:val="0028764F"/>
    <w:rsid w:val="00291C56"/>
    <w:rsid w:val="002952B4"/>
    <w:rsid w:val="00295FE4"/>
    <w:rsid w:val="002B5059"/>
    <w:rsid w:val="002B59E3"/>
    <w:rsid w:val="002B62F6"/>
    <w:rsid w:val="002B758C"/>
    <w:rsid w:val="002C295C"/>
    <w:rsid w:val="002C34DF"/>
    <w:rsid w:val="002D008B"/>
    <w:rsid w:val="002D24DB"/>
    <w:rsid w:val="002D4AC8"/>
    <w:rsid w:val="002D7E97"/>
    <w:rsid w:val="002F074F"/>
    <w:rsid w:val="0030643E"/>
    <w:rsid w:val="00310595"/>
    <w:rsid w:val="00315035"/>
    <w:rsid w:val="00316F67"/>
    <w:rsid w:val="0031731C"/>
    <w:rsid w:val="00334A56"/>
    <w:rsid w:val="003508EB"/>
    <w:rsid w:val="00363676"/>
    <w:rsid w:val="0037503D"/>
    <w:rsid w:val="003A0F7D"/>
    <w:rsid w:val="003B7FAB"/>
    <w:rsid w:val="003C0612"/>
    <w:rsid w:val="003D4320"/>
    <w:rsid w:val="003D5101"/>
    <w:rsid w:val="004025EC"/>
    <w:rsid w:val="00404BFD"/>
    <w:rsid w:val="00412DD8"/>
    <w:rsid w:val="004229E2"/>
    <w:rsid w:val="004342DE"/>
    <w:rsid w:val="004368D5"/>
    <w:rsid w:val="0044285E"/>
    <w:rsid w:val="004440CB"/>
    <w:rsid w:val="004462B7"/>
    <w:rsid w:val="00460634"/>
    <w:rsid w:val="00466755"/>
    <w:rsid w:val="004679C0"/>
    <w:rsid w:val="00467F70"/>
    <w:rsid w:val="004713D2"/>
    <w:rsid w:val="0048349F"/>
    <w:rsid w:val="00486C2E"/>
    <w:rsid w:val="004A2749"/>
    <w:rsid w:val="004A4F41"/>
    <w:rsid w:val="004B177A"/>
    <w:rsid w:val="004B4D62"/>
    <w:rsid w:val="004E2373"/>
    <w:rsid w:val="004F49E9"/>
    <w:rsid w:val="004F59FA"/>
    <w:rsid w:val="00500F42"/>
    <w:rsid w:val="00502EE0"/>
    <w:rsid w:val="0050494F"/>
    <w:rsid w:val="00504E88"/>
    <w:rsid w:val="00513C0E"/>
    <w:rsid w:val="00517C1D"/>
    <w:rsid w:val="005421C7"/>
    <w:rsid w:val="0054519A"/>
    <w:rsid w:val="00546D5B"/>
    <w:rsid w:val="005515AA"/>
    <w:rsid w:val="00555018"/>
    <w:rsid w:val="005723DC"/>
    <w:rsid w:val="00573025"/>
    <w:rsid w:val="00585AD2"/>
    <w:rsid w:val="005B3F92"/>
    <w:rsid w:val="005C177D"/>
    <w:rsid w:val="005D56FE"/>
    <w:rsid w:val="005D6422"/>
    <w:rsid w:val="005D7AE4"/>
    <w:rsid w:val="005E328F"/>
    <w:rsid w:val="005F33FE"/>
    <w:rsid w:val="0061067A"/>
    <w:rsid w:val="006107A1"/>
    <w:rsid w:val="006110CB"/>
    <w:rsid w:val="006156CE"/>
    <w:rsid w:val="00622D08"/>
    <w:rsid w:val="006234D3"/>
    <w:rsid w:val="00643862"/>
    <w:rsid w:val="00645BFA"/>
    <w:rsid w:val="00657F7E"/>
    <w:rsid w:val="00660093"/>
    <w:rsid w:val="006604A7"/>
    <w:rsid w:val="00680230"/>
    <w:rsid w:val="00680A64"/>
    <w:rsid w:val="006931B6"/>
    <w:rsid w:val="006A6511"/>
    <w:rsid w:val="006B09CD"/>
    <w:rsid w:val="006B3EED"/>
    <w:rsid w:val="006E2D51"/>
    <w:rsid w:val="006E72AB"/>
    <w:rsid w:val="0070158A"/>
    <w:rsid w:val="00715854"/>
    <w:rsid w:val="007172EC"/>
    <w:rsid w:val="00720805"/>
    <w:rsid w:val="007373A1"/>
    <w:rsid w:val="007610FD"/>
    <w:rsid w:val="007626B6"/>
    <w:rsid w:val="0076417D"/>
    <w:rsid w:val="0076566B"/>
    <w:rsid w:val="00785ABB"/>
    <w:rsid w:val="00785B7F"/>
    <w:rsid w:val="00786442"/>
    <w:rsid w:val="00797355"/>
    <w:rsid w:val="007C14FF"/>
    <w:rsid w:val="007D6593"/>
    <w:rsid w:val="007E4897"/>
    <w:rsid w:val="007F5CB7"/>
    <w:rsid w:val="00820C41"/>
    <w:rsid w:val="00820DC5"/>
    <w:rsid w:val="008336A6"/>
    <w:rsid w:val="00835979"/>
    <w:rsid w:val="00845E39"/>
    <w:rsid w:val="00891911"/>
    <w:rsid w:val="00894D81"/>
    <w:rsid w:val="008974A5"/>
    <w:rsid w:val="00897AC4"/>
    <w:rsid w:val="008A4DC6"/>
    <w:rsid w:val="008B70CB"/>
    <w:rsid w:val="008B725C"/>
    <w:rsid w:val="008D6936"/>
    <w:rsid w:val="008E628F"/>
    <w:rsid w:val="009064E1"/>
    <w:rsid w:val="00906ED7"/>
    <w:rsid w:val="009101F9"/>
    <w:rsid w:val="00914178"/>
    <w:rsid w:val="0092209C"/>
    <w:rsid w:val="0093542F"/>
    <w:rsid w:val="0094261D"/>
    <w:rsid w:val="009647F7"/>
    <w:rsid w:val="00980528"/>
    <w:rsid w:val="00980F84"/>
    <w:rsid w:val="00982517"/>
    <w:rsid w:val="00994C50"/>
    <w:rsid w:val="009A717F"/>
    <w:rsid w:val="009B69B2"/>
    <w:rsid w:val="009B6EEA"/>
    <w:rsid w:val="009C55F4"/>
    <w:rsid w:val="009D3790"/>
    <w:rsid w:val="009D4F54"/>
    <w:rsid w:val="009D779F"/>
    <w:rsid w:val="009E0BA1"/>
    <w:rsid w:val="009E13E6"/>
    <w:rsid w:val="009E1688"/>
    <w:rsid w:val="00A10A83"/>
    <w:rsid w:val="00A113A1"/>
    <w:rsid w:val="00A13006"/>
    <w:rsid w:val="00A16DFC"/>
    <w:rsid w:val="00A21F58"/>
    <w:rsid w:val="00A250F2"/>
    <w:rsid w:val="00A42AD5"/>
    <w:rsid w:val="00A52114"/>
    <w:rsid w:val="00A62B55"/>
    <w:rsid w:val="00A6427E"/>
    <w:rsid w:val="00A64ADD"/>
    <w:rsid w:val="00A84F01"/>
    <w:rsid w:val="00AA0CB8"/>
    <w:rsid w:val="00AA7E56"/>
    <w:rsid w:val="00AB30FC"/>
    <w:rsid w:val="00AC2218"/>
    <w:rsid w:val="00AC2F56"/>
    <w:rsid w:val="00AE0113"/>
    <w:rsid w:val="00AE7D25"/>
    <w:rsid w:val="00AF0318"/>
    <w:rsid w:val="00AF18EA"/>
    <w:rsid w:val="00B11641"/>
    <w:rsid w:val="00B1498A"/>
    <w:rsid w:val="00B17FD8"/>
    <w:rsid w:val="00B25BA6"/>
    <w:rsid w:val="00B276F0"/>
    <w:rsid w:val="00B35088"/>
    <w:rsid w:val="00B37084"/>
    <w:rsid w:val="00B43D39"/>
    <w:rsid w:val="00B479D1"/>
    <w:rsid w:val="00B47CBD"/>
    <w:rsid w:val="00B50C98"/>
    <w:rsid w:val="00B5664F"/>
    <w:rsid w:val="00B57248"/>
    <w:rsid w:val="00B579C2"/>
    <w:rsid w:val="00B60680"/>
    <w:rsid w:val="00B667AD"/>
    <w:rsid w:val="00B82F21"/>
    <w:rsid w:val="00B84E65"/>
    <w:rsid w:val="00B93ED5"/>
    <w:rsid w:val="00B95E1C"/>
    <w:rsid w:val="00BA357F"/>
    <w:rsid w:val="00BC0594"/>
    <w:rsid w:val="00BC7F6B"/>
    <w:rsid w:val="00BD1468"/>
    <w:rsid w:val="00BE3D42"/>
    <w:rsid w:val="00C14FFB"/>
    <w:rsid w:val="00C16B51"/>
    <w:rsid w:val="00C20E7E"/>
    <w:rsid w:val="00C42EB8"/>
    <w:rsid w:val="00C46292"/>
    <w:rsid w:val="00C55D4E"/>
    <w:rsid w:val="00C62936"/>
    <w:rsid w:val="00C679E6"/>
    <w:rsid w:val="00CA2473"/>
    <w:rsid w:val="00CA7D54"/>
    <w:rsid w:val="00CE0B91"/>
    <w:rsid w:val="00D00082"/>
    <w:rsid w:val="00D048F2"/>
    <w:rsid w:val="00D10BD6"/>
    <w:rsid w:val="00D12B21"/>
    <w:rsid w:val="00D155D9"/>
    <w:rsid w:val="00D23DC0"/>
    <w:rsid w:val="00D310B9"/>
    <w:rsid w:val="00D5025C"/>
    <w:rsid w:val="00D512D7"/>
    <w:rsid w:val="00D571A3"/>
    <w:rsid w:val="00D77F00"/>
    <w:rsid w:val="00D90FBC"/>
    <w:rsid w:val="00DB2496"/>
    <w:rsid w:val="00DC3071"/>
    <w:rsid w:val="00DC5EA2"/>
    <w:rsid w:val="00DD069F"/>
    <w:rsid w:val="00DE2021"/>
    <w:rsid w:val="00DF5AAD"/>
    <w:rsid w:val="00DF6FF5"/>
    <w:rsid w:val="00E1059A"/>
    <w:rsid w:val="00E137CB"/>
    <w:rsid w:val="00E14038"/>
    <w:rsid w:val="00E1419F"/>
    <w:rsid w:val="00E27115"/>
    <w:rsid w:val="00E27B0D"/>
    <w:rsid w:val="00E36411"/>
    <w:rsid w:val="00E41CA2"/>
    <w:rsid w:val="00E46C8C"/>
    <w:rsid w:val="00E53A91"/>
    <w:rsid w:val="00E736F3"/>
    <w:rsid w:val="00E806CA"/>
    <w:rsid w:val="00E97110"/>
    <w:rsid w:val="00EA5556"/>
    <w:rsid w:val="00ED4D82"/>
    <w:rsid w:val="00EE4273"/>
    <w:rsid w:val="00EF3502"/>
    <w:rsid w:val="00EF52E1"/>
    <w:rsid w:val="00F042CB"/>
    <w:rsid w:val="00F06BFB"/>
    <w:rsid w:val="00F224D3"/>
    <w:rsid w:val="00F23D26"/>
    <w:rsid w:val="00F307C7"/>
    <w:rsid w:val="00F353BF"/>
    <w:rsid w:val="00F514C7"/>
    <w:rsid w:val="00F67B06"/>
    <w:rsid w:val="00F67F52"/>
    <w:rsid w:val="00F70FEA"/>
    <w:rsid w:val="00F74C9F"/>
    <w:rsid w:val="00F82699"/>
    <w:rsid w:val="00F917D3"/>
    <w:rsid w:val="00F96E51"/>
    <w:rsid w:val="00F97FEE"/>
    <w:rsid w:val="00FA607A"/>
    <w:rsid w:val="00FB07A8"/>
    <w:rsid w:val="00FB0DDA"/>
    <w:rsid w:val="00FB4EE3"/>
    <w:rsid w:val="00FB5CEA"/>
    <w:rsid w:val="00FC184E"/>
    <w:rsid w:val="00FC4EAD"/>
    <w:rsid w:val="00FD21E7"/>
    <w:rsid w:val="00FD5AEE"/>
    <w:rsid w:val="00FD5BFF"/>
    <w:rsid w:val="00FD7D1F"/>
    <w:rsid w:val="00FE2AAD"/>
    <w:rsid w:val="00FF4DD7"/>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2ECDEF"/>
  <w15:chartTrackingRefBased/>
  <w15:docId w15:val="{548C4B47-45C1-45BC-8C57-DE8729DF36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419" w:eastAsia="es-419"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4C9F"/>
    <w:rPr>
      <w:sz w:val="24"/>
      <w:lang w:val="en-US" w:eastAsia="en-US"/>
    </w:rPr>
  </w:style>
  <w:style w:type="paragraph" w:styleId="Heading1">
    <w:name w:val="heading 1"/>
    <w:basedOn w:val="Normal"/>
    <w:next w:val="Normal"/>
    <w:qFormat/>
    <w:rsid w:val="00AE0113"/>
    <w:pPr>
      <w:keepNext/>
      <w:spacing w:before="240" w:after="60"/>
      <w:outlineLvl w:val="0"/>
    </w:pPr>
    <w:rPr>
      <w:rFonts w:ascii="Arial" w:hAnsi="Arial"/>
      <w:b/>
      <w:kern w:val="28"/>
      <w:sz w:val="28"/>
    </w:rPr>
  </w:style>
  <w:style w:type="paragraph" w:styleId="Heading3">
    <w:name w:val="heading 3"/>
    <w:basedOn w:val="Normal"/>
    <w:next w:val="Normal"/>
    <w:link w:val="Heading3Char"/>
    <w:uiPriority w:val="9"/>
    <w:semiHidden/>
    <w:unhideWhenUsed/>
    <w:qFormat/>
    <w:rsid w:val="00233382"/>
    <w:pPr>
      <w:keepNext/>
      <w:spacing w:before="240" w:after="60"/>
      <w:outlineLvl w:val="2"/>
    </w:pPr>
    <w:rPr>
      <w:rFonts w:ascii="Calibri Light" w:hAnsi="Calibri Light"/>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rsid w:val="00AE0113"/>
  </w:style>
  <w:style w:type="paragraph" w:customStyle="1" w:styleId="Title2">
    <w:name w:val="Title2"/>
    <w:basedOn w:val="Normal"/>
    <w:next w:val="Normal"/>
    <w:rsid w:val="00AE0113"/>
    <w:pPr>
      <w:tabs>
        <w:tab w:val="left" w:pos="648"/>
        <w:tab w:val="right" w:pos="7776"/>
        <w:tab w:val="left" w:pos="7848"/>
      </w:tabs>
    </w:pPr>
  </w:style>
  <w:style w:type="paragraph" w:styleId="Header">
    <w:name w:val="header"/>
    <w:basedOn w:val="Normal"/>
    <w:link w:val="HeaderChar"/>
    <w:uiPriority w:val="99"/>
    <w:rsid w:val="00AE0113"/>
    <w:pPr>
      <w:tabs>
        <w:tab w:val="center" w:pos="4320"/>
        <w:tab w:val="right" w:pos="8640"/>
      </w:tabs>
    </w:pPr>
  </w:style>
  <w:style w:type="paragraph" w:styleId="Footer">
    <w:name w:val="footer"/>
    <w:basedOn w:val="Normal"/>
    <w:rsid w:val="00AE0113"/>
    <w:pPr>
      <w:tabs>
        <w:tab w:val="center" w:pos="4320"/>
        <w:tab w:val="right" w:pos="8640"/>
      </w:tabs>
    </w:pPr>
  </w:style>
  <w:style w:type="character" w:styleId="PageNumber">
    <w:name w:val="page number"/>
    <w:basedOn w:val="DefaultParagraphFont"/>
    <w:rsid w:val="00AE0113"/>
  </w:style>
  <w:style w:type="paragraph" w:styleId="BalloonText">
    <w:name w:val="Balloon Text"/>
    <w:basedOn w:val="Normal"/>
    <w:link w:val="BalloonTextChar"/>
    <w:uiPriority w:val="99"/>
    <w:semiHidden/>
    <w:unhideWhenUsed/>
    <w:rsid w:val="00467F70"/>
    <w:rPr>
      <w:rFonts w:ascii="Tahoma" w:hAnsi="Tahoma" w:cs="Tahoma"/>
      <w:sz w:val="16"/>
      <w:szCs w:val="16"/>
    </w:rPr>
  </w:style>
  <w:style w:type="paragraph" w:customStyle="1" w:styleId="Firmas">
    <w:name w:val="Firmas"/>
    <w:basedOn w:val="Normal"/>
    <w:rsid w:val="00AE0113"/>
    <w:pPr>
      <w:tabs>
        <w:tab w:val="center" w:pos="1440"/>
        <w:tab w:val="center" w:pos="7200"/>
      </w:tabs>
    </w:pPr>
    <w:rPr>
      <w:lang w:val="es-ES_tradnl"/>
    </w:rPr>
  </w:style>
  <w:style w:type="character" w:customStyle="1" w:styleId="BalloonTextChar">
    <w:name w:val="Balloon Text Char"/>
    <w:link w:val="BalloonText"/>
    <w:uiPriority w:val="99"/>
    <w:semiHidden/>
    <w:rsid w:val="00467F70"/>
    <w:rPr>
      <w:rFonts w:ascii="Tahoma" w:hAnsi="Tahoma" w:cs="Tahoma"/>
      <w:sz w:val="16"/>
      <w:szCs w:val="16"/>
    </w:rPr>
  </w:style>
  <w:style w:type="paragraph" w:styleId="ListParagraph">
    <w:name w:val="List Paragraph"/>
    <w:basedOn w:val="Normal"/>
    <w:uiPriority w:val="34"/>
    <w:qFormat/>
    <w:rsid w:val="00315035"/>
    <w:pPr>
      <w:ind w:left="720"/>
      <w:contextualSpacing/>
    </w:pPr>
  </w:style>
  <w:style w:type="character" w:customStyle="1" w:styleId="apple-converted-space">
    <w:name w:val="apple-converted-space"/>
    <w:rsid w:val="00891911"/>
  </w:style>
  <w:style w:type="character" w:customStyle="1" w:styleId="Heading3Char">
    <w:name w:val="Heading 3 Char"/>
    <w:link w:val="Heading3"/>
    <w:uiPriority w:val="9"/>
    <w:semiHidden/>
    <w:rsid w:val="00233382"/>
    <w:rPr>
      <w:rFonts w:ascii="Calibri Light" w:eastAsia="Times New Roman" w:hAnsi="Calibri Light" w:cs="Times New Roman"/>
      <w:b/>
      <w:bCs/>
      <w:sz w:val="26"/>
      <w:szCs w:val="26"/>
    </w:rPr>
  </w:style>
  <w:style w:type="character" w:styleId="Hyperlink">
    <w:name w:val="Hyperlink"/>
    <w:uiPriority w:val="99"/>
    <w:unhideWhenUsed/>
    <w:rsid w:val="00233382"/>
    <w:rPr>
      <w:color w:val="0563C1"/>
      <w:u w:val="single"/>
    </w:rPr>
  </w:style>
  <w:style w:type="paragraph" w:styleId="FootnoteText">
    <w:name w:val="footnote text"/>
    <w:basedOn w:val="Normal"/>
    <w:link w:val="FootnoteTextChar"/>
    <w:uiPriority w:val="99"/>
    <w:semiHidden/>
    <w:unhideWhenUsed/>
    <w:rsid w:val="00F917D3"/>
    <w:rPr>
      <w:sz w:val="20"/>
    </w:rPr>
  </w:style>
  <w:style w:type="character" w:customStyle="1" w:styleId="FootnoteTextChar">
    <w:name w:val="Footnote Text Char"/>
    <w:basedOn w:val="DefaultParagraphFont"/>
    <w:link w:val="FootnoteText"/>
    <w:uiPriority w:val="99"/>
    <w:semiHidden/>
    <w:rsid w:val="00F917D3"/>
  </w:style>
  <w:style w:type="character" w:styleId="FootnoteReference">
    <w:name w:val="footnote reference"/>
    <w:uiPriority w:val="99"/>
    <w:semiHidden/>
    <w:unhideWhenUsed/>
    <w:rsid w:val="00F917D3"/>
    <w:rPr>
      <w:vertAlign w:val="superscript"/>
    </w:rPr>
  </w:style>
  <w:style w:type="paragraph" w:styleId="BodyText">
    <w:name w:val="Body Text"/>
    <w:basedOn w:val="Normal"/>
    <w:link w:val="BodyTextChar"/>
    <w:uiPriority w:val="99"/>
    <w:semiHidden/>
    <w:unhideWhenUsed/>
    <w:rsid w:val="00FB0DDA"/>
    <w:pPr>
      <w:spacing w:after="120"/>
    </w:pPr>
  </w:style>
  <w:style w:type="character" w:customStyle="1" w:styleId="BodyTextChar">
    <w:name w:val="Body Text Char"/>
    <w:link w:val="BodyText"/>
    <w:uiPriority w:val="99"/>
    <w:semiHidden/>
    <w:rsid w:val="00FB0DDA"/>
    <w:rPr>
      <w:sz w:val="24"/>
    </w:rPr>
  </w:style>
  <w:style w:type="paragraph" w:styleId="BodyTextFirstIndent">
    <w:name w:val="Body Text First Indent"/>
    <w:basedOn w:val="BodyText"/>
    <w:link w:val="BodyTextFirstIndentChar"/>
    <w:uiPriority w:val="99"/>
    <w:semiHidden/>
    <w:unhideWhenUsed/>
    <w:rsid w:val="00FB0DDA"/>
    <w:pPr>
      <w:ind w:firstLine="210"/>
    </w:pPr>
  </w:style>
  <w:style w:type="character" w:customStyle="1" w:styleId="BodyTextFirstIndentChar">
    <w:name w:val="Body Text First Indent Char"/>
    <w:link w:val="BodyTextFirstIndent"/>
    <w:uiPriority w:val="99"/>
    <w:semiHidden/>
    <w:rsid w:val="00FB0DDA"/>
    <w:rPr>
      <w:sz w:val="24"/>
    </w:rPr>
  </w:style>
  <w:style w:type="character" w:customStyle="1" w:styleId="HeaderChar">
    <w:name w:val="Header Char"/>
    <w:basedOn w:val="DefaultParagraphFont"/>
    <w:link w:val="Header"/>
    <w:uiPriority w:val="99"/>
    <w:rsid w:val="00E41CA2"/>
    <w:rPr>
      <w:sz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702744">
      <w:bodyDiv w:val="1"/>
      <w:marLeft w:val="0"/>
      <w:marRight w:val="0"/>
      <w:marTop w:val="0"/>
      <w:marBottom w:val="0"/>
      <w:divBdr>
        <w:top w:val="none" w:sz="0" w:space="0" w:color="auto"/>
        <w:left w:val="none" w:sz="0" w:space="0" w:color="auto"/>
        <w:bottom w:val="none" w:sz="0" w:space="0" w:color="auto"/>
        <w:right w:val="none" w:sz="0" w:space="0" w:color="auto"/>
      </w:divBdr>
    </w:div>
    <w:div w:id="393310608">
      <w:bodyDiv w:val="1"/>
      <w:marLeft w:val="0"/>
      <w:marRight w:val="0"/>
      <w:marTop w:val="0"/>
      <w:marBottom w:val="0"/>
      <w:divBdr>
        <w:top w:val="none" w:sz="0" w:space="0" w:color="auto"/>
        <w:left w:val="none" w:sz="0" w:space="0" w:color="auto"/>
        <w:bottom w:val="none" w:sz="0" w:space="0" w:color="auto"/>
        <w:right w:val="none" w:sz="0" w:space="0" w:color="auto"/>
      </w:divBdr>
    </w:div>
    <w:div w:id="616913402">
      <w:bodyDiv w:val="1"/>
      <w:marLeft w:val="0"/>
      <w:marRight w:val="0"/>
      <w:marTop w:val="0"/>
      <w:marBottom w:val="0"/>
      <w:divBdr>
        <w:top w:val="none" w:sz="0" w:space="0" w:color="auto"/>
        <w:left w:val="none" w:sz="0" w:space="0" w:color="auto"/>
        <w:bottom w:val="none" w:sz="0" w:space="0" w:color="auto"/>
        <w:right w:val="none" w:sz="0" w:space="0" w:color="auto"/>
      </w:divBdr>
    </w:div>
    <w:div w:id="990525514">
      <w:bodyDiv w:val="1"/>
      <w:marLeft w:val="0"/>
      <w:marRight w:val="0"/>
      <w:marTop w:val="0"/>
      <w:marBottom w:val="0"/>
      <w:divBdr>
        <w:top w:val="none" w:sz="0" w:space="0" w:color="auto"/>
        <w:left w:val="none" w:sz="0" w:space="0" w:color="auto"/>
        <w:bottom w:val="none" w:sz="0" w:space="0" w:color="auto"/>
        <w:right w:val="none" w:sz="0" w:space="0" w:color="auto"/>
      </w:divBdr>
    </w:div>
    <w:div w:id="1419786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F:\COMISION%2520DE%2520AGRICULTURA%2520(LECC)\MACROS\Medida-V201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F54EB6-4305-45FC-BB88-946D548349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Medida-V2013</Template>
  <TotalTime>106</TotalTime>
  <Pages>23</Pages>
  <Words>5674</Words>
  <Characters>30668</Characters>
  <Application>Microsoft Office Word</Application>
  <DocSecurity>0</DocSecurity>
  <Lines>255</Lines>
  <Paragraphs>72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 </Company>
  <LinksUpToDate>false</LinksUpToDate>
  <CharactersWithSpaces>36270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Luz E. Cuadrado Cintrón (Sen. Ruiz)</dc:creator>
  <cp:keywords/>
  <cp:lastModifiedBy>Carlos Y. Rosado Cruz</cp:lastModifiedBy>
  <cp:revision>8</cp:revision>
  <cp:lastPrinted>2025-04-10T19:07:00Z</cp:lastPrinted>
  <dcterms:created xsi:type="dcterms:W3CDTF">2025-04-10T17:34:00Z</dcterms:created>
  <dcterms:modified xsi:type="dcterms:W3CDTF">2025-04-22T21:27:00Z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24753ea7a504d2405e7f68082bb471d79d7773e06c5adfe37e5696b3450719a7</vt:lpwstr>
  </property>
</Properties>
</file>