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41D3D" w14:textId="77777777" w:rsidR="00565630" w:rsidRPr="00565630" w:rsidRDefault="00565630" w:rsidP="00565630">
      <w:pPr>
        <w:jc w:val="center"/>
        <w:rPr>
          <w:rFonts w:ascii="Book Antiqua" w:hAnsi="Book Antiqua"/>
          <w:b/>
          <w:bCs/>
          <w:szCs w:val="24"/>
        </w:rPr>
      </w:pPr>
      <w:bookmarkStart w:id="0" w:name="_Hlk138253982"/>
      <w:r w:rsidRPr="00565630">
        <w:rPr>
          <w:rFonts w:ascii="Book Antiqua" w:hAnsi="Book Antiqua"/>
          <w:b/>
          <w:bCs/>
          <w:szCs w:val="24"/>
        </w:rPr>
        <w:t>(TEXTO DE APROBACIÓN FINAL POR LA CÁMARA)</w:t>
      </w:r>
      <w:r w:rsidRPr="00565630">
        <w:rPr>
          <w:rFonts w:ascii="Book Antiqua" w:hAnsi="Book Antiqua"/>
          <w:b/>
          <w:bCs/>
          <w:szCs w:val="24"/>
          <w:lang w:val="es-ES"/>
        </w:rPr>
        <w:fldChar w:fldCharType="begin"/>
      </w:r>
      <w:r w:rsidRPr="00565630">
        <w:rPr>
          <w:rFonts w:ascii="Book Antiqua" w:hAnsi="Book Antiqua"/>
          <w:b/>
          <w:bCs/>
          <w:szCs w:val="24"/>
        </w:rPr>
        <w:instrText xml:space="preserve">PRIVATE </w:instrText>
      </w:r>
      <w:r w:rsidRPr="00565630">
        <w:rPr>
          <w:rFonts w:ascii="Book Antiqua" w:hAnsi="Book Antiqua"/>
          <w:b/>
          <w:bCs/>
          <w:szCs w:val="24"/>
          <w:lang w:val="es-ES"/>
        </w:rPr>
        <w:fldChar w:fldCharType="end"/>
      </w:r>
    </w:p>
    <w:p w14:paraId="17827432" w14:textId="77777777" w:rsidR="00565630" w:rsidRPr="00565630" w:rsidRDefault="00565630" w:rsidP="00565630">
      <w:pPr>
        <w:jc w:val="center"/>
        <w:rPr>
          <w:rFonts w:ascii="Book Antiqua" w:hAnsi="Book Antiqua"/>
          <w:b/>
          <w:bCs/>
          <w:szCs w:val="24"/>
        </w:rPr>
      </w:pPr>
      <w:r w:rsidRPr="00565630">
        <w:rPr>
          <w:rFonts w:ascii="Book Antiqua" w:hAnsi="Book Antiqua"/>
          <w:b/>
          <w:bCs/>
          <w:szCs w:val="24"/>
        </w:rPr>
        <w:t>(17 DE JUNIO DE 2025)</w:t>
      </w:r>
    </w:p>
    <w:p w14:paraId="02B05D23" w14:textId="77777777" w:rsidR="00565630" w:rsidRPr="00565630" w:rsidRDefault="00565630" w:rsidP="00565630">
      <w:pPr>
        <w:jc w:val="center"/>
        <w:rPr>
          <w:rFonts w:ascii="Book Antiqua" w:hAnsi="Book Antiqua"/>
          <w:b/>
          <w:bCs/>
          <w:szCs w:val="24"/>
          <w:lang w:val="es-ES_tradnl"/>
        </w:rPr>
      </w:pPr>
      <w:r w:rsidRPr="00565630">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42F1B951" wp14:editId="4E5F3BB5">
                <wp:simplePos x="0" y="0"/>
                <wp:positionH relativeFrom="margin">
                  <wp:posOffset>0</wp:posOffset>
                </wp:positionH>
                <wp:positionV relativeFrom="paragraph">
                  <wp:posOffset>0</wp:posOffset>
                </wp:positionV>
                <wp:extent cx="5943600" cy="22860"/>
                <wp:effectExtent l="0" t="0" r="0" b="0"/>
                <wp:wrapNone/>
                <wp:docPr id="47884588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7651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E7E24DA" w14:textId="0280AE0F" w:rsidR="0072795C" w:rsidRPr="00361E9A" w:rsidRDefault="00890DE7" w:rsidP="00BE4B98">
      <w:pPr>
        <w:jc w:val="center"/>
        <w:rPr>
          <w:rFonts w:ascii="Book Antiqua" w:hAnsi="Book Antiqua"/>
          <w:sz w:val="28"/>
          <w:szCs w:val="28"/>
        </w:rPr>
      </w:pPr>
      <w:r w:rsidRPr="00361E9A">
        <w:rPr>
          <w:rFonts w:ascii="Book Antiqua" w:hAnsi="Book Antiqua"/>
          <w:sz w:val="28"/>
          <w:szCs w:val="28"/>
        </w:rPr>
        <w:t>GOBIERNO</w:t>
      </w:r>
      <w:r w:rsidR="00060A56" w:rsidRPr="00361E9A">
        <w:rPr>
          <w:rFonts w:ascii="Book Antiqua" w:hAnsi="Book Antiqua"/>
          <w:sz w:val="28"/>
          <w:szCs w:val="28"/>
        </w:rPr>
        <w:t xml:space="preserve"> </w:t>
      </w:r>
      <w:r w:rsidR="0072795C" w:rsidRPr="00361E9A">
        <w:rPr>
          <w:rFonts w:ascii="Book Antiqua" w:hAnsi="Book Antiqua"/>
          <w:sz w:val="28"/>
          <w:szCs w:val="28"/>
        </w:rPr>
        <w:t>DE PUERTO RICO</w:t>
      </w:r>
    </w:p>
    <w:p w14:paraId="185880AF" w14:textId="77777777" w:rsidR="0072795C" w:rsidRPr="00361E9A" w:rsidRDefault="0072795C" w:rsidP="00BE4B98">
      <w:pPr>
        <w:jc w:val="center"/>
        <w:rPr>
          <w:rFonts w:ascii="Book Antiqua" w:hAnsi="Book Antiqua"/>
        </w:rPr>
      </w:pPr>
    </w:p>
    <w:p w14:paraId="164D89FA" w14:textId="6633663D" w:rsidR="0072795C" w:rsidRPr="00704F90" w:rsidRDefault="00B11D6B" w:rsidP="00BE4B98">
      <w:pPr>
        <w:pStyle w:val="Title2"/>
        <w:tabs>
          <w:tab w:val="clear" w:pos="648"/>
          <w:tab w:val="clear" w:pos="7776"/>
          <w:tab w:val="clear" w:pos="7848"/>
        </w:tabs>
        <w:rPr>
          <w:rFonts w:ascii="Book Antiqua" w:hAnsi="Book Antiqua"/>
          <w:lang w:val="it-IT"/>
        </w:rPr>
      </w:pPr>
      <w:r w:rsidRPr="00704F90">
        <w:rPr>
          <w:rFonts w:ascii="Book Antiqua" w:hAnsi="Book Antiqua"/>
          <w:lang w:val="it-IT"/>
        </w:rPr>
        <w:t>20ma</w:t>
      </w:r>
      <w:r w:rsidR="007D640B" w:rsidRPr="00704F90">
        <w:rPr>
          <w:rFonts w:ascii="Book Antiqua" w:hAnsi="Book Antiqua"/>
          <w:lang w:val="it-IT"/>
        </w:rPr>
        <w:t xml:space="preserve">. </w:t>
      </w:r>
      <w:r w:rsidR="00BE4B98" w:rsidRPr="00704F90">
        <w:rPr>
          <w:rFonts w:ascii="Book Antiqua" w:hAnsi="Book Antiqua"/>
          <w:lang w:val="it-IT"/>
        </w:rPr>
        <w:t xml:space="preserve"> </w:t>
      </w:r>
      <w:r w:rsidR="0072795C" w:rsidRPr="00704F90">
        <w:rPr>
          <w:rFonts w:ascii="Book Antiqua" w:hAnsi="Book Antiqua"/>
          <w:lang w:val="it-IT"/>
        </w:rPr>
        <w:t>Asamblea</w:t>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t xml:space="preserve">          </w:t>
      </w:r>
      <w:r w:rsidRPr="00704F90">
        <w:rPr>
          <w:rFonts w:ascii="Book Antiqua" w:hAnsi="Book Antiqua"/>
          <w:lang w:val="it-IT"/>
        </w:rPr>
        <w:t>1ra</w:t>
      </w:r>
      <w:r w:rsidR="0072795C" w:rsidRPr="00704F90">
        <w:rPr>
          <w:rFonts w:ascii="Book Antiqua" w:hAnsi="Book Antiqua"/>
          <w:lang w:val="it-IT"/>
        </w:rPr>
        <w:t>.</w:t>
      </w:r>
      <w:r w:rsidR="007D640B" w:rsidRPr="00704F90">
        <w:rPr>
          <w:rFonts w:ascii="Book Antiqua" w:hAnsi="Book Antiqua"/>
          <w:lang w:val="it-IT"/>
        </w:rPr>
        <w:t xml:space="preserve"> </w:t>
      </w:r>
      <w:r w:rsidR="0072795C" w:rsidRPr="00704F90">
        <w:rPr>
          <w:rFonts w:ascii="Book Antiqua" w:hAnsi="Book Antiqua"/>
          <w:lang w:val="it-IT"/>
        </w:rPr>
        <w:t>Sesión</w:t>
      </w:r>
    </w:p>
    <w:p w14:paraId="37B2EB7A" w14:textId="77777777" w:rsidR="0072795C" w:rsidRPr="00704F90" w:rsidRDefault="00BE4B98" w:rsidP="00BE4B98">
      <w:pPr>
        <w:pStyle w:val="Title2"/>
        <w:tabs>
          <w:tab w:val="clear" w:pos="648"/>
          <w:tab w:val="clear" w:pos="7776"/>
          <w:tab w:val="clear" w:pos="7848"/>
        </w:tabs>
        <w:rPr>
          <w:rFonts w:ascii="Book Antiqua" w:hAnsi="Book Antiqua"/>
          <w:lang w:val="it-IT"/>
        </w:rPr>
      </w:pPr>
      <w:r w:rsidRPr="00704F90">
        <w:rPr>
          <w:rFonts w:ascii="Book Antiqua" w:hAnsi="Book Antiqua"/>
          <w:lang w:val="it-IT"/>
        </w:rPr>
        <w:t xml:space="preserve">          </w:t>
      </w:r>
      <w:r w:rsidR="00060A56" w:rsidRPr="00704F90">
        <w:rPr>
          <w:rFonts w:ascii="Book Antiqua" w:hAnsi="Book Antiqua"/>
          <w:lang w:val="it-IT"/>
        </w:rPr>
        <w:t xml:space="preserve"> </w:t>
      </w:r>
      <w:r w:rsidRPr="00704F90">
        <w:rPr>
          <w:rFonts w:ascii="Book Antiqua" w:hAnsi="Book Antiqua"/>
          <w:lang w:val="it-IT"/>
        </w:rPr>
        <w:t xml:space="preserve"> </w:t>
      </w:r>
      <w:r w:rsidR="0072795C" w:rsidRPr="00704F90">
        <w:rPr>
          <w:rFonts w:ascii="Book Antiqua" w:hAnsi="Book Antiqua"/>
          <w:lang w:val="it-IT"/>
        </w:rPr>
        <w:t>Legislativa</w:t>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r>
      <w:r w:rsidR="00A70D00" w:rsidRPr="00704F90">
        <w:rPr>
          <w:rFonts w:ascii="Book Antiqua" w:hAnsi="Book Antiqua"/>
          <w:lang w:val="it-IT"/>
        </w:rPr>
        <w:tab/>
        <w:t xml:space="preserve">                  </w:t>
      </w:r>
      <w:r w:rsidR="0072795C" w:rsidRPr="00704F90">
        <w:rPr>
          <w:rFonts w:ascii="Book Antiqua" w:hAnsi="Book Antiqua"/>
          <w:lang w:val="it-IT"/>
        </w:rPr>
        <w:t>Ordinaria</w:t>
      </w:r>
    </w:p>
    <w:p w14:paraId="66006EE0" w14:textId="77777777" w:rsidR="0072795C" w:rsidRPr="00704F90" w:rsidRDefault="0072795C" w:rsidP="00BE4B98">
      <w:pPr>
        <w:jc w:val="center"/>
        <w:rPr>
          <w:rFonts w:ascii="Book Antiqua" w:hAnsi="Book Antiqua"/>
          <w:lang w:val="it-IT"/>
        </w:rPr>
      </w:pPr>
    </w:p>
    <w:p w14:paraId="39AA731F" w14:textId="77777777" w:rsidR="0072795C" w:rsidRPr="00361E9A" w:rsidRDefault="0072795C" w:rsidP="00BE4B98">
      <w:pPr>
        <w:jc w:val="center"/>
        <w:rPr>
          <w:rFonts w:ascii="Book Antiqua" w:hAnsi="Book Antiqua"/>
          <w:b/>
          <w:sz w:val="36"/>
        </w:rPr>
      </w:pPr>
      <w:r w:rsidRPr="00361E9A">
        <w:rPr>
          <w:rFonts w:ascii="Book Antiqua" w:hAnsi="Book Antiqua"/>
          <w:b/>
          <w:sz w:val="36"/>
        </w:rPr>
        <w:t>C</w:t>
      </w:r>
      <w:r w:rsidR="0098103A" w:rsidRPr="00361E9A">
        <w:rPr>
          <w:rFonts w:ascii="Book Antiqua" w:hAnsi="Book Antiqua"/>
          <w:b/>
          <w:sz w:val="36"/>
        </w:rPr>
        <w:t>Á</w:t>
      </w:r>
      <w:r w:rsidRPr="00361E9A">
        <w:rPr>
          <w:rFonts w:ascii="Book Antiqua" w:hAnsi="Book Antiqua"/>
          <w:b/>
          <w:sz w:val="36"/>
        </w:rPr>
        <w:t>MARA DE REPRESENTANTES</w:t>
      </w:r>
    </w:p>
    <w:p w14:paraId="5B0F4DBE" w14:textId="77777777" w:rsidR="007D640B" w:rsidRPr="00361E9A" w:rsidRDefault="007D640B" w:rsidP="00BE4B98">
      <w:pPr>
        <w:jc w:val="center"/>
        <w:rPr>
          <w:rFonts w:ascii="Book Antiqua" w:hAnsi="Book Antiqua"/>
          <w:b/>
          <w:szCs w:val="24"/>
        </w:rPr>
      </w:pPr>
    </w:p>
    <w:p w14:paraId="752657EC" w14:textId="46ED94AE" w:rsidR="0072795C" w:rsidRPr="00361E9A" w:rsidRDefault="0072795C" w:rsidP="00BE4B98">
      <w:pPr>
        <w:jc w:val="center"/>
        <w:rPr>
          <w:rFonts w:ascii="Book Antiqua" w:hAnsi="Book Antiqua"/>
          <w:b/>
          <w:sz w:val="52"/>
          <w:szCs w:val="52"/>
        </w:rPr>
      </w:pPr>
      <w:r w:rsidRPr="00361E9A">
        <w:rPr>
          <w:rFonts w:ascii="Book Antiqua" w:hAnsi="Book Antiqua"/>
          <w:b/>
          <w:sz w:val="52"/>
          <w:szCs w:val="52"/>
        </w:rPr>
        <w:t>P. de la C.</w:t>
      </w:r>
      <w:r w:rsidR="007D640B" w:rsidRPr="00361E9A">
        <w:rPr>
          <w:rFonts w:ascii="Book Antiqua" w:hAnsi="Book Antiqua"/>
          <w:b/>
          <w:sz w:val="52"/>
          <w:szCs w:val="52"/>
        </w:rPr>
        <w:t xml:space="preserve"> </w:t>
      </w:r>
      <w:r w:rsidR="00756C03" w:rsidRPr="00361E9A">
        <w:rPr>
          <w:rFonts w:ascii="Book Antiqua" w:hAnsi="Book Antiqua"/>
          <w:b/>
          <w:sz w:val="52"/>
          <w:szCs w:val="52"/>
        </w:rPr>
        <w:t>143</w:t>
      </w:r>
    </w:p>
    <w:p w14:paraId="5B07FA22" w14:textId="77777777" w:rsidR="007D640B" w:rsidRPr="00361E9A" w:rsidRDefault="007D640B" w:rsidP="00BE4B98">
      <w:pPr>
        <w:jc w:val="center"/>
        <w:rPr>
          <w:rFonts w:ascii="Book Antiqua" w:hAnsi="Book Antiqua"/>
          <w:b/>
          <w:szCs w:val="24"/>
        </w:rPr>
      </w:pPr>
    </w:p>
    <w:p w14:paraId="5C13DEDD" w14:textId="42F753CE" w:rsidR="0072795C" w:rsidRPr="00361E9A" w:rsidRDefault="00756C03" w:rsidP="00BE4B98">
      <w:pPr>
        <w:jc w:val="center"/>
        <w:rPr>
          <w:rFonts w:ascii="Book Antiqua" w:hAnsi="Book Antiqua"/>
        </w:rPr>
      </w:pPr>
      <w:r w:rsidRPr="00361E9A">
        <w:rPr>
          <w:rFonts w:ascii="Book Antiqua" w:hAnsi="Book Antiqua"/>
        </w:rPr>
        <w:t xml:space="preserve">8 </w:t>
      </w:r>
      <w:r w:rsidR="0098103A" w:rsidRPr="00361E9A">
        <w:rPr>
          <w:rFonts w:ascii="Book Antiqua" w:hAnsi="Book Antiqua"/>
        </w:rPr>
        <w:t xml:space="preserve">DE </w:t>
      </w:r>
      <w:r w:rsidR="00B11D6B" w:rsidRPr="00361E9A">
        <w:rPr>
          <w:rFonts w:ascii="Book Antiqua" w:hAnsi="Book Antiqua"/>
        </w:rPr>
        <w:t>ENERO DE 2025</w:t>
      </w:r>
    </w:p>
    <w:p w14:paraId="0159AF70" w14:textId="77777777" w:rsidR="007D640B" w:rsidRPr="00361E9A" w:rsidRDefault="007D640B" w:rsidP="00BE4B98">
      <w:pPr>
        <w:jc w:val="center"/>
        <w:rPr>
          <w:rFonts w:ascii="Book Antiqua" w:hAnsi="Book Antiqua"/>
        </w:rPr>
      </w:pPr>
    </w:p>
    <w:p w14:paraId="68AC056C" w14:textId="77777777" w:rsidR="0072795C" w:rsidRPr="00361E9A" w:rsidRDefault="0072795C" w:rsidP="00BE4B98">
      <w:pPr>
        <w:jc w:val="center"/>
        <w:rPr>
          <w:rFonts w:ascii="Book Antiqua" w:hAnsi="Book Antiqua"/>
          <w:i/>
        </w:rPr>
      </w:pPr>
      <w:r w:rsidRPr="00361E9A">
        <w:rPr>
          <w:rFonts w:ascii="Book Antiqua" w:hAnsi="Book Antiqua"/>
        </w:rPr>
        <w:t xml:space="preserve">Presentado por el representante </w:t>
      </w:r>
      <w:proofErr w:type="spellStart"/>
      <w:r w:rsidR="0098103A" w:rsidRPr="00361E9A">
        <w:rPr>
          <w:rFonts w:ascii="Book Antiqua" w:hAnsi="Book Antiqua"/>
          <w:i/>
          <w:iCs/>
        </w:rPr>
        <w:t>Morey</w:t>
      </w:r>
      <w:proofErr w:type="spellEnd"/>
      <w:r w:rsidR="0098103A" w:rsidRPr="00361E9A">
        <w:rPr>
          <w:rFonts w:ascii="Book Antiqua" w:hAnsi="Book Antiqua"/>
          <w:i/>
          <w:iCs/>
        </w:rPr>
        <w:t xml:space="preserve"> Noble</w:t>
      </w:r>
    </w:p>
    <w:p w14:paraId="2A58E0BF" w14:textId="7571D789" w:rsidR="007D640B" w:rsidRDefault="00153821" w:rsidP="00BE4B98">
      <w:pPr>
        <w:jc w:val="center"/>
        <w:rPr>
          <w:rFonts w:ascii="Book Antiqua" w:hAnsi="Book Antiqua"/>
        </w:rPr>
      </w:pPr>
      <w:r>
        <w:rPr>
          <w:rFonts w:ascii="Book Antiqua" w:hAnsi="Book Antiqua"/>
        </w:rPr>
        <w:t xml:space="preserve">y suscrito por la representante </w:t>
      </w:r>
      <w:r w:rsidRPr="00153821">
        <w:rPr>
          <w:rFonts w:ascii="Book Antiqua" w:hAnsi="Book Antiqua"/>
          <w:i/>
          <w:iCs/>
        </w:rPr>
        <w:t xml:space="preserve">Pérez Ramírez </w:t>
      </w:r>
      <w:r w:rsidR="00B726CB">
        <w:rPr>
          <w:rFonts w:ascii="Book Antiqua" w:hAnsi="Book Antiqua"/>
          <w:i/>
          <w:iCs/>
        </w:rPr>
        <w:t xml:space="preserve"> </w:t>
      </w:r>
    </w:p>
    <w:p w14:paraId="156E6AF1" w14:textId="77777777" w:rsidR="00153821" w:rsidRPr="00361E9A" w:rsidRDefault="00153821" w:rsidP="00BE4B98">
      <w:pPr>
        <w:jc w:val="center"/>
        <w:rPr>
          <w:rFonts w:ascii="Book Antiqua" w:hAnsi="Book Antiqua"/>
        </w:rPr>
      </w:pPr>
    </w:p>
    <w:p w14:paraId="2EB2BC88" w14:textId="440C2831" w:rsidR="0072795C" w:rsidRPr="00361E9A" w:rsidRDefault="0072795C" w:rsidP="00BE4B98">
      <w:pPr>
        <w:jc w:val="center"/>
        <w:rPr>
          <w:rFonts w:ascii="Book Antiqua" w:hAnsi="Book Antiqua"/>
        </w:rPr>
      </w:pPr>
      <w:r w:rsidRPr="00361E9A">
        <w:rPr>
          <w:rFonts w:ascii="Book Antiqua" w:hAnsi="Book Antiqua"/>
        </w:rPr>
        <w:t xml:space="preserve">Referido a </w:t>
      </w:r>
      <w:r w:rsidR="00890DE7" w:rsidRPr="00361E9A">
        <w:rPr>
          <w:rFonts w:ascii="Book Antiqua" w:hAnsi="Book Antiqua"/>
        </w:rPr>
        <w:t>las Comisiones de Educación; y de Hacienda</w:t>
      </w:r>
    </w:p>
    <w:p w14:paraId="19F76947" w14:textId="77777777" w:rsidR="0072795C" w:rsidRPr="00361E9A" w:rsidRDefault="0072795C" w:rsidP="00BE4B98">
      <w:pPr>
        <w:jc w:val="center"/>
        <w:rPr>
          <w:rFonts w:ascii="Book Antiqua" w:hAnsi="Book Antiqua"/>
        </w:rPr>
      </w:pPr>
    </w:p>
    <w:p w14:paraId="438E814A" w14:textId="77777777" w:rsidR="0072795C" w:rsidRPr="00361E9A" w:rsidRDefault="0072795C" w:rsidP="00BE4B98">
      <w:pPr>
        <w:jc w:val="center"/>
        <w:rPr>
          <w:rFonts w:ascii="Book Antiqua" w:hAnsi="Book Antiqua"/>
          <w:b/>
          <w:sz w:val="28"/>
        </w:rPr>
      </w:pPr>
      <w:r w:rsidRPr="00361E9A">
        <w:rPr>
          <w:rFonts w:ascii="Book Antiqua" w:hAnsi="Book Antiqua"/>
          <w:b/>
          <w:sz w:val="28"/>
        </w:rPr>
        <w:t>LEY</w:t>
      </w:r>
    </w:p>
    <w:p w14:paraId="4D02CC13" w14:textId="77777777" w:rsidR="0072795C" w:rsidRPr="00361E9A" w:rsidRDefault="0072795C" w:rsidP="00BE4B98">
      <w:pPr>
        <w:jc w:val="center"/>
        <w:rPr>
          <w:rFonts w:ascii="Book Antiqua" w:hAnsi="Book Antiqua"/>
        </w:rPr>
      </w:pPr>
    </w:p>
    <w:p w14:paraId="7F5BC6B8" w14:textId="1D5C32AE" w:rsidR="0072795C" w:rsidRPr="00704F90" w:rsidRDefault="0072795C" w:rsidP="00704F90">
      <w:pPr>
        <w:ind w:left="720" w:hanging="720"/>
        <w:jc w:val="both"/>
        <w:rPr>
          <w:rFonts w:ascii="Book Antiqua" w:hAnsi="Book Antiqua"/>
        </w:rPr>
      </w:pPr>
      <w:r w:rsidRPr="00361E9A">
        <w:rPr>
          <w:rFonts w:ascii="Book Antiqua" w:hAnsi="Book Antiqua"/>
        </w:rPr>
        <w:t xml:space="preserve">Para enmendar </w:t>
      </w:r>
      <w:r w:rsidR="008F06DE" w:rsidRPr="00361E9A">
        <w:rPr>
          <w:rFonts w:ascii="Book Antiqua" w:hAnsi="Book Antiqua"/>
        </w:rPr>
        <w:t>los a</w:t>
      </w:r>
      <w:r w:rsidR="004B4834" w:rsidRPr="00361E9A">
        <w:rPr>
          <w:rFonts w:ascii="Book Antiqua" w:hAnsi="Book Antiqua"/>
        </w:rPr>
        <w:t>rtículo</w:t>
      </w:r>
      <w:r w:rsidR="008F06DE" w:rsidRPr="00361E9A">
        <w:rPr>
          <w:rFonts w:ascii="Book Antiqua" w:hAnsi="Book Antiqua"/>
        </w:rPr>
        <w:t xml:space="preserve">s 2.04, 11.03 y 11.04 de la Ley 85-2018, según enmendada, </w:t>
      </w:r>
      <w:r w:rsidR="008F06DE" w:rsidRPr="00704F90">
        <w:rPr>
          <w:rFonts w:ascii="Book Antiqua" w:hAnsi="Book Antiqua"/>
        </w:rPr>
        <w:t xml:space="preserve">conocida como “Ley de Reforma Educativa de Puerto Rico”, con el propósito de ampliar la gama de personas y grupos que podrán </w:t>
      </w:r>
      <w:r w:rsidR="002F5CB0" w:rsidRPr="00704F90">
        <w:rPr>
          <w:rFonts w:ascii="Book Antiqua" w:hAnsi="Book Antiqua"/>
        </w:rPr>
        <w:t xml:space="preserve">prestar </w:t>
      </w:r>
      <w:r w:rsidR="008F06DE" w:rsidRPr="00704F90">
        <w:rPr>
          <w:rFonts w:ascii="Book Antiqua" w:hAnsi="Book Antiqua"/>
        </w:rPr>
        <w:t xml:space="preserve">sus servicios al Departamento de Educación, para </w:t>
      </w:r>
      <w:r w:rsidR="00247F11" w:rsidRPr="00704F90">
        <w:rPr>
          <w:rFonts w:ascii="Book Antiqua" w:hAnsi="Book Antiqua"/>
        </w:rPr>
        <w:t xml:space="preserve">ofrecer </w:t>
      </w:r>
      <w:r w:rsidR="008F06DE" w:rsidRPr="00704F90">
        <w:rPr>
          <w:rFonts w:ascii="Book Antiqua" w:hAnsi="Book Antiqua"/>
        </w:rPr>
        <w:t xml:space="preserve">a los estudiantes charlas, adiestramientos o mentorías sobre la planificación y el manejo de las finanzas; </w:t>
      </w:r>
      <w:r w:rsidR="004B4834" w:rsidRPr="00704F90">
        <w:rPr>
          <w:rFonts w:ascii="Book Antiqua" w:hAnsi="Book Antiqua"/>
          <w:szCs w:val="24"/>
        </w:rPr>
        <w:t>y para otros fines relacionados</w:t>
      </w:r>
      <w:r w:rsidR="00D5001A" w:rsidRPr="00704F90">
        <w:rPr>
          <w:rFonts w:ascii="Book Antiqua" w:hAnsi="Book Antiqua"/>
        </w:rPr>
        <w:t>.</w:t>
      </w:r>
      <w:r w:rsidRPr="00704F90">
        <w:rPr>
          <w:rFonts w:ascii="Book Antiqua" w:hAnsi="Book Antiqua"/>
        </w:rPr>
        <w:t xml:space="preserve"> </w:t>
      </w:r>
    </w:p>
    <w:p w14:paraId="7EE38E88" w14:textId="77777777" w:rsidR="00C37E9B" w:rsidRPr="00361E9A" w:rsidRDefault="00C37E9B" w:rsidP="00BE4B98">
      <w:pPr>
        <w:jc w:val="center"/>
        <w:rPr>
          <w:rFonts w:ascii="Book Antiqua" w:hAnsi="Book Antiqua"/>
        </w:rPr>
      </w:pPr>
    </w:p>
    <w:p w14:paraId="7ADFE3D3" w14:textId="77777777" w:rsidR="0072795C" w:rsidRPr="00361E9A" w:rsidRDefault="007D640B" w:rsidP="00BE4B98">
      <w:pPr>
        <w:jc w:val="center"/>
        <w:rPr>
          <w:rFonts w:ascii="Book Antiqua" w:hAnsi="Book Antiqua"/>
        </w:rPr>
      </w:pPr>
      <w:r w:rsidRPr="00361E9A">
        <w:rPr>
          <w:rFonts w:ascii="Book Antiqua" w:hAnsi="Book Antiqua"/>
        </w:rPr>
        <w:t>EXPOSICI</w:t>
      </w:r>
      <w:r w:rsidR="0098103A" w:rsidRPr="00361E9A">
        <w:rPr>
          <w:rFonts w:ascii="Book Antiqua" w:hAnsi="Book Antiqua"/>
        </w:rPr>
        <w:t>Ó</w:t>
      </w:r>
      <w:r w:rsidR="0072795C" w:rsidRPr="00361E9A">
        <w:rPr>
          <w:rFonts w:ascii="Book Antiqua" w:hAnsi="Book Antiqua"/>
        </w:rPr>
        <w:t>N DE MOTIVOS</w:t>
      </w:r>
    </w:p>
    <w:p w14:paraId="7A340F8F" w14:textId="77777777" w:rsidR="00C37E9B" w:rsidRPr="00361E9A" w:rsidRDefault="00C37E9B" w:rsidP="00BE4B98">
      <w:pPr>
        <w:pStyle w:val="NormalWeb"/>
        <w:shd w:val="clear" w:color="auto" w:fill="FFFFFF"/>
        <w:spacing w:before="0" w:beforeAutospacing="0" w:after="0" w:afterAutospacing="0"/>
        <w:jc w:val="center"/>
        <w:rPr>
          <w:rFonts w:ascii="Book Antiqua" w:hAnsi="Book Antiqua"/>
        </w:rPr>
      </w:pPr>
    </w:p>
    <w:p w14:paraId="3A45CF2B" w14:textId="6F1E3551" w:rsidR="00C37E9B" w:rsidRPr="00704F90" w:rsidRDefault="0003046F" w:rsidP="00704F90">
      <w:pPr>
        <w:pStyle w:val="NormalWeb"/>
        <w:shd w:val="clear" w:color="auto" w:fill="FFFFFF"/>
        <w:spacing w:before="0" w:beforeAutospacing="0" w:after="0" w:afterAutospacing="0"/>
        <w:ind w:firstLine="720"/>
        <w:jc w:val="both"/>
        <w:rPr>
          <w:rFonts w:ascii="Book Antiqua" w:hAnsi="Book Antiqua"/>
        </w:rPr>
      </w:pPr>
      <w:r w:rsidRPr="00704F90">
        <w:rPr>
          <w:rFonts w:ascii="Book Antiqua" w:hAnsi="Book Antiqua"/>
        </w:rPr>
        <w:t xml:space="preserve">Hoy más que nunca, es imperativo crear y promover herramientas que informen, orienten y eduquen a los consumidores, de todos los sectores, incluyendo, pero sin limitarse a aquellos que van desde nivel educativo primario hasta nivel </w:t>
      </w:r>
      <w:r w:rsidR="00361E9A" w:rsidRPr="00704F90">
        <w:rPr>
          <w:rFonts w:ascii="Book Antiqua" w:hAnsi="Book Antiqua"/>
        </w:rPr>
        <w:t>postsecundario</w:t>
      </w:r>
      <w:r w:rsidRPr="00704F90">
        <w:rPr>
          <w:rFonts w:ascii="Book Antiqua" w:hAnsi="Book Antiqua"/>
        </w:rPr>
        <w:t xml:space="preserve">, sobre hábitos financieros adecuados, tales como el ahorro y la planificación financiera a largo plazo. </w:t>
      </w:r>
      <w:r w:rsidR="00247F11" w:rsidRPr="00704F90">
        <w:rPr>
          <w:rFonts w:ascii="Book Antiqua" w:hAnsi="Book Antiqua"/>
        </w:rPr>
        <w:t xml:space="preserve">La </w:t>
      </w:r>
      <w:r w:rsidRPr="00704F90">
        <w:rPr>
          <w:rFonts w:ascii="Book Antiqua" w:hAnsi="Book Antiqua"/>
        </w:rPr>
        <w:t>población puertorriqueña</w:t>
      </w:r>
      <w:r w:rsidR="00247F11" w:rsidRPr="00704F90">
        <w:rPr>
          <w:rFonts w:ascii="Book Antiqua" w:hAnsi="Book Antiqua"/>
        </w:rPr>
        <w:t xml:space="preserve"> presenta un perfil demográfico envejecido</w:t>
      </w:r>
      <w:r w:rsidR="005405B5" w:rsidRPr="00704F90">
        <w:rPr>
          <w:rFonts w:ascii="Book Antiqua" w:hAnsi="Book Antiqua"/>
        </w:rPr>
        <w:t>,</w:t>
      </w:r>
      <w:r w:rsidRPr="00704F90">
        <w:rPr>
          <w:rFonts w:ascii="Book Antiqua" w:hAnsi="Book Antiqua"/>
        </w:rPr>
        <w:t xml:space="preserve"> </w:t>
      </w:r>
      <w:r w:rsidR="005405B5" w:rsidRPr="00704F90">
        <w:rPr>
          <w:rFonts w:ascii="Book Antiqua" w:hAnsi="Book Antiqua"/>
        </w:rPr>
        <w:t>por lo que una educación financiera adecuada desde edades tempranas podría colocar a las personas en una mejor posición para enfrentar con mayor seguridad la etapa del retiro.</w:t>
      </w:r>
    </w:p>
    <w:p w14:paraId="232985F4" w14:textId="77777777" w:rsidR="00721777" w:rsidRPr="00704F90" w:rsidRDefault="00721777" w:rsidP="00704F90">
      <w:pPr>
        <w:pStyle w:val="NormalWeb"/>
        <w:shd w:val="clear" w:color="auto" w:fill="FFFFFF"/>
        <w:spacing w:before="0" w:beforeAutospacing="0" w:after="0" w:afterAutospacing="0"/>
        <w:ind w:firstLine="720"/>
        <w:jc w:val="both"/>
        <w:rPr>
          <w:rFonts w:ascii="Book Antiqua" w:hAnsi="Book Antiqua"/>
          <w:strike/>
        </w:rPr>
      </w:pPr>
    </w:p>
    <w:p w14:paraId="0B04B99C" w14:textId="6FB4FE66" w:rsidR="00721777" w:rsidRPr="00704F90" w:rsidRDefault="00721777" w:rsidP="00704F90">
      <w:pPr>
        <w:pStyle w:val="NormalWeb"/>
        <w:shd w:val="clear" w:color="auto" w:fill="FFFFFF"/>
        <w:spacing w:before="0" w:beforeAutospacing="0" w:after="0" w:afterAutospacing="0"/>
        <w:ind w:firstLine="720"/>
        <w:jc w:val="both"/>
        <w:rPr>
          <w:rFonts w:ascii="Book Antiqua" w:hAnsi="Book Antiqua"/>
        </w:rPr>
      </w:pPr>
      <w:r w:rsidRPr="00704F90">
        <w:rPr>
          <w:rFonts w:ascii="Book Antiqua" w:hAnsi="Book Antiqua"/>
        </w:rPr>
        <w:t xml:space="preserve">Sin duda, la capacitación y orientación adecuada son elementos esenciales para que los ciudadanos puedan tomar decisiones informadas al momento de manejar </w:t>
      </w:r>
      <w:r w:rsidR="005405B5" w:rsidRPr="00704F90">
        <w:rPr>
          <w:rFonts w:ascii="Book Antiqua" w:hAnsi="Book Antiqua"/>
        </w:rPr>
        <w:t xml:space="preserve">su </w:t>
      </w:r>
      <w:r w:rsidRPr="00704F90">
        <w:rPr>
          <w:rFonts w:ascii="Book Antiqua" w:hAnsi="Book Antiqua"/>
        </w:rPr>
        <w:lastRenderedPageBreak/>
        <w:t>dinero</w:t>
      </w:r>
      <w:r w:rsidR="005405B5" w:rsidRPr="00704F90">
        <w:rPr>
          <w:rFonts w:ascii="Book Antiqua" w:hAnsi="Book Antiqua"/>
        </w:rPr>
        <w:t>.</w:t>
      </w:r>
      <w:r w:rsidRPr="00704F90">
        <w:rPr>
          <w:rFonts w:ascii="Book Antiqua" w:hAnsi="Book Antiqua"/>
        </w:rPr>
        <w:t xml:space="preserve"> </w:t>
      </w:r>
      <w:r w:rsidR="005405B5" w:rsidRPr="00704F90">
        <w:rPr>
          <w:rFonts w:ascii="Book Antiqua" w:hAnsi="Book Antiqua"/>
        </w:rPr>
        <w:t xml:space="preserve">La </w:t>
      </w:r>
      <w:r w:rsidRPr="00704F90">
        <w:rPr>
          <w:rFonts w:ascii="Book Antiqua" w:hAnsi="Book Antiqua"/>
        </w:rPr>
        <w:t xml:space="preserve">creación de instrumentos educativos dirigidos a atender los aspectos del ahorro, retiro y control del crédito, pueden redundar en una mejor calidad de vida. </w:t>
      </w:r>
    </w:p>
    <w:p w14:paraId="4F515297" w14:textId="77777777" w:rsidR="00721777" w:rsidRPr="00704F90" w:rsidRDefault="00721777" w:rsidP="00704F90">
      <w:pPr>
        <w:pStyle w:val="NormalWeb"/>
        <w:shd w:val="clear" w:color="auto" w:fill="FFFFFF"/>
        <w:spacing w:before="0" w:beforeAutospacing="0" w:after="0" w:afterAutospacing="0"/>
        <w:ind w:firstLine="720"/>
        <w:jc w:val="both"/>
        <w:rPr>
          <w:rFonts w:ascii="Book Antiqua" w:hAnsi="Book Antiqua"/>
        </w:rPr>
      </w:pPr>
    </w:p>
    <w:p w14:paraId="7DDA382E" w14:textId="050FCBA5" w:rsidR="00375C85" w:rsidRPr="00704F90" w:rsidRDefault="00721777" w:rsidP="00704F90">
      <w:pPr>
        <w:pStyle w:val="NormalWeb"/>
        <w:shd w:val="clear" w:color="auto" w:fill="FFFFFF"/>
        <w:spacing w:before="0" w:beforeAutospacing="0" w:after="0" w:afterAutospacing="0"/>
        <w:ind w:firstLine="720"/>
        <w:jc w:val="both"/>
        <w:rPr>
          <w:rFonts w:ascii="Book Antiqua" w:hAnsi="Book Antiqua"/>
        </w:rPr>
      </w:pPr>
      <w:r w:rsidRPr="00704F90">
        <w:rPr>
          <w:rFonts w:ascii="Book Antiqua" w:hAnsi="Book Antiqua"/>
        </w:rPr>
        <w:t xml:space="preserve">Aunque reconocemos que el Departamento de Educación ha hecho gestiones encaminadas a proveerle a los estudiantes del sistema público de enseñanza, cursos sobre temas orientados a la planificación y manejo de las finanzas, incluyendo, pero sin limitarse a, manejo de deudas, ahorro, manejo e importancia del crédito, compra de hogar, prevención de fraude y planificación del retiro, entendemos </w:t>
      </w:r>
      <w:r w:rsidR="00375C85" w:rsidRPr="00704F90">
        <w:rPr>
          <w:rFonts w:ascii="Book Antiqua" w:hAnsi="Book Antiqua"/>
        </w:rPr>
        <w:t xml:space="preserve">apropiado ampliar la gama de personas y grupos que podrían </w:t>
      </w:r>
      <w:r w:rsidR="00081B47" w:rsidRPr="00704F90">
        <w:rPr>
          <w:rFonts w:ascii="Book Antiqua" w:hAnsi="Book Antiqua"/>
        </w:rPr>
        <w:t xml:space="preserve">prestar </w:t>
      </w:r>
      <w:r w:rsidR="00375C85" w:rsidRPr="00704F90">
        <w:rPr>
          <w:rFonts w:ascii="Book Antiqua" w:hAnsi="Book Antiqua"/>
        </w:rPr>
        <w:t xml:space="preserve">sus servicios a la antes mencionada Agencia, para fortalecer el ofrecimiento de dichos cursos. </w:t>
      </w:r>
    </w:p>
    <w:p w14:paraId="37AA27EF" w14:textId="77777777" w:rsidR="00375C85" w:rsidRPr="00704F90" w:rsidRDefault="00375C85" w:rsidP="00704F90">
      <w:pPr>
        <w:pStyle w:val="NormalWeb"/>
        <w:shd w:val="clear" w:color="auto" w:fill="FFFFFF"/>
        <w:spacing w:before="0" w:beforeAutospacing="0" w:after="0" w:afterAutospacing="0"/>
        <w:ind w:firstLine="720"/>
        <w:jc w:val="both"/>
        <w:rPr>
          <w:rFonts w:ascii="Book Antiqua" w:hAnsi="Book Antiqua"/>
        </w:rPr>
      </w:pPr>
    </w:p>
    <w:p w14:paraId="15CAD2F8" w14:textId="3FB17AEB" w:rsidR="004A3903" w:rsidRPr="00704F90" w:rsidRDefault="005F29E2" w:rsidP="00704F90">
      <w:pPr>
        <w:pStyle w:val="NormalWeb"/>
        <w:shd w:val="clear" w:color="auto" w:fill="FFFFFF"/>
        <w:spacing w:before="0" w:beforeAutospacing="0" w:after="0" w:afterAutospacing="0"/>
        <w:ind w:firstLine="720"/>
        <w:jc w:val="both"/>
        <w:rPr>
          <w:rFonts w:ascii="Book Antiqua" w:hAnsi="Book Antiqua"/>
        </w:rPr>
      </w:pPr>
      <w:r w:rsidRPr="00704F90">
        <w:rPr>
          <w:rFonts w:ascii="Book Antiqua" w:hAnsi="Book Antiqua"/>
        </w:rPr>
        <w:t xml:space="preserve">A la luz de lo expuesto, </w:t>
      </w:r>
      <w:r w:rsidR="0003046F" w:rsidRPr="00704F90">
        <w:rPr>
          <w:rFonts w:ascii="Book Antiqua" w:hAnsi="Book Antiqua"/>
        </w:rPr>
        <w:t xml:space="preserve">se hace imprescindible que el </w:t>
      </w:r>
      <w:r w:rsidR="004A3903" w:rsidRPr="00704F90">
        <w:rPr>
          <w:rFonts w:ascii="Book Antiqua" w:hAnsi="Book Antiqua"/>
        </w:rPr>
        <w:t xml:space="preserve">Gobierno de Puerto Rico, específicamente, </w:t>
      </w:r>
      <w:r w:rsidR="007F436E" w:rsidRPr="00704F90">
        <w:rPr>
          <w:rFonts w:ascii="Book Antiqua" w:hAnsi="Book Antiqua"/>
        </w:rPr>
        <w:t xml:space="preserve">el </w:t>
      </w:r>
      <w:r w:rsidR="004A3903" w:rsidRPr="00704F90">
        <w:rPr>
          <w:rFonts w:ascii="Book Antiqua" w:hAnsi="Book Antiqua"/>
        </w:rPr>
        <w:t xml:space="preserve">Departamento de Educación, </w:t>
      </w:r>
      <w:r w:rsidR="00081B47" w:rsidRPr="00704F90">
        <w:rPr>
          <w:rFonts w:ascii="Book Antiqua" w:hAnsi="Book Antiqua"/>
        </w:rPr>
        <w:t xml:space="preserve">promueva un entorno </w:t>
      </w:r>
      <w:r w:rsidR="0003046F" w:rsidRPr="00704F90">
        <w:rPr>
          <w:rFonts w:ascii="Book Antiqua" w:hAnsi="Book Antiqua"/>
        </w:rPr>
        <w:t xml:space="preserve">que motive a los puertorriqueños a colaborar en la solución de los problemas </w:t>
      </w:r>
      <w:r w:rsidR="004A3903" w:rsidRPr="00704F90">
        <w:rPr>
          <w:rFonts w:ascii="Book Antiqua" w:hAnsi="Book Antiqua"/>
        </w:rPr>
        <w:t xml:space="preserve">educativos, </w:t>
      </w:r>
      <w:r w:rsidR="0003046F" w:rsidRPr="00704F90">
        <w:rPr>
          <w:rFonts w:ascii="Book Antiqua" w:hAnsi="Book Antiqua"/>
        </w:rPr>
        <w:t xml:space="preserve">sociales y económicos que afectan </w:t>
      </w:r>
      <w:r w:rsidR="00081B47" w:rsidRPr="00704F90">
        <w:rPr>
          <w:rFonts w:ascii="Book Antiqua" w:hAnsi="Book Antiqua"/>
        </w:rPr>
        <w:t xml:space="preserve">al </w:t>
      </w:r>
      <w:r w:rsidR="004A3903" w:rsidRPr="00704F90">
        <w:rPr>
          <w:rFonts w:ascii="Book Antiqua" w:hAnsi="Book Antiqua"/>
        </w:rPr>
        <w:t>estudiantado</w:t>
      </w:r>
      <w:r w:rsidR="0003046F" w:rsidRPr="00704F90">
        <w:rPr>
          <w:rFonts w:ascii="Book Antiqua" w:hAnsi="Book Antiqua"/>
        </w:rPr>
        <w:t xml:space="preserve">. Cónsono con ello, </w:t>
      </w:r>
      <w:r w:rsidR="004A3903" w:rsidRPr="00704F90">
        <w:rPr>
          <w:rFonts w:ascii="Book Antiqua" w:hAnsi="Book Antiqua"/>
        </w:rPr>
        <w:t xml:space="preserve">los artículos 11.03 y 11.04 de la Ley 85-2018, según enmendada, conocida como “Ley de Reforma Educativa de Puerto Rico”, </w:t>
      </w:r>
      <w:r w:rsidR="007F436E" w:rsidRPr="00704F90">
        <w:rPr>
          <w:rFonts w:ascii="Book Antiqua" w:hAnsi="Book Antiqua"/>
        </w:rPr>
        <w:t>proveen</w:t>
      </w:r>
      <w:r w:rsidR="004A3903" w:rsidRPr="00704F90">
        <w:rPr>
          <w:rFonts w:ascii="Book Antiqua" w:hAnsi="Book Antiqua"/>
        </w:rPr>
        <w:t xml:space="preserve"> para la creación de los programas de Integración Comunitaria y de Alianzas Corporativas, bajo la </w:t>
      </w:r>
      <w:r w:rsidR="0003046F" w:rsidRPr="00704F90">
        <w:rPr>
          <w:rFonts w:ascii="Book Antiqua" w:hAnsi="Book Antiqua"/>
        </w:rPr>
        <w:t xml:space="preserve">premisa de que la mayor parte </w:t>
      </w:r>
      <w:r w:rsidR="004A3903" w:rsidRPr="00704F90">
        <w:rPr>
          <w:rFonts w:ascii="Book Antiqua" w:hAnsi="Book Antiqua"/>
        </w:rPr>
        <w:t xml:space="preserve">de las personas y entidades que conforman al Tercer Sector y al Sector Empresarial, </w:t>
      </w:r>
      <w:r w:rsidR="0003046F" w:rsidRPr="00704F90">
        <w:rPr>
          <w:rFonts w:ascii="Book Antiqua" w:hAnsi="Book Antiqua"/>
        </w:rPr>
        <w:t xml:space="preserve">se proyectan a la comunidad como </w:t>
      </w:r>
      <w:r w:rsidR="004A3903" w:rsidRPr="00704F90">
        <w:rPr>
          <w:rFonts w:ascii="Book Antiqua" w:hAnsi="Book Antiqua"/>
        </w:rPr>
        <w:t xml:space="preserve">grupos </w:t>
      </w:r>
      <w:r w:rsidR="0003046F" w:rsidRPr="00704F90">
        <w:rPr>
          <w:rFonts w:ascii="Book Antiqua" w:hAnsi="Book Antiqua"/>
        </w:rPr>
        <w:t xml:space="preserve">responsables, que contribuyen al bienestar colectivo con sus productos y servicios, y mediante la disponibilidad de oportunidades de empleo. </w:t>
      </w:r>
      <w:r w:rsidR="004A3903" w:rsidRPr="00704F90">
        <w:rPr>
          <w:rFonts w:ascii="Book Antiqua" w:hAnsi="Book Antiqua"/>
        </w:rPr>
        <w:t xml:space="preserve">Estos grupos </w:t>
      </w:r>
      <w:r w:rsidR="0003046F" w:rsidRPr="00704F90">
        <w:rPr>
          <w:rFonts w:ascii="Book Antiqua" w:hAnsi="Book Antiqua"/>
        </w:rPr>
        <w:t>contribuyen con auspicios a causas benéficas, o aportando sus recursos humanos, técnicos o de información</w:t>
      </w:r>
      <w:r w:rsidR="004A3903" w:rsidRPr="00704F90">
        <w:rPr>
          <w:rFonts w:ascii="Book Antiqua" w:hAnsi="Book Antiqua"/>
        </w:rPr>
        <w:t>,</w:t>
      </w:r>
      <w:r w:rsidR="0003046F" w:rsidRPr="00704F90">
        <w:rPr>
          <w:rFonts w:ascii="Book Antiqua" w:hAnsi="Book Antiqua"/>
        </w:rPr>
        <w:t xml:space="preserve"> al mejoramiento de la comunidad. </w:t>
      </w:r>
    </w:p>
    <w:p w14:paraId="210C3116" w14:textId="77777777" w:rsidR="004A3903" w:rsidRPr="00704F90" w:rsidRDefault="004A3903" w:rsidP="00704F90">
      <w:pPr>
        <w:pStyle w:val="NormalWeb"/>
        <w:shd w:val="clear" w:color="auto" w:fill="FFFFFF"/>
        <w:spacing w:before="0" w:beforeAutospacing="0" w:after="0" w:afterAutospacing="0"/>
        <w:ind w:firstLine="720"/>
        <w:jc w:val="both"/>
        <w:rPr>
          <w:rFonts w:ascii="Book Antiqua" w:hAnsi="Book Antiqua"/>
        </w:rPr>
      </w:pPr>
    </w:p>
    <w:p w14:paraId="6BC3ED49" w14:textId="77777777" w:rsidR="00733445" w:rsidRPr="00704F90" w:rsidRDefault="00733445" w:rsidP="00704F90">
      <w:pPr>
        <w:pStyle w:val="NormalWeb"/>
        <w:shd w:val="clear" w:color="auto" w:fill="FFFFFF"/>
        <w:spacing w:before="0" w:beforeAutospacing="0" w:after="0" w:afterAutospacing="0"/>
        <w:ind w:firstLine="720"/>
        <w:jc w:val="both"/>
        <w:rPr>
          <w:rFonts w:ascii="Book Antiqua" w:hAnsi="Book Antiqua"/>
        </w:rPr>
      </w:pPr>
      <w:r w:rsidRPr="00704F90">
        <w:rPr>
          <w:rFonts w:ascii="Book Antiqua" w:hAnsi="Book Antiqua"/>
        </w:rPr>
        <w:t xml:space="preserve">Resulta claro que, </w:t>
      </w:r>
      <w:r w:rsidR="0003046F" w:rsidRPr="00704F90">
        <w:rPr>
          <w:rFonts w:ascii="Book Antiqua" w:hAnsi="Book Antiqua"/>
        </w:rPr>
        <w:t xml:space="preserve">ninguna inversión contribuye tanto al futuro de una sociedad como aquellas dirigidas a mejorar la calidad de la educación y, en el proceso, a desarrollar la capacidad y los talentos de las generaciones jóvenes. </w:t>
      </w:r>
      <w:r w:rsidRPr="00704F90">
        <w:rPr>
          <w:rFonts w:ascii="Book Antiqua" w:hAnsi="Book Antiqua"/>
        </w:rPr>
        <w:t xml:space="preserve">En conclusión, estas </w:t>
      </w:r>
      <w:r w:rsidR="0003046F" w:rsidRPr="00704F90">
        <w:rPr>
          <w:rFonts w:ascii="Book Antiqua" w:hAnsi="Book Antiqua"/>
        </w:rPr>
        <w:t>iniciativa</w:t>
      </w:r>
      <w:r w:rsidRPr="00704F90">
        <w:rPr>
          <w:rFonts w:ascii="Book Antiqua" w:hAnsi="Book Antiqua"/>
        </w:rPr>
        <w:t>s</w:t>
      </w:r>
      <w:r w:rsidR="0003046F" w:rsidRPr="00704F90">
        <w:rPr>
          <w:rFonts w:ascii="Book Antiqua" w:hAnsi="Book Antiqua"/>
        </w:rPr>
        <w:t xml:space="preserve"> del Departamento de Educación propici</w:t>
      </w:r>
      <w:r w:rsidRPr="00704F90">
        <w:rPr>
          <w:rFonts w:ascii="Book Antiqua" w:hAnsi="Book Antiqua"/>
        </w:rPr>
        <w:t xml:space="preserve">an </w:t>
      </w:r>
      <w:r w:rsidR="0003046F" w:rsidRPr="00704F90">
        <w:rPr>
          <w:rFonts w:ascii="Book Antiqua" w:hAnsi="Book Antiqua"/>
        </w:rPr>
        <w:t xml:space="preserve">el desarrollo de una alianza entre </w:t>
      </w:r>
      <w:r w:rsidRPr="00704F90">
        <w:rPr>
          <w:rFonts w:ascii="Book Antiqua" w:hAnsi="Book Antiqua"/>
        </w:rPr>
        <w:t xml:space="preserve">el tercer sector, </w:t>
      </w:r>
      <w:r w:rsidR="0003046F" w:rsidRPr="00704F90">
        <w:rPr>
          <w:rFonts w:ascii="Book Antiqua" w:hAnsi="Book Antiqua"/>
        </w:rPr>
        <w:t xml:space="preserve">las empresas, las escuelas y las comunidades. </w:t>
      </w:r>
    </w:p>
    <w:p w14:paraId="5672F09F" w14:textId="77777777" w:rsidR="00733445" w:rsidRPr="00704F90" w:rsidRDefault="00733445" w:rsidP="00704F90">
      <w:pPr>
        <w:pStyle w:val="NormalWeb"/>
        <w:shd w:val="clear" w:color="auto" w:fill="FFFFFF"/>
        <w:spacing w:before="0" w:beforeAutospacing="0" w:after="0" w:afterAutospacing="0"/>
        <w:ind w:firstLine="720"/>
        <w:jc w:val="both"/>
        <w:rPr>
          <w:rFonts w:ascii="Book Antiqua" w:hAnsi="Book Antiqua"/>
        </w:rPr>
      </w:pPr>
    </w:p>
    <w:p w14:paraId="1285DB35" w14:textId="7198A77E" w:rsidR="00733445" w:rsidRPr="00704F90" w:rsidRDefault="00081B47" w:rsidP="00704F90">
      <w:pPr>
        <w:pStyle w:val="NormalWeb"/>
        <w:shd w:val="clear" w:color="auto" w:fill="FFFFFF"/>
        <w:spacing w:before="0" w:beforeAutospacing="0" w:after="0" w:afterAutospacing="0"/>
        <w:ind w:firstLine="720"/>
        <w:jc w:val="both"/>
        <w:rPr>
          <w:rFonts w:ascii="Book Antiqua" w:hAnsi="Book Antiqua"/>
        </w:rPr>
      </w:pPr>
      <w:r w:rsidRPr="00704F90">
        <w:rPr>
          <w:rFonts w:ascii="Book Antiqua" w:hAnsi="Book Antiqua"/>
        </w:rPr>
        <w:t xml:space="preserve">Esta </w:t>
      </w:r>
      <w:r w:rsidR="00733445" w:rsidRPr="00704F90">
        <w:rPr>
          <w:rFonts w:ascii="Book Antiqua" w:hAnsi="Book Antiqua"/>
        </w:rPr>
        <w:t xml:space="preserve">legislación busca ampliar la gama de personas y grupos que podrán </w:t>
      </w:r>
      <w:r w:rsidRPr="00704F90">
        <w:rPr>
          <w:rFonts w:ascii="Book Antiqua" w:hAnsi="Book Antiqua"/>
        </w:rPr>
        <w:t xml:space="preserve">prestar </w:t>
      </w:r>
      <w:r w:rsidR="00733445" w:rsidRPr="00704F90">
        <w:rPr>
          <w:rFonts w:ascii="Book Antiqua" w:hAnsi="Book Antiqua"/>
        </w:rPr>
        <w:t>sus servicios al Departamento de Educación, para ofrecerle a los estudiantes charlas, adiestramientos o mentorías sobre la planificación y el manejo de las finanzas.</w:t>
      </w:r>
    </w:p>
    <w:p w14:paraId="17F30CAC" w14:textId="77777777" w:rsidR="00890DE7" w:rsidRPr="00704F90" w:rsidRDefault="00890DE7" w:rsidP="00704F90">
      <w:pPr>
        <w:pStyle w:val="NormalWeb"/>
        <w:shd w:val="clear" w:color="auto" w:fill="FFFFFF"/>
        <w:spacing w:before="0" w:beforeAutospacing="0" w:after="0" w:afterAutospacing="0"/>
        <w:ind w:firstLine="720"/>
        <w:jc w:val="both"/>
        <w:rPr>
          <w:rFonts w:ascii="Book Antiqua" w:hAnsi="Book Antiqua"/>
        </w:rPr>
      </w:pPr>
    </w:p>
    <w:p w14:paraId="343732C2" w14:textId="6CEC0E88" w:rsidR="0003046F" w:rsidRPr="00704F90" w:rsidRDefault="00733445" w:rsidP="00704F90">
      <w:pPr>
        <w:pStyle w:val="NormalWeb"/>
        <w:shd w:val="clear" w:color="auto" w:fill="FFFFFF"/>
        <w:spacing w:before="0" w:beforeAutospacing="0" w:after="0" w:afterAutospacing="0"/>
        <w:ind w:firstLine="720"/>
        <w:jc w:val="both"/>
        <w:rPr>
          <w:rFonts w:ascii="Book Antiqua" w:hAnsi="Book Antiqua"/>
        </w:rPr>
      </w:pPr>
      <w:r w:rsidRPr="00704F90">
        <w:rPr>
          <w:rFonts w:ascii="Book Antiqua" w:hAnsi="Book Antiqua"/>
        </w:rPr>
        <w:t xml:space="preserve">Básicamente, esta Ley </w:t>
      </w:r>
      <w:r w:rsidR="0003046F" w:rsidRPr="00704F90">
        <w:rPr>
          <w:rFonts w:ascii="Book Antiqua" w:hAnsi="Book Antiqua"/>
        </w:rPr>
        <w:t>s</w:t>
      </w:r>
      <w:r w:rsidRPr="00704F90">
        <w:rPr>
          <w:rFonts w:ascii="Book Antiqua" w:hAnsi="Book Antiqua"/>
        </w:rPr>
        <w:t xml:space="preserve">irve </w:t>
      </w:r>
      <w:r w:rsidR="0003046F" w:rsidRPr="00704F90">
        <w:rPr>
          <w:rFonts w:ascii="Book Antiqua" w:hAnsi="Book Antiqua"/>
        </w:rPr>
        <w:t xml:space="preserve">para que las </w:t>
      </w:r>
      <w:r w:rsidRPr="00704F90">
        <w:rPr>
          <w:rFonts w:ascii="Book Antiqua" w:hAnsi="Book Antiqua"/>
        </w:rPr>
        <w:t xml:space="preserve">personas naturales o </w:t>
      </w:r>
      <w:r w:rsidR="0003046F" w:rsidRPr="00704F90">
        <w:rPr>
          <w:rFonts w:ascii="Book Antiqua" w:hAnsi="Book Antiqua"/>
        </w:rPr>
        <w:t xml:space="preserve">empresas interesadas en participar, </w:t>
      </w:r>
      <w:r w:rsidR="001F4BC5" w:rsidRPr="00704F90">
        <w:rPr>
          <w:rFonts w:ascii="Book Antiqua" w:hAnsi="Book Antiqua"/>
        </w:rPr>
        <w:t xml:space="preserve">les permitan a los </w:t>
      </w:r>
      <w:r w:rsidR="0003046F" w:rsidRPr="00704F90">
        <w:rPr>
          <w:rFonts w:ascii="Book Antiqua" w:hAnsi="Book Antiqua"/>
        </w:rPr>
        <w:t xml:space="preserve">estudiantes de </w:t>
      </w:r>
      <w:r w:rsidR="00081B47" w:rsidRPr="00704F90">
        <w:rPr>
          <w:rFonts w:ascii="Book Antiqua" w:hAnsi="Book Antiqua"/>
        </w:rPr>
        <w:t xml:space="preserve">las </w:t>
      </w:r>
      <w:r w:rsidR="0003046F" w:rsidRPr="00704F90">
        <w:rPr>
          <w:rFonts w:ascii="Book Antiqua" w:hAnsi="Book Antiqua"/>
        </w:rPr>
        <w:t>escuelas públicas pod</w:t>
      </w:r>
      <w:r w:rsidR="001F4BC5" w:rsidRPr="00704F90">
        <w:rPr>
          <w:rFonts w:ascii="Book Antiqua" w:hAnsi="Book Antiqua"/>
        </w:rPr>
        <w:t xml:space="preserve">er </w:t>
      </w:r>
      <w:r w:rsidR="0013014D" w:rsidRPr="00704F90">
        <w:rPr>
          <w:rFonts w:ascii="Book Antiqua" w:hAnsi="Book Antiqua"/>
        </w:rPr>
        <w:t>impulsar competencias cualitativas que les permitan desplegar su máximo potencial y tomar decisiones financieras más efectivas</w:t>
      </w:r>
      <w:r w:rsidR="00081B47" w:rsidRPr="00704F90">
        <w:rPr>
          <w:rFonts w:ascii="Book Antiqua" w:hAnsi="Book Antiqua"/>
        </w:rPr>
        <w:t>,</w:t>
      </w:r>
      <w:r w:rsidR="001F4BC5" w:rsidRPr="00704F90">
        <w:rPr>
          <w:rFonts w:ascii="Book Antiqua" w:hAnsi="Book Antiqua"/>
        </w:rPr>
        <w:t xml:space="preserve"> a la vez que adquieren destrezas que les ayuden a </w:t>
      </w:r>
      <w:r w:rsidR="0003046F" w:rsidRPr="00704F90">
        <w:rPr>
          <w:rFonts w:ascii="Book Antiqua" w:hAnsi="Book Antiqua"/>
        </w:rPr>
        <w:t xml:space="preserve">integrar la fuerza ocupacional y profesional de </w:t>
      </w:r>
      <w:r w:rsidR="001F4BC5" w:rsidRPr="00704F90">
        <w:rPr>
          <w:rFonts w:ascii="Book Antiqua" w:hAnsi="Book Antiqua"/>
        </w:rPr>
        <w:t>Puerto Rico</w:t>
      </w:r>
      <w:r w:rsidR="007C28F0">
        <w:rPr>
          <w:rFonts w:ascii="Book Antiqua" w:hAnsi="Book Antiqua"/>
        </w:rPr>
        <w:t>.</w:t>
      </w:r>
      <w:r w:rsidR="001F4BC5" w:rsidRPr="00704F90">
        <w:rPr>
          <w:rFonts w:ascii="Book Antiqua" w:hAnsi="Book Antiqua"/>
        </w:rPr>
        <w:t xml:space="preserve"> </w:t>
      </w:r>
    </w:p>
    <w:p w14:paraId="44A30049" w14:textId="77777777" w:rsidR="002A221A" w:rsidRPr="00704F90" w:rsidRDefault="002A221A" w:rsidP="00704F90">
      <w:pPr>
        <w:pStyle w:val="NormalWeb"/>
        <w:shd w:val="clear" w:color="auto" w:fill="FFFFFF"/>
        <w:spacing w:before="0" w:beforeAutospacing="0" w:after="0" w:afterAutospacing="0"/>
        <w:ind w:firstLine="720"/>
        <w:jc w:val="both"/>
        <w:rPr>
          <w:rFonts w:ascii="Book Antiqua" w:hAnsi="Book Antiqua"/>
        </w:rPr>
      </w:pPr>
    </w:p>
    <w:p w14:paraId="3C4ED91F" w14:textId="77777777" w:rsidR="0003046F" w:rsidRPr="00704F90" w:rsidRDefault="002A221A" w:rsidP="00704F90">
      <w:pPr>
        <w:pStyle w:val="NormalWeb"/>
        <w:shd w:val="clear" w:color="auto" w:fill="FFFFFF"/>
        <w:spacing w:before="0" w:beforeAutospacing="0" w:after="0" w:afterAutospacing="0"/>
        <w:ind w:firstLine="720"/>
        <w:jc w:val="both"/>
        <w:rPr>
          <w:rFonts w:ascii="Book Antiqua" w:hAnsi="Book Antiqua"/>
        </w:rPr>
      </w:pPr>
      <w:r w:rsidRPr="00704F90">
        <w:rPr>
          <w:rFonts w:ascii="Book Antiqua" w:hAnsi="Book Antiqua"/>
        </w:rPr>
        <w:t xml:space="preserve">No podemos posponer por más tiempo, el atender la necesidad apremiante de insertar a nuestros estudiantes del sistema público de enseñanza en la corriente mundial </w:t>
      </w:r>
      <w:r w:rsidRPr="00704F90">
        <w:rPr>
          <w:rFonts w:ascii="Book Antiqua" w:hAnsi="Book Antiqua"/>
        </w:rPr>
        <w:lastRenderedPageBreak/>
        <w:t>de la educación financiera y lograr así que, en el futuro, estén mejor preparados sobre estos asuntos.</w:t>
      </w:r>
    </w:p>
    <w:p w14:paraId="37EC439E" w14:textId="77777777" w:rsidR="007D640B" w:rsidRPr="00361E9A" w:rsidRDefault="007D640B" w:rsidP="00BE4B98">
      <w:pPr>
        <w:pStyle w:val="NormalWeb"/>
        <w:shd w:val="clear" w:color="auto" w:fill="FFFFFF"/>
        <w:spacing w:before="0" w:beforeAutospacing="0" w:after="0" w:afterAutospacing="0"/>
        <w:jc w:val="both"/>
        <w:rPr>
          <w:rFonts w:ascii="Book Antiqua" w:hAnsi="Book Antiqua"/>
        </w:rPr>
      </w:pPr>
    </w:p>
    <w:p w14:paraId="7DEAD791" w14:textId="77777777" w:rsidR="0072795C" w:rsidRPr="00361E9A" w:rsidRDefault="0072795C" w:rsidP="00BE4B98">
      <w:pPr>
        <w:spacing w:line="480" w:lineRule="auto"/>
        <w:rPr>
          <w:rFonts w:ascii="Book Antiqua" w:hAnsi="Book Antiqua"/>
          <w:i/>
        </w:rPr>
      </w:pPr>
      <w:r w:rsidRPr="00361E9A">
        <w:rPr>
          <w:rFonts w:ascii="Book Antiqua" w:hAnsi="Book Antiqua"/>
          <w:i/>
        </w:rPr>
        <w:t>DECR</w:t>
      </w:r>
      <w:r w:rsidR="0098103A" w:rsidRPr="00361E9A">
        <w:rPr>
          <w:rFonts w:ascii="Book Antiqua" w:hAnsi="Book Antiqua"/>
          <w:i/>
        </w:rPr>
        <w:t>É</w:t>
      </w:r>
      <w:r w:rsidRPr="00361E9A">
        <w:rPr>
          <w:rFonts w:ascii="Book Antiqua" w:hAnsi="Book Antiqua"/>
          <w:i/>
        </w:rPr>
        <w:t>TASE POR LA ASAMBLEA LEGISLATIVA DE PUERTO RICO:</w:t>
      </w:r>
    </w:p>
    <w:p w14:paraId="355CC758" w14:textId="77777777" w:rsidR="0072795C" w:rsidRPr="00361E9A" w:rsidRDefault="0072795C" w:rsidP="00BE4B98">
      <w:pPr>
        <w:spacing w:line="480" w:lineRule="auto"/>
        <w:jc w:val="both"/>
        <w:rPr>
          <w:rFonts w:ascii="Book Antiqua" w:hAnsi="Book Antiqua"/>
        </w:rPr>
        <w:sectPr w:rsidR="0072795C" w:rsidRPr="00361E9A" w:rsidSect="005E6FDB">
          <w:headerReference w:type="default" r:id="rId7"/>
          <w:type w:val="continuous"/>
          <w:pgSz w:w="12240" w:h="15840" w:code="1"/>
          <w:pgMar w:top="1440" w:right="1440" w:bottom="1440" w:left="1440" w:header="720" w:footer="720" w:gutter="0"/>
          <w:cols w:space="720"/>
          <w:titlePg/>
          <w:docGrid w:linePitch="326"/>
        </w:sectPr>
      </w:pPr>
    </w:p>
    <w:p w14:paraId="43584393" w14:textId="57F24EA1" w:rsidR="0072795C" w:rsidRPr="00704F90" w:rsidRDefault="0098103A" w:rsidP="003B28DD">
      <w:pPr>
        <w:spacing w:line="480" w:lineRule="auto"/>
        <w:ind w:firstLine="360"/>
        <w:jc w:val="both"/>
        <w:rPr>
          <w:rFonts w:ascii="Book Antiqua" w:hAnsi="Book Antiqua"/>
        </w:rPr>
      </w:pPr>
      <w:r w:rsidRPr="00704F90">
        <w:rPr>
          <w:rFonts w:ascii="Book Antiqua" w:hAnsi="Book Antiqua"/>
        </w:rPr>
        <w:t>Sección 1.-</w:t>
      </w:r>
      <w:r w:rsidR="0072795C" w:rsidRPr="00704F90">
        <w:rPr>
          <w:rFonts w:ascii="Book Antiqua" w:hAnsi="Book Antiqua"/>
        </w:rPr>
        <w:t xml:space="preserve">Se enmienda </w:t>
      </w:r>
      <w:r w:rsidR="004B4834" w:rsidRPr="00704F90">
        <w:rPr>
          <w:rFonts w:ascii="Book Antiqua" w:hAnsi="Book Antiqua"/>
        </w:rPr>
        <w:t xml:space="preserve">el </w:t>
      </w:r>
      <w:proofErr w:type="spellStart"/>
      <w:r w:rsidR="003B28DD" w:rsidRPr="00704F90">
        <w:rPr>
          <w:rFonts w:ascii="Book Antiqua" w:hAnsi="Book Antiqua"/>
        </w:rPr>
        <w:t>subiciso</w:t>
      </w:r>
      <w:proofErr w:type="spellEnd"/>
      <w:r w:rsidR="003B28DD" w:rsidRPr="00704F90">
        <w:rPr>
          <w:rFonts w:ascii="Book Antiqua" w:hAnsi="Book Antiqua"/>
        </w:rPr>
        <w:t xml:space="preserve"> (39) del inciso (b) del </w:t>
      </w:r>
      <w:r w:rsidR="004B4834" w:rsidRPr="00704F90">
        <w:rPr>
          <w:rFonts w:ascii="Book Antiqua" w:hAnsi="Book Antiqua"/>
        </w:rPr>
        <w:t xml:space="preserve">Artículo </w:t>
      </w:r>
      <w:r w:rsidR="003B28DD" w:rsidRPr="00704F90">
        <w:rPr>
          <w:rFonts w:ascii="Book Antiqua" w:hAnsi="Book Antiqua"/>
        </w:rPr>
        <w:t>2.04 de la Ley 85-2018, según enmendada, para que lea como sigue:</w:t>
      </w:r>
    </w:p>
    <w:p w14:paraId="2C25389E" w14:textId="77777777" w:rsidR="003B28DD" w:rsidRPr="00704F90" w:rsidRDefault="003B28DD" w:rsidP="003B28DD">
      <w:pPr>
        <w:spacing w:line="480" w:lineRule="auto"/>
        <w:ind w:firstLine="360"/>
        <w:jc w:val="both"/>
        <w:rPr>
          <w:rFonts w:ascii="Book Antiqua" w:hAnsi="Book Antiqua"/>
        </w:rPr>
      </w:pPr>
      <w:r w:rsidRPr="00704F90">
        <w:rPr>
          <w:rFonts w:ascii="Book Antiqua" w:hAnsi="Book Antiqua"/>
        </w:rPr>
        <w:t>“Artículo 2.04.- Deberes y Responsabilidades del Secretario de Educación.</w:t>
      </w:r>
    </w:p>
    <w:p w14:paraId="2AF9D38D" w14:textId="77777777" w:rsidR="003B28DD" w:rsidRPr="00704F90" w:rsidRDefault="003B28DD" w:rsidP="003B28DD">
      <w:pPr>
        <w:spacing w:line="480" w:lineRule="auto"/>
        <w:ind w:firstLine="360"/>
        <w:jc w:val="both"/>
        <w:rPr>
          <w:rFonts w:ascii="Book Antiqua" w:hAnsi="Book Antiqua"/>
        </w:rPr>
      </w:pPr>
      <w:r w:rsidRPr="00704F90">
        <w:rPr>
          <w:rFonts w:ascii="Book Antiqua" w:hAnsi="Book Antiqua"/>
        </w:rPr>
        <w:t>a…</w:t>
      </w:r>
    </w:p>
    <w:p w14:paraId="4D358D02" w14:textId="77777777" w:rsidR="003B28DD" w:rsidRPr="00704F90" w:rsidRDefault="003B28DD" w:rsidP="003B28DD">
      <w:pPr>
        <w:spacing w:line="480" w:lineRule="auto"/>
        <w:ind w:firstLine="360"/>
        <w:jc w:val="both"/>
        <w:rPr>
          <w:rFonts w:ascii="Book Antiqua" w:hAnsi="Book Antiqua"/>
        </w:rPr>
      </w:pPr>
      <w:r w:rsidRPr="00704F90">
        <w:rPr>
          <w:rFonts w:ascii="Book Antiqua" w:hAnsi="Book Antiqua"/>
        </w:rPr>
        <w:t>b. El Secretario deberá:</w:t>
      </w:r>
    </w:p>
    <w:p w14:paraId="1A6F55D4" w14:textId="77777777" w:rsidR="003B28DD" w:rsidRPr="00361E9A" w:rsidRDefault="003B28DD" w:rsidP="003B28DD">
      <w:pPr>
        <w:spacing w:line="480" w:lineRule="auto"/>
        <w:ind w:left="720" w:firstLine="360"/>
        <w:jc w:val="both"/>
        <w:rPr>
          <w:rFonts w:ascii="Book Antiqua" w:hAnsi="Book Antiqua"/>
        </w:rPr>
      </w:pPr>
      <w:r w:rsidRPr="00361E9A">
        <w:rPr>
          <w:rFonts w:ascii="Book Antiqua" w:hAnsi="Book Antiqua"/>
        </w:rPr>
        <w:t>1…</w:t>
      </w:r>
    </w:p>
    <w:p w14:paraId="3C3C6029" w14:textId="77777777" w:rsidR="003B28DD" w:rsidRPr="00361E9A" w:rsidRDefault="003B28DD" w:rsidP="003B28DD">
      <w:pPr>
        <w:spacing w:line="480" w:lineRule="auto"/>
        <w:ind w:left="720" w:firstLine="360"/>
        <w:jc w:val="both"/>
        <w:rPr>
          <w:rFonts w:ascii="Book Antiqua" w:hAnsi="Book Antiqua"/>
        </w:rPr>
      </w:pPr>
      <w:r w:rsidRPr="00361E9A">
        <w:rPr>
          <w:rFonts w:ascii="Book Antiqua" w:hAnsi="Book Antiqua"/>
        </w:rPr>
        <w:t>…</w:t>
      </w:r>
    </w:p>
    <w:p w14:paraId="7341DCEF" w14:textId="77777777" w:rsidR="007B49E6" w:rsidRPr="00704F90" w:rsidRDefault="003B28DD" w:rsidP="003B28DD">
      <w:pPr>
        <w:spacing w:line="480" w:lineRule="auto"/>
        <w:ind w:left="720" w:firstLine="360"/>
        <w:jc w:val="both"/>
        <w:rPr>
          <w:rFonts w:ascii="Book Antiqua" w:hAnsi="Book Antiqua"/>
        </w:rPr>
      </w:pPr>
      <w:r w:rsidRPr="00704F90">
        <w:rPr>
          <w:rFonts w:ascii="Book Antiqua" w:hAnsi="Book Antiqua"/>
        </w:rPr>
        <w:t>39. Incluirá en su currículo de enseñanza, a tenor con lo dispuesto en el Plan de Reorganización Núm. 5-2010, temas orientados a la planificación y el manejo de las finanzas, incluyendo, pero sin limitarse a, manejo de deudas, ahorro, manejo e importancia del crédito, compra de hogar, prevención de fraude y planificación del retiro.</w:t>
      </w:r>
    </w:p>
    <w:p w14:paraId="40C5A713" w14:textId="05CC3526" w:rsidR="003B28DD" w:rsidRPr="00704F90" w:rsidRDefault="007B49E6" w:rsidP="007B49E6">
      <w:pPr>
        <w:spacing w:line="480" w:lineRule="auto"/>
        <w:ind w:left="720" w:firstLine="360"/>
        <w:jc w:val="both"/>
        <w:rPr>
          <w:rFonts w:ascii="Book Antiqua" w:hAnsi="Book Antiqua"/>
        </w:rPr>
      </w:pPr>
      <w:r w:rsidRPr="00704F90">
        <w:rPr>
          <w:rFonts w:ascii="Book Antiqua" w:hAnsi="Book Antiqua"/>
        </w:rPr>
        <w:t xml:space="preserve">El Departamento trabajará el diseño de los temas en coordinación con el Instituto de Educación Financiera de Puerto Rico. Además, deberá colaborar, en la medida que sea posible, con la Oficina del Comisionado de Instituciones Financieras, el </w:t>
      </w:r>
      <w:proofErr w:type="spellStart"/>
      <w:r w:rsidRPr="00704F90">
        <w:rPr>
          <w:rFonts w:ascii="Book Antiqua" w:hAnsi="Book Antiqua"/>
        </w:rPr>
        <w:t>Consumer</w:t>
      </w:r>
      <w:proofErr w:type="spellEnd"/>
      <w:r w:rsidRPr="00704F90">
        <w:rPr>
          <w:rFonts w:ascii="Book Antiqua" w:hAnsi="Book Antiqua"/>
        </w:rPr>
        <w:t xml:space="preserve"> </w:t>
      </w:r>
      <w:proofErr w:type="spellStart"/>
      <w:r w:rsidRPr="00704F90">
        <w:rPr>
          <w:rFonts w:ascii="Book Antiqua" w:hAnsi="Book Antiqua"/>
        </w:rPr>
        <w:t>Credit</w:t>
      </w:r>
      <w:proofErr w:type="spellEnd"/>
      <w:r w:rsidRPr="00704F90">
        <w:rPr>
          <w:rFonts w:ascii="Book Antiqua" w:hAnsi="Book Antiqua"/>
        </w:rPr>
        <w:t xml:space="preserve"> </w:t>
      </w:r>
      <w:proofErr w:type="spellStart"/>
      <w:r w:rsidRPr="00704F90">
        <w:rPr>
          <w:rFonts w:ascii="Book Antiqua" w:hAnsi="Book Antiqua"/>
        </w:rPr>
        <w:t>Counseling</w:t>
      </w:r>
      <w:proofErr w:type="spellEnd"/>
      <w:r w:rsidRPr="00704F90">
        <w:rPr>
          <w:rFonts w:ascii="Book Antiqua" w:hAnsi="Book Antiqua"/>
        </w:rPr>
        <w:t xml:space="preserve"> </w:t>
      </w:r>
      <w:proofErr w:type="spellStart"/>
      <w:r w:rsidRPr="00704F90">
        <w:rPr>
          <w:rFonts w:ascii="Book Antiqua" w:hAnsi="Book Antiqua"/>
        </w:rPr>
        <w:t>Services</w:t>
      </w:r>
      <w:proofErr w:type="spellEnd"/>
      <w:r w:rsidRPr="00704F90">
        <w:rPr>
          <w:rFonts w:ascii="Book Antiqua" w:hAnsi="Book Antiqua"/>
        </w:rPr>
        <w:t xml:space="preserve"> </w:t>
      </w:r>
      <w:proofErr w:type="spellStart"/>
      <w:r w:rsidRPr="00704F90">
        <w:rPr>
          <w:rFonts w:ascii="Book Antiqua" w:hAnsi="Book Antiqua"/>
        </w:rPr>
        <w:t>of</w:t>
      </w:r>
      <w:proofErr w:type="spellEnd"/>
      <w:r w:rsidRPr="00704F90">
        <w:rPr>
          <w:rFonts w:ascii="Book Antiqua" w:hAnsi="Book Antiqua"/>
        </w:rPr>
        <w:t xml:space="preserve"> Puerto Rico, Inc., la Asociación de Bancos, la Corporación para la Supervisión y Seguro de Cooperativas, el Colegio de Contadores </w:t>
      </w:r>
      <w:r w:rsidR="00973958" w:rsidRPr="00704F90">
        <w:rPr>
          <w:rFonts w:ascii="Book Antiqua" w:hAnsi="Book Antiqua"/>
        </w:rPr>
        <w:t>Públicos</w:t>
      </w:r>
      <w:r w:rsidRPr="00704F90">
        <w:rPr>
          <w:rFonts w:ascii="Book Antiqua" w:hAnsi="Book Antiqua"/>
        </w:rPr>
        <w:t xml:space="preserve"> Autorizados y la </w:t>
      </w:r>
      <w:r w:rsidR="00973958" w:rsidRPr="00704F90">
        <w:rPr>
          <w:rFonts w:ascii="Book Antiqua" w:hAnsi="Book Antiqua"/>
        </w:rPr>
        <w:t>Asociación</w:t>
      </w:r>
      <w:r w:rsidRPr="00704F90">
        <w:rPr>
          <w:rFonts w:ascii="Book Antiqua" w:hAnsi="Book Antiqua"/>
        </w:rPr>
        <w:t xml:space="preserve"> de Economistas de Puerto Rico,</w:t>
      </w:r>
      <w:r w:rsidR="0013014D" w:rsidRPr="00704F90">
        <w:rPr>
          <w:rFonts w:ascii="Book Antiqua" w:hAnsi="Book Antiqua"/>
        </w:rPr>
        <w:t xml:space="preserve"> </w:t>
      </w:r>
      <w:r w:rsidRPr="00704F90">
        <w:rPr>
          <w:rFonts w:ascii="Book Antiqua" w:hAnsi="Book Antiqua"/>
        </w:rPr>
        <w:t xml:space="preserve">entre otros, en la confección del material a ser </w:t>
      </w:r>
      <w:r w:rsidRPr="00704F90">
        <w:rPr>
          <w:rFonts w:ascii="Book Antiqua" w:hAnsi="Book Antiqua"/>
        </w:rPr>
        <w:lastRenderedPageBreak/>
        <w:t>utilizado en la educación financiera y en el ofrecimiento de charlas, adiestramientos o mentorías a los estudiantes sobre la planificación y el manejo de las finanzas.</w:t>
      </w:r>
    </w:p>
    <w:p w14:paraId="79A74D41" w14:textId="77777777" w:rsidR="003B28DD" w:rsidRPr="00361E9A" w:rsidRDefault="007B49E6" w:rsidP="003B28DD">
      <w:pPr>
        <w:spacing w:line="480" w:lineRule="auto"/>
        <w:ind w:firstLine="360"/>
        <w:jc w:val="both"/>
        <w:rPr>
          <w:rFonts w:ascii="Book Antiqua" w:hAnsi="Book Antiqua"/>
        </w:rPr>
      </w:pPr>
      <w:r w:rsidRPr="00361E9A">
        <w:rPr>
          <w:rFonts w:ascii="Book Antiqua" w:hAnsi="Book Antiqua"/>
        </w:rPr>
        <w:t>…”</w:t>
      </w:r>
    </w:p>
    <w:p w14:paraId="224BB026" w14:textId="2DC160A1" w:rsidR="007B49E6" w:rsidRPr="00361E9A" w:rsidRDefault="007B49E6" w:rsidP="003B28DD">
      <w:pPr>
        <w:spacing w:line="480" w:lineRule="auto"/>
        <w:ind w:firstLine="360"/>
        <w:jc w:val="both"/>
        <w:rPr>
          <w:rFonts w:ascii="Book Antiqua" w:hAnsi="Book Antiqua"/>
        </w:rPr>
      </w:pPr>
      <w:r w:rsidRPr="00361E9A">
        <w:rPr>
          <w:rFonts w:ascii="Book Antiqua" w:hAnsi="Book Antiqua"/>
        </w:rPr>
        <w:t>Sección 2.-Se enmienda el Artículo 11.03 de la Ley 85-2018, según enmendada, para que lea como sigue:</w:t>
      </w:r>
    </w:p>
    <w:p w14:paraId="4CB16D42" w14:textId="77777777" w:rsidR="007B49E6" w:rsidRPr="00361E9A" w:rsidRDefault="007B49E6" w:rsidP="003B28DD">
      <w:pPr>
        <w:spacing w:line="480" w:lineRule="auto"/>
        <w:ind w:firstLine="360"/>
        <w:jc w:val="both"/>
        <w:rPr>
          <w:rFonts w:ascii="Book Antiqua" w:hAnsi="Book Antiqua"/>
        </w:rPr>
      </w:pPr>
      <w:r w:rsidRPr="00361E9A">
        <w:rPr>
          <w:rFonts w:ascii="Book Antiqua" w:hAnsi="Book Antiqua"/>
        </w:rPr>
        <w:t xml:space="preserve">“Artículo 11.03.- </w:t>
      </w:r>
      <w:r w:rsidR="00F12732" w:rsidRPr="00361E9A">
        <w:rPr>
          <w:rFonts w:ascii="Book Antiqua" w:hAnsi="Book Antiqua"/>
        </w:rPr>
        <w:t>Tercer Sector</w:t>
      </w:r>
    </w:p>
    <w:p w14:paraId="4DB95371" w14:textId="4B65805A" w:rsidR="00F12732" w:rsidRPr="00361E9A" w:rsidRDefault="00F12732" w:rsidP="00F12732">
      <w:pPr>
        <w:spacing w:line="480" w:lineRule="auto"/>
        <w:ind w:firstLine="360"/>
        <w:jc w:val="both"/>
        <w:rPr>
          <w:rFonts w:ascii="Book Antiqua" w:hAnsi="Book Antiqua"/>
        </w:rPr>
      </w:pPr>
      <w:r w:rsidRPr="00361E9A">
        <w:rPr>
          <w:rFonts w:ascii="Book Antiqua" w:hAnsi="Book Antiqua"/>
        </w:rPr>
        <w:t>La educación es tarea de todos los componentes de la sociedad civil. Alcanzar una educación de excelencia requiere la participación y colaboración de personas y entidades preparadas y comprometidas con el futuro de Puerto Rico. Por tal razón</w:t>
      </w:r>
      <w:r w:rsidR="003C002A" w:rsidRPr="00704F90">
        <w:rPr>
          <w:rFonts w:ascii="Book Antiqua" w:hAnsi="Book Antiqua"/>
        </w:rPr>
        <w:t>,</w:t>
      </w:r>
      <w:r w:rsidRPr="00361E9A">
        <w:rPr>
          <w:rFonts w:ascii="Book Antiqua" w:hAnsi="Book Antiqua"/>
        </w:rPr>
        <w:t xml:space="preserve"> el Departamento establece como política pública una postura de apertura y colaboración con las diversas entidades que componen el Tercer Sector. Se identificarán, promoverán y establecerán diversas alianzas y acuerdos de colaboración con estas entidades que repercutan en beneficio del estudiante, la comunidad escolar y la comunidad general.</w:t>
      </w:r>
    </w:p>
    <w:p w14:paraId="59C3076B" w14:textId="77777777" w:rsidR="00F12732" w:rsidRPr="00361E9A" w:rsidRDefault="00F12732" w:rsidP="00F12732">
      <w:pPr>
        <w:spacing w:line="480" w:lineRule="auto"/>
        <w:ind w:firstLine="360"/>
        <w:jc w:val="both"/>
        <w:rPr>
          <w:rFonts w:ascii="Book Antiqua" w:hAnsi="Book Antiqua"/>
        </w:rPr>
      </w:pPr>
      <w:r w:rsidRPr="00361E9A">
        <w:rPr>
          <w:rFonts w:ascii="Book Antiqua" w:hAnsi="Book Antiqua"/>
        </w:rPr>
        <w:t>A esos fines, se crea el “Programa de Integración Comunitaria”, adscrito a la Oficina del Secretario del Departamento, el cual tendrá los siguientes objetivos:</w:t>
      </w:r>
    </w:p>
    <w:p w14:paraId="2A0066E5" w14:textId="77777777" w:rsidR="00F12732" w:rsidRPr="00361E9A" w:rsidRDefault="00F12732" w:rsidP="00F12732">
      <w:pPr>
        <w:spacing w:line="480" w:lineRule="auto"/>
        <w:ind w:firstLine="360"/>
        <w:jc w:val="both"/>
        <w:rPr>
          <w:rFonts w:ascii="Book Antiqua" w:hAnsi="Book Antiqua"/>
        </w:rPr>
      </w:pPr>
      <w:r w:rsidRPr="00361E9A">
        <w:rPr>
          <w:rFonts w:ascii="Book Antiqua" w:hAnsi="Book Antiqua"/>
        </w:rPr>
        <w:t>(a) Fomentar el trabajo voluntario, los acuerdos colaborativos y la participación de la comunidad en actividades curriculares y extracurriculares.</w:t>
      </w:r>
    </w:p>
    <w:p w14:paraId="6C781C8E" w14:textId="6B3A810D" w:rsidR="00F12732" w:rsidRPr="00361E9A" w:rsidRDefault="00F12732" w:rsidP="00F12732">
      <w:pPr>
        <w:spacing w:line="480" w:lineRule="auto"/>
        <w:ind w:firstLine="360"/>
        <w:jc w:val="both"/>
        <w:rPr>
          <w:rFonts w:ascii="Book Antiqua" w:hAnsi="Book Antiqua"/>
        </w:rPr>
      </w:pPr>
      <w:r w:rsidRPr="00361E9A">
        <w:rPr>
          <w:rFonts w:ascii="Book Antiqua" w:hAnsi="Book Antiqua"/>
        </w:rPr>
        <w:t>(b) Identificar, promover y establecer alianzas con entidades sin fines de lucro, el tercer sector, instituciones educativas, empresas</w:t>
      </w:r>
      <w:r w:rsidRPr="00361E9A">
        <w:rPr>
          <w:rFonts w:ascii="Book Antiqua" w:hAnsi="Book Antiqua"/>
          <w:i/>
          <w:iCs/>
        </w:rPr>
        <w:t>,</w:t>
      </w:r>
      <w:r w:rsidR="00B928D7" w:rsidRPr="00361E9A">
        <w:rPr>
          <w:rFonts w:ascii="Book Antiqua" w:hAnsi="Book Antiqua"/>
          <w:i/>
          <w:iCs/>
        </w:rPr>
        <w:t xml:space="preserve"> </w:t>
      </w:r>
      <w:r w:rsidR="00B928D7" w:rsidRPr="00704F90">
        <w:rPr>
          <w:rFonts w:ascii="Book Antiqua" w:hAnsi="Book Antiqua"/>
        </w:rPr>
        <w:t>personas naturales,</w:t>
      </w:r>
      <w:r w:rsidRPr="00704F90">
        <w:rPr>
          <w:rFonts w:ascii="Book Antiqua" w:hAnsi="Book Antiqua"/>
        </w:rPr>
        <w:t xml:space="preserve"> asociaciones de empresarios, industrias, comerciantes,</w:t>
      </w:r>
      <w:r w:rsidRPr="00361E9A">
        <w:rPr>
          <w:rFonts w:ascii="Book Antiqua" w:hAnsi="Book Antiqua"/>
          <w:i/>
          <w:iCs/>
        </w:rPr>
        <w:t xml:space="preserve"> </w:t>
      </w:r>
      <w:proofErr w:type="spellStart"/>
      <w:r w:rsidR="00390733" w:rsidRPr="005F2B3F">
        <w:rPr>
          <w:rFonts w:ascii="Book Antiqua" w:hAnsi="Book Antiqua"/>
        </w:rPr>
        <w:t>PYME’s</w:t>
      </w:r>
      <w:proofErr w:type="spellEnd"/>
      <w:r w:rsidR="00390733" w:rsidRPr="005F2B3F">
        <w:rPr>
          <w:rFonts w:ascii="Book Antiqua" w:hAnsi="Book Antiqua"/>
        </w:rPr>
        <w:t xml:space="preserve"> </w:t>
      </w:r>
      <w:r w:rsidRPr="00361E9A">
        <w:rPr>
          <w:rFonts w:ascii="Book Antiqua" w:hAnsi="Book Antiqua"/>
        </w:rPr>
        <w:t>y agencias e instrumentalidades del Estado para proveer actividades extracurriculares, servicios de salud</w:t>
      </w:r>
      <w:r w:rsidR="00390733" w:rsidRPr="00361E9A">
        <w:rPr>
          <w:rFonts w:ascii="Book Antiqua" w:hAnsi="Book Antiqua"/>
          <w:i/>
          <w:iCs/>
        </w:rPr>
        <w:t>,</w:t>
      </w:r>
      <w:r w:rsidRPr="00361E9A">
        <w:rPr>
          <w:rFonts w:ascii="Book Antiqua" w:hAnsi="Book Antiqua"/>
        </w:rPr>
        <w:t xml:space="preserve"> actividades </w:t>
      </w:r>
      <w:r w:rsidRPr="00361E9A">
        <w:rPr>
          <w:rFonts w:ascii="Book Antiqua" w:hAnsi="Book Antiqua"/>
        </w:rPr>
        <w:lastRenderedPageBreak/>
        <w:t>educativas y culturales,</w:t>
      </w:r>
      <w:r w:rsidR="00390733" w:rsidRPr="00361E9A">
        <w:rPr>
          <w:rFonts w:ascii="Book Antiqua" w:hAnsi="Book Antiqua"/>
        </w:rPr>
        <w:t xml:space="preserve"> </w:t>
      </w:r>
      <w:r w:rsidR="00390733" w:rsidRPr="00704F90">
        <w:rPr>
          <w:rFonts w:ascii="Book Antiqua" w:hAnsi="Book Antiqua"/>
        </w:rPr>
        <w:t>de planificación y el manejo de las finanzas de los estudiantes,</w:t>
      </w:r>
      <w:r w:rsidRPr="00361E9A">
        <w:rPr>
          <w:rFonts w:ascii="Book Antiqua" w:hAnsi="Book Antiqua"/>
        </w:rPr>
        <w:t xml:space="preserve"> entre otras, que repercutan en el mejoramiento de la educación y de la sociedad a la que pertenece. </w:t>
      </w:r>
    </w:p>
    <w:p w14:paraId="56EC6AB9" w14:textId="640B4CFB" w:rsidR="007B49E6" w:rsidRPr="00361E9A" w:rsidRDefault="00F12732" w:rsidP="00F12732">
      <w:pPr>
        <w:spacing w:line="480" w:lineRule="auto"/>
        <w:ind w:firstLine="360"/>
        <w:jc w:val="both"/>
        <w:rPr>
          <w:rFonts w:ascii="Book Antiqua" w:hAnsi="Book Antiqua"/>
        </w:rPr>
      </w:pPr>
      <w:r w:rsidRPr="00361E9A">
        <w:rPr>
          <w:rFonts w:ascii="Book Antiqua" w:hAnsi="Book Antiqua"/>
        </w:rPr>
        <w:t xml:space="preserve">Además, el Departamento podrá establecer alianzas corporativas para permitir que aquellas corporaciones que interesen desarrollar proyectos de responsabilidad social empresarial con las escuelas públicas de Puerto </w:t>
      </w:r>
      <w:r w:rsidR="0013014D" w:rsidRPr="00361E9A">
        <w:rPr>
          <w:rFonts w:ascii="Book Antiqua" w:hAnsi="Book Antiqua"/>
        </w:rPr>
        <w:t>Rico</w:t>
      </w:r>
      <w:r w:rsidRPr="00361E9A">
        <w:rPr>
          <w:rFonts w:ascii="Book Antiqua" w:hAnsi="Book Antiqua"/>
        </w:rPr>
        <w:t xml:space="preserve"> </w:t>
      </w:r>
      <w:r w:rsidR="0013014D" w:rsidRPr="00704F90">
        <w:rPr>
          <w:rFonts w:ascii="Book Antiqua" w:hAnsi="Book Antiqua"/>
        </w:rPr>
        <w:t xml:space="preserve">con la finalidad de que </w:t>
      </w:r>
      <w:r w:rsidRPr="00361E9A">
        <w:rPr>
          <w:rFonts w:ascii="Book Antiqua" w:hAnsi="Book Antiqua"/>
        </w:rPr>
        <w:t>puedan brindar sus servicios gratuitamente.</w:t>
      </w:r>
    </w:p>
    <w:p w14:paraId="46C70DDA" w14:textId="77777777" w:rsidR="007B49E6" w:rsidRPr="00361E9A" w:rsidRDefault="00390733" w:rsidP="003B28DD">
      <w:pPr>
        <w:spacing w:line="480" w:lineRule="auto"/>
        <w:ind w:firstLine="360"/>
        <w:jc w:val="both"/>
        <w:rPr>
          <w:rFonts w:ascii="Book Antiqua" w:hAnsi="Book Antiqua"/>
        </w:rPr>
      </w:pPr>
      <w:r w:rsidRPr="00361E9A">
        <w:rPr>
          <w:rFonts w:ascii="Book Antiqua" w:hAnsi="Book Antiqua"/>
        </w:rPr>
        <w:t>…”</w:t>
      </w:r>
    </w:p>
    <w:p w14:paraId="5D6B4B72" w14:textId="57305882" w:rsidR="00390733" w:rsidRPr="00361E9A" w:rsidRDefault="00390733" w:rsidP="003B28DD">
      <w:pPr>
        <w:spacing w:line="480" w:lineRule="auto"/>
        <w:ind w:firstLine="360"/>
        <w:jc w:val="both"/>
        <w:rPr>
          <w:rFonts w:ascii="Book Antiqua" w:hAnsi="Book Antiqua"/>
        </w:rPr>
      </w:pPr>
      <w:r w:rsidRPr="00361E9A">
        <w:rPr>
          <w:rFonts w:ascii="Book Antiqua" w:hAnsi="Book Antiqua"/>
        </w:rPr>
        <w:t>Sección 3.-Se enmienda el Artículo 11.04 de la Ley 85-2018, según enmendada, para que lea como sigue:</w:t>
      </w:r>
    </w:p>
    <w:p w14:paraId="783A39CA" w14:textId="77777777" w:rsidR="00390733" w:rsidRPr="00361E9A" w:rsidRDefault="00390733" w:rsidP="003B28DD">
      <w:pPr>
        <w:spacing w:line="480" w:lineRule="auto"/>
        <w:ind w:firstLine="360"/>
        <w:jc w:val="both"/>
        <w:rPr>
          <w:rFonts w:ascii="Book Antiqua" w:hAnsi="Book Antiqua"/>
        </w:rPr>
      </w:pPr>
      <w:r w:rsidRPr="00361E9A">
        <w:rPr>
          <w:rFonts w:ascii="Book Antiqua" w:hAnsi="Book Antiqua"/>
        </w:rPr>
        <w:t>“Artículo 11.04.- Programa de Alianza Corporativa</w:t>
      </w:r>
    </w:p>
    <w:p w14:paraId="6CC7F15E" w14:textId="77777777" w:rsidR="00390733" w:rsidRPr="00361E9A" w:rsidRDefault="00390733" w:rsidP="00390733">
      <w:pPr>
        <w:spacing w:line="480" w:lineRule="auto"/>
        <w:ind w:firstLine="360"/>
        <w:jc w:val="both"/>
        <w:rPr>
          <w:rFonts w:ascii="Book Antiqua" w:hAnsi="Book Antiqua"/>
        </w:rPr>
      </w:pPr>
      <w:r w:rsidRPr="00361E9A">
        <w:rPr>
          <w:rFonts w:ascii="Book Antiqua" w:hAnsi="Book Antiqua"/>
        </w:rPr>
        <w:t>Se establece, adscrito a la Oficina del Secretario del Departamento, el “Programa de Alianzas Corporativas con las Comunidades Escolares”, el cual tendrá el propósito de permitir a cualquier</w:t>
      </w:r>
      <w:r w:rsidR="00DB691A" w:rsidRPr="00361E9A">
        <w:rPr>
          <w:rFonts w:ascii="Book Antiqua" w:hAnsi="Book Antiqua"/>
        </w:rPr>
        <w:t xml:space="preserve"> </w:t>
      </w:r>
      <w:r w:rsidR="00DB691A" w:rsidRPr="00704F90">
        <w:rPr>
          <w:rFonts w:ascii="Book Antiqua" w:hAnsi="Book Antiqua"/>
        </w:rPr>
        <w:t>persona natural,</w:t>
      </w:r>
      <w:r w:rsidRPr="00361E9A">
        <w:rPr>
          <w:rFonts w:ascii="Book Antiqua" w:hAnsi="Book Antiqua"/>
        </w:rPr>
        <w:t xml:space="preserve"> corporación o sociedad que interese desarrollar proyectos de responsabilidad social empresarial con las escuelas públicas de Puerto Rico, brindar sus servicios gratuitamente en tareas docentes y no docentes, de acuerdo con sus habilidades, destrezas, conocimientos, estudios y capacidades.</w:t>
      </w:r>
    </w:p>
    <w:p w14:paraId="4D838E12"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t xml:space="preserve">Sin que se entienda como una limitación, </w:t>
      </w:r>
      <w:r w:rsidRPr="00E81C90">
        <w:rPr>
          <w:rFonts w:ascii="Book Antiqua" w:hAnsi="Book Antiqua"/>
        </w:rPr>
        <w:t>aquellas</w:t>
      </w:r>
      <w:r w:rsidR="00DB691A" w:rsidRPr="00E81C90">
        <w:rPr>
          <w:rFonts w:ascii="Book Antiqua" w:hAnsi="Book Antiqua"/>
        </w:rPr>
        <w:t xml:space="preserve"> personas naturales,</w:t>
      </w:r>
      <w:r w:rsidRPr="00E81C90">
        <w:rPr>
          <w:rFonts w:ascii="Book Antiqua" w:hAnsi="Book Antiqua"/>
        </w:rPr>
        <w:t xml:space="preserve"> corporaciones</w:t>
      </w:r>
      <w:r w:rsidRPr="00361E9A">
        <w:rPr>
          <w:rFonts w:ascii="Book Antiqua" w:hAnsi="Book Antiqua"/>
        </w:rPr>
        <w:t xml:space="preserve"> o sociedades que participen del programa aquí creado</w:t>
      </w:r>
      <w:r w:rsidR="00DB691A" w:rsidRPr="00361E9A">
        <w:rPr>
          <w:rFonts w:ascii="Book Antiqua" w:hAnsi="Book Antiqua"/>
          <w:i/>
          <w:iCs/>
        </w:rPr>
        <w:t>,</w:t>
      </w:r>
      <w:r w:rsidRPr="00361E9A">
        <w:rPr>
          <w:rFonts w:ascii="Book Antiqua" w:hAnsi="Book Antiqua"/>
        </w:rPr>
        <w:t xml:space="preserve"> podrán prestar servicios variados, tales como:</w:t>
      </w:r>
    </w:p>
    <w:p w14:paraId="4AEE2A2C"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t>(a)…</w:t>
      </w:r>
    </w:p>
    <w:p w14:paraId="2DD4A776"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t>(b)…</w:t>
      </w:r>
    </w:p>
    <w:p w14:paraId="52292CAA"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lastRenderedPageBreak/>
        <w:t>(c)…</w:t>
      </w:r>
    </w:p>
    <w:p w14:paraId="10A34496" w14:textId="06FB2DE7" w:rsidR="00B93411" w:rsidRPr="00361E9A" w:rsidRDefault="00B93411" w:rsidP="00B93411">
      <w:pPr>
        <w:spacing w:line="480" w:lineRule="auto"/>
        <w:ind w:firstLine="360"/>
        <w:jc w:val="both"/>
        <w:rPr>
          <w:rFonts w:ascii="Book Antiqua" w:hAnsi="Book Antiqua"/>
        </w:rPr>
      </w:pPr>
      <w:r w:rsidRPr="00361E9A">
        <w:rPr>
          <w:rFonts w:ascii="Book Antiqua" w:hAnsi="Book Antiqua"/>
        </w:rPr>
        <w:t xml:space="preserve">(d) Prestar sus recursos humanos para brindar servicios como tutores, ayudantes de maestros, coordinando actividades escolares, </w:t>
      </w:r>
      <w:r w:rsidR="00B11D6B" w:rsidRPr="00704F90">
        <w:rPr>
          <w:rFonts w:ascii="Book Antiqua" w:hAnsi="Book Antiqua"/>
        </w:rPr>
        <w:t xml:space="preserve">ofreciendo </w:t>
      </w:r>
      <w:r w:rsidRPr="00704F90">
        <w:rPr>
          <w:rFonts w:ascii="Book Antiqua" w:hAnsi="Book Antiqua"/>
        </w:rPr>
        <w:t>charlas, cursos o adiestramientos en planificación y el manejo de las finanzas de los estudiantes,</w:t>
      </w:r>
      <w:r w:rsidRPr="00361E9A">
        <w:rPr>
          <w:rFonts w:ascii="Book Antiqua" w:hAnsi="Book Antiqua"/>
          <w:i/>
          <w:iCs/>
        </w:rPr>
        <w:t xml:space="preserve"> </w:t>
      </w:r>
      <w:r w:rsidRPr="00361E9A">
        <w:rPr>
          <w:rFonts w:ascii="Book Antiqua" w:hAnsi="Book Antiqua"/>
        </w:rPr>
        <w:t>ofrecer servicios en el comedor escolar y en seguridad;</w:t>
      </w:r>
    </w:p>
    <w:p w14:paraId="628AE543"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t>(e)…</w:t>
      </w:r>
    </w:p>
    <w:p w14:paraId="058A3314"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t>(f)…</w:t>
      </w:r>
    </w:p>
    <w:p w14:paraId="21D643C9" w14:textId="77777777" w:rsidR="00B928D7" w:rsidRPr="00361E9A" w:rsidRDefault="00B928D7" w:rsidP="00973958">
      <w:pPr>
        <w:spacing w:line="480" w:lineRule="auto"/>
        <w:ind w:firstLine="360"/>
        <w:jc w:val="both"/>
        <w:rPr>
          <w:rFonts w:ascii="Book Antiqua" w:hAnsi="Book Antiqua"/>
        </w:rPr>
      </w:pPr>
      <w:r w:rsidRPr="00361E9A">
        <w:rPr>
          <w:rFonts w:ascii="Book Antiqua" w:hAnsi="Book Antiqua"/>
        </w:rPr>
        <w:t>…”</w:t>
      </w:r>
    </w:p>
    <w:p w14:paraId="7C405361" w14:textId="77777777" w:rsidR="006D7D55" w:rsidRPr="00361E9A" w:rsidRDefault="0031120A" w:rsidP="0031120A">
      <w:pPr>
        <w:spacing w:line="480" w:lineRule="auto"/>
        <w:ind w:firstLine="360"/>
        <w:jc w:val="both"/>
        <w:rPr>
          <w:rFonts w:ascii="Book Antiqua" w:hAnsi="Book Antiqua"/>
        </w:rPr>
      </w:pPr>
      <w:r w:rsidRPr="00361E9A">
        <w:rPr>
          <w:rFonts w:ascii="Book Antiqua" w:hAnsi="Book Antiqua"/>
        </w:rPr>
        <w:t>…”</w:t>
      </w:r>
    </w:p>
    <w:p w14:paraId="4ACBAFD7" w14:textId="12E53916" w:rsidR="0031120A" w:rsidRPr="00361E9A" w:rsidRDefault="0031120A" w:rsidP="0031120A">
      <w:pPr>
        <w:spacing w:line="480" w:lineRule="auto"/>
        <w:ind w:firstLine="360"/>
        <w:jc w:val="both"/>
        <w:rPr>
          <w:rFonts w:ascii="Book Antiqua" w:hAnsi="Book Antiqua"/>
        </w:rPr>
      </w:pPr>
      <w:r w:rsidRPr="00361E9A">
        <w:rPr>
          <w:rFonts w:ascii="Book Antiqua" w:hAnsi="Book Antiqua"/>
        </w:rPr>
        <w:t xml:space="preserve">Sección </w:t>
      </w:r>
      <w:r w:rsidR="007C28F0">
        <w:rPr>
          <w:rFonts w:ascii="Book Antiqua" w:hAnsi="Book Antiqua"/>
        </w:rPr>
        <w:t>4</w:t>
      </w:r>
      <w:r w:rsidRPr="00361E9A">
        <w:rPr>
          <w:rFonts w:ascii="Book Antiqua" w:hAnsi="Book Antiqua"/>
        </w:rPr>
        <w:t>.-</w:t>
      </w:r>
      <w:r w:rsidR="007C28F0">
        <w:rPr>
          <w:rFonts w:ascii="Book Antiqua" w:hAnsi="Book Antiqua"/>
        </w:rPr>
        <w:t xml:space="preserve"> </w:t>
      </w:r>
      <w:r w:rsidRPr="00361E9A">
        <w:rPr>
          <w:rFonts w:ascii="Book Antiqua" w:hAnsi="Book Antiqua"/>
        </w:rPr>
        <w:t>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0325B1D6" w14:textId="66A57D18" w:rsidR="0031120A" w:rsidRPr="00361E9A" w:rsidRDefault="0031120A" w:rsidP="0031120A">
      <w:pPr>
        <w:spacing w:line="480" w:lineRule="auto"/>
        <w:ind w:firstLine="360"/>
        <w:jc w:val="both"/>
        <w:rPr>
          <w:rFonts w:ascii="Book Antiqua" w:hAnsi="Book Antiqua"/>
        </w:rPr>
      </w:pPr>
      <w:r w:rsidRPr="00361E9A">
        <w:rPr>
          <w:rFonts w:ascii="Book Antiqua" w:hAnsi="Book Antiqua"/>
        </w:rPr>
        <w:t xml:space="preserve">Sección </w:t>
      </w:r>
      <w:r w:rsidR="007C28F0">
        <w:rPr>
          <w:rFonts w:ascii="Book Antiqua" w:hAnsi="Book Antiqua"/>
        </w:rPr>
        <w:t>5</w:t>
      </w:r>
      <w:r w:rsidRPr="00361E9A">
        <w:rPr>
          <w:rFonts w:ascii="Book Antiqua" w:hAnsi="Book Antiqua"/>
        </w:rPr>
        <w:t xml:space="preserve">.- Por la presente queda derogada cualquier ley, regla de procedimiento o norma que se encuentre en conflicto con las disposiciones aquí contenidas. </w:t>
      </w:r>
    </w:p>
    <w:p w14:paraId="58241357" w14:textId="02AD2832" w:rsidR="007B49E6" w:rsidRPr="004A78A6" w:rsidRDefault="0031120A" w:rsidP="003B28DD">
      <w:pPr>
        <w:spacing w:line="480" w:lineRule="auto"/>
        <w:ind w:firstLine="360"/>
        <w:jc w:val="both"/>
        <w:rPr>
          <w:rFonts w:ascii="Book Antiqua" w:hAnsi="Book Antiqua"/>
          <w:lang w:val="es-ES_tradnl"/>
        </w:rPr>
      </w:pPr>
      <w:r w:rsidRPr="00361E9A">
        <w:rPr>
          <w:rFonts w:ascii="Book Antiqua" w:hAnsi="Book Antiqua"/>
        </w:rPr>
        <w:t xml:space="preserve">Sección </w:t>
      </w:r>
      <w:r w:rsidR="007C28F0">
        <w:rPr>
          <w:rFonts w:ascii="Book Antiqua" w:hAnsi="Book Antiqua"/>
        </w:rPr>
        <w:t>6</w:t>
      </w:r>
      <w:r w:rsidRPr="00361E9A">
        <w:rPr>
          <w:rFonts w:ascii="Book Antiqua" w:hAnsi="Book Antiqua"/>
        </w:rPr>
        <w:t>.- Esta Ley entrará en vigor inmediatamente después de su aprobación.</w:t>
      </w:r>
    </w:p>
    <w:sectPr w:rsidR="007B49E6" w:rsidRPr="004A78A6" w:rsidSect="005E6FD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7C426" w14:textId="77777777" w:rsidR="00C34075" w:rsidRPr="00361E9A" w:rsidRDefault="00C34075">
      <w:r w:rsidRPr="00361E9A">
        <w:separator/>
      </w:r>
    </w:p>
  </w:endnote>
  <w:endnote w:type="continuationSeparator" w:id="0">
    <w:p w14:paraId="75182779" w14:textId="77777777" w:rsidR="00C34075" w:rsidRPr="00361E9A" w:rsidRDefault="00C34075">
      <w:r w:rsidRPr="00361E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08A82" w14:textId="77777777" w:rsidR="00C34075" w:rsidRPr="00361E9A" w:rsidRDefault="00C34075">
      <w:r w:rsidRPr="00361E9A">
        <w:separator/>
      </w:r>
    </w:p>
  </w:footnote>
  <w:footnote w:type="continuationSeparator" w:id="0">
    <w:p w14:paraId="74BC8C43" w14:textId="77777777" w:rsidR="00C34075" w:rsidRPr="00361E9A" w:rsidRDefault="00C34075">
      <w:r w:rsidRPr="00361E9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363C0" w14:textId="77777777" w:rsidR="00BF645F" w:rsidRPr="00361E9A" w:rsidRDefault="00BF645F">
    <w:pPr>
      <w:pStyle w:val="Header"/>
      <w:jc w:val="center"/>
    </w:pPr>
    <w:r w:rsidRPr="00361E9A">
      <w:rPr>
        <w:rStyle w:val="PageNumber"/>
      </w:rPr>
      <w:fldChar w:fldCharType="begin"/>
    </w:r>
    <w:r w:rsidRPr="00361E9A">
      <w:rPr>
        <w:rStyle w:val="PageNumber"/>
      </w:rPr>
      <w:instrText xml:space="preserve"> PAGE </w:instrText>
    </w:r>
    <w:r w:rsidRPr="00361E9A">
      <w:rPr>
        <w:rStyle w:val="PageNumber"/>
      </w:rPr>
      <w:fldChar w:fldCharType="separate"/>
    </w:r>
    <w:r w:rsidR="0047549A" w:rsidRPr="00361E9A">
      <w:rPr>
        <w:rStyle w:val="PageNumber"/>
      </w:rPr>
      <w:t>3</w:t>
    </w:r>
    <w:r w:rsidRPr="00361E9A">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3046F"/>
    <w:rsid w:val="00043555"/>
    <w:rsid w:val="00060A56"/>
    <w:rsid w:val="00061E89"/>
    <w:rsid w:val="00080F28"/>
    <w:rsid w:val="00081B47"/>
    <w:rsid w:val="000B2A51"/>
    <w:rsid w:val="000C23F5"/>
    <w:rsid w:val="000E54C9"/>
    <w:rsid w:val="00123732"/>
    <w:rsid w:val="0013014D"/>
    <w:rsid w:val="00153821"/>
    <w:rsid w:val="00162336"/>
    <w:rsid w:val="001F2A36"/>
    <w:rsid w:val="001F4BC5"/>
    <w:rsid w:val="00227CE8"/>
    <w:rsid w:val="00240618"/>
    <w:rsid w:val="00247F11"/>
    <w:rsid w:val="002654C5"/>
    <w:rsid w:val="00283136"/>
    <w:rsid w:val="002A1556"/>
    <w:rsid w:val="002A221A"/>
    <w:rsid w:val="002B1B91"/>
    <w:rsid w:val="002F5CB0"/>
    <w:rsid w:val="002F7EEE"/>
    <w:rsid w:val="003052AF"/>
    <w:rsid w:val="0031120A"/>
    <w:rsid w:val="00361E9A"/>
    <w:rsid w:val="00375C85"/>
    <w:rsid w:val="00390733"/>
    <w:rsid w:val="00392239"/>
    <w:rsid w:val="003B28DD"/>
    <w:rsid w:val="003C002A"/>
    <w:rsid w:val="003C6052"/>
    <w:rsid w:val="004231C5"/>
    <w:rsid w:val="00435594"/>
    <w:rsid w:val="00440A18"/>
    <w:rsid w:val="00452065"/>
    <w:rsid w:val="004737EC"/>
    <w:rsid w:val="0047549A"/>
    <w:rsid w:val="004A02F3"/>
    <w:rsid w:val="004A3903"/>
    <w:rsid w:val="004A78A6"/>
    <w:rsid w:val="004B4834"/>
    <w:rsid w:val="004F01E1"/>
    <w:rsid w:val="004F6A94"/>
    <w:rsid w:val="005111FE"/>
    <w:rsid w:val="005405B5"/>
    <w:rsid w:val="00565630"/>
    <w:rsid w:val="005804AD"/>
    <w:rsid w:val="005A2104"/>
    <w:rsid w:val="005E3ACD"/>
    <w:rsid w:val="005E50FF"/>
    <w:rsid w:val="005E6DD2"/>
    <w:rsid w:val="005E6FDB"/>
    <w:rsid w:val="005F29E2"/>
    <w:rsid w:val="005F2B3F"/>
    <w:rsid w:val="00610478"/>
    <w:rsid w:val="00613286"/>
    <w:rsid w:val="006258DE"/>
    <w:rsid w:val="00651F24"/>
    <w:rsid w:val="006D50A7"/>
    <w:rsid w:val="006D7D55"/>
    <w:rsid w:val="006E093F"/>
    <w:rsid w:val="00702897"/>
    <w:rsid w:val="00704F90"/>
    <w:rsid w:val="00715B08"/>
    <w:rsid w:val="00721777"/>
    <w:rsid w:val="0072795C"/>
    <w:rsid w:val="00733445"/>
    <w:rsid w:val="00756C03"/>
    <w:rsid w:val="0076626B"/>
    <w:rsid w:val="0076799D"/>
    <w:rsid w:val="007826B0"/>
    <w:rsid w:val="007870D9"/>
    <w:rsid w:val="007B49E6"/>
    <w:rsid w:val="007C18AA"/>
    <w:rsid w:val="007C28F0"/>
    <w:rsid w:val="007C2DA3"/>
    <w:rsid w:val="007D640B"/>
    <w:rsid w:val="007F436E"/>
    <w:rsid w:val="00823804"/>
    <w:rsid w:val="008552DC"/>
    <w:rsid w:val="008823E6"/>
    <w:rsid w:val="00890DE7"/>
    <w:rsid w:val="008A5914"/>
    <w:rsid w:val="008C0D68"/>
    <w:rsid w:val="008F06DE"/>
    <w:rsid w:val="00947854"/>
    <w:rsid w:val="00973958"/>
    <w:rsid w:val="0098103A"/>
    <w:rsid w:val="00993A8C"/>
    <w:rsid w:val="0099679C"/>
    <w:rsid w:val="009A6512"/>
    <w:rsid w:val="009B5A87"/>
    <w:rsid w:val="009F4B30"/>
    <w:rsid w:val="00A511E6"/>
    <w:rsid w:val="00A65D41"/>
    <w:rsid w:val="00A70D00"/>
    <w:rsid w:val="00A764B2"/>
    <w:rsid w:val="00AE5A7C"/>
    <w:rsid w:val="00AE6CBE"/>
    <w:rsid w:val="00B06C00"/>
    <w:rsid w:val="00B11D6B"/>
    <w:rsid w:val="00B72209"/>
    <w:rsid w:val="00B726CB"/>
    <w:rsid w:val="00B750C0"/>
    <w:rsid w:val="00B928D7"/>
    <w:rsid w:val="00B93411"/>
    <w:rsid w:val="00BC4F8B"/>
    <w:rsid w:val="00BE4B98"/>
    <w:rsid w:val="00BF645F"/>
    <w:rsid w:val="00BF7154"/>
    <w:rsid w:val="00C117BE"/>
    <w:rsid w:val="00C34075"/>
    <w:rsid w:val="00C37E9B"/>
    <w:rsid w:val="00C743FE"/>
    <w:rsid w:val="00CA29E5"/>
    <w:rsid w:val="00CB4AF8"/>
    <w:rsid w:val="00CB5F4D"/>
    <w:rsid w:val="00D3247B"/>
    <w:rsid w:val="00D42536"/>
    <w:rsid w:val="00D5001A"/>
    <w:rsid w:val="00D70EFD"/>
    <w:rsid w:val="00D97789"/>
    <w:rsid w:val="00DB691A"/>
    <w:rsid w:val="00DD2ACE"/>
    <w:rsid w:val="00DD343E"/>
    <w:rsid w:val="00DD546F"/>
    <w:rsid w:val="00DE2DF5"/>
    <w:rsid w:val="00E05CF3"/>
    <w:rsid w:val="00E41E5F"/>
    <w:rsid w:val="00E43D90"/>
    <w:rsid w:val="00E45F19"/>
    <w:rsid w:val="00E81C90"/>
    <w:rsid w:val="00E828D9"/>
    <w:rsid w:val="00EA4818"/>
    <w:rsid w:val="00EB36C6"/>
    <w:rsid w:val="00EE4A74"/>
    <w:rsid w:val="00F12732"/>
    <w:rsid w:val="00F657E8"/>
    <w:rsid w:val="00F717C0"/>
    <w:rsid w:val="00F82B25"/>
    <w:rsid w:val="00F835B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98C5E"/>
  <w15:chartTrackingRefBased/>
  <w15:docId w15:val="{B2EDAFE9-58AF-48A1-8B21-68BA0C8B4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paragraph" w:styleId="BodyTextIndent">
    <w:name w:val="Body Text Indent"/>
    <w:basedOn w:val="Normal"/>
    <w:link w:val="BodyTextIndentChar"/>
    <w:rsid w:val="004B4834"/>
    <w:pPr>
      <w:widowControl w:val="0"/>
      <w:spacing w:after="120"/>
      <w:ind w:left="360"/>
    </w:pPr>
    <w:rPr>
      <w:rFonts w:ascii="Courier" w:eastAsia="MS Mincho" w:hAnsi="Courier"/>
      <w:snapToGrid w:val="0"/>
      <w:sz w:val="20"/>
    </w:rPr>
  </w:style>
  <w:style w:type="character" w:customStyle="1" w:styleId="BodyTextIndentChar">
    <w:name w:val="Body Text Indent Char"/>
    <w:link w:val="BodyTextIndent"/>
    <w:rsid w:val="004B4834"/>
    <w:rPr>
      <w:rFonts w:ascii="Courier" w:eastAsia="MS Mincho" w:hAnsi="Courier"/>
      <w:snapToGrid w:val="0"/>
      <w:lang w:val="en-US" w:eastAsia="en-US"/>
    </w:rPr>
  </w:style>
  <w:style w:type="paragraph" w:styleId="FootnoteText">
    <w:name w:val="footnote text"/>
    <w:basedOn w:val="Normal"/>
    <w:link w:val="FootnoteTextChar"/>
    <w:uiPriority w:val="99"/>
    <w:semiHidden/>
    <w:unhideWhenUsed/>
    <w:rsid w:val="00452065"/>
    <w:rPr>
      <w:sz w:val="20"/>
    </w:rPr>
  </w:style>
  <w:style w:type="character" w:customStyle="1" w:styleId="FootnoteTextChar">
    <w:name w:val="Footnote Text Char"/>
    <w:basedOn w:val="DefaultParagraphFont"/>
    <w:link w:val="FootnoteText"/>
    <w:uiPriority w:val="99"/>
    <w:semiHidden/>
    <w:rsid w:val="00452065"/>
  </w:style>
  <w:style w:type="character" w:styleId="FootnoteReference">
    <w:name w:val="footnote reference"/>
    <w:uiPriority w:val="99"/>
    <w:semiHidden/>
    <w:unhideWhenUsed/>
    <w:rsid w:val="004520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546918747">
      <w:bodyDiv w:val="1"/>
      <w:marLeft w:val="0"/>
      <w:marRight w:val="0"/>
      <w:marTop w:val="0"/>
      <w:marBottom w:val="0"/>
      <w:divBdr>
        <w:top w:val="none" w:sz="0" w:space="0" w:color="auto"/>
        <w:left w:val="none" w:sz="0" w:space="0" w:color="auto"/>
        <w:bottom w:val="none" w:sz="0" w:space="0" w:color="auto"/>
        <w:right w:val="none" w:sz="0" w:space="0" w:color="auto"/>
      </w:divBdr>
    </w:div>
    <w:div w:id="134435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D06EB-BC98-46C1-9E4A-9A1671DEF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1487</Words>
  <Characters>8182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Carlos Y. Rosado Cruz</cp:lastModifiedBy>
  <cp:revision>8</cp:revision>
  <cp:lastPrinted>2025-06-12T20:55:00Z</cp:lastPrinted>
  <dcterms:created xsi:type="dcterms:W3CDTF">2025-06-11T20:09:00Z</dcterms:created>
  <dcterms:modified xsi:type="dcterms:W3CDTF">2025-06-17T14:09:00Z</dcterms:modified>
</cp:coreProperties>
</file>