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8A03E" w14:textId="77777777" w:rsidR="007068D2" w:rsidRPr="007068D2" w:rsidRDefault="007068D2" w:rsidP="007068D2">
      <w:pPr>
        <w:suppressLineNumbers/>
        <w:tabs>
          <w:tab w:val="center" w:pos="4680"/>
        </w:tabs>
        <w:spacing w:after="0" w:line="240" w:lineRule="auto"/>
        <w:jc w:val="center"/>
        <w:rPr>
          <w:rFonts w:ascii="Book Antiqua" w:eastAsia="Times New Roman" w:hAnsi="Book Antiqua" w:cs="Times New Roman"/>
          <w:b/>
          <w:bCs/>
          <w:sz w:val="24"/>
          <w:szCs w:val="24"/>
          <w:lang w:val="es-PR"/>
        </w:rPr>
      </w:pPr>
      <w:bookmarkStart w:id="0" w:name="_Hlk138253982"/>
      <w:r w:rsidRPr="007068D2">
        <w:rPr>
          <w:rFonts w:ascii="Book Antiqua" w:eastAsia="Times New Roman" w:hAnsi="Book Antiqua" w:cs="Times New Roman"/>
          <w:b/>
          <w:bCs/>
          <w:sz w:val="24"/>
          <w:szCs w:val="24"/>
          <w:lang w:val="es-PR"/>
        </w:rPr>
        <w:t>(TEXTO DE APROBACIÓN FINAL POR LA CÁMARA)</w:t>
      </w:r>
      <w:r w:rsidRPr="007068D2">
        <w:rPr>
          <w:rFonts w:ascii="Book Antiqua" w:eastAsia="Times New Roman" w:hAnsi="Book Antiqua" w:cs="Times New Roman"/>
          <w:b/>
          <w:bCs/>
          <w:sz w:val="24"/>
          <w:szCs w:val="24"/>
          <w:lang w:val="es-ES_tradnl"/>
        </w:rPr>
        <w:fldChar w:fldCharType="begin"/>
      </w:r>
      <w:r w:rsidRPr="007068D2">
        <w:rPr>
          <w:rFonts w:ascii="Book Antiqua" w:eastAsia="Times New Roman" w:hAnsi="Book Antiqua" w:cs="Times New Roman"/>
          <w:b/>
          <w:bCs/>
          <w:sz w:val="24"/>
          <w:szCs w:val="24"/>
          <w:lang w:val="es-PR"/>
        </w:rPr>
        <w:instrText xml:space="preserve">PRIVATE </w:instrText>
      </w:r>
      <w:r w:rsidRPr="007068D2">
        <w:rPr>
          <w:rFonts w:ascii="Book Antiqua" w:eastAsia="Times New Roman" w:hAnsi="Book Antiqua" w:cs="Times New Roman"/>
          <w:b/>
          <w:bCs/>
          <w:sz w:val="24"/>
          <w:szCs w:val="24"/>
          <w:lang w:val="es-ES_tradnl"/>
        </w:rPr>
        <w:fldChar w:fldCharType="end"/>
      </w:r>
    </w:p>
    <w:p w14:paraId="162832D5" w14:textId="77777777" w:rsidR="007068D2" w:rsidRPr="007068D2" w:rsidRDefault="007068D2" w:rsidP="007068D2">
      <w:pPr>
        <w:suppressLineNumbers/>
        <w:tabs>
          <w:tab w:val="center" w:pos="4680"/>
        </w:tabs>
        <w:spacing w:after="0" w:line="240" w:lineRule="auto"/>
        <w:jc w:val="center"/>
        <w:rPr>
          <w:rFonts w:ascii="Book Antiqua" w:eastAsia="Times New Roman" w:hAnsi="Book Antiqua" w:cs="Times New Roman"/>
          <w:b/>
          <w:bCs/>
          <w:sz w:val="24"/>
          <w:szCs w:val="24"/>
          <w:lang w:val="es-PR"/>
        </w:rPr>
      </w:pPr>
      <w:r w:rsidRPr="007068D2">
        <w:rPr>
          <w:rFonts w:ascii="Book Antiqua" w:eastAsia="Times New Roman" w:hAnsi="Book Antiqua" w:cs="Times New Roman"/>
          <w:b/>
          <w:bCs/>
          <w:sz w:val="24"/>
          <w:szCs w:val="24"/>
          <w:lang w:val="es-PR"/>
        </w:rPr>
        <w:t>(12 DE NOVIEMBRE DE 2025)</w:t>
      </w:r>
    </w:p>
    <w:p w14:paraId="1F32D3B9" w14:textId="77777777" w:rsidR="007068D2" w:rsidRPr="007068D2" w:rsidRDefault="007068D2" w:rsidP="007068D2">
      <w:pPr>
        <w:suppressLineNumbers/>
        <w:tabs>
          <w:tab w:val="center" w:pos="4680"/>
        </w:tabs>
        <w:spacing w:after="0" w:line="240" w:lineRule="auto"/>
        <w:jc w:val="center"/>
        <w:rPr>
          <w:rFonts w:ascii="Book Antiqua" w:eastAsia="Times New Roman" w:hAnsi="Book Antiqua" w:cs="Times New Roman"/>
          <w:b/>
          <w:bCs/>
          <w:sz w:val="24"/>
          <w:szCs w:val="24"/>
          <w:lang w:val="es-ES_tradnl"/>
        </w:rPr>
      </w:pPr>
      <w:r w:rsidRPr="007068D2">
        <w:rPr>
          <w:rFonts w:ascii="Times New Roman" w:eastAsia="Times New Roman" w:hAnsi="Times New Roman" w:cs="Times New Roman"/>
          <w:noProof/>
          <w:sz w:val="24"/>
          <w:szCs w:val="20"/>
        </w:rPr>
        <mc:AlternateContent>
          <mc:Choice Requires="wps">
            <w:drawing>
              <wp:anchor distT="0" distB="0" distL="114300" distR="114300" simplePos="0" relativeHeight="251659264" behindDoc="1" locked="0" layoutInCell="0" allowOverlap="1" wp14:anchorId="7BF1187A" wp14:editId="6B44E9F8">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188E1"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4203241F" w14:textId="28536B7B" w:rsidR="008000CF" w:rsidRPr="003B395F" w:rsidRDefault="007D29E7" w:rsidP="1F4C2BC0">
      <w:pPr>
        <w:suppressLineNumbers/>
        <w:spacing w:after="0" w:line="240" w:lineRule="auto"/>
        <w:jc w:val="center"/>
        <w:rPr>
          <w:rFonts w:ascii="Book Antiqua" w:hAnsi="Book Antiqua"/>
          <w:sz w:val="28"/>
          <w:szCs w:val="28"/>
          <w:lang w:val="es-PR"/>
        </w:rPr>
      </w:pPr>
      <w:r w:rsidRPr="1F4C2BC0">
        <w:rPr>
          <w:rFonts w:ascii="Book Antiqua" w:hAnsi="Book Antiqua"/>
          <w:sz w:val="28"/>
          <w:szCs w:val="28"/>
          <w:lang w:val="es-PR"/>
        </w:rPr>
        <w:t>GOBIERNO DE PUERTO RICO</w:t>
      </w:r>
    </w:p>
    <w:p w14:paraId="0D8D9640" w14:textId="77777777" w:rsidR="00720642" w:rsidRPr="003B395F" w:rsidRDefault="00720642" w:rsidP="00720642">
      <w:pPr>
        <w:suppressLineNumbers/>
        <w:spacing w:after="0" w:line="240" w:lineRule="auto"/>
        <w:jc w:val="center"/>
        <w:rPr>
          <w:rFonts w:ascii="Book Antiqua" w:hAnsi="Book Antiqua"/>
          <w:sz w:val="24"/>
          <w:lang w:val="es-PR"/>
        </w:rPr>
      </w:pPr>
    </w:p>
    <w:p w14:paraId="0BC9D8B0" w14:textId="58D463F0" w:rsidR="008000CF" w:rsidRPr="003B395F" w:rsidRDefault="00E3515A" w:rsidP="00720642">
      <w:pPr>
        <w:pStyle w:val="Title2"/>
        <w:suppressLineNumbers/>
        <w:tabs>
          <w:tab w:val="clear" w:pos="7776"/>
          <w:tab w:val="clear" w:pos="7848"/>
          <w:tab w:val="left" w:pos="7650"/>
        </w:tabs>
        <w:rPr>
          <w:rFonts w:ascii="Book Antiqua" w:hAnsi="Book Antiqua"/>
          <w:lang w:val="es-PR"/>
        </w:rPr>
      </w:pPr>
      <w:r>
        <w:rPr>
          <w:rFonts w:ascii="Book Antiqua" w:hAnsi="Book Antiqua"/>
          <w:lang w:val="es-PR"/>
        </w:rPr>
        <w:t>20m</w:t>
      </w:r>
      <w:r w:rsidR="008000CF" w:rsidRPr="003B395F">
        <w:rPr>
          <w:rFonts w:ascii="Book Antiqua" w:hAnsi="Book Antiqua"/>
          <w:lang w:val="es-PR"/>
        </w:rPr>
        <w:t>a.</w:t>
      </w:r>
      <w:r w:rsidR="008000CF" w:rsidRPr="003B395F">
        <w:rPr>
          <w:rFonts w:ascii="Book Antiqua" w:hAnsi="Book Antiqua"/>
          <w:lang w:val="es-PR"/>
        </w:rPr>
        <w:tab/>
        <w:t xml:space="preserve">Asamblea </w:t>
      </w:r>
      <w:r w:rsidR="008000CF" w:rsidRPr="003B395F">
        <w:rPr>
          <w:rFonts w:ascii="Book Antiqua" w:hAnsi="Book Antiqua"/>
          <w:lang w:val="es-PR"/>
        </w:rPr>
        <w:tab/>
        <w:t xml:space="preserve"> </w:t>
      </w:r>
      <w:r>
        <w:rPr>
          <w:rFonts w:ascii="Book Antiqua" w:hAnsi="Book Antiqua"/>
          <w:lang w:val="es-PR"/>
        </w:rPr>
        <w:t>1r</w:t>
      </w:r>
      <w:r w:rsidR="008000CF" w:rsidRPr="003B395F">
        <w:rPr>
          <w:rFonts w:ascii="Book Antiqua" w:hAnsi="Book Antiqua"/>
          <w:lang w:val="es-PR"/>
        </w:rPr>
        <w:t>a. Sesión</w:t>
      </w:r>
    </w:p>
    <w:p w14:paraId="598A9DB2" w14:textId="77777777" w:rsidR="00720642" w:rsidRPr="003B395F" w:rsidRDefault="008000CF" w:rsidP="00720642">
      <w:pPr>
        <w:pStyle w:val="Title2"/>
        <w:suppressLineNumbers/>
        <w:tabs>
          <w:tab w:val="clear" w:pos="7776"/>
        </w:tabs>
        <w:rPr>
          <w:rFonts w:ascii="Book Antiqua" w:hAnsi="Book Antiqua"/>
          <w:lang w:val="es-PR"/>
        </w:rPr>
      </w:pPr>
      <w:r w:rsidRPr="003B395F">
        <w:rPr>
          <w:rFonts w:ascii="Book Antiqua" w:hAnsi="Book Antiqua"/>
          <w:lang w:val="es-PR"/>
        </w:rPr>
        <w:tab/>
        <w:t>Legislativa</w:t>
      </w:r>
      <w:r w:rsidRPr="003B395F">
        <w:rPr>
          <w:rFonts w:ascii="Book Antiqua" w:hAnsi="Book Antiqua"/>
          <w:lang w:val="es-PR"/>
        </w:rPr>
        <w:tab/>
      </w:r>
      <w:r w:rsidRPr="003B395F">
        <w:rPr>
          <w:rFonts w:ascii="Book Antiqua" w:hAnsi="Book Antiqua"/>
          <w:lang w:val="es-PR"/>
        </w:rPr>
        <w:tab/>
        <w:t xml:space="preserve">    Ordinaria</w:t>
      </w:r>
    </w:p>
    <w:p w14:paraId="35D093A0" w14:textId="77777777" w:rsidR="00720642" w:rsidRPr="003B395F" w:rsidRDefault="00720642" w:rsidP="00720642">
      <w:pPr>
        <w:suppressLineNumbers/>
        <w:spacing w:after="0" w:line="240" w:lineRule="auto"/>
        <w:rPr>
          <w:lang w:val="es-PR"/>
        </w:rPr>
      </w:pPr>
    </w:p>
    <w:p w14:paraId="1DBC326D" w14:textId="77777777" w:rsidR="008000CF" w:rsidRPr="003B395F" w:rsidRDefault="008000CF" w:rsidP="00720642">
      <w:pPr>
        <w:suppressLineNumbers/>
        <w:spacing w:after="0" w:line="240" w:lineRule="auto"/>
        <w:jc w:val="center"/>
        <w:rPr>
          <w:rFonts w:ascii="Book Antiqua" w:hAnsi="Book Antiqua"/>
          <w:b/>
          <w:sz w:val="36"/>
          <w:lang w:val="es-PR"/>
        </w:rPr>
      </w:pPr>
      <w:r w:rsidRPr="003B395F">
        <w:rPr>
          <w:rFonts w:ascii="Book Antiqua" w:hAnsi="Book Antiqua"/>
          <w:b/>
          <w:sz w:val="36"/>
          <w:lang w:val="es-PR"/>
        </w:rPr>
        <w:t>CÁMARA DE REPRESENTANTES</w:t>
      </w:r>
    </w:p>
    <w:p w14:paraId="57E73625" w14:textId="78092C60" w:rsidR="008000CF" w:rsidRPr="003B395F" w:rsidRDefault="008000CF" w:rsidP="00720642">
      <w:pPr>
        <w:suppressLineNumbers/>
        <w:spacing w:after="0" w:line="240" w:lineRule="auto"/>
        <w:jc w:val="center"/>
        <w:rPr>
          <w:rFonts w:ascii="Book Antiqua" w:hAnsi="Book Antiqua"/>
          <w:b/>
          <w:lang w:val="es-PR"/>
        </w:rPr>
      </w:pPr>
    </w:p>
    <w:p w14:paraId="5C150C45" w14:textId="1D45B1B6" w:rsidR="008000CF" w:rsidRPr="003B395F" w:rsidRDefault="008000CF" w:rsidP="00720642">
      <w:pPr>
        <w:suppressLineNumbers/>
        <w:spacing w:after="0" w:line="240" w:lineRule="auto"/>
        <w:jc w:val="center"/>
        <w:rPr>
          <w:rFonts w:ascii="Book Antiqua" w:hAnsi="Book Antiqua"/>
          <w:b/>
          <w:sz w:val="52"/>
          <w:lang w:val="es-PR"/>
        </w:rPr>
      </w:pPr>
      <w:r w:rsidRPr="003B395F">
        <w:rPr>
          <w:rFonts w:ascii="Book Antiqua" w:hAnsi="Book Antiqua"/>
          <w:b/>
          <w:sz w:val="52"/>
          <w:lang w:val="es-PR"/>
        </w:rPr>
        <w:t>P. de la C.</w:t>
      </w:r>
      <w:r w:rsidR="00DF11D1">
        <w:rPr>
          <w:rFonts w:ascii="Book Antiqua" w:hAnsi="Book Antiqua"/>
          <w:b/>
          <w:sz w:val="52"/>
          <w:lang w:val="es-PR"/>
        </w:rPr>
        <w:t xml:space="preserve"> </w:t>
      </w:r>
      <w:r w:rsidR="00A75F6F">
        <w:rPr>
          <w:rFonts w:ascii="Book Antiqua" w:hAnsi="Book Antiqua"/>
          <w:b/>
          <w:sz w:val="52"/>
          <w:lang w:val="es-PR"/>
        </w:rPr>
        <w:t>170</w:t>
      </w:r>
    </w:p>
    <w:p w14:paraId="2E84A34F" w14:textId="77777777" w:rsidR="008000CF" w:rsidRPr="003B395F" w:rsidRDefault="008000CF" w:rsidP="00720642">
      <w:pPr>
        <w:suppressLineNumbers/>
        <w:spacing w:after="0" w:line="240" w:lineRule="auto"/>
        <w:jc w:val="center"/>
        <w:rPr>
          <w:rFonts w:ascii="Book Antiqua" w:hAnsi="Book Antiqua"/>
          <w:b/>
          <w:szCs w:val="24"/>
          <w:lang w:val="es-PR"/>
        </w:rPr>
      </w:pPr>
    </w:p>
    <w:p w14:paraId="3179EB49" w14:textId="23D5D17A" w:rsidR="008000CF" w:rsidRPr="003B395F" w:rsidRDefault="00183FBA" w:rsidP="00720642">
      <w:pPr>
        <w:suppressLineNumbers/>
        <w:spacing w:after="0" w:line="240" w:lineRule="auto"/>
        <w:jc w:val="center"/>
        <w:rPr>
          <w:rFonts w:ascii="Book Antiqua" w:hAnsi="Book Antiqua"/>
          <w:sz w:val="24"/>
          <w:szCs w:val="24"/>
          <w:lang w:val="es-PR"/>
        </w:rPr>
      </w:pPr>
      <w:r>
        <w:rPr>
          <w:rFonts w:ascii="Book Antiqua" w:hAnsi="Book Antiqua"/>
          <w:sz w:val="24"/>
          <w:szCs w:val="24"/>
          <w:lang w:val="es-PR"/>
        </w:rPr>
        <w:t>9</w:t>
      </w:r>
      <w:r w:rsidR="0051706E">
        <w:rPr>
          <w:rFonts w:ascii="Book Antiqua" w:hAnsi="Book Antiqua"/>
          <w:sz w:val="24"/>
          <w:szCs w:val="24"/>
          <w:lang w:val="es-PR"/>
        </w:rPr>
        <w:t xml:space="preserve"> </w:t>
      </w:r>
      <w:r w:rsidR="008000CF" w:rsidRPr="003B395F">
        <w:rPr>
          <w:rFonts w:ascii="Book Antiqua" w:hAnsi="Book Antiqua"/>
          <w:sz w:val="24"/>
          <w:szCs w:val="24"/>
          <w:lang w:val="es-PR"/>
        </w:rPr>
        <w:t xml:space="preserve">DE </w:t>
      </w:r>
      <w:r w:rsidR="00E3515A">
        <w:rPr>
          <w:rFonts w:ascii="Book Antiqua" w:hAnsi="Book Antiqua"/>
          <w:sz w:val="24"/>
          <w:szCs w:val="24"/>
          <w:lang w:val="es-PR"/>
        </w:rPr>
        <w:t>ENER</w:t>
      </w:r>
      <w:r w:rsidR="00AC17C4" w:rsidRPr="003B395F">
        <w:rPr>
          <w:rFonts w:ascii="Book Antiqua" w:hAnsi="Book Antiqua"/>
          <w:sz w:val="24"/>
          <w:szCs w:val="24"/>
          <w:lang w:val="es-PR"/>
        </w:rPr>
        <w:t>O</w:t>
      </w:r>
      <w:r w:rsidR="008000CF" w:rsidRPr="003B395F">
        <w:rPr>
          <w:rFonts w:ascii="Book Antiqua" w:hAnsi="Book Antiqua"/>
          <w:sz w:val="24"/>
          <w:szCs w:val="24"/>
          <w:lang w:val="es-PR"/>
        </w:rPr>
        <w:t xml:space="preserve"> DE 202</w:t>
      </w:r>
      <w:r w:rsidR="00E3515A">
        <w:rPr>
          <w:rFonts w:ascii="Book Antiqua" w:hAnsi="Book Antiqua"/>
          <w:sz w:val="24"/>
          <w:szCs w:val="24"/>
          <w:lang w:val="es-PR"/>
        </w:rPr>
        <w:t>5</w:t>
      </w:r>
    </w:p>
    <w:p w14:paraId="2D442457" w14:textId="77777777" w:rsidR="008000CF" w:rsidRPr="003B395F" w:rsidRDefault="008000CF" w:rsidP="00720642">
      <w:pPr>
        <w:suppressLineNumbers/>
        <w:spacing w:after="0" w:line="240" w:lineRule="auto"/>
        <w:jc w:val="center"/>
        <w:rPr>
          <w:rFonts w:ascii="Book Antiqua" w:hAnsi="Book Antiqua"/>
          <w:lang w:val="es-PR"/>
        </w:rPr>
      </w:pPr>
    </w:p>
    <w:p w14:paraId="2A32E8C3" w14:textId="52284A8C" w:rsidR="008000CF" w:rsidRPr="003B395F" w:rsidRDefault="008000CF" w:rsidP="00720642">
      <w:pPr>
        <w:suppressLineNumbers/>
        <w:spacing w:after="0" w:line="240" w:lineRule="auto"/>
        <w:jc w:val="center"/>
        <w:rPr>
          <w:rFonts w:ascii="Book Antiqua" w:hAnsi="Book Antiqua"/>
          <w:sz w:val="24"/>
          <w:szCs w:val="24"/>
          <w:lang w:val="es-PR"/>
        </w:rPr>
      </w:pPr>
      <w:r w:rsidRPr="003B395F">
        <w:rPr>
          <w:rFonts w:ascii="Book Antiqua" w:hAnsi="Book Antiqua"/>
          <w:sz w:val="24"/>
          <w:szCs w:val="24"/>
          <w:lang w:val="es-PR"/>
        </w:rPr>
        <w:t xml:space="preserve">Presentado por la representante </w:t>
      </w:r>
      <w:r w:rsidR="00AC17C4" w:rsidRPr="003B395F">
        <w:rPr>
          <w:rFonts w:ascii="Book Antiqua" w:hAnsi="Book Antiqua"/>
          <w:i/>
          <w:sz w:val="24"/>
          <w:szCs w:val="24"/>
          <w:lang w:val="es-PR"/>
        </w:rPr>
        <w:t>Burgos Muñiz</w:t>
      </w:r>
    </w:p>
    <w:p w14:paraId="7E183B6E" w14:textId="77777777" w:rsidR="008000CF" w:rsidRPr="003B395F" w:rsidRDefault="008000CF" w:rsidP="00720642">
      <w:pPr>
        <w:suppressLineNumbers/>
        <w:spacing w:after="0" w:line="240" w:lineRule="auto"/>
        <w:jc w:val="center"/>
        <w:rPr>
          <w:rFonts w:ascii="Book Antiqua" w:hAnsi="Book Antiqua"/>
          <w:lang w:val="es-PR"/>
        </w:rPr>
      </w:pPr>
    </w:p>
    <w:p w14:paraId="02ACECD1" w14:textId="4CC2386C" w:rsidR="008000CF" w:rsidRPr="003B395F" w:rsidRDefault="008000CF" w:rsidP="00720642">
      <w:pPr>
        <w:suppressLineNumbers/>
        <w:spacing w:after="0" w:line="240" w:lineRule="auto"/>
        <w:jc w:val="center"/>
        <w:rPr>
          <w:rFonts w:ascii="Book Antiqua" w:hAnsi="Book Antiqua"/>
          <w:sz w:val="24"/>
          <w:szCs w:val="24"/>
          <w:lang w:val="es-PR"/>
        </w:rPr>
      </w:pPr>
      <w:r w:rsidRPr="003B395F">
        <w:rPr>
          <w:rFonts w:ascii="Book Antiqua" w:hAnsi="Book Antiqua"/>
          <w:sz w:val="24"/>
          <w:szCs w:val="24"/>
          <w:lang w:val="es-PR"/>
        </w:rPr>
        <w:t xml:space="preserve">Referido a </w:t>
      </w:r>
      <w:r w:rsidR="008F782B" w:rsidRPr="003B395F">
        <w:rPr>
          <w:rFonts w:ascii="Book Antiqua" w:hAnsi="Book Antiqua"/>
          <w:sz w:val="24"/>
          <w:szCs w:val="24"/>
          <w:lang w:val="es-PR"/>
        </w:rPr>
        <w:t>la Comisión de</w:t>
      </w:r>
      <w:r w:rsidR="0024024D">
        <w:rPr>
          <w:rFonts w:ascii="Book Antiqua" w:hAnsi="Book Antiqua"/>
          <w:sz w:val="24"/>
          <w:szCs w:val="24"/>
          <w:lang w:val="es-PR"/>
        </w:rPr>
        <w:t xml:space="preserve"> Gobierno</w:t>
      </w:r>
    </w:p>
    <w:p w14:paraId="3F05B929" w14:textId="77777777" w:rsidR="009A6D62" w:rsidRPr="003B395F" w:rsidRDefault="009A6D62" w:rsidP="00720642">
      <w:pPr>
        <w:suppressLineNumbers/>
        <w:spacing w:after="0" w:line="240" w:lineRule="auto"/>
        <w:jc w:val="center"/>
        <w:rPr>
          <w:rFonts w:ascii="Book Antiqua" w:hAnsi="Book Antiqua"/>
          <w:sz w:val="24"/>
          <w:szCs w:val="24"/>
          <w:lang w:val="es-PR"/>
        </w:rPr>
      </w:pPr>
    </w:p>
    <w:p w14:paraId="599D2C51" w14:textId="77777777" w:rsidR="008000CF" w:rsidRPr="003B395F" w:rsidRDefault="008000CF" w:rsidP="00720642">
      <w:pPr>
        <w:suppressLineNumbers/>
        <w:spacing w:after="0" w:line="240" w:lineRule="auto"/>
        <w:jc w:val="center"/>
        <w:rPr>
          <w:rFonts w:ascii="Book Antiqua" w:hAnsi="Book Antiqua"/>
          <w:b/>
          <w:sz w:val="28"/>
          <w:szCs w:val="24"/>
          <w:lang w:val="es-PR"/>
        </w:rPr>
      </w:pPr>
      <w:r w:rsidRPr="003B395F">
        <w:rPr>
          <w:rFonts w:ascii="Book Antiqua" w:hAnsi="Book Antiqua"/>
          <w:b/>
          <w:sz w:val="28"/>
          <w:szCs w:val="24"/>
          <w:lang w:val="es-PR"/>
        </w:rPr>
        <w:t>LEY</w:t>
      </w:r>
    </w:p>
    <w:p w14:paraId="7DBA08C6" w14:textId="77777777" w:rsidR="009A6D62" w:rsidRPr="00E73F1C" w:rsidRDefault="009A6D62" w:rsidP="00720642">
      <w:pPr>
        <w:suppressLineNumbers/>
        <w:spacing w:after="0" w:line="240" w:lineRule="auto"/>
        <w:jc w:val="center"/>
        <w:rPr>
          <w:rFonts w:ascii="Book Antiqua" w:hAnsi="Book Antiqua"/>
          <w:b/>
          <w:sz w:val="24"/>
          <w:szCs w:val="24"/>
          <w:lang w:val="es-PR"/>
        </w:rPr>
      </w:pPr>
    </w:p>
    <w:p w14:paraId="64EF7C9A" w14:textId="18543162" w:rsidR="008C2B85" w:rsidRPr="00E73F1C" w:rsidRDefault="008000CF" w:rsidP="007D29E7">
      <w:pPr>
        <w:suppressLineNumbers/>
        <w:spacing w:after="0" w:line="240" w:lineRule="auto"/>
        <w:ind w:left="567" w:hanging="567"/>
        <w:contextualSpacing/>
        <w:jc w:val="both"/>
        <w:rPr>
          <w:rFonts w:ascii="Book Antiqua" w:eastAsia="Book Antiqua" w:hAnsi="Book Antiqua" w:cs="Book Antiqua"/>
          <w:sz w:val="24"/>
          <w:szCs w:val="24"/>
          <w:lang w:val="es-PR"/>
        </w:rPr>
      </w:pPr>
      <w:r w:rsidRPr="00E73F1C">
        <w:rPr>
          <w:rFonts w:ascii="Book Antiqua" w:eastAsia="Book Antiqua" w:hAnsi="Book Antiqua" w:cs="Book Antiqua"/>
          <w:sz w:val="24"/>
          <w:szCs w:val="24"/>
          <w:lang w:val="es-PR"/>
        </w:rPr>
        <w:t>Para</w:t>
      </w:r>
      <w:r w:rsidR="00E3515A" w:rsidRPr="00E73F1C">
        <w:rPr>
          <w:rFonts w:ascii="Book Antiqua" w:eastAsia="Book Antiqua" w:hAnsi="Book Antiqua" w:cs="Book Antiqua"/>
          <w:sz w:val="24"/>
          <w:szCs w:val="24"/>
          <w:lang w:val="es-PR"/>
        </w:rPr>
        <w:t xml:space="preserve"> </w:t>
      </w:r>
      <w:r w:rsidR="00FF1800" w:rsidRPr="00E73F1C">
        <w:rPr>
          <w:rFonts w:ascii="Book Antiqua" w:eastAsia="Book Antiqua" w:hAnsi="Book Antiqua" w:cs="Book Antiqua"/>
          <w:sz w:val="24"/>
          <w:szCs w:val="24"/>
          <w:lang w:val="es-PR"/>
        </w:rPr>
        <w:t xml:space="preserve">declarar el </w:t>
      </w:r>
      <w:r w:rsidR="00AC17C4" w:rsidRPr="00E73F1C">
        <w:rPr>
          <w:rFonts w:ascii="Book Antiqua" w:eastAsia="Book Antiqua" w:hAnsi="Book Antiqua" w:cs="Book Antiqua"/>
          <w:sz w:val="24"/>
          <w:szCs w:val="24"/>
          <w:lang w:val="es-PR"/>
        </w:rPr>
        <w:t>24</w:t>
      </w:r>
      <w:r w:rsidR="00FF1800" w:rsidRPr="00E73F1C">
        <w:rPr>
          <w:rFonts w:ascii="Book Antiqua" w:eastAsia="Book Antiqua" w:hAnsi="Book Antiqua" w:cs="Book Antiqua"/>
          <w:sz w:val="24"/>
          <w:szCs w:val="24"/>
          <w:lang w:val="es-PR"/>
        </w:rPr>
        <w:t xml:space="preserve"> de </w:t>
      </w:r>
      <w:r w:rsidR="00BE1492" w:rsidRPr="00E73F1C">
        <w:rPr>
          <w:rFonts w:ascii="Book Antiqua" w:eastAsia="Book Antiqua" w:hAnsi="Book Antiqua" w:cs="Book Antiqua"/>
          <w:sz w:val="24"/>
          <w:szCs w:val="24"/>
          <w:lang w:val="es-PR"/>
        </w:rPr>
        <w:t>junio</w:t>
      </w:r>
      <w:r w:rsidR="00FF1800" w:rsidRPr="00E73F1C">
        <w:rPr>
          <w:rFonts w:ascii="Book Antiqua" w:eastAsia="Book Antiqua" w:hAnsi="Book Antiqua" w:cs="Book Antiqua"/>
          <w:sz w:val="24"/>
          <w:szCs w:val="24"/>
          <w:lang w:val="es-PR"/>
        </w:rPr>
        <w:t xml:space="preserve"> de cada año como </w:t>
      </w:r>
      <w:r w:rsidR="00E73F1C" w:rsidRPr="00E73F1C">
        <w:rPr>
          <w:rFonts w:ascii="Book Antiqua" w:eastAsia="Book Antiqua" w:hAnsi="Book Antiqua" w:cs="Book Antiqua"/>
          <w:sz w:val="24"/>
          <w:szCs w:val="24"/>
          <w:lang w:val="es-PR"/>
        </w:rPr>
        <w:t>el “</w:t>
      </w:r>
      <w:r w:rsidR="73A25475" w:rsidRPr="00E73F1C">
        <w:rPr>
          <w:rFonts w:ascii="Book Antiqua" w:eastAsia="Book Antiqua" w:hAnsi="Book Antiqua" w:cs="Book Antiqua"/>
          <w:sz w:val="24"/>
          <w:szCs w:val="24"/>
          <w:lang w:val="es-PR"/>
        </w:rPr>
        <w:t>Día de la Dignidad de la Vida Humana”</w:t>
      </w:r>
      <w:r w:rsidR="322AF408" w:rsidRPr="00E73F1C">
        <w:rPr>
          <w:rFonts w:ascii="Book Antiqua" w:eastAsia="Book Antiqua" w:hAnsi="Book Antiqua" w:cs="Book Antiqua"/>
          <w:sz w:val="24"/>
          <w:szCs w:val="24"/>
          <w:lang w:val="es-PR"/>
        </w:rPr>
        <w:t xml:space="preserve"> </w:t>
      </w:r>
      <w:r w:rsidR="00E3515A" w:rsidRPr="00E73F1C">
        <w:rPr>
          <w:rFonts w:ascii="Book Antiqua" w:eastAsia="Book Antiqua" w:hAnsi="Book Antiqua" w:cs="Book Antiqua"/>
          <w:sz w:val="24"/>
          <w:szCs w:val="24"/>
          <w:lang w:val="es-PR"/>
        </w:rPr>
        <w:t>en</w:t>
      </w:r>
      <w:r w:rsidR="20FD917A" w:rsidRPr="00E73F1C">
        <w:rPr>
          <w:rFonts w:ascii="Book Antiqua" w:eastAsia="Book Antiqua" w:hAnsi="Book Antiqua" w:cs="Book Antiqua"/>
          <w:sz w:val="24"/>
          <w:szCs w:val="24"/>
          <w:lang w:val="es-PR"/>
        </w:rPr>
        <w:t xml:space="preserve"> </w:t>
      </w:r>
      <w:r w:rsidR="09E7CC81" w:rsidRPr="00E73F1C">
        <w:rPr>
          <w:rFonts w:ascii="Book Antiqua" w:eastAsia="Book Antiqua" w:hAnsi="Book Antiqua" w:cs="Book Antiqua"/>
          <w:sz w:val="24"/>
          <w:szCs w:val="24"/>
          <w:lang w:val="es-PR"/>
        </w:rPr>
        <w:t xml:space="preserve">el Gobierno de </w:t>
      </w:r>
      <w:r w:rsidR="00FF1800" w:rsidRPr="00E73F1C">
        <w:rPr>
          <w:rFonts w:ascii="Book Antiqua" w:eastAsia="Book Antiqua" w:hAnsi="Book Antiqua" w:cs="Book Antiqua"/>
          <w:sz w:val="24"/>
          <w:szCs w:val="24"/>
          <w:lang w:val="es-PR"/>
        </w:rPr>
        <w:t>Puerto Rico</w:t>
      </w:r>
      <w:r w:rsidR="008C2B85" w:rsidRPr="00E73F1C">
        <w:rPr>
          <w:rFonts w:ascii="Book Antiqua" w:eastAsia="Book Antiqua" w:hAnsi="Book Antiqua" w:cs="Book Antiqua"/>
          <w:sz w:val="24"/>
          <w:szCs w:val="24"/>
          <w:lang w:val="es-PR"/>
        </w:rPr>
        <w:t>.</w:t>
      </w:r>
    </w:p>
    <w:p w14:paraId="528C16B5" w14:textId="77777777" w:rsidR="00186415" w:rsidRPr="003B395F" w:rsidRDefault="00186415" w:rsidP="45830A64">
      <w:pPr>
        <w:suppressLineNumbers/>
        <w:spacing w:after="0" w:line="240" w:lineRule="auto"/>
        <w:ind w:firstLine="360"/>
        <w:contextualSpacing/>
        <w:jc w:val="center"/>
        <w:rPr>
          <w:rFonts w:ascii="Book Antiqua" w:eastAsia="Book Antiqua" w:hAnsi="Book Antiqua" w:cs="Book Antiqua"/>
          <w:sz w:val="24"/>
          <w:szCs w:val="24"/>
          <w:lang w:val="es-PR"/>
        </w:rPr>
      </w:pPr>
    </w:p>
    <w:p w14:paraId="634FF3C5" w14:textId="6BEF9EAA" w:rsidR="008000CF" w:rsidRPr="003B395F" w:rsidRDefault="008000CF" w:rsidP="45830A64">
      <w:pPr>
        <w:suppressLineNumbers/>
        <w:spacing w:after="0" w:line="240" w:lineRule="auto"/>
        <w:ind w:firstLine="360"/>
        <w:contextualSpacing/>
        <w:jc w:val="center"/>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EXPOSICIÓN DE MOTIVOS</w:t>
      </w:r>
    </w:p>
    <w:p w14:paraId="73E33850" w14:textId="7C0BFC9F" w:rsidR="009D2B1D" w:rsidRPr="003B395F" w:rsidRDefault="009D2B1D" w:rsidP="45830A64">
      <w:pPr>
        <w:suppressLineNumbers/>
        <w:spacing w:after="0" w:line="240" w:lineRule="auto"/>
        <w:contextualSpacing/>
        <w:jc w:val="both"/>
        <w:rPr>
          <w:rFonts w:ascii="Book Antiqua" w:eastAsia="Book Antiqua" w:hAnsi="Book Antiqua" w:cs="Book Antiqua"/>
          <w:sz w:val="24"/>
          <w:szCs w:val="24"/>
          <w:lang w:val="es-PR"/>
        </w:rPr>
      </w:pPr>
    </w:p>
    <w:p w14:paraId="632029FB" w14:textId="6B2B9EC4" w:rsidR="0054486F" w:rsidRDefault="00843394"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L</w:t>
      </w:r>
      <w:r w:rsidR="009D2B1D" w:rsidRPr="45830A64">
        <w:rPr>
          <w:rFonts w:ascii="Book Antiqua" w:eastAsia="Book Antiqua" w:hAnsi="Book Antiqua" w:cs="Book Antiqua"/>
          <w:sz w:val="24"/>
          <w:szCs w:val="24"/>
          <w:lang w:val="es-PR"/>
        </w:rPr>
        <w:t xml:space="preserve">a Constitución de Estado Libre Asociado de Puerto Rico en su </w:t>
      </w:r>
      <w:r w:rsidR="00C55E75" w:rsidRPr="45830A64">
        <w:rPr>
          <w:rFonts w:ascii="Book Antiqua" w:eastAsia="Book Antiqua" w:hAnsi="Book Antiqua" w:cs="Book Antiqua"/>
          <w:sz w:val="24"/>
          <w:szCs w:val="24"/>
          <w:lang w:val="es-PR"/>
        </w:rPr>
        <w:t xml:space="preserve">Carta de Derechos, </w:t>
      </w:r>
      <w:r w:rsidR="009D2B1D" w:rsidRPr="45830A64">
        <w:rPr>
          <w:rFonts w:ascii="Book Antiqua" w:eastAsia="Book Antiqua" w:hAnsi="Book Antiqua" w:cs="Book Antiqua"/>
          <w:sz w:val="24"/>
          <w:szCs w:val="24"/>
          <w:lang w:val="es-PR"/>
        </w:rPr>
        <w:t xml:space="preserve">Sección 1, </w:t>
      </w:r>
      <w:r w:rsidR="00C55E75" w:rsidRPr="45830A64">
        <w:rPr>
          <w:rFonts w:ascii="Book Antiqua" w:eastAsia="Book Antiqua" w:hAnsi="Book Antiqua" w:cs="Book Antiqua"/>
          <w:sz w:val="24"/>
          <w:szCs w:val="24"/>
          <w:lang w:val="es-PR"/>
        </w:rPr>
        <w:t>Artículo</w:t>
      </w:r>
      <w:r w:rsidR="009D2B1D" w:rsidRPr="45830A64">
        <w:rPr>
          <w:rFonts w:ascii="Book Antiqua" w:eastAsia="Book Antiqua" w:hAnsi="Book Antiqua" w:cs="Book Antiqua"/>
          <w:sz w:val="24"/>
          <w:szCs w:val="24"/>
          <w:lang w:val="es-PR"/>
        </w:rPr>
        <w:t xml:space="preserve"> II reconoce que “[l]a dignidad del ser humano es inviolable”. Además, en la Sección 7 de dicho </w:t>
      </w:r>
      <w:r w:rsidR="00C55E75" w:rsidRPr="45830A64">
        <w:rPr>
          <w:rFonts w:ascii="Book Antiqua" w:eastAsia="Book Antiqua" w:hAnsi="Book Antiqua" w:cs="Book Antiqua"/>
          <w:sz w:val="24"/>
          <w:szCs w:val="24"/>
          <w:lang w:val="es-PR"/>
        </w:rPr>
        <w:t>Artículo</w:t>
      </w:r>
      <w:r w:rsidR="009D2B1D" w:rsidRPr="45830A64">
        <w:rPr>
          <w:rFonts w:ascii="Book Antiqua" w:eastAsia="Book Antiqua" w:hAnsi="Book Antiqua" w:cs="Book Antiqua"/>
          <w:sz w:val="24"/>
          <w:szCs w:val="24"/>
          <w:lang w:val="es-PR"/>
        </w:rPr>
        <w:t xml:space="preserve"> se reconoce el derecho a la vida como un derecho fundamental de todo ser humano. </w:t>
      </w:r>
      <w:r w:rsidR="0054486F" w:rsidRPr="45830A64">
        <w:rPr>
          <w:rFonts w:ascii="Book Antiqua" w:eastAsia="Book Antiqua" w:hAnsi="Book Antiqua" w:cs="Book Antiqua"/>
          <w:sz w:val="24"/>
          <w:szCs w:val="24"/>
          <w:lang w:val="es-PR"/>
        </w:rPr>
        <w:t xml:space="preserve">Por tal razón, </w:t>
      </w:r>
      <w:r w:rsidR="000F67E4" w:rsidRPr="45830A64">
        <w:rPr>
          <w:rFonts w:ascii="Book Antiqua" w:eastAsia="Book Antiqua" w:hAnsi="Book Antiqua" w:cs="Book Antiqua"/>
          <w:sz w:val="24"/>
          <w:szCs w:val="24"/>
          <w:lang w:val="es-PR"/>
        </w:rPr>
        <w:t xml:space="preserve">en </w:t>
      </w:r>
      <w:r w:rsidR="007A47EF" w:rsidRPr="45830A64">
        <w:rPr>
          <w:rFonts w:ascii="Book Antiqua" w:eastAsia="Book Antiqua" w:hAnsi="Book Antiqua" w:cs="Book Antiqua"/>
          <w:sz w:val="24"/>
          <w:szCs w:val="24"/>
          <w:lang w:val="es-PR"/>
        </w:rPr>
        <w:t xml:space="preserve">el </w:t>
      </w:r>
      <w:r w:rsidR="000F67E4" w:rsidRPr="45830A64">
        <w:rPr>
          <w:rFonts w:ascii="Book Antiqua" w:eastAsia="Book Antiqua" w:hAnsi="Book Antiqua" w:cs="Book Antiqua"/>
          <w:sz w:val="24"/>
          <w:szCs w:val="24"/>
          <w:lang w:val="es-PR"/>
        </w:rPr>
        <w:t xml:space="preserve">referido </w:t>
      </w:r>
      <w:r w:rsidR="0051706E" w:rsidRPr="45830A64">
        <w:rPr>
          <w:rFonts w:ascii="Book Antiqua" w:eastAsia="Book Antiqua" w:hAnsi="Book Antiqua" w:cs="Book Antiqua"/>
          <w:sz w:val="24"/>
          <w:szCs w:val="24"/>
          <w:lang w:val="es-PR"/>
        </w:rPr>
        <w:t>a</w:t>
      </w:r>
      <w:r w:rsidR="007A47EF" w:rsidRPr="45830A64">
        <w:rPr>
          <w:rFonts w:ascii="Book Antiqua" w:eastAsia="Book Antiqua" w:hAnsi="Book Antiqua" w:cs="Book Antiqua"/>
          <w:sz w:val="24"/>
          <w:szCs w:val="24"/>
          <w:lang w:val="es-PR"/>
        </w:rPr>
        <w:t>rtículo</w:t>
      </w:r>
      <w:r w:rsidR="000F67E4" w:rsidRPr="45830A64">
        <w:rPr>
          <w:rFonts w:ascii="Book Antiqua" w:eastAsia="Book Antiqua" w:hAnsi="Book Antiqua" w:cs="Book Antiqua"/>
          <w:sz w:val="24"/>
          <w:szCs w:val="24"/>
          <w:lang w:val="es-PR"/>
        </w:rPr>
        <w:t xml:space="preserve"> </w:t>
      </w:r>
      <w:r w:rsidR="0054486F" w:rsidRPr="45830A64">
        <w:rPr>
          <w:rFonts w:ascii="Book Antiqua" w:eastAsia="Book Antiqua" w:hAnsi="Book Antiqua" w:cs="Book Antiqua"/>
          <w:sz w:val="24"/>
          <w:szCs w:val="24"/>
          <w:lang w:val="es-PR"/>
        </w:rPr>
        <w:t>también</w:t>
      </w:r>
      <w:r w:rsidR="009D2B1D" w:rsidRPr="45830A64">
        <w:rPr>
          <w:rFonts w:ascii="Book Antiqua" w:eastAsia="Book Antiqua" w:hAnsi="Book Antiqua" w:cs="Book Antiqua"/>
          <w:sz w:val="24"/>
          <w:szCs w:val="24"/>
          <w:lang w:val="es-PR"/>
        </w:rPr>
        <w:t xml:space="preserve"> se reconoce que no existirá la pena de muerte en nuestra jurisdicción</w:t>
      </w:r>
      <w:r w:rsidR="001616A3" w:rsidRPr="45830A64">
        <w:rPr>
          <w:rFonts w:ascii="Book Antiqua" w:eastAsia="Book Antiqua" w:hAnsi="Book Antiqua" w:cs="Book Antiqua"/>
          <w:sz w:val="24"/>
          <w:szCs w:val="24"/>
          <w:lang w:val="es-PR"/>
        </w:rPr>
        <w:t xml:space="preserve">. </w:t>
      </w:r>
      <w:r w:rsidR="0054486F" w:rsidRPr="45830A64">
        <w:rPr>
          <w:rFonts w:ascii="Book Antiqua" w:eastAsia="Book Antiqua" w:hAnsi="Book Antiqua" w:cs="Book Antiqua"/>
          <w:sz w:val="24"/>
          <w:szCs w:val="24"/>
          <w:lang w:val="es-PR"/>
        </w:rPr>
        <w:t xml:space="preserve">Este reconocimiento </w:t>
      </w:r>
      <w:r w:rsidR="003621E1" w:rsidRPr="45830A64">
        <w:rPr>
          <w:rFonts w:ascii="Book Antiqua" w:eastAsia="Book Antiqua" w:hAnsi="Book Antiqua" w:cs="Book Antiqua"/>
          <w:sz w:val="24"/>
          <w:szCs w:val="24"/>
          <w:lang w:val="es-PR"/>
        </w:rPr>
        <w:t>de prohibir la pena de muerte</w:t>
      </w:r>
      <w:r w:rsidR="006813A4" w:rsidRPr="45830A64">
        <w:rPr>
          <w:rFonts w:ascii="Book Antiqua" w:eastAsia="Book Antiqua" w:hAnsi="Book Antiqua" w:cs="Book Antiqua"/>
          <w:sz w:val="24"/>
          <w:szCs w:val="24"/>
          <w:lang w:val="es-PR"/>
        </w:rPr>
        <w:t xml:space="preserve"> </w:t>
      </w:r>
      <w:r w:rsidR="0054486F" w:rsidRPr="45830A64">
        <w:rPr>
          <w:rFonts w:ascii="Book Antiqua" w:eastAsia="Book Antiqua" w:hAnsi="Book Antiqua" w:cs="Book Antiqua"/>
          <w:sz w:val="24"/>
          <w:szCs w:val="24"/>
          <w:lang w:val="es-PR"/>
        </w:rPr>
        <w:t>precede la aprobación de la propia Constitución de 1952</w:t>
      </w:r>
      <w:r w:rsidR="003621E1" w:rsidRPr="45830A64">
        <w:rPr>
          <w:rFonts w:ascii="Book Antiqua" w:eastAsia="Book Antiqua" w:hAnsi="Book Antiqua" w:cs="Book Antiqua"/>
          <w:sz w:val="24"/>
          <w:szCs w:val="24"/>
          <w:lang w:val="es-PR"/>
        </w:rPr>
        <w:t xml:space="preserve">. </w:t>
      </w:r>
      <w:r w:rsidR="0051706E" w:rsidRPr="45830A64">
        <w:rPr>
          <w:rFonts w:ascii="Book Antiqua" w:eastAsia="Book Antiqua" w:hAnsi="Book Antiqua" w:cs="Book Antiqua"/>
          <w:sz w:val="24"/>
          <w:szCs w:val="24"/>
          <w:lang w:val="es-PR"/>
        </w:rPr>
        <w:t>Por su parte, es imperativo resaltar que e</w:t>
      </w:r>
      <w:r w:rsidR="003621E1" w:rsidRPr="45830A64">
        <w:rPr>
          <w:rFonts w:ascii="Book Antiqua" w:eastAsia="Book Antiqua" w:hAnsi="Book Antiqua" w:cs="Book Antiqua"/>
          <w:sz w:val="24"/>
          <w:szCs w:val="24"/>
          <w:lang w:val="es-PR"/>
        </w:rPr>
        <w:t xml:space="preserve">sta prohibición </w:t>
      </w:r>
      <w:r w:rsidR="000C38C4" w:rsidRPr="45830A64">
        <w:rPr>
          <w:rFonts w:ascii="Book Antiqua" w:eastAsia="Book Antiqua" w:hAnsi="Book Antiqua" w:cs="Book Antiqua"/>
          <w:sz w:val="24"/>
          <w:szCs w:val="24"/>
          <w:lang w:val="es-PR"/>
        </w:rPr>
        <w:t xml:space="preserve">adoptada en </w:t>
      </w:r>
      <w:r w:rsidR="0051706E" w:rsidRPr="45830A64">
        <w:rPr>
          <w:rFonts w:ascii="Book Antiqua" w:eastAsia="Book Antiqua" w:hAnsi="Book Antiqua" w:cs="Book Antiqua"/>
          <w:sz w:val="24"/>
          <w:szCs w:val="24"/>
          <w:lang w:val="es-PR"/>
        </w:rPr>
        <w:t>nuestra</w:t>
      </w:r>
      <w:r w:rsidR="000C38C4" w:rsidRPr="45830A64">
        <w:rPr>
          <w:rFonts w:ascii="Book Antiqua" w:eastAsia="Book Antiqua" w:hAnsi="Book Antiqua" w:cs="Book Antiqua"/>
          <w:sz w:val="24"/>
          <w:szCs w:val="24"/>
          <w:lang w:val="es-PR"/>
        </w:rPr>
        <w:t xml:space="preserve"> Constitución </w:t>
      </w:r>
      <w:r w:rsidR="0054486F" w:rsidRPr="45830A64">
        <w:rPr>
          <w:rFonts w:ascii="Book Antiqua" w:eastAsia="Book Antiqua" w:hAnsi="Book Antiqua" w:cs="Book Antiqua"/>
          <w:sz w:val="24"/>
          <w:szCs w:val="24"/>
          <w:lang w:val="es-PR"/>
        </w:rPr>
        <w:t>fue avalada por e</w:t>
      </w:r>
      <w:r w:rsidR="0051706E" w:rsidRPr="45830A64">
        <w:rPr>
          <w:rFonts w:ascii="Book Antiqua" w:eastAsia="Book Antiqua" w:hAnsi="Book Antiqua" w:cs="Book Antiqua"/>
          <w:sz w:val="24"/>
          <w:szCs w:val="24"/>
          <w:lang w:val="es-PR"/>
        </w:rPr>
        <w:t>l</w:t>
      </w:r>
      <w:r w:rsidR="000F67E4" w:rsidRPr="45830A64">
        <w:rPr>
          <w:rFonts w:ascii="Book Antiqua" w:eastAsia="Book Antiqua" w:hAnsi="Book Antiqua" w:cs="Book Antiqua"/>
          <w:sz w:val="24"/>
          <w:szCs w:val="24"/>
          <w:lang w:val="es-PR"/>
        </w:rPr>
        <w:t xml:space="preserve"> </w:t>
      </w:r>
      <w:r w:rsidR="0054486F" w:rsidRPr="45830A64">
        <w:rPr>
          <w:rFonts w:ascii="Book Antiqua" w:eastAsia="Book Antiqua" w:hAnsi="Book Antiqua" w:cs="Book Antiqua"/>
          <w:sz w:val="24"/>
          <w:szCs w:val="24"/>
          <w:lang w:val="es-PR"/>
        </w:rPr>
        <w:t xml:space="preserve">Congreso de los Estados Unidos de América. </w:t>
      </w:r>
      <w:r w:rsidR="000F67E4" w:rsidRPr="45830A64">
        <w:rPr>
          <w:rFonts w:ascii="Book Antiqua" w:eastAsia="Book Antiqua" w:hAnsi="Book Antiqua" w:cs="Book Antiqua"/>
          <w:sz w:val="24"/>
          <w:szCs w:val="24"/>
          <w:lang w:val="es-PR"/>
        </w:rPr>
        <w:t xml:space="preserve">Respetándose así, </w:t>
      </w:r>
      <w:r w:rsidR="007A47EF" w:rsidRPr="45830A64">
        <w:rPr>
          <w:rFonts w:ascii="Book Antiqua" w:eastAsia="Book Antiqua" w:hAnsi="Book Antiqua" w:cs="Book Antiqua"/>
          <w:sz w:val="24"/>
          <w:szCs w:val="24"/>
          <w:lang w:val="es-PR"/>
        </w:rPr>
        <w:t xml:space="preserve">la voluntad del Pueblo de Puerto Rico y la intención legislativa contenida en la Ley 42 de 26 de abril de 1929. </w:t>
      </w:r>
    </w:p>
    <w:p w14:paraId="6AD6C68D" w14:textId="77777777" w:rsidR="0054486F" w:rsidRDefault="0054486F"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72E74B48" w14:textId="47649864" w:rsidR="009D2B1D" w:rsidRPr="003B395F" w:rsidRDefault="000C38C4"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Ante ese contexto, e</w:t>
      </w:r>
      <w:r w:rsidR="001A5A99" w:rsidRPr="45830A64">
        <w:rPr>
          <w:rFonts w:ascii="Book Antiqua" w:eastAsia="Book Antiqua" w:hAnsi="Book Antiqua" w:cs="Book Antiqua"/>
          <w:sz w:val="24"/>
          <w:szCs w:val="24"/>
          <w:lang w:val="es-PR"/>
        </w:rPr>
        <w:t xml:space="preserve">s de suma importancia </w:t>
      </w:r>
      <w:r w:rsidRPr="45830A64">
        <w:rPr>
          <w:rFonts w:ascii="Book Antiqua" w:eastAsia="Book Antiqua" w:hAnsi="Book Antiqua" w:cs="Book Antiqua"/>
          <w:sz w:val="24"/>
          <w:szCs w:val="24"/>
          <w:lang w:val="es-PR"/>
        </w:rPr>
        <w:t>añadir</w:t>
      </w:r>
      <w:r w:rsidR="001A5A99" w:rsidRPr="45830A64">
        <w:rPr>
          <w:rFonts w:ascii="Book Antiqua" w:eastAsia="Book Antiqua" w:hAnsi="Book Antiqua" w:cs="Book Antiqua"/>
          <w:sz w:val="24"/>
          <w:szCs w:val="24"/>
          <w:lang w:val="es-PR"/>
        </w:rPr>
        <w:t xml:space="preserve"> lo que revela el Diario de Sesiones de la Convención Constituyente respecto a</w:t>
      </w:r>
      <w:r w:rsidRPr="45830A64">
        <w:rPr>
          <w:rFonts w:ascii="Book Antiqua" w:eastAsia="Book Antiqua" w:hAnsi="Book Antiqua" w:cs="Book Antiqua"/>
          <w:sz w:val="24"/>
          <w:szCs w:val="24"/>
          <w:lang w:val="es-PR"/>
        </w:rPr>
        <w:t xml:space="preserve">l </w:t>
      </w:r>
      <w:r w:rsidR="001A5A99" w:rsidRPr="45830A64">
        <w:rPr>
          <w:rFonts w:ascii="Book Antiqua" w:eastAsia="Book Antiqua" w:hAnsi="Book Antiqua" w:cs="Book Antiqua"/>
          <w:sz w:val="24"/>
          <w:szCs w:val="24"/>
          <w:lang w:val="es-PR"/>
        </w:rPr>
        <w:t>derecho fundamental</w:t>
      </w:r>
      <w:r w:rsidRPr="45830A64">
        <w:rPr>
          <w:rFonts w:ascii="Book Antiqua" w:eastAsia="Book Antiqua" w:hAnsi="Book Antiqua" w:cs="Book Antiqua"/>
          <w:sz w:val="24"/>
          <w:szCs w:val="24"/>
          <w:lang w:val="es-PR"/>
        </w:rPr>
        <w:t xml:space="preserve"> de</w:t>
      </w:r>
      <w:r w:rsidR="001A5A99" w:rsidRPr="45830A64">
        <w:rPr>
          <w:rFonts w:ascii="Book Antiqua" w:eastAsia="Book Antiqua" w:hAnsi="Book Antiqua" w:cs="Book Antiqua"/>
          <w:sz w:val="24"/>
          <w:szCs w:val="24"/>
          <w:lang w:val="es-PR"/>
        </w:rPr>
        <w:t xml:space="preserve"> la vida. </w:t>
      </w:r>
      <w:r w:rsidR="000F67E4" w:rsidRPr="45830A64">
        <w:rPr>
          <w:rFonts w:ascii="Book Antiqua" w:eastAsia="Book Antiqua" w:hAnsi="Book Antiqua" w:cs="Book Antiqua"/>
          <w:sz w:val="24"/>
          <w:szCs w:val="24"/>
          <w:lang w:val="es-PR"/>
        </w:rPr>
        <w:t xml:space="preserve">Tras una lectura al Diario se desprende </w:t>
      </w:r>
      <w:r w:rsidR="00D1389E" w:rsidRPr="45830A64">
        <w:rPr>
          <w:rFonts w:ascii="Book Antiqua" w:eastAsia="Book Antiqua" w:hAnsi="Book Antiqua" w:cs="Book Antiqua"/>
          <w:sz w:val="24"/>
          <w:szCs w:val="24"/>
          <w:lang w:val="es-PR"/>
        </w:rPr>
        <w:t>que,</w:t>
      </w:r>
      <w:r w:rsidR="000F67E4" w:rsidRPr="45830A64">
        <w:rPr>
          <w:rFonts w:ascii="Book Antiqua" w:eastAsia="Book Antiqua" w:hAnsi="Book Antiqua" w:cs="Book Antiqua"/>
          <w:sz w:val="24"/>
          <w:szCs w:val="24"/>
          <w:lang w:val="es-PR"/>
        </w:rPr>
        <w:t xml:space="preserve"> tras</w:t>
      </w:r>
      <w:r w:rsidR="001A5A99" w:rsidRPr="45830A64">
        <w:rPr>
          <w:rFonts w:ascii="Book Antiqua" w:eastAsia="Book Antiqua" w:hAnsi="Book Antiqua" w:cs="Book Antiqua"/>
          <w:sz w:val="24"/>
          <w:szCs w:val="24"/>
          <w:lang w:val="es-PR"/>
        </w:rPr>
        <w:t xml:space="preserve"> debatirse la inclusión de</w:t>
      </w:r>
      <w:r w:rsidR="000F67E4" w:rsidRPr="45830A64">
        <w:rPr>
          <w:rFonts w:ascii="Book Antiqua" w:eastAsia="Book Antiqua" w:hAnsi="Book Antiqua" w:cs="Book Antiqua"/>
          <w:sz w:val="24"/>
          <w:szCs w:val="24"/>
          <w:lang w:val="es-PR"/>
        </w:rPr>
        <w:t>l derecho fundamental a la vida</w:t>
      </w:r>
      <w:r w:rsidR="001A5A99" w:rsidRPr="45830A64">
        <w:rPr>
          <w:rFonts w:ascii="Book Antiqua" w:eastAsia="Book Antiqua" w:hAnsi="Book Antiqua" w:cs="Book Antiqua"/>
          <w:sz w:val="24"/>
          <w:szCs w:val="24"/>
          <w:lang w:val="es-PR"/>
        </w:rPr>
        <w:t xml:space="preserve"> en la Constitución, el </w:t>
      </w:r>
      <w:r w:rsidR="00B73F95" w:rsidRPr="45830A64">
        <w:rPr>
          <w:rFonts w:ascii="Book Antiqua" w:eastAsia="Book Antiqua" w:hAnsi="Book Antiqua" w:cs="Book Antiqua"/>
          <w:sz w:val="24"/>
          <w:szCs w:val="24"/>
          <w:lang w:val="es-PR"/>
        </w:rPr>
        <w:t>proponente</w:t>
      </w:r>
      <w:r w:rsidR="001A5A99" w:rsidRPr="45830A64">
        <w:rPr>
          <w:rFonts w:ascii="Book Antiqua" w:eastAsia="Book Antiqua" w:hAnsi="Book Antiqua" w:cs="Book Antiqua"/>
          <w:sz w:val="24"/>
          <w:szCs w:val="24"/>
          <w:lang w:val="es-PR"/>
        </w:rPr>
        <w:t xml:space="preserve">, el señor </w:t>
      </w:r>
      <w:r w:rsidR="00B73F95" w:rsidRPr="45830A64">
        <w:rPr>
          <w:rFonts w:ascii="Book Antiqua" w:eastAsia="Book Antiqua" w:hAnsi="Book Antiqua" w:cs="Book Antiqua"/>
          <w:sz w:val="24"/>
          <w:szCs w:val="24"/>
          <w:lang w:val="es-PR"/>
        </w:rPr>
        <w:t xml:space="preserve">Rubén Gaztambide </w:t>
      </w:r>
      <w:r w:rsidR="001A5A99" w:rsidRPr="45830A64">
        <w:rPr>
          <w:rFonts w:ascii="Book Antiqua" w:eastAsia="Book Antiqua" w:hAnsi="Book Antiqua" w:cs="Book Antiqua"/>
          <w:sz w:val="24"/>
          <w:szCs w:val="24"/>
          <w:lang w:val="es-PR"/>
        </w:rPr>
        <w:t>Arrillaga</w:t>
      </w:r>
      <w:r w:rsidR="008666AD" w:rsidRPr="45830A64">
        <w:rPr>
          <w:rFonts w:ascii="Book Antiqua" w:eastAsia="Book Antiqua" w:hAnsi="Book Antiqua" w:cs="Book Antiqua"/>
          <w:sz w:val="24"/>
          <w:szCs w:val="24"/>
          <w:lang w:val="es-PR"/>
        </w:rPr>
        <w:t xml:space="preserve">, quien </w:t>
      </w:r>
      <w:r w:rsidR="00843394" w:rsidRPr="45830A64">
        <w:rPr>
          <w:rFonts w:ascii="Book Antiqua" w:eastAsia="Book Antiqua" w:hAnsi="Book Antiqua" w:cs="Book Antiqua"/>
          <w:sz w:val="24"/>
          <w:szCs w:val="24"/>
          <w:lang w:val="es-PR"/>
        </w:rPr>
        <w:t>fungió</w:t>
      </w:r>
      <w:r w:rsidR="008666AD" w:rsidRPr="45830A64">
        <w:rPr>
          <w:rFonts w:ascii="Book Antiqua" w:eastAsia="Book Antiqua" w:hAnsi="Book Antiqua" w:cs="Book Antiqua"/>
          <w:sz w:val="24"/>
          <w:szCs w:val="24"/>
          <w:lang w:val="es-PR"/>
        </w:rPr>
        <w:t xml:space="preserve"> </w:t>
      </w:r>
      <w:r w:rsidR="00843394" w:rsidRPr="45830A64">
        <w:rPr>
          <w:rFonts w:ascii="Book Antiqua" w:eastAsia="Book Antiqua" w:hAnsi="Book Antiqua" w:cs="Book Antiqua"/>
          <w:sz w:val="24"/>
          <w:szCs w:val="24"/>
          <w:lang w:val="es-PR"/>
        </w:rPr>
        <w:t xml:space="preserve">como </w:t>
      </w:r>
      <w:r w:rsidR="008666AD" w:rsidRPr="45830A64">
        <w:rPr>
          <w:rFonts w:ascii="Book Antiqua" w:eastAsia="Book Antiqua" w:hAnsi="Book Antiqua" w:cs="Book Antiqua"/>
          <w:sz w:val="24"/>
          <w:szCs w:val="24"/>
          <w:lang w:val="es-PR"/>
        </w:rPr>
        <w:t xml:space="preserve">vicepresidente de la Comisión de los asuntos relacionados a la Rama </w:t>
      </w:r>
      <w:r w:rsidR="008666AD" w:rsidRPr="45830A64">
        <w:rPr>
          <w:rFonts w:ascii="Book Antiqua" w:eastAsia="Book Antiqua" w:hAnsi="Book Antiqua" w:cs="Book Antiqua"/>
          <w:sz w:val="24"/>
          <w:szCs w:val="24"/>
          <w:lang w:val="es-PR"/>
        </w:rPr>
        <w:lastRenderedPageBreak/>
        <w:t xml:space="preserve">Legislativa y quien también </w:t>
      </w:r>
      <w:r w:rsidR="00A54C34" w:rsidRPr="45830A64">
        <w:rPr>
          <w:rFonts w:ascii="Book Antiqua" w:eastAsia="Book Antiqua" w:hAnsi="Book Antiqua" w:cs="Book Antiqua"/>
          <w:sz w:val="24"/>
          <w:szCs w:val="24"/>
          <w:lang w:val="es-PR"/>
        </w:rPr>
        <w:t>formó</w:t>
      </w:r>
      <w:r w:rsidR="008666AD" w:rsidRPr="45830A64">
        <w:rPr>
          <w:rFonts w:ascii="Book Antiqua" w:eastAsia="Book Antiqua" w:hAnsi="Book Antiqua" w:cs="Book Antiqua"/>
          <w:sz w:val="24"/>
          <w:szCs w:val="24"/>
          <w:lang w:val="es-PR"/>
        </w:rPr>
        <w:t xml:space="preserve"> parte del </w:t>
      </w:r>
      <w:r w:rsidR="00843394" w:rsidRPr="45830A64">
        <w:rPr>
          <w:rFonts w:ascii="Book Antiqua" w:eastAsia="Book Antiqua" w:hAnsi="Book Antiqua" w:cs="Book Antiqua"/>
          <w:sz w:val="24"/>
          <w:szCs w:val="24"/>
          <w:lang w:val="es-PR"/>
        </w:rPr>
        <w:t>Comité</w:t>
      </w:r>
      <w:r w:rsidR="008666AD" w:rsidRPr="45830A64">
        <w:rPr>
          <w:rFonts w:ascii="Book Antiqua" w:eastAsia="Book Antiqua" w:hAnsi="Book Antiqua" w:cs="Book Antiqua"/>
          <w:sz w:val="24"/>
          <w:szCs w:val="24"/>
          <w:lang w:val="es-PR"/>
        </w:rPr>
        <w:t xml:space="preserve"> para la creación de nuestra </w:t>
      </w:r>
      <w:r w:rsidR="00843394" w:rsidRPr="45830A64">
        <w:rPr>
          <w:rFonts w:ascii="Book Antiqua" w:eastAsia="Book Antiqua" w:hAnsi="Book Antiqua" w:cs="Book Antiqua"/>
          <w:sz w:val="24"/>
          <w:szCs w:val="24"/>
          <w:lang w:val="es-PR"/>
        </w:rPr>
        <w:t>C</w:t>
      </w:r>
      <w:r w:rsidR="008666AD" w:rsidRPr="45830A64">
        <w:rPr>
          <w:rFonts w:ascii="Book Antiqua" w:eastAsia="Book Antiqua" w:hAnsi="Book Antiqua" w:cs="Book Antiqua"/>
          <w:sz w:val="24"/>
          <w:szCs w:val="24"/>
          <w:lang w:val="es-PR"/>
        </w:rPr>
        <w:t xml:space="preserve">arta de </w:t>
      </w:r>
      <w:r w:rsidR="00843394" w:rsidRPr="45830A64">
        <w:rPr>
          <w:rFonts w:ascii="Book Antiqua" w:eastAsia="Book Antiqua" w:hAnsi="Book Antiqua" w:cs="Book Antiqua"/>
          <w:sz w:val="24"/>
          <w:szCs w:val="24"/>
          <w:lang w:val="es-PR"/>
        </w:rPr>
        <w:t>D</w:t>
      </w:r>
      <w:r w:rsidR="008666AD" w:rsidRPr="45830A64">
        <w:rPr>
          <w:rFonts w:ascii="Book Antiqua" w:eastAsia="Book Antiqua" w:hAnsi="Book Antiqua" w:cs="Book Antiqua"/>
          <w:sz w:val="24"/>
          <w:szCs w:val="24"/>
          <w:lang w:val="es-PR"/>
        </w:rPr>
        <w:t xml:space="preserve">erechos, expuso lo siguiente: </w:t>
      </w:r>
    </w:p>
    <w:p w14:paraId="1987563C" w14:textId="77777777" w:rsidR="008666AD" w:rsidRPr="003B395F" w:rsidRDefault="008666AD"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3EAA76EA" w14:textId="1E8751E7" w:rsidR="008666AD" w:rsidRPr="003B395F" w:rsidRDefault="008666AD" w:rsidP="007D29E7">
      <w:pPr>
        <w:suppressLineNumbers/>
        <w:spacing w:after="0" w:line="240" w:lineRule="auto"/>
        <w:ind w:left="1152" w:right="576"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 xml:space="preserve">[…] si no se pusiera en la constitución que se reconoce el derecho a la vida como el derecho fundamental de un ser humano, no tendrían entonces ninguna protección, aquellos seres que, sin haber nacido por estar en el vientre materno, tienen derechos que hay que reconocerles en todas las constituciones del mundo (Diario de Sesiones de la Convención Constituyente, Tomo 4, página 2356). </w:t>
      </w:r>
    </w:p>
    <w:p w14:paraId="485DBFF8" w14:textId="471A68F9" w:rsidR="008666AD" w:rsidRPr="003B395F" w:rsidRDefault="008666AD"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5B39E256" w14:textId="6FA00B03" w:rsidR="008666AD" w:rsidRPr="003B395F" w:rsidRDefault="00D1389E"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 xml:space="preserve">Lo antes expuesto deja </w:t>
      </w:r>
      <w:r w:rsidR="000C38C4" w:rsidRPr="45830A64">
        <w:rPr>
          <w:rFonts w:ascii="Book Antiqua" w:eastAsia="Book Antiqua" w:hAnsi="Book Antiqua" w:cs="Book Antiqua"/>
          <w:sz w:val="24"/>
          <w:szCs w:val="24"/>
          <w:lang w:val="es-PR"/>
        </w:rPr>
        <w:t xml:space="preserve">de manifiesto </w:t>
      </w:r>
      <w:r w:rsidRPr="45830A64">
        <w:rPr>
          <w:rFonts w:ascii="Book Antiqua" w:eastAsia="Book Antiqua" w:hAnsi="Book Antiqua" w:cs="Book Antiqua"/>
          <w:sz w:val="24"/>
          <w:szCs w:val="24"/>
          <w:lang w:val="es-PR"/>
        </w:rPr>
        <w:t xml:space="preserve">que </w:t>
      </w:r>
      <w:r w:rsidR="00843394" w:rsidRPr="45830A64">
        <w:rPr>
          <w:rFonts w:ascii="Book Antiqua" w:eastAsia="Book Antiqua" w:hAnsi="Book Antiqua" w:cs="Book Antiqua"/>
          <w:sz w:val="24"/>
          <w:szCs w:val="24"/>
          <w:lang w:val="es-PR"/>
        </w:rPr>
        <w:t>la intención de</w:t>
      </w:r>
      <w:r w:rsidRPr="45830A64">
        <w:rPr>
          <w:rFonts w:ascii="Book Antiqua" w:eastAsia="Book Antiqua" w:hAnsi="Book Antiqua" w:cs="Book Antiqua"/>
          <w:sz w:val="24"/>
          <w:szCs w:val="24"/>
          <w:lang w:val="es-PR"/>
        </w:rPr>
        <w:t xml:space="preserve">l proponente del derecho fundamental a la vida </w:t>
      </w:r>
      <w:r w:rsidR="00843394" w:rsidRPr="45830A64">
        <w:rPr>
          <w:rFonts w:ascii="Book Antiqua" w:eastAsia="Book Antiqua" w:hAnsi="Book Antiqua" w:cs="Book Antiqua"/>
          <w:sz w:val="24"/>
          <w:szCs w:val="24"/>
          <w:lang w:val="es-PR"/>
        </w:rPr>
        <w:t xml:space="preserve">en nuestra Carta Magna </w:t>
      </w:r>
      <w:r w:rsidRPr="45830A64">
        <w:rPr>
          <w:rFonts w:ascii="Book Antiqua" w:eastAsia="Book Antiqua" w:hAnsi="Book Antiqua" w:cs="Book Antiqua"/>
          <w:sz w:val="24"/>
          <w:szCs w:val="24"/>
          <w:lang w:val="es-PR"/>
        </w:rPr>
        <w:t xml:space="preserve">tenía </w:t>
      </w:r>
      <w:r w:rsidR="000C38C4" w:rsidRPr="45830A64">
        <w:rPr>
          <w:rFonts w:ascii="Book Antiqua" w:eastAsia="Book Antiqua" w:hAnsi="Book Antiqua" w:cs="Book Antiqua"/>
          <w:sz w:val="24"/>
          <w:szCs w:val="24"/>
          <w:lang w:val="es-PR"/>
        </w:rPr>
        <w:t>la</w:t>
      </w:r>
      <w:r w:rsidRPr="45830A64">
        <w:rPr>
          <w:rFonts w:ascii="Book Antiqua" w:eastAsia="Book Antiqua" w:hAnsi="Book Antiqua" w:cs="Book Antiqua"/>
          <w:sz w:val="24"/>
          <w:szCs w:val="24"/>
          <w:lang w:val="es-PR"/>
        </w:rPr>
        <w:t xml:space="preserve"> intención de que al amparo de este derecho </w:t>
      </w:r>
      <w:r w:rsidR="000C38C4" w:rsidRPr="45830A64">
        <w:rPr>
          <w:rFonts w:ascii="Book Antiqua" w:eastAsia="Book Antiqua" w:hAnsi="Book Antiqua" w:cs="Book Antiqua"/>
          <w:sz w:val="24"/>
          <w:szCs w:val="24"/>
          <w:lang w:val="es-PR"/>
        </w:rPr>
        <w:t>se prote</w:t>
      </w:r>
      <w:r w:rsidR="0051706E" w:rsidRPr="45830A64">
        <w:rPr>
          <w:rFonts w:ascii="Book Antiqua" w:eastAsia="Book Antiqua" w:hAnsi="Book Antiqua" w:cs="Book Antiqua"/>
          <w:sz w:val="24"/>
          <w:szCs w:val="24"/>
          <w:lang w:val="es-PR"/>
        </w:rPr>
        <w:t>ja</w:t>
      </w:r>
      <w:r w:rsidR="000C38C4" w:rsidRPr="45830A64">
        <w:rPr>
          <w:rFonts w:ascii="Book Antiqua" w:eastAsia="Book Antiqua" w:hAnsi="Book Antiqua" w:cs="Book Antiqua"/>
          <w:sz w:val="24"/>
          <w:szCs w:val="24"/>
          <w:lang w:val="es-PR"/>
        </w:rPr>
        <w:t xml:space="preserve"> </w:t>
      </w:r>
      <w:r w:rsidRPr="45830A64">
        <w:rPr>
          <w:rFonts w:ascii="Book Antiqua" w:eastAsia="Book Antiqua" w:hAnsi="Book Antiqua" w:cs="Book Antiqua"/>
          <w:sz w:val="24"/>
          <w:szCs w:val="24"/>
          <w:lang w:val="es-PR"/>
        </w:rPr>
        <w:t>la vida de</w:t>
      </w:r>
      <w:r w:rsidR="00843394" w:rsidRPr="45830A64">
        <w:rPr>
          <w:rFonts w:ascii="Book Antiqua" w:eastAsia="Book Antiqua" w:hAnsi="Book Antiqua" w:cs="Book Antiqua"/>
          <w:sz w:val="24"/>
          <w:szCs w:val="24"/>
          <w:lang w:val="es-PR"/>
        </w:rPr>
        <w:t xml:space="preserve"> los </w:t>
      </w:r>
      <w:r w:rsidR="0051706E" w:rsidRPr="45830A64">
        <w:rPr>
          <w:rFonts w:ascii="Book Antiqua" w:eastAsia="Book Antiqua" w:hAnsi="Book Antiqua" w:cs="Book Antiqua"/>
          <w:sz w:val="24"/>
          <w:szCs w:val="24"/>
          <w:lang w:val="es-PR"/>
        </w:rPr>
        <w:t>seres humanos que se desarrollan en el vientre materno</w:t>
      </w:r>
      <w:r w:rsidRPr="45830A64">
        <w:rPr>
          <w:rFonts w:ascii="Book Antiqua" w:eastAsia="Book Antiqua" w:hAnsi="Book Antiqua" w:cs="Book Antiqua"/>
          <w:sz w:val="24"/>
          <w:szCs w:val="24"/>
          <w:lang w:val="es-PR"/>
        </w:rPr>
        <w:t>. Intención que cobra</w:t>
      </w:r>
      <w:r w:rsidR="000C38C4" w:rsidRPr="45830A64">
        <w:rPr>
          <w:rFonts w:ascii="Book Antiqua" w:eastAsia="Book Antiqua" w:hAnsi="Book Antiqua" w:cs="Book Antiqua"/>
          <w:sz w:val="24"/>
          <w:szCs w:val="24"/>
          <w:lang w:val="es-PR"/>
        </w:rPr>
        <w:t xml:space="preserve"> mayor</w:t>
      </w:r>
      <w:r w:rsidRPr="45830A64">
        <w:rPr>
          <w:rFonts w:ascii="Book Antiqua" w:eastAsia="Book Antiqua" w:hAnsi="Book Antiqua" w:cs="Book Antiqua"/>
          <w:sz w:val="24"/>
          <w:szCs w:val="24"/>
          <w:lang w:val="es-PR"/>
        </w:rPr>
        <w:t xml:space="preserve"> vigencia en momentos en los cuales se intenta debatir lo que en realidad debe defenderse: la vida humana</w:t>
      </w:r>
      <w:r w:rsidR="0051706E" w:rsidRPr="45830A64">
        <w:rPr>
          <w:rFonts w:ascii="Book Antiqua" w:eastAsia="Book Antiqua" w:hAnsi="Book Antiqua" w:cs="Book Antiqua"/>
          <w:sz w:val="24"/>
          <w:szCs w:val="24"/>
          <w:lang w:val="es-PR"/>
        </w:rPr>
        <w:t xml:space="preserve"> en todas sus etapas. </w:t>
      </w:r>
    </w:p>
    <w:p w14:paraId="4A8012FA" w14:textId="548FB84B" w:rsidR="00843394" w:rsidRPr="003B395F" w:rsidRDefault="00843394"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289DE80B" w14:textId="4E25D449" w:rsidR="00843394" w:rsidRDefault="00A54C34"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 xml:space="preserve">Por otra parte, </w:t>
      </w:r>
      <w:r w:rsidR="00843394" w:rsidRPr="45830A64">
        <w:rPr>
          <w:rFonts w:ascii="Book Antiqua" w:eastAsia="Book Antiqua" w:hAnsi="Book Antiqua" w:cs="Book Antiqua"/>
          <w:sz w:val="24"/>
          <w:szCs w:val="24"/>
          <w:lang w:val="es-PR"/>
        </w:rPr>
        <w:t>el pasado 24 de junio de</w:t>
      </w:r>
      <w:r w:rsidR="00965FCB" w:rsidRPr="45830A64">
        <w:rPr>
          <w:rFonts w:ascii="Book Antiqua" w:eastAsia="Book Antiqua" w:hAnsi="Book Antiqua" w:cs="Book Antiqua"/>
          <w:sz w:val="24"/>
          <w:szCs w:val="24"/>
          <w:lang w:val="es-PR"/>
        </w:rPr>
        <w:t xml:space="preserve"> 2022</w:t>
      </w:r>
      <w:r w:rsidR="00843394" w:rsidRPr="45830A64">
        <w:rPr>
          <w:rFonts w:ascii="Book Antiqua" w:eastAsia="Book Antiqua" w:hAnsi="Book Antiqua" w:cs="Book Antiqua"/>
          <w:sz w:val="24"/>
          <w:szCs w:val="24"/>
          <w:lang w:val="es-PR"/>
        </w:rPr>
        <w:t xml:space="preserve"> la Corte Suprema de los Estados Unidos de América manifestó una defensa a la vida a nivel federal que </w:t>
      </w:r>
      <w:r w:rsidRPr="45830A64">
        <w:rPr>
          <w:rFonts w:ascii="Book Antiqua" w:eastAsia="Book Antiqua" w:hAnsi="Book Antiqua" w:cs="Book Antiqua"/>
          <w:sz w:val="24"/>
          <w:szCs w:val="24"/>
          <w:lang w:val="es-PR"/>
        </w:rPr>
        <w:t xml:space="preserve">ha tenido un </w:t>
      </w:r>
      <w:r w:rsidR="00843394" w:rsidRPr="45830A64">
        <w:rPr>
          <w:rFonts w:ascii="Book Antiqua" w:eastAsia="Book Antiqua" w:hAnsi="Book Antiqua" w:cs="Book Antiqua"/>
          <w:sz w:val="24"/>
          <w:szCs w:val="24"/>
          <w:lang w:val="es-PR"/>
        </w:rPr>
        <w:t xml:space="preserve">impacto </w:t>
      </w:r>
      <w:r w:rsidR="001616A3" w:rsidRPr="45830A64">
        <w:rPr>
          <w:rFonts w:ascii="Book Antiqua" w:eastAsia="Book Antiqua" w:hAnsi="Book Antiqua" w:cs="Book Antiqua"/>
          <w:sz w:val="24"/>
          <w:szCs w:val="24"/>
          <w:lang w:val="es-PR"/>
        </w:rPr>
        <w:t xml:space="preserve">tanto </w:t>
      </w:r>
      <w:r w:rsidR="00843394" w:rsidRPr="45830A64">
        <w:rPr>
          <w:rFonts w:ascii="Book Antiqua" w:eastAsia="Book Antiqua" w:hAnsi="Book Antiqua" w:cs="Book Antiqua"/>
          <w:sz w:val="24"/>
          <w:szCs w:val="24"/>
          <w:lang w:val="es-PR"/>
        </w:rPr>
        <w:t xml:space="preserve">a nivel local </w:t>
      </w:r>
      <w:r w:rsidRPr="45830A64">
        <w:rPr>
          <w:rFonts w:ascii="Book Antiqua" w:eastAsia="Book Antiqua" w:hAnsi="Book Antiqua" w:cs="Book Antiqua"/>
          <w:sz w:val="24"/>
          <w:szCs w:val="24"/>
          <w:lang w:val="es-PR"/>
        </w:rPr>
        <w:t>como</w:t>
      </w:r>
      <w:r w:rsidR="00843394" w:rsidRPr="45830A64">
        <w:rPr>
          <w:rFonts w:ascii="Book Antiqua" w:eastAsia="Book Antiqua" w:hAnsi="Book Antiqua" w:cs="Book Antiqua"/>
          <w:sz w:val="24"/>
          <w:szCs w:val="24"/>
          <w:lang w:val="es-PR"/>
        </w:rPr>
        <w:t xml:space="preserve"> internacional. Esto tras derogar el caso normativo del aborto </w:t>
      </w:r>
      <w:r w:rsidR="00843394" w:rsidRPr="45830A64">
        <w:rPr>
          <w:rFonts w:ascii="Book Antiqua" w:eastAsia="Book Antiqua" w:hAnsi="Book Antiqua" w:cs="Book Antiqua"/>
          <w:i/>
          <w:iCs/>
          <w:sz w:val="24"/>
          <w:szCs w:val="24"/>
          <w:lang w:val="es-PR"/>
        </w:rPr>
        <w:t>Roe v. Wade</w:t>
      </w:r>
      <w:r w:rsidR="00843394" w:rsidRPr="45830A64">
        <w:rPr>
          <w:rFonts w:ascii="Book Antiqua" w:eastAsia="Book Antiqua" w:hAnsi="Book Antiqua" w:cs="Book Antiqua"/>
          <w:sz w:val="24"/>
          <w:szCs w:val="24"/>
          <w:lang w:val="es-PR"/>
        </w:rPr>
        <w:t xml:space="preserve"> y su progenie en el caso de </w:t>
      </w:r>
      <w:proofErr w:type="spellStart"/>
      <w:r w:rsidR="00843394" w:rsidRPr="45830A64">
        <w:rPr>
          <w:rFonts w:ascii="Book Antiqua" w:eastAsia="Book Antiqua" w:hAnsi="Book Antiqua" w:cs="Book Antiqua"/>
          <w:i/>
          <w:iCs/>
          <w:sz w:val="24"/>
          <w:szCs w:val="24"/>
          <w:lang w:val="es-PR"/>
        </w:rPr>
        <w:t>Dobbs</w:t>
      </w:r>
      <w:proofErr w:type="spellEnd"/>
      <w:r w:rsidR="00843394" w:rsidRPr="45830A64">
        <w:rPr>
          <w:rFonts w:ascii="Book Antiqua" w:eastAsia="Book Antiqua" w:hAnsi="Book Antiqua" w:cs="Book Antiqua"/>
          <w:i/>
          <w:iCs/>
          <w:sz w:val="24"/>
          <w:szCs w:val="24"/>
          <w:lang w:val="es-PR"/>
        </w:rPr>
        <w:t xml:space="preserve"> v. Jackson </w:t>
      </w:r>
      <w:proofErr w:type="spellStart"/>
      <w:r w:rsidR="00843394" w:rsidRPr="45830A64">
        <w:rPr>
          <w:rFonts w:ascii="Book Antiqua" w:eastAsia="Book Antiqua" w:hAnsi="Book Antiqua" w:cs="Book Antiqua"/>
          <w:i/>
          <w:iCs/>
          <w:sz w:val="24"/>
          <w:szCs w:val="24"/>
          <w:lang w:val="es-PR"/>
        </w:rPr>
        <w:t>Womans</w:t>
      </w:r>
      <w:proofErr w:type="spellEnd"/>
      <w:r w:rsidR="00843394" w:rsidRPr="45830A64">
        <w:rPr>
          <w:rFonts w:ascii="Book Antiqua" w:eastAsia="Book Antiqua" w:hAnsi="Book Antiqua" w:cs="Book Antiqua"/>
          <w:i/>
          <w:iCs/>
          <w:sz w:val="24"/>
          <w:szCs w:val="24"/>
          <w:lang w:val="es-PR"/>
        </w:rPr>
        <w:t xml:space="preserve"> </w:t>
      </w:r>
      <w:proofErr w:type="spellStart"/>
      <w:r w:rsidR="00843394" w:rsidRPr="45830A64">
        <w:rPr>
          <w:rFonts w:ascii="Book Antiqua" w:eastAsia="Book Antiqua" w:hAnsi="Book Antiqua" w:cs="Book Antiqua"/>
          <w:i/>
          <w:iCs/>
          <w:sz w:val="24"/>
          <w:szCs w:val="24"/>
          <w:lang w:val="es-PR"/>
        </w:rPr>
        <w:t>Health</w:t>
      </w:r>
      <w:proofErr w:type="spellEnd"/>
      <w:r w:rsidR="00843394" w:rsidRPr="45830A64">
        <w:rPr>
          <w:rFonts w:ascii="Book Antiqua" w:eastAsia="Book Antiqua" w:hAnsi="Book Antiqua" w:cs="Book Antiqua"/>
          <w:i/>
          <w:iCs/>
          <w:sz w:val="24"/>
          <w:szCs w:val="24"/>
          <w:lang w:val="es-PR"/>
        </w:rPr>
        <w:t xml:space="preserve"> </w:t>
      </w:r>
      <w:proofErr w:type="spellStart"/>
      <w:r w:rsidR="00843394" w:rsidRPr="45830A64">
        <w:rPr>
          <w:rFonts w:ascii="Book Antiqua" w:eastAsia="Book Antiqua" w:hAnsi="Book Antiqua" w:cs="Book Antiqua"/>
          <w:i/>
          <w:iCs/>
          <w:sz w:val="24"/>
          <w:szCs w:val="24"/>
          <w:lang w:val="es-PR"/>
        </w:rPr>
        <w:t>Organization</w:t>
      </w:r>
      <w:proofErr w:type="spellEnd"/>
      <w:r w:rsidR="00843394" w:rsidRPr="45830A64">
        <w:rPr>
          <w:rFonts w:ascii="Book Antiqua" w:eastAsia="Book Antiqua" w:hAnsi="Book Antiqua" w:cs="Book Antiqua"/>
          <w:i/>
          <w:iCs/>
          <w:sz w:val="24"/>
          <w:szCs w:val="24"/>
          <w:lang w:val="es-PR"/>
        </w:rPr>
        <w:t>, 597 US __ (2022</w:t>
      </w:r>
      <w:r w:rsidR="00843394" w:rsidRPr="45830A64">
        <w:rPr>
          <w:rFonts w:ascii="Book Antiqua" w:eastAsia="Book Antiqua" w:hAnsi="Book Antiqua" w:cs="Book Antiqua"/>
          <w:sz w:val="24"/>
          <w:szCs w:val="24"/>
          <w:lang w:val="es-PR"/>
        </w:rPr>
        <w:t xml:space="preserve">). En este caso por opinión del Juez Asociado Samuel </w:t>
      </w:r>
      <w:proofErr w:type="spellStart"/>
      <w:r w:rsidR="00843394" w:rsidRPr="45830A64">
        <w:rPr>
          <w:rFonts w:ascii="Book Antiqua" w:eastAsia="Book Antiqua" w:hAnsi="Book Antiqua" w:cs="Book Antiqua"/>
          <w:sz w:val="24"/>
          <w:szCs w:val="24"/>
          <w:lang w:val="es-PR"/>
        </w:rPr>
        <w:t>Alito</w:t>
      </w:r>
      <w:proofErr w:type="spellEnd"/>
      <w:r w:rsidR="00843394" w:rsidRPr="45830A64">
        <w:rPr>
          <w:rFonts w:ascii="Book Antiqua" w:eastAsia="Book Antiqua" w:hAnsi="Book Antiqua" w:cs="Book Antiqua"/>
          <w:sz w:val="24"/>
          <w:szCs w:val="24"/>
          <w:lang w:val="es-PR"/>
        </w:rPr>
        <w:t xml:space="preserve">, la Corte resolvió que el concepto de libertad de la Decimocuarta Enmienda a la Constitución federal no garantiza un derecho al aborto. Ante esta realidad, queda en manos de los estados y los territorios regular y hasta prohibir el aborto durante cualquier etapa de la gestación basándose en </w:t>
      </w:r>
      <w:r w:rsidRPr="45830A64">
        <w:rPr>
          <w:rFonts w:ascii="Book Antiqua" w:eastAsia="Book Antiqua" w:hAnsi="Book Antiqua" w:cs="Book Antiqua"/>
          <w:sz w:val="24"/>
          <w:szCs w:val="24"/>
          <w:lang w:val="es-PR"/>
        </w:rPr>
        <w:t xml:space="preserve">unos </w:t>
      </w:r>
      <w:r w:rsidR="00843394" w:rsidRPr="45830A64">
        <w:rPr>
          <w:rFonts w:ascii="Book Antiqua" w:eastAsia="Book Antiqua" w:hAnsi="Book Antiqua" w:cs="Book Antiqua"/>
          <w:sz w:val="24"/>
          <w:szCs w:val="24"/>
          <w:lang w:val="es-PR"/>
        </w:rPr>
        <w:t>intereses legítimos. Ante eso, el respeto por la vida prenatal y la preservación de esta en todas sus etapas de la gestación; la eliminación de procedimientos médicos barbáricos; la preservación de la integridad de la profesión médica y la mitigación del dolor fetal son parte de los intereses legítimos que reconoció la Corte Suprema que pueden tener los estados y territorios.</w:t>
      </w:r>
      <w:r w:rsidRPr="45830A64">
        <w:rPr>
          <w:rFonts w:ascii="Book Antiqua" w:eastAsia="Book Antiqua" w:hAnsi="Book Antiqua" w:cs="Book Antiqua"/>
          <w:sz w:val="24"/>
          <w:szCs w:val="24"/>
          <w:lang w:val="es-PR"/>
        </w:rPr>
        <w:t xml:space="preserve"> Por lo </w:t>
      </w:r>
      <w:r w:rsidR="009500BC" w:rsidRPr="45830A64">
        <w:rPr>
          <w:rFonts w:ascii="Book Antiqua" w:eastAsia="Book Antiqua" w:hAnsi="Book Antiqua" w:cs="Book Antiqua"/>
          <w:sz w:val="24"/>
          <w:szCs w:val="24"/>
          <w:lang w:val="es-PR"/>
        </w:rPr>
        <w:t>que,</w:t>
      </w:r>
      <w:r w:rsidRPr="45830A64">
        <w:rPr>
          <w:rFonts w:ascii="Book Antiqua" w:eastAsia="Book Antiqua" w:hAnsi="Book Antiqua" w:cs="Book Antiqua"/>
          <w:sz w:val="24"/>
          <w:szCs w:val="24"/>
          <w:lang w:val="es-PR"/>
        </w:rPr>
        <w:t xml:space="preserve"> ante este reconocimiento, es de suma importancia alcanzar un consenso para crear una sociedad en la que todos los seres humanos, en sus distintas etapas de desarrollo, puedan vivir con calidad de vida, libertad y alcanzar su felicidad. </w:t>
      </w:r>
    </w:p>
    <w:p w14:paraId="1AFC5023" w14:textId="7435FF62" w:rsidR="45830A64" w:rsidRPr="00396499" w:rsidRDefault="45830A64"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15F9A9D2" w14:textId="069D982F" w:rsidR="00B8529D" w:rsidRPr="00396499" w:rsidRDefault="00843394"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1F4C2BC0">
        <w:rPr>
          <w:rFonts w:ascii="Book Antiqua" w:eastAsia="Book Antiqua" w:hAnsi="Book Antiqua" w:cs="Book Antiqua"/>
          <w:sz w:val="24"/>
          <w:szCs w:val="24"/>
          <w:lang w:val="es-PR"/>
        </w:rPr>
        <w:t>Ante eso</w:t>
      </w:r>
      <w:r w:rsidR="009500BC" w:rsidRPr="1F4C2BC0">
        <w:rPr>
          <w:rFonts w:ascii="Book Antiqua" w:eastAsia="Book Antiqua" w:hAnsi="Book Antiqua" w:cs="Book Antiqua"/>
          <w:sz w:val="24"/>
          <w:szCs w:val="24"/>
          <w:lang w:val="es-PR"/>
        </w:rPr>
        <w:t>,</w:t>
      </w:r>
      <w:r w:rsidRPr="1F4C2BC0">
        <w:rPr>
          <w:rFonts w:ascii="Book Antiqua" w:eastAsia="Book Antiqua" w:hAnsi="Book Antiqua" w:cs="Book Antiqua"/>
          <w:sz w:val="24"/>
          <w:szCs w:val="24"/>
          <w:lang w:val="es-PR"/>
        </w:rPr>
        <w:t xml:space="preserve"> se hace meritorio que fomentemos una cultura de vida en una sociedad que ha tenido la voluntad de prohibir la pena de muerte </w:t>
      </w:r>
      <w:r w:rsidR="007A47EF" w:rsidRPr="1F4C2BC0">
        <w:rPr>
          <w:rFonts w:ascii="Book Antiqua" w:eastAsia="Book Antiqua" w:hAnsi="Book Antiqua" w:cs="Book Antiqua"/>
          <w:sz w:val="24"/>
          <w:szCs w:val="24"/>
          <w:lang w:val="es-PR"/>
        </w:rPr>
        <w:t xml:space="preserve">desde antes de ratificar su </w:t>
      </w:r>
      <w:r w:rsidRPr="1F4C2BC0">
        <w:rPr>
          <w:rFonts w:ascii="Book Antiqua" w:eastAsia="Book Antiqua" w:hAnsi="Book Antiqua" w:cs="Book Antiqua"/>
          <w:sz w:val="24"/>
          <w:szCs w:val="24"/>
          <w:lang w:val="es-PR"/>
        </w:rPr>
        <w:t xml:space="preserve">Constitución. Por tal razón, </w:t>
      </w:r>
      <w:r w:rsidR="00847542" w:rsidRPr="1F4C2BC0">
        <w:rPr>
          <w:rFonts w:ascii="Book Antiqua" w:eastAsia="Book Antiqua" w:hAnsi="Book Antiqua" w:cs="Book Antiqua"/>
          <w:sz w:val="24"/>
          <w:szCs w:val="24"/>
          <w:lang w:val="es-PR"/>
        </w:rPr>
        <w:t>se hace meritori</w:t>
      </w:r>
      <w:r w:rsidR="009500BC" w:rsidRPr="1F4C2BC0">
        <w:rPr>
          <w:rFonts w:ascii="Book Antiqua" w:eastAsia="Book Antiqua" w:hAnsi="Book Antiqua" w:cs="Book Antiqua"/>
          <w:sz w:val="24"/>
          <w:szCs w:val="24"/>
          <w:lang w:val="es-PR"/>
        </w:rPr>
        <w:t>a</w:t>
      </w:r>
      <w:r w:rsidR="00847542" w:rsidRPr="1F4C2BC0">
        <w:rPr>
          <w:rFonts w:ascii="Book Antiqua" w:eastAsia="Book Antiqua" w:hAnsi="Book Antiqua" w:cs="Book Antiqua"/>
          <w:sz w:val="24"/>
          <w:szCs w:val="24"/>
          <w:lang w:val="es-PR"/>
        </w:rPr>
        <w:t xml:space="preserve"> la unidad de todos los entes públicos para fomentar la defensa de la vida en todas sus etapas</w:t>
      </w:r>
      <w:r w:rsidR="0054486F" w:rsidRPr="1F4C2BC0">
        <w:rPr>
          <w:rFonts w:ascii="Book Antiqua" w:eastAsia="Book Antiqua" w:hAnsi="Book Antiqua" w:cs="Book Antiqua"/>
          <w:sz w:val="24"/>
          <w:szCs w:val="24"/>
          <w:lang w:val="es-PR"/>
        </w:rPr>
        <w:t>. Esto</w:t>
      </w:r>
      <w:r w:rsidR="00847542" w:rsidRPr="1F4C2BC0">
        <w:rPr>
          <w:rFonts w:ascii="Book Antiqua" w:eastAsia="Book Antiqua" w:hAnsi="Book Antiqua" w:cs="Book Antiqua"/>
          <w:sz w:val="24"/>
          <w:szCs w:val="24"/>
          <w:lang w:val="es-PR"/>
        </w:rPr>
        <w:t xml:space="preserve"> en medio de una sociedad que enfrenta una ola de violencia generalizada y un sinnúmero de retos sociales, políticos y fiscales. </w:t>
      </w:r>
    </w:p>
    <w:p w14:paraId="34370BCC" w14:textId="77777777" w:rsidR="00B8529D" w:rsidRDefault="00B8529D"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0D47BA7D" w14:textId="10F08C58" w:rsidR="00186415" w:rsidRPr="003B395F" w:rsidRDefault="007A47EF"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E</w:t>
      </w:r>
      <w:r w:rsidR="00847542" w:rsidRPr="45830A64">
        <w:rPr>
          <w:rFonts w:ascii="Book Antiqua" w:eastAsia="Book Antiqua" w:hAnsi="Book Antiqua" w:cs="Book Antiqua"/>
          <w:sz w:val="24"/>
          <w:szCs w:val="24"/>
          <w:lang w:val="es-PR"/>
        </w:rPr>
        <w:t>n aras de forjar una concientización de la importancia de amar y atesorar la vida</w:t>
      </w:r>
      <w:r w:rsidRPr="45830A64">
        <w:rPr>
          <w:rFonts w:ascii="Book Antiqua" w:eastAsia="Book Antiqua" w:hAnsi="Book Antiqua" w:cs="Book Antiqua"/>
          <w:sz w:val="24"/>
          <w:szCs w:val="24"/>
          <w:lang w:val="es-PR"/>
        </w:rPr>
        <w:t xml:space="preserve"> en todas sus etapas, </w:t>
      </w:r>
      <w:r w:rsidR="00B8529D" w:rsidRPr="45830A64">
        <w:rPr>
          <w:rFonts w:ascii="Book Antiqua" w:eastAsia="Book Antiqua" w:hAnsi="Book Antiqua" w:cs="Book Antiqua"/>
          <w:sz w:val="24"/>
          <w:szCs w:val="24"/>
          <w:lang w:val="es-PR"/>
        </w:rPr>
        <w:t xml:space="preserve">se debe tener un día </w:t>
      </w:r>
      <w:r w:rsidR="0022018E" w:rsidRPr="45830A64">
        <w:rPr>
          <w:rFonts w:ascii="Book Antiqua" w:eastAsia="Book Antiqua" w:hAnsi="Book Antiqua" w:cs="Book Antiqua"/>
          <w:sz w:val="24"/>
          <w:szCs w:val="24"/>
          <w:lang w:val="es-PR"/>
        </w:rPr>
        <w:t>específico</w:t>
      </w:r>
      <w:r w:rsidR="00B8529D" w:rsidRPr="45830A64">
        <w:rPr>
          <w:rFonts w:ascii="Book Antiqua" w:eastAsia="Book Antiqua" w:hAnsi="Book Antiqua" w:cs="Book Antiqua"/>
          <w:sz w:val="24"/>
          <w:szCs w:val="24"/>
          <w:lang w:val="es-PR"/>
        </w:rPr>
        <w:t xml:space="preserve"> para </w:t>
      </w:r>
      <w:r w:rsidR="0022018E" w:rsidRPr="45830A64">
        <w:rPr>
          <w:rFonts w:ascii="Book Antiqua" w:eastAsia="Book Antiqua" w:hAnsi="Book Antiqua" w:cs="Book Antiqua"/>
          <w:sz w:val="24"/>
          <w:szCs w:val="24"/>
          <w:lang w:val="es-PR"/>
        </w:rPr>
        <w:t>pregonar</w:t>
      </w:r>
      <w:r w:rsidR="00B8529D" w:rsidRPr="45830A64">
        <w:rPr>
          <w:rFonts w:ascii="Book Antiqua" w:eastAsia="Book Antiqua" w:hAnsi="Book Antiqua" w:cs="Book Antiqua"/>
          <w:sz w:val="24"/>
          <w:szCs w:val="24"/>
          <w:lang w:val="es-PR"/>
        </w:rPr>
        <w:t xml:space="preserve"> como </w:t>
      </w:r>
      <w:r w:rsidR="0051706E" w:rsidRPr="45830A64">
        <w:rPr>
          <w:rFonts w:ascii="Book Antiqua" w:eastAsia="Book Antiqua" w:hAnsi="Book Antiqua" w:cs="Book Antiqua"/>
          <w:sz w:val="24"/>
          <w:szCs w:val="24"/>
          <w:lang w:val="es-PR"/>
        </w:rPr>
        <w:t xml:space="preserve">pueblo </w:t>
      </w:r>
      <w:r w:rsidR="00B8529D" w:rsidRPr="45830A64">
        <w:rPr>
          <w:rFonts w:ascii="Book Antiqua" w:eastAsia="Book Antiqua" w:hAnsi="Book Antiqua" w:cs="Book Antiqua"/>
          <w:sz w:val="24"/>
          <w:szCs w:val="24"/>
          <w:lang w:val="es-PR"/>
        </w:rPr>
        <w:t xml:space="preserve">que la vida es </w:t>
      </w:r>
      <w:r w:rsidR="00847542" w:rsidRPr="45830A64">
        <w:rPr>
          <w:rFonts w:ascii="Book Antiqua" w:eastAsia="Book Antiqua" w:hAnsi="Book Antiqua" w:cs="Book Antiqua"/>
          <w:sz w:val="24"/>
          <w:szCs w:val="24"/>
          <w:lang w:val="es-PR"/>
        </w:rPr>
        <w:t>garante de todos los demás derechos</w:t>
      </w:r>
      <w:r w:rsidR="0022018E" w:rsidRPr="45830A64">
        <w:rPr>
          <w:rFonts w:ascii="Book Antiqua" w:eastAsia="Book Antiqua" w:hAnsi="Book Antiqua" w:cs="Book Antiqua"/>
          <w:sz w:val="24"/>
          <w:szCs w:val="24"/>
          <w:lang w:val="es-PR"/>
        </w:rPr>
        <w:t xml:space="preserve">. </w:t>
      </w:r>
      <w:r w:rsidR="00847542" w:rsidRPr="45830A64">
        <w:rPr>
          <w:rFonts w:ascii="Book Antiqua" w:eastAsia="Book Antiqua" w:hAnsi="Book Antiqua" w:cs="Book Antiqua"/>
          <w:sz w:val="24"/>
          <w:szCs w:val="24"/>
          <w:lang w:val="es-PR"/>
        </w:rPr>
        <w:t>De esta manera se puede</w:t>
      </w:r>
      <w:r w:rsidR="0051706E" w:rsidRPr="45830A64">
        <w:rPr>
          <w:rFonts w:ascii="Book Antiqua" w:eastAsia="Book Antiqua" w:hAnsi="Book Antiqua" w:cs="Book Antiqua"/>
          <w:sz w:val="24"/>
          <w:szCs w:val="24"/>
          <w:lang w:val="es-PR"/>
        </w:rPr>
        <w:t xml:space="preserve">n </w:t>
      </w:r>
      <w:r w:rsidR="00847542" w:rsidRPr="45830A64">
        <w:rPr>
          <w:rFonts w:ascii="Book Antiqua" w:eastAsia="Book Antiqua" w:hAnsi="Book Antiqua" w:cs="Book Antiqua"/>
          <w:sz w:val="24"/>
          <w:szCs w:val="24"/>
          <w:lang w:val="es-PR"/>
        </w:rPr>
        <w:t xml:space="preserve">aunar esfuerzos </w:t>
      </w:r>
      <w:r w:rsidR="00847542" w:rsidRPr="45830A64">
        <w:rPr>
          <w:rFonts w:ascii="Book Antiqua" w:eastAsia="Book Antiqua" w:hAnsi="Book Antiqua" w:cs="Book Antiqua"/>
          <w:sz w:val="24"/>
          <w:szCs w:val="24"/>
          <w:lang w:val="es-PR"/>
        </w:rPr>
        <w:lastRenderedPageBreak/>
        <w:t>públicos y</w:t>
      </w:r>
      <w:r w:rsidR="009500BC" w:rsidRPr="45830A64">
        <w:rPr>
          <w:rFonts w:ascii="Book Antiqua" w:eastAsia="Book Antiqua" w:hAnsi="Book Antiqua" w:cs="Book Antiqua"/>
          <w:sz w:val="24"/>
          <w:szCs w:val="24"/>
          <w:lang w:val="es-PR"/>
        </w:rPr>
        <w:t xml:space="preserve"> también</w:t>
      </w:r>
      <w:r w:rsidR="00847542" w:rsidRPr="45830A64">
        <w:rPr>
          <w:rFonts w:ascii="Book Antiqua" w:eastAsia="Book Antiqua" w:hAnsi="Book Antiqua" w:cs="Book Antiqua"/>
          <w:sz w:val="24"/>
          <w:szCs w:val="24"/>
          <w:lang w:val="es-PR"/>
        </w:rPr>
        <w:t xml:space="preserve"> privados </w:t>
      </w:r>
      <w:r w:rsidR="0022018E" w:rsidRPr="45830A64">
        <w:rPr>
          <w:rFonts w:ascii="Book Antiqua" w:eastAsia="Book Antiqua" w:hAnsi="Book Antiqua" w:cs="Book Antiqua"/>
          <w:sz w:val="24"/>
          <w:szCs w:val="24"/>
          <w:lang w:val="es-PR"/>
        </w:rPr>
        <w:t xml:space="preserve">cada año </w:t>
      </w:r>
      <w:r w:rsidR="00847542" w:rsidRPr="45830A64">
        <w:rPr>
          <w:rFonts w:ascii="Book Antiqua" w:eastAsia="Book Antiqua" w:hAnsi="Book Antiqua" w:cs="Book Antiqua"/>
          <w:sz w:val="24"/>
          <w:szCs w:val="24"/>
          <w:lang w:val="es-PR"/>
        </w:rPr>
        <w:t>para educar y combatir males como la violencia doméstica, el suicidio, la drogodependencia</w:t>
      </w:r>
      <w:r w:rsidR="0051706E" w:rsidRPr="45830A64">
        <w:rPr>
          <w:rFonts w:ascii="Book Antiqua" w:eastAsia="Book Antiqua" w:hAnsi="Book Antiqua" w:cs="Book Antiqua"/>
          <w:sz w:val="24"/>
          <w:szCs w:val="24"/>
          <w:lang w:val="es-PR"/>
        </w:rPr>
        <w:t>,</w:t>
      </w:r>
      <w:r w:rsidR="003B395F" w:rsidRPr="45830A64">
        <w:rPr>
          <w:rFonts w:ascii="Book Antiqua" w:eastAsia="Book Antiqua" w:hAnsi="Book Antiqua" w:cs="Book Antiqua"/>
          <w:sz w:val="24"/>
          <w:szCs w:val="24"/>
          <w:lang w:val="es-PR"/>
        </w:rPr>
        <w:t xml:space="preserve"> problemas de salud mental, </w:t>
      </w:r>
      <w:r w:rsidR="00847542" w:rsidRPr="45830A64">
        <w:rPr>
          <w:rFonts w:ascii="Book Antiqua" w:eastAsia="Book Antiqua" w:hAnsi="Book Antiqua" w:cs="Book Antiqua"/>
          <w:sz w:val="24"/>
          <w:szCs w:val="24"/>
          <w:lang w:val="es-PR"/>
        </w:rPr>
        <w:t>y todos aquellos males que atentan contra la vida de los seres humanos</w:t>
      </w:r>
      <w:r w:rsidRPr="45830A64">
        <w:rPr>
          <w:rFonts w:ascii="Book Antiqua" w:eastAsia="Book Antiqua" w:hAnsi="Book Antiqua" w:cs="Book Antiqua"/>
          <w:sz w:val="24"/>
          <w:szCs w:val="24"/>
          <w:lang w:val="es-PR"/>
        </w:rPr>
        <w:t xml:space="preserve"> en cualquier etapa de su desarrollo. Esto permitirá superar los escollos de una cultura de muerte y </w:t>
      </w:r>
      <w:r w:rsidR="00B8529D" w:rsidRPr="45830A64">
        <w:rPr>
          <w:rFonts w:ascii="Book Antiqua" w:eastAsia="Book Antiqua" w:hAnsi="Book Antiqua" w:cs="Book Antiqua"/>
          <w:sz w:val="24"/>
          <w:szCs w:val="24"/>
          <w:lang w:val="es-PR"/>
        </w:rPr>
        <w:t xml:space="preserve">validar nuestra </w:t>
      </w:r>
      <w:r w:rsidR="009B5D54" w:rsidRPr="45830A64">
        <w:rPr>
          <w:rFonts w:ascii="Book Antiqua" w:eastAsia="Book Antiqua" w:hAnsi="Book Antiqua" w:cs="Book Antiqua"/>
          <w:sz w:val="24"/>
          <w:szCs w:val="24"/>
          <w:lang w:val="es-PR"/>
        </w:rPr>
        <w:t>cultura de vida. Cultura</w:t>
      </w:r>
      <w:r w:rsidR="00B8529D" w:rsidRPr="45830A64">
        <w:rPr>
          <w:rFonts w:ascii="Book Antiqua" w:eastAsia="Book Antiqua" w:hAnsi="Book Antiqua" w:cs="Book Antiqua"/>
          <w:sz w:val="24"/>
          <w:szCs w:val="24"/>
          <w:lang w:val="es-PR"/>
        </w:rPr>
        <w:t xml:space="preserve">, </w:t>
      </w:r>
      <w:r w:rsidR="009B5D54" w:rsidRPr="45830A64">
        <w:rPr>
          <w:rFonts w:ascii="Book Antiqua" w:eastAsia="Book Antiqua" w:hAnsi="Book Antiqua" w:cs="Book Antiqua"/>
          <w:sz w:val="24"/>
          <w:szCs w:val="24"/>
          <w:lang w:val="es-PR"/>
        </w:rPr>
        <w:t>en la cual</w:t>
      </w:r>
      <w:r w:rsidR="00B8529D" w:rsidRPr="45830A64">
        <w:rPr>
          <w:rFonts w:ascii="Book Antiqua" w:eastAsia="Book Antiqua" w:hAnsi="Book Antiqua" w:cs="Book Antiqua"/>
          <w:sz w:val="24"/>
          <w:szCs w:val="24"/>
          <w:lang w:val="es-PR"/>
        </w:rPr>
        <w:t xml:space="preserve">, </w:t>
      </w:r>
      <w:r w:rsidR="009B5D54" w:rsidRPr="45830A64">
        <w:rPr>
          <w:rFonts w:ascii="Book Antiqua" w:eastAsia="Book Antiqua" w:hAnsi="Book Antiqua" w:cs="Book Antiqua"/>
          <w:sz w:val="24"/>
          <w:szCs w:val="24"/>
          <w:lang w:val="es-PR"/>
        </w:rPr>
        <w:t>debe</w:t>
      </w:r>
      <w:r w:rsidR="00B8529D" w:rsidRPr="45830A64">
        <w:rPr>
          <w:rFonts w:ascii="Book Antiqua" w:eastAsia="Book Antiqua" w:hAnsi="Book Antiqua" w:cs="Book Antiqua"/>
          <w:sz w:val="24"/>
          <w:szCs w:val="24"/>
          <w:lang w:val="es-PR"/>
        </w:rPr>
        <w:t xml:space="preserve"> validarse en todo momento la dignidad y </w:t>
      </w:r>
      <w:r w:rsidR="009B5D54" w:rsidRPr="45830A64">
        <w:rPr>
          <w:rFonts w:ascii="Book Antiqua" w:eastAsia="Book Antiqua" w:hAnsi="Book Antiqua" w:cs="Book Antiqua"/>
          <w:sz w:val="24"/>
          <w:szCs w:val="24"/>
          <w:lang w:val="es-PR"/>
        </w:rPr>
        <w:t xml:space="preserve">el respeto </w:t>
      </w:r>
      <w:r w:rsidR="00B8529D" w:rsidRPr="45830A64">
        <w:rPr>
          <w:rFonts w:ascii="Book Antiqua" w:eastAsia="Book Antiqua" w:hAnsi="Book Antiqua" w:cs="Book Antiqua"/>
          <w:sz w:val="24"/>
          <w:szCs w:val="24"/>
          <w:lang w:val="es-PR"/>
        </w:rPr>
        <w:t xml:space="preserve">de </w:t>
      </w:r>
      <w:r w:rsidR="009B5D54" w:rsidRPr="45830A64">
        <w:rPr>
          <w:rFonts w:ascii="Book Antiqua" w:eastAsia="Book Antiqua" w:hAnsi="Book Antiqua" w:cs="Book Antiqua"/>
          <w:sz w:val="24"/>
          <w:szCs w:val="24"/>
          <w:lang w:val="es-PR"/>
        </w:rPr>
        <w:t xml:space="preserve">todo ser humano, independientemente sea un nasciturus, niño, adolescente, joven, adulto </w:t>
      </w:r>
      <w:r w:rsidR="006813A4" w:rsidRPr="45830A64">
        <w:rPr>
          <w:rFonts w:ascii="Book Antiqua" w:eastAsia="Book Antiqua" w:hAnsi="Book Antiqua" w:cs="Book Antiqua"/>
          <w:sz w:val="24"/>
          <w:szCs w:val="24"/>
          <w:lang w:val="es-PR"/>
        </w:rPr>
        <w:t xml:space="preserve">y </w:t>
      </w:r>
      <w:r w:rsidR="009B5D54" w:rsidRPr="45830A64">
        <w:rPr>
          <w:rFonts w:ascii="Book Antiqua" w:eastAsia="Book Antiqua" w:hAnsi="Book Antiqua" w:cs="Book Antiqua"/>
          <w:sz w:val="24"/>
          <w:szCs w:val="24"/>
          <w:lang w:val="es-PR"/>
        </w:rPr>
        <w:t>anciano.</w:t>
      </w:r>
    </w:p>
    <w:p w14:paraId="75D6187F" w14:textId="77777777" w:rsidR="00025B2F" w:rsidRPr="003B395F" w:rsidRDefault="00025B2F" w:rsidP="007D29E7">
      <w:pPr>
        <w:suppressLineNumbers/>
        <w:shd w:val="clear" w:color="auto" w:fill="FFFFFF" w:themeFill="background1"/>
        <w:spacing w:after="0" w:line="240" w:lineRule="auto"/>
        <w:ind w:firstLine="567"/>
        <w:jc w:val="both"/>
        <w:rPr>
          <w:rFonts w:ascii="Book Antiqua" w:eastAsia="Book Antiqua" w:hAnsi="Book Antiqua" w:cs="Book Antiqua"/>
          <w:sz w:val="24"/>
          <w:szCs w:val="24"/>
          <w:lang w:val="es-PR"/>
        </w:rPr>
      </w:pPr>
    </w:p>
    <w:p w14:paraId="3176AD9C" w14:textId="118F1CCA" w:rsidR="00C44198" w:rsidRPr="003B395F" w:rsidRDefault="00847542" w:rsidP="007D29E7">
      <w:pPr>
        <w:suppressLineNumbers/>
        <w:shd w:val="clear" w:color="auto" w:fill="FFFFFF" w:themeFill="background1"/>
        <w:spacing w:after="0" w:line="240" w:lineRule="auto"/>
        <w:ind w:firstLine="567"/>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 xml:space="preserve">Por </w:t>
      </w:r>
      <w:r w:rsidR="00B8529D" w:rsidRPr="45830A64">
        <w:rPr>
          <w:rFonts w:ascii="Book Antiqua" w:eastAsia="Book Antiqua" w:hAnsi="Book Antiqua" w:cs="Book Antiqua"/>
          <w:sz w:val="24"/>
          <w:szCs w:val="24"/>
          <w:lang w:val="es-PR"/>
        </w:rPr>
        <w:t>todo lo antes expuesto</w:t>
      </w:r>
      <w:r w:rsidR="003E1BBF" w:rsidRPr="45830A64">
        <w:rPr>
          <w:rFonts w:ascii="Book Antiqua" w:eastAsia="Book Antiqua" w:hAnsi="Book Antiqua" w:cs="Book Antiqua"/>
          <w:sz w:val="24"/>
          <w:szCs w:val="24"/>
          <w:lang w:val="es-PR"/>
        </w:rPr>
        <w:t xml:space="preserve">, esta Asamblea Legislativa selecciona el </w:t>
      </w:r>
      <w:r w:rsidR="00BE1492" w:rsidRPr="45830A64">
        <w:rPr>
          <w:rFonts w:ascii="Book Antiqua" w:eastAsia="Book Antiqua" w:hAnsi="Book Antiqua" w:cs="Book Antiqua"/>
          <w:sz w:val="24"/>
          <w:szCs w:val="24"/>
          <w:lang w:val="es-PR"/>
        </w:rPr>
        <w:t xml:space="preserve">24 </w:t>
      </w:r>
      <w:r w:rsidR="003E1BBF" w:rsidRPr="45830A64">
        <w:rPr>
          <w:rFonts w:ascii="Book Antiqua" w:eastAsia="Book Antiqua" w:hAnsi="Book Antiqua" w:cs="Book Antiqua"/>
          <w:sz w:val="24"/>
          <w:szCs w:val="24"/>
          <w:lang w:val="es-PR"/>
        </w:rPr>
        <w:t xml:space="preserve">de </w:t>
      </w:r>
      <w:r w:rsidR="00BE1492" w:rsidRPr="45830A64">
        <w:rPr>
          <w:rFonts w:ascii="Book Antiqua" w:eastAsia="Book Antiqua" w:hAnsi="Book Antiqua" w:cs="Book Antiqua"/>
          <w:sz w:val="24"/>
          <w:szCs w:val="24"/>
          <w:lang w:val="es-PR"/>
        </w:rPr>
        <w:t xml:space="preserve">junio </w:t>
      </w:r>
      <w:r w:rsidR="003E1BBF" w:rsidRPr="45830A64">
        <w:rPr>
          <w:rFonts w:ascii="Book Antiqua" w:eastAsia="Book Antiqua" w:hAnsi="Book Antiqua" w:cs="Book Antiqua"/>
          <w:sz w:val="24"/>
          <w:szCs w:val="24"/>
          <w:lang w:val="es-PR"/>
        </w:rPr>
        <w:t xml:space="preserve">de cada año para reconocer </w:t>
      </w:r>
      <w:r w:rsidR="00BE1492" w:rsidRPr="45830A64">
        <w:rPr>
          <w:rFonts w:ascii="Book Antiqua" w:eastAsia="Book Antiqua" w:hAnsi="Book Antiqua" w:cs="Book Antiqua"/>
          <w:sz w:val="24"/>
          <w:szCs w:val="24"/>
          <w:lang w:val="es-PR"/>
        </w:rPr>
        <w:t>la defensa de la vida como distintivo de los</w:t>
      </w:r>
      <w:r w:rsidR="0022018E" w:rsidRPr="45830A64">
        <w:rPr>
          <w:rFonts w:ascii="Book Antiqua" w:eastAsia="Book Antiqua" w:hAnsi="Book Antiqua" w:cs="Book Antiqua"/>
          <w:sz w:val="24"/>
          <w:szCs w:val="24"/>
          <w:lang w:val="es-PR"/>
        </w:rPr>
        <w:t xml:space="preserve"> </w:t>
      </w:r>
      <w:r w:rsidR="00BE1492" w:rsidRPr="45830A64">
        <w:rPr>
          <w:rFonts w:ascii="Book Antiqua" w:eastAsia="Book Antiqua" w:hAnsi="Book Antiqua" w:cs="Book Antiqua"/>
          <w:sz w:val="24"/>
          <w:szCs w:val="24"/>
          <w:lang w:val="es-PR"/>
        </w:rPr>
        <w:t>principios</w:t>
      </w:r>
      <w:r w:rsidR="0022018E" w:rsidRPr="45830A64">
        <w:rPr>
          <w:rFonts w:ascii="Book Antiqua" w:eastAsia="Book Antiqua" w:hAnsi="Book Antiqua" w:cs="Book Antiqua"/>
          <w:sz w:val="24"/>
          <w:szCs w:val="24"/>
          <w:lang w:val="es-PR"/>
        </w:rPr>
        <w:t xml:space="preserve"> y valores </w:t>
      </w:r>
      <w:r w:rsidR="00BE1492" w:rsidRPr="45830A64">
        <w:rPr>
          <w:rFonts w:ascii="Book Antiqua" w:eastAsia="Book Antiqua" w:hAnsi="Book Antiqua" w:cs="Book Antiqua"/>
          <w:sz w:val="24"/>
          <w:szCs w:val="24"/>
          <w:lang w:val="es-PR"/>
        </w:rPr>
        <w:t xml:space="preserve">que constituyen la </w:t>
      </w:r>
      <w:r w:rsidR="0054486F" w:rsidRPr="45830A64">
        <w:rPr>
          <w:rFonts w:ascii="Book Antiqua" w:eastAsia="Book Antiqua" w:hAnsi="Book Antiqua" w:cs="Book Antiqua"/>
          <w:sz w:val="24"/>
          <w:szCs w:val="24"/>
          <w:lang w:val="es-PR"/>
        </w:rPr>
        <w:t xml:space="preserve">naturaleza e </w:t>
      </w:r>
      <w:r w:rsidR="00BE1492" w:rsidRPr="45830A64">
        <w:rPr>
          <w:rFonts w:ascii="Book Antiqua" w:eastAsia="Book Antiqua" w:hAnsi="Book Antiqua" w:cs="Book Antiqua"/>
          <w:sz w:val="24"/>
          <w:szCs w:val="24"/>
          <w:lang w:val="es-PR"/>
        </w:rPr>
        <w:t xml:space="preserve">idiosincrasia </w:t>
      </w:r>
      <w:r w:rsidR="0022018E" w:rsidRPr="45830A64">
        <w:rPr>
          <w:rFonts w:ascii="Book Antiqua" w:eastAsia="Book Antiqua" w:hAnsi="Book Antiqua" w:cs="Book Antiqua"/>
          <w:sz w:val="24"/>
          <w:szCs w:val="24"/>
          <w:lang w:val="es-PR"/>
        </w:rPr>
        <w:t xml:space="preserve">del Pueblo de Puerto Rico. </w:t>
      </w:r>
    </w:p>
    <w:p w14:paraId="30EEFBAF" w14:textId="77777777" w:rsidR="003D1C28" w:rsidRPr="003B395F" w:rsidRDefault="003D1C28" w:rsidP="45830A64">
      <w:pPr>
        <w:suppressLineNumbers/>
        <w:spacing w:before="240" w:line="240" w:lineRule="auto"/>
        <w:contextualSpacing/>
        <w:rPr>
          <w:rFonts w:ascii="Book Antiqua" w:eastAsia="Book Antiqua" w:hAnsi="Book Antiqua" w:cs="Book Antiqua"/>
          <w:i/>
          <w:iCs/>
          <w:sz w:val="24"/>
          <w:szCs w:val="24"/>
          <w:lang w:val="es-PR"/>
        </w:rPr>
      </w:pPr>
    </w:p>
    <w:p w14:paraId="619171DA" w14:textId="432F64AF" w:rsidR="007D29E7" w:rsidRPr="00E73F1C" w:rsidRDefault="008000CF" w:rsidP="00E73F1C">
      <w:pPr>
        <w:suppressLineNumbers/>
        <w:spacing w:after="0" w:line="480" w:lineRule="auto"/>
        <w:contextualSpacing/>
        <w:rPr>
          <w:rFonts w:ascii="Book Antiqua" w:eastAsia="Book Antiqua" w:hAnsi="Book Antiqua" w:cs="Book Antiqua"/>
          <w:sz w:val="24"/>
          <w:szCs w:val="24"/>
          <w:lang w:val="es-PR"/>
        </w:rPr>
      </w:pPr>
      <w:r w:rsidRPr="45830A64">
        <w:rPr>
          <w:rFonts w:ascii="Book Antiqua" w:eastAsia="Book Antiqua" w:hAnsi="Book Antiqua" w:cs="Book Antiqua"/>
          <w:i/>
          <w:iCs/>
          <w:sz w:val="24"/>
          <w:szCs w:val="24"/>
          <w:lang w:val="es-PR"/>
        </w:rPr>
        <w:t>DECRÉTASE POR LA ASAMBLEA LEGISLATIVA DE PUERTO RICO:</w:t>
      </w:r>
    </w:p>
    <w:p w14:paraId="4861E5AF" w14:textId="74F67F6A" w:rsidR="00747A20" w:rsidRPr="004A07F1" w:rsidRDefault="00720642" w:rsidP="004A07F1">
      <w:pPr>
        <w:pStyle w:val="lbexhangwithmargin"/>
        <w:shd w:val="clear" w:color="auto" w:fill="FFFFFF" w:themeFill="background1"/>
        <w:spacing w:before="0" w:beforeAutospacing="0" w:after="0" w:afterAutospacing="0" w:line="480" w:lineRule="auto"/>
        <w:ind w:firstLine="567"/>
        <w:rPr>
          <w:rFonts w:ascii="Book Antiqua" w:eastAsia="Book Antiqua" w:hAnsi="Book Antiqua" w:cs="Book Antiqua"/>
          <w:lang w:val="es-PR"/>
        </w:rPr>
      </w:pPr>
      <w:r w:rsidRPr="00E73F1C">
        <w:rPr>
          <w:rFonts w:ascii="Book Antiqua" w:eastAsia="Book Antiqua" w:hAnsi="Book Antiqua" w:cs="Book Antiqua"/>
          <w:lang w:val="es-PR"/>
        </w:rPr>
        <w:t xml:space="preserve">Artículo </w:t>
      </w:r>
      <w:r w:rsidR="009B5D54" w:rsidRPr="00E73F1C">
        <w:rPr>
          <w:rFonts w:ascii="Book Antiqua" w:eastAsia="Book Antiqua" w:hAnsi="Book Antiqua" w:cs="Book Antiqua"/>
          <w:lang w:val="es-PR"/>
        </w:rPr>
        <w:t>1</w:t>
      </w:r>
      <w:r w:rsidRPr="00E73F1C">
        <w:rPr>
          <w:rFonts w:ascii="Book Antiqua" w:eastAsia="Book Antiqua" w:hAnsi="Book Antiqua" w:cs="Book Antiqua"/>
          <w:lang w:val="es-PR"/>
        </w:rPr>
        <w:t>.-</w:t>
      </w:r>
      <w:r w:rsidR="004A07F1">
        <w:rPr>
          <w:rFonts w:ascii="Book Antiqua" w:eastAsia="Book Antiqua" w:hAnsi="Book Antiqua" w:cs="Book Antiqua"/>
          <w:lang w:val="es-PR"/>
        </w:rPr>
        <w:t xml:space="preserve"> Se declara el 24 de junio de cada </w:t>
      </w:r>
      <w:r w:rsidR="004A07F1" w:rsidRPr="004A07F1">
        <w:rPr>
          <w:rFonts w:eastAsia="Book Antiqua"/>
          <w:lang w:val="es-PR"/>
        </w:rPr>
        <w:t>a</w:t>
      </w:r>
      <w:r w:rsidR="004A07F1">
        <w:rPr>
          <w:rFonts w:eastAsia="Book Antiqua"/>
          <w:lang w:val="es-PR"/>
        </w:rPr>
        <w:t>ñ</w:t>
      </w:r>
      <w:r w:rsidR="004A07F1" w:rsidRPr="004A07F1">
        <w:rPr>
          <w:rFonts w:eastAsia="Book Antiqua"/>
          <w:lang w:val="es-PR"/>
        </w:rPr>
        <w:t>o</w:t>
      </w:r>
      <w:r w:rsidR="004A07F1">
        <w:rPr>
          <w:rFonts w:ascii="Book Antiqua" w:eastAsia="Book Antiqua" w:hAnsi="Book Antiqua" w:cs="Book Antiqua"/>
          <w:lang w:val="es-PR"/>
        </w:rPr>
        <w:t xml:space="preserve"> como el </w:t>
      </w:r>
      <w:r w:rsidR="002650A3" w:rsidRPr="00E73F1C">
        <w:rPr>
          <w:rFonts w:ascii="Book Antiqua" w:eastAsia="Book Antiqua" w:hAnsi="Book Antiqua" w:cs="Book Antiqua"/>
          <w:lang w:val="es-ES"/>
        </w:rPr>
        <w:t>“</w:t>
      </w:r>
      <w:r w:rsidR="3E181C2A" w:rsidRPr="00E73F1C">
        <w:rPr>
          <w:rFonts w:ascii="Book Antiqua" w:eastAsia="Book Antiqua" w:hAnsi="Book Antiqua" w:cs="Book Antiqua"/>
          <w:lang w:val="es-PR"/>
        </w:rPr>
        <w:t>Día de la Dignidad de la Vida Humana” en el Gobierno de Puerto Rico</w:t>
      </w:r>
      <w:r w:rsidR="3E181C2A" w:rsidRPr="00E73F1C">
        <w:rPr>
          <w:rFonts w:ascii="Book Antiqua" w:eastAsia="Book Antiqua" w:hAnsi="Book Antiqua" w:cs="Book Antiqua"/>
          <w:color w:val="333333"/>
          <w:lang w:val="es-ES"/>
        </w:rPr>
        <w:t>.</w:t>
      </w:r>
    </w:p>
    <w:p w14:paraId="324454AE" w14:textId="2D3FB280" w:rsidR="00E713DD" w:rsidRPr="00E73F1C" w:rsidRDefault="00E73F1C" w:rsidP="00E73F1C">
      <w:pPr>
        <w:spacing w:after="0" w:line="480" w:lineRule="auto"/>
        <w:ind w:firstLine="567"/>
        <w:contextualSpacing/>
        <w:jc w:val="both"/>
        <w:rPr>
          <w:rFonts w:ascii="Book Antiqua" w:eastAsia="Book Antiqua" w:hAnsi="Book Antiqua" w:cs="Book Antiqua"/>
          <w:sz w:val="24"/>
          <w:szCs w:val="24"/>
          <w:lang w:val="es-PR"/>
        </w:rPr>
      </w:pPr>
      <w:r w:rsidRPr="00E73F1C">
        <w:rPr>
          <w:rFonts w:ascii="Book Antiqua" w:eastAsia="Book Antiqua" w:hAnsi="Book Antiqua" w:cs="Book Antiqua"/>
          <w:sz w:val="24"/>
          <w:szCs w:val="24"/>
          <w:lang w:val="es-PR"/>
        </w:rPr>
        <w:t>Articulo 2</w:t>
      </w:r>
      <w:r w:rsidR="00747A20" w:rsidRPr="00E73F1C">
        <w:rPr>
          <w:rFonts w:ascii="Book Antiqua" w:eastAsia="Book Antiqua" w:hAnsi="Book Antiqua" w:cs="Book Antiqua"/>
          <w:sz w:val="24"/>
          <w:szCs w:val="24"/>
          <w:lang w:val="es-PR"/>
        </w:rPr>
        <w:t>.-</w:t>
      </w:r>
      <w:r w:rsidR="00E713DD" w:rsidRPr="00E73F1C">
        <w:rPr>
          <w:rFonts w:ascii="Book Antiqua" w:eastAsia="Book Antiqua" w:hAnsi="Book Antiqua" w:cs="Book Antiqua"/>
          <w:sz w:val="24"/>
          <w:szCs w:val="24"/>
          <w:lang w:val="es-PR"/>
        </w:rPr>
        <w:t>El Goberna</w:t>
      </w:r>
      <w:r w:rsidR="00A74F37" w:rsidRPr="00E73F1C">
        <w:rPr>
          <w:rFonts w:ascii="Book Antiqua" w:eastAsia="Book Antiqua" w:hAnsi="Book Antiqua" w:cs="Book Antiqua"/>
          <w:sz w:val="24"/>
          <w:szCs w:val="24"/>
          <w:lang w:val="es-PR"/>
        </w:rPr>
        <w:t xml:space="preserve">nte de turno </w:t>
      </w:r>
      <w:r w:rsidR="00DA4283" w:rsidRPr="00E73F1C">
        <w:rPr>
          <w:rFonts w:ascii="Book Antiqua" w:eastAsia="Book Antiqua" w:hAnsi="Book Antiqua" w:cs="Book Antiqua"/>
          <w:sz w:val="24"/>
          <w:szCs w:val="24"/>
          <w:lang w:val="es-PR"/>
        </w:rPr>
        <w:t>del</w:t>
      </w:r>
      <w:r w:rsidR="301825C2" w:rsidRPr="00E73F1C">
        <w:rPr>
          <w:rFonts w:ascii="Book Antiqua" w:eastAsia="Book Antiqua" w:hAnsi="Book Antiqua" w:cs="Book Antiqua"/>
          <w:sz w:val="24"/>
          <w:szCs w:val="24"/>
          <w:lang w:val="es-PR"/>
        </w:rPr>
        <w:t xml:space="preserve"> Gobierno de Puerto Rico</w:t>
      </w:r>
      <w:r w:rsidR="00E713DD" w:rsidRPr="00E73F1C">
        <w:rPr>
          <w:rFonts w:ascii="Book Antiqua" w:eastAsia="Book Antiqua" w:hAnsi="Book Antiqua" w:cs="Book Antiqua"/>
          <w:sz w:val="24"/>
          <w:szCs w:val="24"/>
          <w:lang w:val="es-PR"/>
        </w:rPr>
        <w:t xml:space="preserve">, mediante proclama y por lo menos con diez (10) días de antelación al </w:t>
      </w:r>
      <w:r w:rsidR="00A74F37" w:rsidRPr="00E73F1C">
        <w:rPr>
          <w:rFonts w:ascii="Book Antiqua" w:eastAsia="Book Antiqua" w:hAnsi="Book Antiqua" w:cs="Book Antiqua"/>
          <w:sz w:val="24"/>
          <w:szCs w:val="24"/>
          <w:lang w:val="es-PR"/>
        </w:rPr>
        <w:t>24 de junio</w:t>
      </w:r>
      <w:r w:rsidR="00E713DD" w:rsidRPr="00E73F1C">
        <w:rPr>
          <w:rFonts w:ascii="Book Antiqua" w:eastAsia="Book Antiqua" w:hAnsi="Book Antiqua" w:cs="Book Antiqua"/>
          <w:sz w:val="24"/>
          <w:szCs w:val="24"/>
          <w:lang w:val="es-PR"/>
        </w:rPr>
        <w:t xml:space="preserve"> de cada año, recordará al pueblo puertorriqueño la importancia de las actividades propias que se deban llevar a cabo con motivo de la </w:t>
      </w:r>
      <w:r w:rsidR="00965FCB" w:rsidRPr="00E73F1C">
        <w:rPr>
          <w:rFonts w:ascii="Book Antiqua" w:eastAsia="Book Antiqua" w:hAnsi="Book Antiqua" w:cs="Book Antiqua"/>
          <w:sz w:val="24"/>
          <w:szCs w:val="24"/>
          <w:lang w:val="es-PR"/>
        </w:rPr>
        <w:t>santidad</w:t>
      </w:r>
      <w:r w:rsidR="0022018E" w:rsidRPr="00E73F1C">
        <w:rPr>
          <w:rFonts w:ascii="Book Antiqua" w:eastAsia="Book Antiqua" w:hAnsi="Book Antiqua" w:cs="Book Antiqua"/>
          <w:sz w:val="24"/>
          <w:szCs w:val="24"/>
          <w:lang w:val="es-PR"/>
        </w:rPr>
        <w:t xml:space="preserve"> de la vida. </w:t>
      </w:r>
    </w:p>
    <w:p w14:paraId="02716A4F" w14:textId="20D1C314" w:rsidR="00E713DD" w:rsidRPr="00E73F1C" w:rsidRDefault="00720642" w:rsidP="00E73F1C">
      <w:pPr>
        <w:spacing w:after="0" w:line="480" w:lineRule="auto"/>
        <w:ind w:firstLine="567"/>
        <w:contextualSpacing/>
        <w:jc w:val="both"/>
        <w:rPr>
          <w:rFonts w:ascii="Book Antiqua" w:eastAsia="Book Antiqua" w:hAnsi="Book Antiqua" w:cs="Book Antiqua"/>
          <w:sz w:val="24"/>
          <w:szCs w:val="24"/>
          <w:lang w:val="es-PR"/>
        </w:rPr>
      </w:pPr>
      <w:r w:rsidRPr="00E73F1C">
        <w:rPr>
          <w:rFonts w:ascii="Book Antiqua" w:hAnsi="Book Antiqua"/>
          <w:sz w:val="24"/>
          <w:szCs w:val="24"/>
          <w:lang w:val="es-PR"/>
        </w:rPr>
        <w:tab/>
      </w:r>
      <w:r w:rsidRPr="00E73F1C">
        <w:rPr>
          <w:rFonts w:ascii="Book Antiqua" w:eastAsia="Book Antiqua" w:hAnsi="Book Antiqua" w:cs="Book Antiqua"/>
          <w:sz w:val="24"/>
          <w:szCs w:val="24"/>
          <w:lang w:val="es-PR"/>
        </w:rPr>
        <w:t>Artículo</w:t>
      </w:r>
      <w:r w:rsidR="00965FCB" w:rsidRPr="00E73F1C">
        <w:rPr>
          <w:rFonts w:ascii="Book Antiqua" w:eastAsia="Book Antiqua" w:hAnsi="Book Antiqua" w:cs="Book Antiqua"/>
          <w:sz w:val="24"/>
          <w:szCs w:val="24"/>
          <w:lang w:val="es-PR"/>
        </w:rPr>
        <w:t xml:space="preserve"> </w:t>
      </w:r>
      <w:r w:rsidR="0F4F5CF1" w:rsidRPr="00E73F1C">
        <w:rPr>
          <w:rFonts w:ascii="Book Antiqua" w:eastAsia="Book Antiqua" w:hAnsi="Book Antiqua" w:cs="Book Antiqua"/>
          <w:sz w:val="24"/>
          <w:szCs w:val="24"/>
          <w:lang w:val="es-PR"/>
        </w:rPr>
        <w:t xml:space="preserve"> </w:t>
      </w:r>
      <w:r w:rsidR="002650A3" w:rsidRPr="00E73F1C">
        <w:rPr>
          <w:rFonts w:ascii="Book Antiqua" w:eastAsia="Book Antiqua" w:hAnsi="Book Antiqua" w:cs="Book Antiqua"/>
          <w:sz w:val="24"/>
          <w:szCs w:val="24"/>
          <w:lang w:val="es-PR"/>
        </w:rPr>
        <w:t>3</w:t>
      </w:r>
      <w:r w:rsidRPr="00E73F1C">
        <w:rPr>
          <w:rFonts w:ascii="Book Antiqua" w:eastAsia="Book Antiqua" w:hAnsi="Book Antiqua" w:cs="Book Antiqua"/>
          <w:sz w:val="24"/>
          <w:szCs w:val="24"/>
          <w:lang w:val="es-PR"/>
        </w:rPr>
        <w:t>.-</w:t>
      </w:r>
      <w:r w:rsidR="00E713DD" w:rsidRPr="00E73F1C">
        <w:rPr>
          <w:rFonts w:ascii="Book Antiqua" w:eastAsia="Book Antiqua" w:hAnsi="Book Antiqua" w:cs="Book Antiqua"/>
          <w:sz w:val="24"/>
          <w:szCs w:val="24"/>
          <w:lang w:val="es-PR"/>
        </w:rPr>
        <w:t>Durante este día</w:t>
      </w:r>
      <w:r w:rsidR="00A74F37" w:rsidRPr="00E73F1C">
        <w:rPr>
          <w:rFonts w:ascii="Book Antiqua" w:eastAsia="Book Antiqua" w:hAnsi="Book Antiqua" w:cs="Book Antiqua"/>
          <w:sz w:val="24"/>
          <w:szCs w:val="24"/>
          <w:lang w:val="es-PR"/>
        </w:rPr>
        <w:t xml:space="preserve"> el Departamento de </w:t>
      </w:r>
      <w:r w:rsidR="00747A20" w:rsidRPr="00E73F1C">
        <w:rPr>
          <w:rFonts w:ascii="Book Antiqua" w:eastAsia="Book Antiqua" w:hAnsi="Book Antiqua" w:cs="Book Antiqua"/>
          <w:sz w:val="24"/>
          <w:szCs w:val="24"/>
          <w:lang w:val="es-PR"/>
        </w:rPr>
        <w:t xml:space="preserve">Estado en conjunto con el Departamento de </w:t>
      </w:r>
      <w:r w:rsidR="00A74F37" w:rsidRPr="00E73F1C">
        <w:rPr>
          <w:rFonts w:ascii="Book Antiqua" w:eastAsia="Book Antiqua" w:hAnsi="Book Antiqua" w:cs="Book Antiqua"/>
          <w:sz w:val="24"/>
          <w:szCs w:val="24"/>
          <w:lang w:val="es-PR"/>
        </w:rPr>
        <w:t xml:space="preserve">la Familia; la Administración de Servicios de Salud y Contra la Adicción; </w:t>
      </w:r>
      <w:r w:rsidR="00E713DD" w:rsidRPr="00E73F1C">
        <w:rPr>
          <w:rFonts w:ascii="Book Antiqua" w:eastAsia="Book Antiqua" w:hAnsi="Book Antiqua" w:cs="Book Antiqua"/>
          <w:sz w:val="24"/>
          <w:szCs w:val="24"/>
          <w:lang w:val="es-PR"/>
        </w:rPr>
        <w:t>la Oficina de la Procuradora de la</w:t>
      </w:r>
      <w:r w:rsidR="007E2C56" w:rsidRPr="00E73F1C">
        <w:rPr>
          <w:rFonts w:ascii="Book Antiqua" w:eastAsia="Book Antiqua" w:hAnsi="Book Antiqua" w:cs="Book Antiqua"/>
          <w:sz w:val="24"/>
          <w:szCs w:val="24"/>
          <w:lang w:val="es-PR"/>
        </w:rPr>
        <w:t>s</w:t>
      </w:r>
      <w:r w:rsidR="00E713DD" w:rsidRPr="00E73F1C">
        <w:rPr>
          <w:rFonts w:ascii="Book Antiqua" w:eastAsia="Book Antiqua" w:hAnsi="Book Antiqua" w:cs="Book Antiqua"/>
          <w:sz w:val="24"/>
          <w:szCs w:val="24"/>
          <w:lang w:val="es-PR"/>
        </w:rPr>
        <w:t xml:space="preserve"> Mujer</w:t>
      </w:r>
      <w:r w:rsidR="007E2C56" w:rsidRPr="00E73F1C">
        <w:rPr>
          <w:rFonts w:ascii="Book Antiqua" w:eastAsia="Book Antiqua" w:hAnsi="Book Antiqua" w:cs="Book Antiqua"/>
          <w:sz w:val="24"/>
          <w:szCs w:val="24"/>
          <w:lang w:val="es-PR"/>
        </w:rPr>
        <w:t>es</w:t>
      </w:r>
      <w:r w:rsidR="00E713DD" w:rsidRPr="00E73F1C">
        <w:rPr>
          <w:rFonts w:ascii="Book Antiqua" w:eastAsia="Book Antiqua" w:hAnsi="Book Antiqua" w:cs="Book Antiqua"/>
          <w:sz w:val="24"/>
          <w:szCs w:val="24"/>
          <w:lang w:val="es-PR"/>
        </w:rPr>
        <w:t xml:space="preserve">, la Defensoría de las Personas con Impedimentos, </w:t>
      </w:r>
      <w:r w:rsidR="244F7189" w:rsidRPr="00E73F1C">
        <w:rPr>
          <w:rFonts w:ascii="Book Antiqua" w:eastAsia="Book Antiqua" w:hAnsi="Book Antiqua" w:cs="Book Antiqua"/>
          <w:sz w:val="24"/>
          <w:szCs w:val="24"/>
          <w:lang w:val="es-PR"/>
        </w:rPr>
        <w:t xml:space="preserve">la Oficina </w:t>
      </w:r>
      <w:r w:rsidR="244F7189" w:rsidRPr="00E73F1C">
        <w:rPr>
          <w:rFonts w:ascii="Book Antiqua" w:eastAsia="Book Antiqua" w:hAnsi="Book Antiqua" w:cs="Book Antiqua"/>
          <w:color w:val="000000" w:themeColor="text1"/>
          <w:sz w:val="24"/>
          <w:szCs w:val="24"/>
          <w:lang w:val="es-US"/>
        </w:rPr>
        <w:t>del Procurador de las Personas de Edad Avanzada</w:t>
      </w:r>
      <w:r w:rsidR="00C55E75" w:rsidRPr="00E73F1C">
        <w:rPr>
          <w:rFonts w:ascii="Book Antiqua" w:eastAsia="Book Antiqua" w:hAnsi="Book Antiqua" w:cs="Book Antiqua"/>
          <w:sz w:val="24"/>
          <w:szCs w:val="24"/>
          <w:lang w:val="es-PR"/>
        </w:rPr>
        <w:t xml:space="preserve">; </w:t>
      </w:r>
      <w:r w:rsidR="00A74F37" w:rsidRPr="00E73F1C">
        <w:rPr>
          <w:rFonts w:ascii="Book Antiqua" w:eastAsia="Book Antiqua" w:hAnsi="Book Antiqua" w:cs="Book Antiqua"/>
          <w:sz w:val="24"/>
          <w:szCs w:val="24"/>
          <w:lang w:val="es-PR"/>
        </w:rPr>
        <w:t xml:space="preserve">el Departamento de Salud; </w:t>
      </w:r>
      <w:r w:rsidR="00E713DD" w:rsidRPr="00E73F1C">
        <w:rPr>
          <w:rFonts w:ascii="Book Antiqua" w:eastAsia="Book Antiqua" w:hAnsi="Book Antiqua" w:cs="Book Antiqua"/>
          <w:sz w:val="24"/>
          <w:szCs w:val="24"/>
          <w:lang w:val="es-PR"/>
        </w:rPr>
        <w:t xml:space="preserve">y </w:t>
      </w:r>
      <w:r w:rsidR="5DB9F0F0" w:rsidRPr="00E73F1C">
        <w:rPr>
          <w:rFonts w:ascii="Book Antiqua" w:eastAsia="Book Antiqua" w:hAnsi="Book Antiqua" w:cs="Book Antiqua"/>
          <w:sz w:val="24"/>
          <w:szCs w:val="24"/>
          <w:lang w:val="es-PR"/>
        </w:rPr>
        <w:t>todas a</w:t>
      </w:r>
      <w:r w:rsidR="3493FF6C" w:rsidRPr="00E73F1C">
        <w:rPr>
          <w:rFonts w:ascii="Book Antiqua" w:eastAsia="Book Antiqua" w:hAnsi="Book Antiqua" w:cs="Book Antiqua"/>
          <w:sz w:val="24"/>
          <w:szCs w:val="24"/>
          <w:lang w:val="es-PR"/>
        </w:rPr>
        <w:t xml:space="preserve">quellas entidades e instrumentalidades </w:t>
      </w:r>
      <w:r w:rsidR="00E713DD" w:rsidRPr="00E73F1C">
        <w:rPr>
          <w:rFonts w:ascii="Book Antiqua" w:eastAsia="Book Antiqua" w:hAnsi="Book Antiqua" w:cs="Book Antiqua"/>
          <w:sz w:val="24"/>
          <w:szCs w:val="24"/>
          <w:lang w:val="es-PR"/>
        </w:rPr>
        <w:t xml:space="preserve">del </w:t>
      </w:r>
      <w:r w:rsidR="00C55E75" w:rsidRPr="00E73F1C">
        <w:rPr>
          <w:rFonts w:ascii="Book Antiqua" w:eastAsia="Book Antiqua" w:hAnsi="Book Antiqua" w:cs="Book Antiqua"/>
          <w:sz w:val="24"/>
          <w:szCs w:val="24"/>
          <w:lang w:val="es-PR"/>
        </w:rPr>
        <w:t>G</w:t>
      </w:r>
      <w:r w:rsidR="00E713DD" w:rsidRPr="00E73F1C">
        <w:rPr>
          <w:rFonts w:ascii="Book Antiqua" w:eastAsia="Book Antiqua" w:hAnsi="Book Antiqua" w:cs="Book Antiqua"/>
          <w:sz w:val="24"/>
          <w:szCs w:val="24"/>
          <w:lang w:val="es-PR"/>
        </w:rPr>
        <w:t>obierno</w:t>
      </w:r>
      <w:r w:rsidR="00C55E75" w:rsidRPr="00E73F1C">
        <w:rPr>
          <w:rFonts w:ascii="Book Antiqua" w:eastAsia="Book Antiqua" w:hAnsi="Book Antiqua" w:cs="Book Antiqua"/>
          <w:sz w:val="24"/>
          <w:szCs w:val="24"/>
          <w:lang w:val="es-PR"/>
        </w:rPr>
        <w:t xml:space="preserve"> </w:t>
      </w:r>
      <w:r w:rsidR="5DA181E3" w:rsidRPr="00E73F1C">
        <w:rPr>
          <w:rFonts w:ascii="Book Antiqua" w:eastAsia="Book Antiqua" w:hAnsi="Book Antiqua" w:cs="Book Antiqua"/>
          <w:sz w:val="24"/>
          <w:szCs w:val="24"/>
          <w:lang w:val="es-PR"/>
        </w:rPr>
        <w:t xml:space="preserve">de Puerto Rico </w:t>
      </w:r>
      <w:r w:rsidR="00E713DD" w:rsidRPr="00E73F1C">
        <w:rPr>
          <w:rFonts w:ascii="Book Antiqua" w:eastAsia="Book Antiqua" w:hAnsi="Book Antiqua" w:cs="Book Antiqua"/>
          <w:sz w:val="24"/>
          <w:szCs w:val="24"/>
          <w:lang w:val="es-PR"/>
        </w:rPr>
        <w:t xml:space="preserve">relacionadas con </w:t>
      </w:r>
      <w:r w:rsidR="00C55E75" w:rsidRPr="00E73F1C">
        <w:rPr>
          <w:rFonts w:ascii="Book Antiqua" w:eastAsia="Book Antiqua" w:hAnsi="Book Antiqua" w:cs="Book Antiqua"/>
          <w:sz w:val="24"/>
          <w:szCs w:val="24"/>
          <w:lang w:val="es-PR"/>
        </w:rPr>
        <w:t>fomentar la calidad de vida, la salud</w:t>
      </w:r>
      <w:r w:rsidR="009B5D54" w:rsidRPr="00E73F1C">
        <w:rPr>
          <w:rFonts w:ascii="Book Antiqua" w:eastAsia="Book Antiqua" w:hAnsi="Book Antiqua" w:cs="Book Antiqua"/>
          <w:sz w:val="24"/>
          <w:szCs w:val="24"/>
          <w:lang w:val="es-PR"/>
        </w:rPr>
        <w:t xml:space="preserve"> y</w:t>
      </w:r>
      <w:r w:rsidR="00C55E75" w:rsidRPr="00E73F1C">
        <w:rPr>
          <w:rFonts w:ascii="Book Antiqua" w:eastAsia="Book Antiqua" w:hAnsi="Book Antiqua" w:cs="Book Antiqua"/>
          <w:sz w:val="24"/>
          <w:szCs w:val="24"/>
          <w:lang w:val="es-PR"/>
        </w:rPr>
        <w:t xml:space="preserve"> los asuntos</w:t>
      </w:r>
      <w:r w:rsidR="009B5D54" w:rsidRPr="00E73F1C">
        <w:rPr>
          <w:rFonts w:ascii="Book Antiqua" w:eastAsia="Book Antiqua" w:hAnsi="Book Antiqua" w:cs="Book Antiqua"/>
          <w:sz w:val="24"/>
          <w:szCs w:val="24"/>
          <w:lang w:val="es-PR"/>
        </w:rPr>
        <w:t xml:space="preserve"> relacionados a</w:t>
      </w:r>
      <w:r w:rsidR="00C55E75" w:rsidRPr="00E73F1C">
        <w:rPr>
          <w:rFonts w:ascii="Book Antiqua" w:eastAsia="Book Antiqua" w:hAnsi="Book Antiqua" w:cs="Book Antiqua"/>
          <w:sz w:val="24"/>
          <w:szCs w:val="24"/>
          <w:lang w:val="es-PR"/>
        </w:rPr>
        <w:t xml:space="preserve"> la niñez y </w:t>
      </w:r>
      <w:r w:rsidR="00747A20" w:rsidRPr="00E73F1C">
        <w:rPr>
          <w:rFonts w:ascii="Book Antiqua" w:eastAsia="Book Antiqua" w:hAnsi="Book Antiqua" w:cs="Book Antiqua"/>
          <w:sz w:val="24"/>
          <w:szCs w:val="24"/>
          <w:lang w:val="es-PR"/>
        </w:rPr>
        <w:t xml:space="preserve">la </w:t>
      </w:r>
      <w:r w:rsidR="00C55E75" w:rsidRPr="00E73F1C">
        <w:rPr>
          <w:rFonts w:ascii="Book Antiqua" w:eastAsia="Book Antiqua" w:hAnsi="Book Antiqua" w:cs="Book Antiqua"/>
          <w:sz w:val="24"/>
          <w:szCs w:val="24"/>
          <w:lang w:val="es-PR"/>
        </w:rPr>
        <w:t>familia</w:t>
      </w:r>
      <w:r w:rsidR="00E713DD" w:rsidRPr="00E73F1C">
        <w:rPr>
          <w:rFonts w:ascii="Book Antiqua" w:eastAsia="Book Antiqua" w:hAnsi="Book Antiqua" w:cs="Book Antiqua"/>
          <w:sz w:val="24"/>
          <w:szCs w:val="24"/>
          <w:lang w:val="es-PR"/>
        </w:rPr>
        <w:t xml:space="preserve">, </w:t>
      </w:r>
      <w:r w:rsidR="00747A20" w:rsidRPr="00E73F1C">
        <w:rPr>
          <w:rFonts w:ascii="Book Antiqua" w:eastAsia="Book Antiqua" w:hAnsi="Book Antiqua" w:cs="Book Antiqua"/>
          <w:sz w:val="24"/>
          <w:szCs w:val="24"/>
          <w:lang w:val="es-PR"/>
        </w:rPr>
        <w:t>desarrollarán y coordinarán</w:t>
      </w:r>
      <w:r w:rsidR="00E713DD" w:rsidRPr="00E73F1C">
        <w:rPr>
          <w:rFonts w:ascii="Book Antiqua" w:eastAsia="Book Antiqua" w:hAnsi="Book Antiqua" w:cs="Book Antiqua"/>
          <w:sz w:val="24"/>
          <w:szCs w:val="24"/>
          <w:lang w:val="es-PR"/>
        </w:rPr>
        <w:t xml:space="preserve"> </w:t>
      </w:r>
      <w:r w:rsidR="0089301D" w:rsidRPr="00E73F1C">
        <w:rPr>
          <w:rFonts w:ascii="Book Antiqua" w:eastAsia="Book Antiqua" w:hAnsi="Book Antiqua" w:cs="Book Antiqua"/>
          <w:sz w:val="24"/>
          <w:szCs w:val="24"/>
          <w:lang w:val="es-PR"/>
        </w:rPr>
        <w:t xml:space="preserve">aquellas actividades necesarias para difundir el respeto a la vida en todas sus etapas. Además, se realizará una </w:t>
      </w:r>
      <w:r w:rsidR="0089301D" w:rsidRPr="00E73F1C">
        <w:rPr>
          <w:rFonts w:ascii="Book Antiqua" w:eastAsia="Book Antiqua" w:hAnsi="Book Antiqua" w:cs="Book Antiqua"/>
          <w:sz w:val="24"/>
          <w:szCs w:val="24"/>
          <w:lang w:val="es-PR"/>
        </w:rPr>
        <w:lastRenderedPageBreak/>
        <w:t>campaña mediática en los medios de comunicación</w:t>
      </w:r>
      <w:r w:rsidR="000C38C4" w:rsidRPr="00E73F1C">
        <w:rPr>
          <w:rFonts w:ascii="Book Antiqua" w:eastAsia="Book Antiqua" w:hAnsi="Book Antiqua" w:cs="Book Antiqua"/>
          <w:sz w:val="24"/>
          <w:szCs w:val="24"/>
          <w:lang w:val="es-PR"/>
        </w:rPr>
        <w:t xml:space="preserve"> </w:t>
      </w:r>
      <w:r w:rsidR="0089301D" w:rsidRPr="00E73F1C">
        <w:rPr>
          <w:rFonts w:ascii="Book Antiqua" w:eastAsia="Book Antiqua" w:hAnsi="Book Antiqua" w:cs="Book Antiqua"/>
          <w:sz w:val="24"/>
          <w:szCs w:val="24"/>
          <w:lang w:val="es-PR"/>
        </w:rPr>
        <w:t xml:space="preserve">para el efectivo alcance de esta celebración. </w:t>
      </w:r>
    </w:p>
    <w:p w14:paraId="54081D08" w14:textId="3AA1D4E0" w:rsidR="00E713DD" w:rsidRPr="00E73F1C" w:rsidRDefault="00E73F1C" w:rsidP="00E73F1C">
      <w:pPr>
        <w:spacing w:after="0" w:line="480" w:lineRule="auto"/>
        <w:ind w:firstLine="567"/>
        <w:contextualSpacing/>
        <w:jc w:val="both"/>
        <w:rPr>
          <w:rFonts w:ascii="Book Antiqua" w:eastAsia="Book Antiqua" w:hAnsi="Book Antiqua" w:cs="Book Antiqua"/>
          <w:sz w:val="24"/>
          <w:szCs w:val="24"/>
          <w:lang w:val="es-PR"/>
        </w:rPr>
      </w:pPr>
      <w:r w:rsidRPr="00E73F1C">
        <w:rPr>
          <w:rFonts w:ascii="Book Antiqua" w:eastAsia="Book Antiqua" w:hAnsi="Book Antiqua" w:cs="Book Antiqua"/>
          <w:sz w:val="24"/>
          <w:szCs w:val="24"/>
          <w:lang w:val="es-PR"/>
        </w:rPr>
        <w:t>Artículo 4</w:t>
      </w:r>
      <w:r w:rsidR="00720642" w:rsidRPr="00E73F1C">
        <w:rPr>
          <w:rFonts w:ascii="Book Antiqua" w:eastAsia="Book Antiqua" w:hAnsi="Book Antiqua" w:cs="Book Antiqua"/>
          <w:sz w:val="24"/>
          <w:szCs w:val="24"/>
          <w:lang w:val="es-PR"/>
        </w:rPr>
        <w:t>.-</w:t>
      </w:r>
      <w:r w:rsidR="00E713DD" w:rsidRPr="00E73F1C">
        <w:rPr>
          <w:rFonts w:ascii="Book Antiqua" w:eastAsia="Book Antiqua" w:hAnsi="Book Antiqua" w:cs="Book Antiqua"/>
          <w:sz w:val="24"/>
          <w:szCs w:val="24"/>
          <w:lang w:val="es-PR"/>
        </w:rPr>
        <w:t>Esta ley entrará en vigor inmediatamente después de su aprobación</w:t>
      </w:r>
      <w:r w:rsidR="00DA4283" w:rsidRPr="00E73F1C">
        <w:rPr>
          <w:rFonts w:ascii="Book Antiqua" w:eastAsia="Book Antiqua" w:hAnsi="Book Antiqua" w:cs="Book Antiqua"/>
          <w:sz w:val="24"/>
          <w:szCs w:val="24"/>
          <w:lang w:val="es-PR"/>
        </w:rPr>
        <w:t>.</w:t>
      </w:r>
    </w:p>
    <w:sectPr w:rsidR="00E713DD" w:rsidRPr="00E73F1C" w:rsidSect="00FB6AAA">
      <w:headerReference w:type="default" r:id="rId11"/>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999BC" w14:textId="77777777" w:rsidR="002140FE" w:rsidRDefault="002140FE" w:rsidP="00316E72">
      <w:pPr>
        <w:spacing w:after="0" w:line="240" w:lineRule="auto"/>
      </w:pPr>
      <w:r>
        <w:separator/>
      </w:r>
    </w:p>
  </w:endnote>
  <w:endnote w:type="continuationSeparator" w:id="0">
    <w:p w14:paraId="0AFB954E" w14:textId="77777777" w:rsidR="002140FE" w:rsidRDefault="002140FE" w:rsidP="00316E72">
      <w:pPr>
        <w:spacing w:after="0" w:line="240" w:lineRule="auto"/>
      </w:pPr>
      <w:r>
        <w:continuationSeparator/>
      </w:r>
    </w:p>
  </w:endnote>
  <w:endnote w:type="continuationNotice" w:id="1">
    <w:p w14:paraId="17040B1A" w14:textId="77777777" w:rsidR="002140FE" w:rsidRDefault="002140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5E8FD" w14:textId="77777777" w:rsidR="002140FE" w:rsidRDefault="002140FE" w:rsidP="00316E72">
      <w:pPr>
        <w:spacing w:after="0" w:line="240" w:lineRule="auto"/>
      </w:pPr>
      <w:r>
        <w:separator/>
      </w:r>
    </w:p>
  </w:footnote>
  <w:footnote w:type="continuationSeparator" w:id="0">
    <w:p w14:paraId="14A4A1C0" w14:textId="77777777" w:rsidR="002140FE" w:rsidRDefault="002140FE" w:rsidP="00316E72">
      <w:pPr>
        <w:spacing w:after="0" w:line="240" w:lineRule="auto"/>
      </w:pPr>
      <w:r>
        <w:continuationSeparator/>
      </w:r>
    </w:p>
  </w:footnote>
  <w:footnote w:type="continuationNotice" w:id="1">
    <w:p w14:paraId="0388C13C" w14:textId="77777777" w:rsidR="002140FE" w:rsidRDefault="002140F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11502" w14:textId="77777777" w:rsidR="000B2C62" w:rsidRDefault="000B2C62">
    <w:pPr>
      <w:pStyle w:val="Header"/>
      <w:jc w:val="center"/>
    </w:pPr>
    <w:r>
      <w:rPr>
        <w:rStyle w:val="PageNumber"/>
      </w:rPr>
      <w:fldChar w:fldCharType="begin"/>
    </w:r>
    <w:r>
      <w:rPr>
        <w:rStyle w:val="PageNumber"/>
      </w:rPr>
      <w:instrText xml:space="preserve"> PAGE </w:instrText>
    </w:r>
    <w:r>
      <w:rPr>
        <w:rStyle w:val="PageNumber"/>
      </w:rPr>
      <w:fldChar w:fldCharType="separate"/>
    </w:r>
    <w:r w:rsidR="006A1B02">
      <w:rPr>
        <w:rStyle w:val="PageNumber"/>
        <w:noProof/>
      </w:rPr>
      <w:t>4</w:t>
    </w:r>
    <w:r>
      <w:rPr>
        <w:rStyle w:val="PageNumber"/>
      </w:rPr>
      <w:fldChar w:fldCharType="end"/>
    </w:r>
  </w:p>
  <w:p w14:paraId="08BFCE9D" w14:textId="77777777" w:rsidR="009E17B0" w:rsidRDefault="009E17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480677">
    <w:abstractNumId w:val="3"/>
  </w:num>
  <w:num w:numId="2" w16cid:durableId="470296389">
    <w:abstractNumId w:val="20"/>
  </w:num>
  <w:num w:numId="3" w16cid:durableId="1416129836">
    <w:abstractNumId w:val="13"/>
  </w:num>
  <w:num w:numId="4" w16cid:durableId="1460025204">
    <w:abstractNumId w:val="9"/>
  </w:num>
  <w:num w:numId="5" w16cid:durableId="563570887">
    <w:abstractNumId w:val="19"/>
  </w:num>
  <w:num w:numId="6" w16cid:durableId="1548451668">
    <w:abstractNumId w:val="12"/>
  </w:num>
  <w:num w:numId="7" w16cid:durableId="334498287">
    <w:abstractNumId w:val="4"/>
  </w:num>
  <w:num w:numId="8" w16cid:durableId="1285965407">
    <w:abstractNumId w:val="2"/>
  </w:num>
  <w:num w:numId="9" w16cid:durableId="734623566">
    <w:abstractNumId w:val="15"/>
  </w:num>
  <w:num w:numId="10" w16cid:durableId="1472792236">
    <w:abstractNumId w:val="11"/>
  </w:num>
  <w:num w:numId="11" w16cid:durableId="1905095152">
    <w:abstractNumId w:val="0"/>
  </w:num>
  <w:num w:numId="12" w16cid:durableId="1764834063">
    <w:abstractNumId w:val="7"/>
  </w:num>
  <w:num w:numId="13" w16cid:durableId="1131555600">
    <w:abstractNumId w:val="16"/>
  </w:num>
  <w:num w:numId="14" w16cid:durableId="655691539">
    <w:abstractNumId w:val="8"/>
  </w:num>
  <w:num w:numId="15" w16cid:durableId="887178916">
    <w:abstractNumId w:val="17"/>
  </w:num>
  <w:num w:numId="16" w16cid:durableId="1657300018">
    <w:abstractNumId w:val="5"/>
  </w:num>
  <w:num w:numId="17" w16cid:durableId="1464931957">
    <w:abstractNumId w:val="1"/>
  </w:num>
  <w:num w:numId="18" w16cid:durableId="1552155764">
    <w:abstractNumId w:val="6"/>
  </w:num>
  <w:num w:numId="19" w16cid:durableId="264702379">
    <w:abstractNumId w:val="14"/>
  </w:num>
  <w:num w:numId="20" w16cid:durableId="334844556">
    <w:abstractNumId w:val="18"/>
  </w:num>
  <w:num w:numId="21" w16cid:durableId="6532206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41C1"/>
    <w:rsid w:val="000177C9"/>
    <w:rsid w:val="00020AC7"/>
    <w:rsid w:val="0002125E"/>
    <w:rsid w:val="00025B2F"/>
    <w:rsid w:val="00027B9F"/>
    <w:rsid w:val="00041C5E"/>
    <w:rsid w:val="00056A91"/>
    <w:rsid w:val="00057F70"/>
    <w:rsid w:val="00061CA2"/>
    <w:rsid w:val="00067EFB"/>
    <w:rsid w:val="000776AD"/>
    <w:rsid w:val="00096B77"/>
    <w:rsid w:val="000A276C"/>
    <w:rsid w:val="000A3D82"/>
    <w:rsid w:val="000A7923"/>
    <w:rsid w:val="000B2C62"/>
    <w:rsid w:val="000C10F9"/>
    <w:rsid w:val="000C38C4"/>
    <w:rsid w:val="000C3D6A"/>
    <w:rsid w:val="000C4E06"/>
    <w:rsid w:val="000C719D"/>
    <w:rsid w:val="000E7507"/>
    <w:rsid w:val="000F181D"/>
    <w:rsid w:val="000F4C93"/>
    <w:rsid w:val="000F67E4"/>
    <w:rsid w:val="00116216"/>
    <w:rsid w:val="001218F8"/>
    <w:rsid w:val="00121BC9"/>
    <w:rsid w:val="00121D33"/>
    <w:rsid w:val="00137360"/>
    <w:rsid w:val="0013751D"/>
    <w:rsid w:val="00156995"/>
    <w:rsid w:val="001616A3"/>
    <w:rsid w:val="00166CC9"/>
    <w:rsid w:val="00177B5A"/>
    <w:rsid w:val="00183762"/>
    <w:rsid w:val="00183FBA"/>
    <w:rsid w:val="0018584C"/>
    <w:rsid w:val="00185FF3"/>
    <w:rsid w:val="00186415"/>
    <w:rsid w:val="001A2746"/>
    <w:rsid w:val="001A5A99"/>
    <w:rsid w:val="001B06EA"/>
    <w:rsid w:val="001B1F13"/>
    <w:rsid w:val="001B41FD"/>
    <w:rsid w:val="001B4BCB"/>
    <w:rsid w:val="001C2455"/>
    <w:rsid w:val="001C3CDE"/>
    <w:rsid w:val="001D022F"/>
    <w:rsid w:val="001D3EDB"/>
    <w:rsid w:val="001D5923"/>
    <w:rsid w:val="001E1BEE"/>
    <w:rsid w:val="001E32F3"/>
    <w:rsid w:val="001E6627"/>
    <w:rsid w:val="001F5819"/>
    <w:rsid w:val="001F6BC5"/>
    <w:rsid w:val="00206F19"/>
    <w:rsid w:val="002140FE"/>
    <w:rsid w:val="00215546"/>
    <w:rsid w:val="00215D4F"/>
    <w:rsid w:val="00215DA5"/>
    <w:rsid w:val="00217003"/>
    <w:rsid w:val="0022018E"/>
    <w:rsid w:val="00223272"/>
    <w:rsid w:val="002277C7"/>
    <w:rsid w:val="002332B3"/>
    <w:rsid w:val="0024024D"/>
    <w:rsid w:val="00244EEB"/>
    <w:rsid w:val="00252293"/>
    <w:rsid w:val="0025326F"/>
    <w:rsid w:val="00253975"/>
    <w:rsid w:val="002560AC"/>
    <w:rsid w:val="00256D58"/>
    <w:rsid w:val="002650A3"/>
    <w:rsid w:val="00271803"/>
    <w:rsid w:val="00284F3F"/>
    <w:rsid w:val="00290F15"/>
    <w:rsid w:val="0029665E"/>
    <w:rsid w:val="002A0C54"/>
    <w:rsid w:val="002A1002"/>
    <w:rsid w:val="002A4394"/>
    <w:rsid w:val="002B39EC"/>
    <w:rsid w:val="002C1A8A"/>
    <w:rsid w:val="002C5946"/>
    <w:rsid w:val="002D129F"/>
    <w:rsid w:val="002D1A9F"/>
    <w:rsid w:val="002E2FB8"/>
    <w:rsid w:val="002E4F00"/>
    <w:rsid w:val="002E7DB9"/>
    <w:rsid w:val="003133A4"/>
    <w:rsid w:val="00314F96"/>
    <w:rsid w:val="00316E72"/>
    <w:rsid w:val="00336C51"/>
    <w:rsid w:val="00336E3C"/>
    <w:rsid w:val="003400C2"/>
    <w:rsid w:val="00343F75"/>
    <w:rsid w:val="00344340"/>
    <w:rsid w:val="003621E1"/>
    <w:rsid w:val="00364E24"/>
    <w:rsid w:val="003741A4"/>
    <w:rsid w:val="003752B1"/>
    <w:rsid w:val="003859A2"/>
    <w:rsid w:val="00387671"/>
    <w:rsid w:val="0039320D"/>
    <w:rsid w:val="00393A73"/>
    <w:rsid w:val="00396199"/>
    <w:rsid w:val="00396499"/>
    <w:rsid w:val="003A7121"/>
    <w:rsid w:val="003B395F"/>
    <w:rsid w:val="003C0623"/>
    <w:rsid w:val="003C394D"/>
    <w:rsid w:val="003D1C28"/>
    <w:rsid w:val="003D2D7C"/>
    <w:rsid w:val="003E1BBF"/>
    <w:rsid w:val="003E290F"/>
    <w:rsid w:val="003E751D"/>
    <w:rsid w:val="003F085A"/>
    <w:rsid w:val="003F6B84"/>
    <w:rsid w:val="0040069B"/>
    <w:rsid w:val="0040289E"/>
    <w:rsid w:val="00402A7F"/>
    <w:rsid w:val="00403BFC"/>
    <w:rsid w:val="0040597E"/>
    <w:rsid w:val="0042368D"/>
    <w:rsid w:val="004325A7"/>
    <w:rsid w:val="00432AFB"/>
    <w:rsid w:val="00432FA1"/>
    <w:rsid w:val="004441AB"/>
    <w:rsid w:val="00456153"/>
    <w:rsid w:val="004606EB"/>
    <w:rsid w:val="00463D02"/>
    <w:rsid w:val="00464686"/>
    <w:rsid w:val="004658DB"/>
    <w:rsid w:val="004736DA"/>
    <w:rsid w:val="00477E61"/>
    <w:rsid w:val="00482451"/>
    <w:rsid w:val="00490ABE"/>
    <w:rsid w:val="00490E76"/>
    <w:rsid w:val="004930A3"/>
    <w:rsid w:val="00497B2B"/>
    <w:rsid w:val="004A07F1"/>
    <w:rsid w:val="004A1E10"/>
    <w:rsid w:val="004A41EA"/>
    <w:rsid w:val="004A5C91"/>
    <w:rsid w:val="004A6FBE"/>
    <w:rsid w:val="004B51C1"/>
    <w:rsid w:val="004C1417"/>
    <w:rsid w:val="004E5715"/>
    <w:rsid w:val="004E6A9F"/>
    <w:rsid w:val="004F0876"/>
    <w:rsid w:val="004F7E4B"/>
    <w:rsid w:val="00502B6A"/>
    <w:rsid w:val="00507782"/>
    <w:rsid w:val="00515F96"/>
    <w:rsid w:val="0051706E"/>
    <w:rsid w:val="005336C1"/>
    <w:rsid w:val="00533859"/>
    <w:rsid w:val="005376BB"/>
    <w:rsid w:val="0054486F"/>
    <w:rsid w:val="00551990"/>
    <w:rsid w:val="00566685"/>
    <w:rsid w:val="00567B38"/>
    <w:rsid w:val="005722BA"/>
    <w:rsid w:val="00575ABB"/>
    <w:rsid w:val="00582638"/>
    <w:rsid w:val="00596EA9"/>
    <w:rsid w:val="005A4D17"/>
    <w:rsid w:val="005A77C4"/>
    <w:rsid w:val="005A7FB3"/>
    <w:rsid w:val="005C051A"/>
    <w:rsid w:val="005C0FD5"/>
    <w:rsid w:val="005C3CB0"/>
    <w:rsid w:val="005C59F6"/>
    <w:rsid w:val="005C748A"/>
    <w:rsid w:val="005D5D53"/>
    <w:rsid w:val="005E7A39"/>
    <w:rsid w:val="005F56CB"/>
    <w:rsid w:val="00601DB3"/>
    <w:rsid w:val="00604954"/>
    <w:rsid w:val="00605381"/>
    <w:rsid w:val="00606891"/>
    <w:rsid w:val="00620DAB"/>
    <w:rsid w:val="006353C4"/>
    <w:rsid w:val="006562C7"/>
    <w:rsid w:val="0066135B"/>
    <w:rsid w:val="00665D12"/>
    <w:rsid w:val="0067311D"/>
    <w:rsid w:val="00676C2B"/>
    <w:rsid w:val="006813A4"/>
    <w:rsid w:val="006869B3"/>
    <w:rsid w:val="00696067"/>
    <w:rsid w:val="006A1B02"/>
    <w:rsid w:val="006B4482"/>
    <w:rsid w:val="006B53B9"/>
    <w:rsid w:val="006C6CBD"/>
    <w:rsid w:val="006E3B2B"/>
    <w:rsid w:val="006E611A"/>
    <w:rsid w:val="006F3DF2"/>
    <w:rsid w:val="007036D0"/>
    <w:rsid w:val="007068D2"/>
    <w:rsid w:val="00707FCE"/>
    <w:rsid w:val="0071153F"/>
    <w:rsid w:val="00711D37"/>
    <w:rsid w:val="0071749B"/>
    <w:rsid w:val="00720642"/>
    <w:rsid w:val="00722858"/>
    <w:rsid w:val="0073057D"/>
    <w:rsid w:val="00731EFC"/>
    <w:rsid w:val="00740D99"/>
    <w:rsid w:val="00741B94"/>
    <w:rsid w:val="00745C77"/>
    <w:rsid w:val="00747A20"/>
    <w:rsid w:val="00750CCC"/>
    <w:rsid w:val="007658BA"/>
    <w:rsid w:val="00767F72"/>
    <w:rsid w:val="007719B4"/>
    <w:rsid w:val="00772C8C"/>
    <w:rsid w:val="0077476E"/>
    <w:rsid w:val="007754D4"/>
    <w:rsid w:val="007931CC"/>
    <w:rsid w:val="00795943"/>
    <w:rsid w:val="00795CAE"/>
    <w:rsid w:val="007A47EF"/>
    <w:rsid w:val="007B3861"/>
    <w:rsid w:val="007B7566"/>
    <w:rsid w:val="007B7971"/>
    <w:rsid w:val="007D29E7"/>
    <w:rsid w:val="007D3D34"/>
    <w:rsid w:val="007D45C1"/>
    <w:rsid w:val="007D7045"/>
    <w:rsid w:val="007E2C56"/>
    <w:rsid w:val="007E3F4B"/>
    <w:rsid w:val="007E4271"/>
    <w:rsid w:val="007F2A60"/>
    <w:rsid w:val="007F38BC"/>
    <w:rsid w:val="008000CF"/>
    <w:rsid w:val="00803B84"/>
    <w:rsid w:val="008112E0"/>
    <w:rsid w:val="008164AA"/>
    <w:rsid w:val="00820375"/>
    <w:rsid w:val="0083097F"/>
    <w:rsid w:val="00843394"/>
    <w:rsid w:val="00847542"/>
    <w:rsid w:val="00847E52"/>
    <w:rsid w:val="008503B7"/>
    <w:rsid w:val="00852068"/>
    <w:rsid w:val="0085490D"/>
    <w:rsid w:val="00863C33"/>
    <w:rsid w:val="008666AD"/>
    <w:rsid w:val="0088219D"/>
    <w:rsid w:val="00885ED9"/>
    <w:rsid w:val="008867F4"/>
    <w:rsid w:val="0089301D"/>
    <w:rsid w:val="008931D3"/>
    <w:rsid w:val="00896753"/>
    <w:rsid w:val="008A5169"/>
    <w:rsid w:val="008B58D1"/>
    <w:rsid w:val="008C2B85"/>
    <w:rsid w:val="008C3B84"/>
    <w:rsid w:val="008E673A"/>
    <w:rsid w:val="008E6787"/>
    <w:rsid w:val="008F625C"/>
    <w:rsid w:val="008F69EB"/>
    <w:rsid w:val="008F782B"/>
    <w:rsid w:val="00903F9F"/>
    <w:rsid w:val="00904583"/>
    <w:rsid w:val="009274A9"/>
    <w:rsid w:val="0093296C"/>
    <w:rsid w:val="00935DAF"/>
    <w:rsid w:val="0094183A"/>
    <w:rsid w:val="00942884"/>
    <w:rsid w:val="009500BC"/>
    <w:rsid w:val="009509BF"/>
    <w:rsid w:val="009562FC"/>
    <w:rsid w:val="00962408"/>
    <w:rsid w:val="00962B7F"/>
    <w:rsid w:val="00965FCB"/>
    <w:rsid w:val="00975EC8"/>
    <w:rsid w:val="0098067A"/>
    <w:rsid w:val="009907C0"/>
    <w:rsid w:val="009A3EE0"/>
    <w:rsid w:val="009A6D62"/>
    <w:rsid w:val="009A7724"/>
    <w:rsid w:val="009A775F"/>
    <w:rsid w:val="009B5D54"/>
    <w:rsid w:val="009C0937"/>
    <w:rsid w:val="009C796E"/>
    <w:rsid w:val="009D2B1D"/>
    <w:rsid w:val="009D4197"/>
    <w:rsid w:val="009D671E"/>
    <w:rsid w:val="009E17B0"/>
    <w:rsid w:val="009F3DF9"/>
    <w:rsid w:val="009F6D84"/>
    <w:rsid w:val="00A111DF"/>
    <w:rsid w:val="00A1610D"/>
    <w:rsid w:val="00A23225"/>
    <w:rsid w:val="00A26501"/>
    <w:rsid w:val="00A3096F"/>
    <w:rsid w:val="00A37109"/>
    <w:rsid w:val="00A54C34"/>
    <w:rsid w:val="00A579D0"/>
    <w:rsid w:val="00A64044"/>
    <w:rsid w:val="00A661FF"/>
    <w:rsid w:val="00A70DC1"/>
    <w:rsid w:val="00A70F29"/>
    <w:rsid w:val="00A73F6A"/>
    <w:rsid w:val="00A74F37"/>
    <w:rsid w:val="00A75F6F"/>
    <w:rsid w:val="00A82626"/>
    <w:rsid w:val="00A870D7"/>
    <w:rsid w:val="00A9012D"/>
    <w:rsid w:val="00A90400"/>
    <w:rsid w:val="00A91EF6"/>
    <w:rsid w:val="00AA19FC"/>
    <w:rsid w:val="00AB1B33"/>
    <w:rsid w:val="00AC17C4"/>
    <w:rsid w:val="00AE2CD2"/>
    <w:rsid w:val="00AF2AB8"/>
    <w:rsid w:val="00AF4B1E"/>
    <w:rsid w:val="00AF6EED"/>
    <w:rsid w:val="00B010F3"/>
    <w:rsid w:val="00B023A5"/>
    <w:rsid w:val="00B05729"/>
    <w:rsid w:val="00B06D7F"/>
    <w:rsid w:val="00B0719E"/>
    <w:rsid w:val="00B11742"/>
    <w:rsid w:val="00B15B07"/>
    <w:rsid w:val="00B15DFC"/>
    <w:rsid w:val="00B220A4"/>
    <w:rsid w:val="00B254F0"/>
    <w:rsid w:val="00B25E9D"/>
    <w:rsid w:val="00B31E36"/>
    <w:rsid w:val="00B46291"/>
    <w:rsid w:val="00B46BC7"/>
    <w:rsid w:val="00B5097D"/>
    <w:rsid w:val="00B516FD"/>
    <w:rsid w:val="00B62BFF"/>
    <w:rsid w:val="00B70BBB"/>
    <w:rsid w:val="00B72B14"/>
    <w:rsid w:val="00B73F95"/>
    <w:rsid w:val="00B8529D"/>
    <w:rsid w:val="00B905A9"/>
    <w:rsid w:val="00B90E29"/>
    <w:rsid w:val="00B93A69"/>
    <w:rsid w:val="00BA35B9"/>
    <w:rsid w:val="00BA6D07"/>
    <w:rsid w:val="00BD7501"/>
    <w:rsid w:val="00BE0431"/>
    <w:rsid w:val="00BE1492"/>
    <w:rsid w:val="00BE2920"/>
    <w:rsid w:val="00BF0E40"/>
    <w:rsid w:val="00BF456F"/>
    <w:rsid w:val="00BF7539"/>
    <w:rsid w:val="00C02A46"/>
    <w:rsid w:val="00C106A4"/>
    <w:rsid w:val="00C17456"/>
    <w:rsid w:val="00C20607"/>
    <w:rsid w:val="00C261E3"/>
    <w:rsid w:val="00C33FEA"/>
    <w:rsid w:val="00C36CC4"/>
    <w:rsid w:val="00C4033A"/>
    <w:rsid w:val="00C44198"/>
    <w:rsid w:val="00C474B3"/>
    <w:rsid w:val="00C47808"/>
    <w:rsid w:val="00C55E75"/>
    <w:rsid w:val="00C71363"/>
    <w:rsid w:val="00C71C5A"/>
    <w:rsid w:val="00C74838"/>
    <w:rsid w:val="00C75856"/>
    <w:rsid w:val="00C85017"/>
    <w:rsid w:val="00CA546A"/>
    <w:rsid w:val="00CC0953"/>
    <w:rsid w:val="00CC4070"/>
    <w:rsid w:val="00CC5D84"/>
    <w:rsid w:val="00CC7504"/>
    <w:rsid w:val="00CD0F91"/>
    <w:rsid w:val="00CE02DD"/>
    <w:rsid w:val="00CE0947"/>
    <w:rsid w:val="00CE4B69"/>
    <w:rsid w:val="00CF69E9"/>
    <w:rsid w:val="00D02471"/>
    <w:rsid w:val="00D0707A"/>
    <w:rsid w:val="00D07890"/>
    <w:rsid w:val="00D07EA8"/>
    <w:rsid w:val="00D10F02"/>
    <w:rsid w:val="00D11AB4"/>
    <w:rsid w:val="00D1389E"/>
    <w:rsid w:val="00D15723"/>
    <w:rsid w:val="00D235BA"/>
    <w:rsid w:val="00D26D9C"/>
    <w:rsid w:val="00D36234"/>
    <w:rsid w:val="00D367E6"/>
    <w:rsid w:val="00D44929"/>
    <w:rsid w:val="00D51E07"/>
    <w:rsid w:val="00D54313"/>
    <w:rsid w:val="00D6119E"/>
    <w:rsid w:val="00D65676"/>
    <w:rsid w:val="00D778D7"/>
    <w:rsid w:val="00D96C2B"/>
    <w:rsid w:val="00DA03E4"/>
    <w:rsid w:val="00DA298A"/>
    <w:rsid w:val="00DA4283"/>
    <w:rsid w:val="00DB3C04"/>
    <w:rsid w:val="00DC1AD3"/>
    <w:rsid w:val="00DD4BD4"/>
    <w:rsid w:val="00DD644B"/>
    <w:rsid w:val="00DE3AC1"/>
    <w:rsid w:val="00DF11D1"/>
    <w:rsid w:val="00DF1E05"/>
    <w:rsid w:val="00DF246E"/>
    <w:rsid w:val="00E00A6E"/>
    <w:rsid w:val="00E01E1C"/>
    <w:rsid w:val="00E06BB9"/>
    <w:rsid w:val="00E2308A"/>
    <w:rsid w:val="00E26D0B"/>
    <w:rsid w:val="00E3378A"/>
    <w:rsid w:val="00E3515A"/>
    <w:rsid w:val="00E410A0"/>
    <w:rsid w:val="00E423C0"/>
    <w:rsid w:val="00E50910"/>
    <w:rsid w:val="00E62BFD"/>
    <w:rsid w:val="00E713DD"/>
    <w:rsid w:val="00E73F1C"/>
    <w:rsid w:val="00EA0C73"/>
    <w:rsid w:val="00EA6BFB"/>
    <w:rsid w:val="00EB2D15"/>
    <w:rsid w:val="00EB7C34"/>
    <w:rsid w:val="00EC0926"/>
    <w:rsid w:val="00EC1C93"/>
    <w:rsid w:val="00EC6016"/>
    <w:rsid w:val="00EC7CF1"/>
    <w:rsid w:val="00EE27FB"/>
    <w:rsid w:val="00EF0CE0"/>
    <w:rsid w:val="00EF3162"/>
    <w:rsid w:val="00EF47C6"/>
    <w:rsid w:val="00EF71AB"/>
    <w:rsid w:val="00F023DC"/>
    <w:rsid w:val="00F03C53"/>
    <w:rsid w:val="00F06A9B"/>
    <w:rsid w:val="00F11BC5"/>
    <w:rsid w:val="00F11EA9"/>
    <w:rsid w:val="00F149CF"/>
    <w:rsid w:val="00F15459"/>
    <w:rsid w:val="00F16577"/>
    <w:rsid w:val="00F16985"/>
    <w:rsid w:val="00F23982"/>
    <w:rsid w:val="00F3089C"/>
    <w:rsid w:val="00F3294B"/>
    <w:rsid w:val="00F32EF6"/>
    <w:rsid w:val="00F33B61"/>
    <w:rsid w:val="00F44038"/>
    <w:rsid w:val="00F46F76"/>
    <w:rsid w:val="00F607D7"/>
    <w:rsid w:val="00F65AB9"/>
    <w:rsid w:val="00F778E1"/>
    <w:rsid w:val="00FB437B"/>
    <w:rsid w:val="00FB6AAA"/>
    <w:rsid w:val="00FB6DC8"/>
    <w:rsid w:val="00FC682C"/>
    <w:rsid w:val="00FE294F"/>
    <w:rsid w:val="00FE2CDD"/>
    <w:rsid w:val="00FF1800"/>
    <w:rsid w:val="01643F7C"/>
    <w:rsid w:val="0421CBA9"/>
    <w:rsid w:val="04CFFA00"/>
    <w:rsid w:val="05269C71"/>
    <w:rsid w:val="05AB9FF8"/>
    <w:rsid w:val="079BE241"/>
    <w:rsid w:val="08E791C2"/>
    <w:rsid w:val="09D3FF96"/>
    <w:rsid w:val="09E7CC81"/>
    <w:rsid w:val="0A56BD04"/>
    <w:rsid w:val="0C03BFA1"/>
    <w:rsid w:val="0E6B3E4D"/>
    <w:rsid w:val="0F4F5CF1"/>
    <w:rsid w:val="0FB5849B"/>
    <w:rsid w:val="111D02AB"/>
    <w:rsid w:val="13513EF3"/>
    <w:rsid w:val="14B2C0F5"/>
    <w:rsid w:val="1A6632E9"/>
    <w:rsid w:val="1AA29EA3"/>
    <w:rsid w:val="1C0DC7BA"/>
    <w:rsid w:val="1C880BF2"/>
    <w:rsid w:val="1F4C2BC0"/>
    <w:rsid w:val="20E1E678"/>
    <w:rsid w:val="20FD917A"/>
    <w:rsid w:val="21F51C39"/>
    <w:rsid w:val="22E335C9"/>
    <w:rsid w:val="235106EE"/>
    <w:rsid w:val="244F7189"/>
    <w:rsid w:val="249E1207"/>
    <w:rsid w:val="2572423B"/>
    <w:rsid w:val="26A31151"/>
    <w:rsid w:val="29F0B433"/>
    <w:rsid w:val="301825C2"/>
    <w:rsid w:val="322AF408"/>
    <w:rsid w:val="3493FF6C"/>
    <w:rsid w:val="350FFFA1"/>
    <w:rsid w:val="3619506E"/>
    <w:rsid w:val="3D2DDAD9"/>
    <w:rsid w:val="3E181C2A"/>
    <w:rsid w:val="40447C81"/>
    <w:rsid w:val="43305E2E"/>
    <w:rsid w:val="43E229CC"/>
    <w:rsid w:val="44C4C95C"/>
    <w:rsid w:val="45830A64"/>
    <w:rsid w:val="47239A4B"/>
    <w:rsid w:val="4BA9F2B0"/>
    <w:rsid w:val="4C6E8BAB"/>
    <w:rsid w:val="4FE98572"/>
    <w:rsid w:val="531AA8E1"/>
    <w:rsid w:val="56F8BF37"/>
    <w:rsid w:val="5A9F725C"/>
    <w:rsid w:val="5B0362C5"/>
    <w:rsid w:val="5DA181E3"/>
    <w:rsid w:val="5DB9F0F0"/>
    <w:rsid w:val="64D643A3"/>
    <w:rsid w:val="67BB2E56"/>
    <w:rsid w:val="6872B273"/>
    <w:rsid w:val="69AE0C3A"/>
    <w:rsid w:val="6C3D93F2"/>
    <w:rsid w:val="6DCD4587"/>
    <w:rsid w:val="710425EE"/>
    <w:rsid w:val="71D94940"/>
    <w:rsid w:val="73553DF7"/>
    <w:rsid w:val="73A25475"/>
    <w:rsid w:val="7573CBFE"/>
    <w:rsid w:val="778114F8"/>
    <w:rsid w:val="7993A16C"/>
    <w:rsid w:val="7C628079"/>
    <w:rsid w:val="7C645754"/>
    <w:rsid w:val="7D3232E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0A7C4"/>
  <w15:chartTrackingRefBased/>
  <w15:docId w15:val="{63D566C9-7F87-4F78-B1D3-BBEFCB500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semiHidden/>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paragraph" w:customStyle="1" w:styleId="lbexhangwithmargin">
    <w:name w:val="lbexhangwithmargin"/>
    <w:basedOn w:val="Normal"/>
    <w:rsid w:val="004006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bexsectionlevelolc">
    <w:name w:val="lbexsectionlevelolc"/>
    <w:basedOn w:val="DefaultParagraphFont"/>
    <w:rsid w:val="0040069B"/>
  </w:style>
  <w:style w:type="character" w:customStyle="1" w:styleId="lbexallcap">
    <w:name w:val="lbexallcap"/>
    <w:basedOn w:val="DefaultParagraphFont"/>
    <w:rsid w:val="004006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5476010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803380207">
      <w:bodyDiv w:val="1"/>
      <w:marLeft w:val="0"/>
      <w:marRight w:val="0"/>
      <w:marTop w:val="0"/>
      <w:marBottom w:val="0"/>
      <w:divBdr>
        <w:top w:val="none" w:sz="0" w:space="0" w:color="auto"/>
        <w:left w:val="none" w:sz="0" w:space="0" w:color="auto"/>
        <w:bottom w:val="none" w:sz="0" w:space="0" w:color="auto"/>
        <w:right w:val="none" w:sz="0" w:space="0" w:color="auto"/>
      </w:divBdr>
    </w:div>
    <w:div w:id="1941597171">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20568bb-8a44-41e3-8663-d9335b56bb9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11" ma:contentTypeDescription="Create a new document." ma:contentTypeScope="" ma:versionID="ba3a3de3c721a5cc2326827055f7ccd7">
  <xsd:schema xmlns:xsd="http://www.w3.org/2001/XMLSchema" xmlns:xs="http://www.w3.org/2001/XMLSchema" xmlns:p="http://schemas.microsoft.com/office/2006/metadata/properties" xmlns:ns3="b20568bb-8a44-41e3-8663-d9335b56bb9c" targetNamespace="http://schemas.microsoft.com/office/2006/metadata/properties" ma:root="true" ma:fieldsID="0e231994a83c94a198756ad49cbcf926"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AADD9F-8FE2-47B3-A66C-0044D5578023}">
  <ds:schemaRefs>
    <ds:schemaRef ds:uri="http://schemas.microsoft.com/office/2006/metadata/properties"/>
    <ds:schemaRef ds:uri="http://schemas.microsoft.com/office/infopath/2007/PartnerControls"/>
    <ds:schemaRef ds:uri="b20568bb-8a44-41e3-8663-d9335b56bb9c"/>
  </ds:schemaRefs>
</ds:datastoreItem>
</file>

<file path=customXml/itemProps2.xml><?xml version="1.0" encoding="utf-8"?>
<ds:datastoreItem xmlns:ds="http://schemas.openxmlformats.org/officeDocument/2006/customXml" ds:itemID="{130447B1-E749-4C7F-AB85-EF6F1D775DC5}">
  <ds:schemaRefs>
    <ds:schemaRef ds:uri="http://schemas.openxmlformats.org/officeDocument/2006/bibliography"/>
  </ds:schemaRefs>
</ds:datastoreItem>
</file>

<file path=customXml/itemProps3.xml><?xml version="1.0" encoding="utf-8"?>
<ds:datastoreItem xmlns:ds="http://schemas.openxmlformats.org/officeDocument/2006/customXml" ds:itemID="{2F3A1D08-B05A-49B7-810A-0CD1E6595026}">
  <ds:schemaRefs>
    <ds:schemaRef ds:uri="http://schemas.microsoft.com/sharepoint/v3/contenttype/forms"/>
  </ds:schemaRefs>
</ds:datastoreItem>
</file>

<file path=customXml/itemProps4.xml><?xml version="1.0" encoding="utf-8"?>
<ds:datastoreItem xmlns:ds="http://schemas.openxmlformats.org/officeDocument/2006/customXml" ds:itemID="{4B31CF16-6840-4F6B-83D9-72D113C821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1038</Words>
  <Characters>5714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Gloria de Jesús Maldonado</cp:lastModifiedBy>
  <cp:revision>2</cp:revision>
  <cp:lastPrinted>2025-11-12T18:03:00Z</cp:lastPrinted>
  <dcterms:created xsi:type="dcterms:W3CDTF">2025-11-12T21:44:00Z</dcterms:created>
  <dcterms:modified xsi:type="dcterms:W3CDTF">2025-11-12T21:44:00Z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