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6B5E4" w14:textId="40116918" w:rsidR="00FF6BD2" w:rsidRPr="005D401B" w:rsidRDefault="005D401B" w:rsidP="005D401B">
      <w:pPr>
        <w:jc w:val="center"/>
        <w:rPr>
          <w:rFonts w:ascii="Book Antiqua" w:hAnsi="Book Antiqua"/>
          <w:sz w:val="28"/>
          <w:lang w:val="es-PR"/>
        </w:rPr>
      </w:pPr>
      <w:r w:rsidRPr="005D401B">
        <w:rPr>
          <w:rFonts w:ascii="Book Antiqua" w:hAnsi="Book Antiqua"/>
          <w:sz w:val="28"/>
          <w:lang w:val="es-PR"/>
        </w:rPr>
        <w:t>GOBIERNO</w:t>
      </w:r>
      <w:r w:rsidR="00D67A3B" w:rsidRPr="005D401B">
        <w:rPr>
          <w:rFonts w:ascii="Book Antiqua" w:hAnsi="Book Antiqua"/>
          <w:sz w:val="28"/>
          <w:lang w:val="es-PR"/>
        </w:rPr>
        <w:t xml:space="preserve"> DE PUERTO RICO</w:t>
      </w:r>
    </w:p>
    <w:p w14:paraId="1D8CCD2A" w14:textId="77777777" w:rsidR="00D67A3B" w:rsidRPr="005D401B" w:rsidRDefault="00D67A3B" w:rsidP="005D401B">
      <w:pPr>
        <w:jc w:val="center"/>
        <w:rPr>
          <w:rFonts w:ascii="Book Antiqua" w:hAnsi="Book Antiqua"/>
          <w:szCs w:val="18"/>
          <w:lang w:val="es-PR"/>
        </w:rPr>
      </w:pPr>
    </w:p>
    <w:p w14:paraId="3DA775DC" w14:textId="573B0C10" w:rsidR="00D67A3B" w:rsidRPr="005D401B" w:rsidRDefault="006C140E" w:rsidP="005D401B">
      <w:pPr>
        <w:pStyle w:val="Title2"/>
        <w:rPr>
          <w:rFonts w:ascii="Book Antiqua" w:hAnsi="Book Antiqua"/>
          <w:lang w:val="es-PR"/>
        </w:rPr>
      </w:pPr>
      <w:r w:rsidRPr="005D401B">
        <w:rPr>
          <w:rFonts w:ascii="Book Antiqua" w:hAnsi="Book Antiqua"/>
          <w:lang w:val="es-PR"/>
        </w:rPr>
        <w:t>2</w:t>
      </w:r>
      <w:r w:rsidR="00AC395D" w:rsidRPr="005D401B">
        <w:rPr>
          <w:rFonts w:ascii="Book Antiqua" w:hAnsi="Book Antiqua"/>
          <w:lang w:val="es-PR"/>
        </w:rPr>
        <w:t>0</w:t>
      </w:r>
      <w:r w:rsidR="00D67A3B" w:rsidRPr="005D401B">
        <w:rPr>
          <w:rFonts w:ascii="Book Antiqua" w:hAnsi="Book Antiqua"/>
          <w:lang w:val="es-PR"/>
        </w:rPr>
        <w:t xml:space="preserve"> </w:t>
      </w:r>
      <w:r w:rsidRPr="005D401B">
        <w:rPr>
          <w:rFonts w:ascii="Book Antiqua" w:hAnsi="Book Antiqua"/>
          <w:vertAlign w:val="superscript"/>
          <w:lang w:val="es-PR"/>
        </w:rPr>
        <w:t>m</w:t>
      </w:r>
      <w:r w:rsidR="00D67A3B" w:rsidRPr="005D401B">
        <w:rPr>
          <w:rFonts w:ascii="Book Antiqua" w:hAnsi="Book Antiqua"/>
          <w:vertAlign w:val="superscript"/>
          <w:lang w:val="es-PR"/>
        </w:rPr>
        <w:t>a.</w:t>
      </w:r>
      <w:r w:rsidR="00D67A3B" w:rsidRPr="005D401B">
        <w:rPr>
          <w:rFonts w:ascii="Book Antiqua" w:hAnsi="Book Antiqua"/>
          <w:lang w:val="es-PR"/>
        </w:rPr>
        <w:tab/>
        <w:t>Asamblea</w:t>
      </w:r>
      <w:r w:rsidR="00D67A3B" w:rsidRPr="005D401B">
        <w:rPr>
          <w:rFonts w:ascii="Book Antiqua" w:hAnsi="Book Antiqua"/>
          <w:lang w:val="es-PR"/>
        </w:rPr>
        <w:tab/>
      </w:r>
      <w:r w:rsidRPr="005D401B">
        <w:rPr>
          <w:rFonts w:ascii="Book Antiqua" w:hAnsi="Book Antiqua"/>
          <w:lang w:val="es-PR"/>
        </w:rPr>
        <w:t>1</w:t>
      </w:r>
      <w:r w:rsidR="00D67A3B" w:rsidRPr="005D401B">
        <w:rPr>
          <w:rFonts w:ascii="Book Antiqua" w:hAnsi="Book Antiqua"/>
          <w:lang w:val="es-PR"/>
        </w:rPr>
        <w:t xml:space="preserve"> </w:t>
      </w:r>
      <w:r w:rsidRPr="005D401B">
        <w:rPr>
          <w:rFonts w:ascii="Book Antiqua" w:hAnsi="Book Antiqua"/>
          <w:vertAlign w:val="superscript"/>
          <w:lang w:val="es-PR"/>
        </w:rPr>
        <w:t>r</w:t>
      </w:r>
      <w:r w:rsidR="00D67A3B" w:rsidRPr="005D401B">
        <w:rPr>
          <w:rFonts w:ascii="Book Antiqua" w:hAnsi="Book Antiqua"/>
          <w:vertAlign w:val="superscript"/>
          <w:lang w:val="es-PR"/>
        </w:rPr>
        <w:t>a.</w:t>
      </w:r>
      <w:r w:rsidR="00D67A3B" w:rsidRPr="005D401B">
        <w:rPr>
          <w:rFonts w:ascii="Book Antiqua" w:hAnsi="Book Antiqua"/>
          <w:lang w:val="es-PR"/>
        </w:rPr>
        <w:tab/>
        <w:t>Sesión</w:t>
      </w:r>
    </w:p>
    <w:p w14:paraId="5C615C33" w14:textId="77777777" w:rsidR="00D67A3B" w:rsidRPr="005D401B" w:rsidRDefault="00D67A3B" w:rsidP="005D401B">
      <w:pPr>
        <w:pStyle w:val="Title2"/>
        <w:rPr>
          <w:rFonts w:ascii="Book Antiqua" w:hAnsi="Book Antiqua"/>
          <w:lang w:val="es-PR"/>
        </w:rPr>
      </w:pPr>
      <w:r w:rsidRPr="005D401B">
        <w:rPr>
          <w:rFonts w:ascii="Book Antiqua" w:hAnsi="Book Antiqua"/>
          <w:lang w:val="es-PR"/>
        </w:rPr>
        <w:tab/>
        <w:t>Legislativa</w:t>
      </w:r>
      <w:r w:rsidRPr="005D401B">
        <w:rPr>
          <w:rFonts w:ascii="Book Antiqua" w:hAnsi="Book Antiqua"/>
          <w:lang w:val="es-PR"/>
        </w:rPr>
        <w:tab/>
      </w:r>
      <w:r w:rsidRPr="005D401B">
        <w:rPr>
          <w:rFonts w:ascii="Book Antiqua" w:hAnsi="Book Antiqua"/>
          <w:lang w:val="es-PR"/>
        </w:rPr>
        <w:tab/>
        <w:t>Ordinaria</w:t>
      </w:r>
    </w:p>
    <w:p w14:paraId="3BBBDD7D" w14:textId="77777777" w:rsidR="00AC395D" w:rsidRPr="005D401B" w:rsidRDefault="00AC395D" w:rsidP="005D401B">
      <w:pPr>
        <w:rPr>
          <w:rFonts w:ascii="Book Antiqua" w:hAnsi="Book Antiqua"/>
          <w:lang w:val="es-PR"/>
        </w:rPr>
      </w:pPr>
    </w:p>
    <w:p w14:paraId="0D7D9D35" w14:textId="3985FE30" w:rsidR="00D67A3B" w:rsidRDefault="00D67A3B" w:rsidP="005D401B">
      <w:pPr>
        <w:jc w:val="center"/>
        <w:rPr>
          <w:rFonts w:ascii="Book Antiqua" w:hAnsi="Book Antiqua"/>
          <w:b/>
          <w:sz w:val="36"/>
          <w:lang w:val="es-PR"/>
        </w:rPr>
      </w:pPr>
      <w:r w:rsidRPr="005D401B">
        <w:rPr>
          <w:rFonts w:ascii="Book Antiqua" w:hAnsi="Book Antiqua"/>
          <w:b/>
          <w:sz w:val="36"/>
          <w:lang w:val="es-PR"/>
        </w:rPr>
        <w:t>CÁMARA DE REPRESENTANTES</w:t>
      </w:r>
      <w:r w:rsidR="00BB7C42" w:rsidRPr="005D401B">
        <w:rPr>
          <w:rFonts w:ascii="Book Antiqua" w:hAnsi="Book Antiqua"/>
          <w:b/>
          <w:sz w:val="36"/>
          <w:lang w:val="es-PR"/>
        </w:rPr>
        <w:t xml:space="preserve"> </w:t>
      </w:r>
    </w:p>
    <w:p w14:paraId="0274E572" w14:textId="77777777" w:rsidR="005D401B" w:rsidRPr="005D401B" w:rsidRDefault="005D401B" w:rsidP="005D401B">
      <w:pPr>
        <w:jc w:val="center"/>
        <w:rPr>
          <w:rFonts w:ascii="Book Antiqua" w:hAnsi="Book Antiqua"/>
          <w:b/>
          <w:szCs w:val="24"/>
          <w:lang w:val="es-PR"/>
        </w:rPr>
      </w:pPr>
    </w:p>
    <w:p w14:paraId="791F5563" w14:textId="32C68526" w:rsidR="00D67A3B" w:rsidRDefault="00D67A3B" w:rsidP="005D401B">
      <w:pPr>
        <w:jc w:val="center"/>
        <w:rPr>
          <w:rFonts w:ascii="Book Antiqua" w:hAnsi="Book Antiqua"/>
          <w:b/>
          <w:sz w:val="52"/>
          <w:lang w:val="es-PR"/>
        </w:rPr>
      </w:pPr>
      <w:r w:rsidRPr="005D401B">
        <w:rPr>
          <w:rFonts w:ascii="Book Antiqua" w:hAnsi="Book Antiqua"/>
          <w:b/>
          <w:sz w:val="52"/>
          <w:lang w:val="es-PR"/>
        </w:rPr>
        <w:t xml:space="preserve">P. de la C. </w:t>
      </w:r>
      <w:r w:rsidR="00160055" w:rsidRPr="005D401B">
        <w:rPr>
          <w:rFonts w:ascii="Book Antiqua" w:hAnsi="Book Antiqua"/>
          <w:b/>
          <w:sz w:val="52"/>
          <w:lang w:val="es-PR"/>
        </w:rPr>
        <w:t>202</w:t>
      </w:r>
    </w:p>
    <w:p w14:paraId="76C2EEEA" w14:textId="77777777" w:rsidR="005D401B" w:rsidRPr="005D401B" w:rsidRDefault="005D401B" w:rsidP="005D401B">
      <w:pPr>
        <w:jc w:val="center"/>
        <w:rPr>
          <w:rFonts w:ascii="Book Antiqua" w:hAnsi="Book Antiqua"/>
          <w:b/>
          <w:szCs w:val="24"/>
          <w:lang w:val="es-PR"/>
        </w:rPr>
      </w:pPr>
    </w:p>
    <w:p w14:paraId="6B8855C6" w14:textId="22FAE074" w:rsidR="006C140E" w:rsidRDefault="006C140E" w:rsidP="005D401B">
      <w:pPr>
        <w:jc w:val="center"/>
        <w:rPr>
          <w:rFonts w:ascii="Book Antiqua" w:hAnsi="Book Antiqua"/>
          <w:lang w:val="es-PR"/>
        </w:rPr>
      </w:pPr>
      <w:r w:rsidRPr="005D401B">
        <w:rPr>
          <w:rFonts w:ascii="Book Antiqua" w:hAnsi="Book Antiqua"/>
          <w:lang w:val="es-PR"/>
        </w:rPr>
        <w:t>13 DE ENER</w:t>
      </w:r>
      <w:r w:rsidR="005D401B">
        <w:rPr>
          <w:rFonts w:ascii="Book Antiqua" w:hAnsi="Book Antiqua"/>
          <w:lang w:val="es-PR"/>
        </w:rPr>
        <w:t>O</w:t>
      </w:r>
      <w:r w:rsidRPr="005D401B">
        <w:rPr>
          <w:rFonts w:ascii="Book Antiqua" w:hAnsi="Book Antiqua"/>
          <w:lang w:val="es-PR"/>
        </w:rPr>
        <w:t xml:space="preserve"> DE 2025</w:t>
      </w:r>
    </w:p>
    <w:p w14:paraId="559AF968" w14:textId="77777777" w:rsidR="005D401B" w:rsidRPr="005D401B" w:rsidRDefault="005D401B" w:rsidP="005D401B">
      <w:pPr>
        <w:jc w:val="center"/>
        <w:rPr>
          <w:rFonts w:ascii="Book Antiqua" w:hAnsi="Book Antiqua"/>
          <w:lang w:val="es-PR"/>
        </w:rPr>
      </w:pPr>
    </w:p>
    <w:p w14:paraId="3C1820C0" w14:textId="7978FF7F" w:rsidR="00D67A3B" w:rsidRDefault="006C140E" w:rsidP="005D401B">
      <w:pPr>
        <w:jc w:val="center"/>
        <w:rPr>
          <w:rFonts w:ascii="Book Antiqua" w:hAnsi="Book Antiqua"/>
          <w:i/>
          <w:lang w:val="es-PR"/>
        </w:rPr>
      </w:pPr>
      <w:r w:rsidRPr="005D401B">
        <w:rPr>
          <w:rFonts w:ascii="Book Antiqua" w:hAnsi="Book Antiqua"/>
          <w:lang w:val="es-PR"/>
        </w:rPr>
        <w:t>P</w:t>
      </w:r>
      <w:r w:rsidR="00D67A3B" w:rsidRPr="005D401B">
        <w:rPr>
          <w:rFonts w:ascii="Book Antiqua" w:hAnsi="Book Antiqua"/>
          <w:lang w:val="es-PR"/>
        </w:rPr>
        <w:t xml:space="preserve">resentado por </w:t>
      </w:r>
      <w:r w:rsidR="00E66A50" w:rsidRPr="005D401B">
        <w:rPr>
          <w:rFonts w:ascii="Book Antiqua" w:hAnsi="Book Antiqua"/>
          <w:lang w:val="es-PR"/>
        </w:rPr>
        <w:t>l</w:t>
      </w:r>
      <w:r w:rsidR="008B1882" w:rsidRPr="005D401B">
        <w:rPr>
          <w:rFonts w:ascii="Book Antiqua" w:hAnsi="Book Antiqua"/>
          <w:lang w:val="es-PR"/>
        </w:rPr>
        <w:t>a</w:t>
      </w:r>
      <w:r w:rsidR="00D67A3B" w:rsidRPr="005D401B">
        <w:rPr>
          <w:rFonts w:ascii="Book Antiqua" w:hAnsi="Book Antiqua"/>
          <w:lang w:val="es-PR"/>
        </w:rPr>
        <w:t xml:space="preserve"> representante </w:t>
      </w:r>
      <w:r w:rsidRPr="005D401B">
        <w:rPr>
          <w:rFonts w:ascii="Book Antiqua" w:hAnsi="Book Antiqua"/>
          <w:i/>
          <w:lang w:val="es-PR"/>
        </w:rPr>
        <w:t>Vargas Laureano</w:t>
      </w:r>
    </w:p>
    <w:p w14:paraId="136A2577" w14:textId="77777777" w:rsidR="005D401B" w:rsidRPr="005D401B" w:rsidRDefault="005D401B" w:rsidP="005D401B">
      <w:pPr>
        <w:jc w:val="center"/>
        <w:rPr>
          <w:rFonts w:ascii="Book Antiqua" w:hAnsi="Book Antiqua"/>
          <w:lang w:val="es-PR"/>
        </w:rPr>
      </w:pPr>
    </w:p>
    <w:p w14:paraId="04AD40B8" w14:textId="2E6C9E0F" w:rsidR="00D67A3B" w:rsidRPr="005D401B" w:rsidRDefault="00D67A3B" w:rsidP="005D401B">
      <w:pPr>
        <w:jc w:val="center"/>
        <w:rPr>
          <w:rFonts w:ascii="Book Antiqua" w:hAnsi="Book Antiqua"/>
          <w:lang w:val="es-PR"/>
        </w:rPr>
      </w:pPr>
      <w:r w:rsidRPr="005D401B">
        <w:rPr>
          <w:rFonts w:ascii="Book Antiqua" w:hAnsi="Book Antiqua"/>
          <w:lang w:val="es-PR"/>
        </w:rPr>
        <w:t xml:space="preserve">Referido a </w:t>
      </w:r>
      <w:r w:rsidR="005D401B">
        <w:rPr>
          <w:rFonts w:ascii="Book Antiqua" w:hAnsi="Book Antiqua"/>
          <w:lang w:val="es-PR"/>
        </w:rPr>
        <w:t>la Comisión de Educación</w:t>
      </w:r>
    </w:p>
    <w:p w14:paraId="05987397" w14:textId="77777777" w:rsidR="00D67A3B" w:rsidRPr="005D401B" w:rsidRDefault="00D67A3B" w:rsidP="005D401B">
      <w:pPr>
        <w:jc w:val="both"/>
        <w:rPr>
          <w:rFonts w:ascii="Book Antiqua" w:hAnsi="Book Antiqua"/>
          <w:lang w:val="es-PR"/>
        </w:rPr>
      </w:pPr>
    </w:p>
    <w:p w14:paraId="449729CB" w14:textId="77777777" w:rsidR="00D67A3B" w:rsidRPr="005D401B" w:rsidRDefault="00D67A3B" w:rsidP="005D401B">
      <w:pPr>
        <w:jc w:val="center"/>
        <w:rPr>
          <w:rFonts w:ascii="Book Antiqua" w:hAnsi="Book Antiqua"/>
          <w:b/>
          <w:sz w:val="28"/>
          <w:lang w:val="es-PR"/>
        </w:rPr>
      </w:pPr>
      <w:r w:rsidRPr="005D401B">
        <w:rPr>
          <w:rFonts w:ascii="Book Antiqua" w:hAnsi="Book Antiqua"/>
          <w:b/>
          <w:sz w:val="28"/>
          <w:lang w:val="es-PR"/>
        </w:rPr>
        <w:t>LEY</w:t>
      </w:r>
    </w:p>
    <w:p w14:paraId="762B2496" w14:textId="77777777" w:rsidR="00D67A3B" w:rsidRPr="005D401B" w:rsidRDefault="00D67A3B" w:rsidP="005D401B">
      <w:pPr>
        <w:jc w:val="both"/>
        <w:rPr>
          <w:rFonts w:ascii="Book Antiqua" w:hAnsi="Book Antiqua"/>
          <w:lang w:val="es-PR"/>
        </w:rPr>
      </w:pPr>
    </w:p>
    <w:p w14:paraId="70279882" w14:textId="3F9AB533" w:rsidR="00D67A3B" w:rsidRPr="005D401B" w:rsidRDefault="00D67A3B" w:rsidP="005D401B">
      <w:pPr>
        <w:ind w:left="360" w:hanging="360"/>
        <w:jc w:val="both"/>
        <w:rPr>
          <w:rFonts w:ascii="Book Antiqua" w:hAnsi="Book Antiqua"/>
          <w:lang w:val="es-PR"/>
        </w:rPr>
      </w:pPr>
      <w:r w:rsidRPr="005D401B">
        <w:rPr>
          <w:rFonts w:ascii="Book Antiqua" w:hAnsi="Book Antiqua"/>
          <w:lang w:val="es-PR"/>
        </w:rPr>
        <w:t xml:space="preserve">Para </w:t>
      </w:r>
      <w:r w:rsidR="006C13EF" w:rsidRPr="005D401B">
        <w:rPr>
          <w:rFonts w:ascii="Book Antiqua" w:hAnsi="Book Antiqua"/>
          <w:lang w:val="es-ES_tradnl"/>
        </w:rPr>
        <w:t>crear la Secretaría Auxiliar de E</w:t>
      </w:r>
      <w:r w:rsidR="00012F32" w:rsidRPr="005D401B">
        <w:rPr>
          <w:rFonts w:ascii="Book Antiqua" w:hAnsi="Book Antiqua"/>
          <w:lang w:val="es-ES_tradnl"/>
        </w:rPr>
        <w:t>scuelas Especializadas en Puerto Rico a</w:t>
      </w:r>
      <w:r w:rsidR="006C13EF" w:rsidRPr="005D401B">
        <w:rPr>
          <w:rFonts w:ascii="Book Antiqua" w:hAnsi="Book Antiqua"/>
          <w:lang w:val="es-ES_tradnl"/>
        </w:rPr>
        <w:t xml:space="preserve">dscrita al Departamento de Educación, con el fin de desarrollar </w:t>
      </w:r>
      <w:r w:rsidR="00012F32" w:rsidRPr="005D401B">
        <w:rPr>
          <w:rFonts w:ascii="Book Antiqua" w:hAnsi="Book Antiqua"/>
          <w:lang w:val="es-ES_tradnl"/>
        </w:rPr>
        <w:t>una educación</w:t>
      </w:r>
      <w:r w:rsidR="00012F32" w:rsidRPr="005D401B">
        <w:rPr>
          <w:rFonts w:ascii="Book Antiqua" w:hAnsi="Book Antiqua"/>
          <w:lang w:val="es-PR"/>
        </w:rPr>
        <w:t xml:space="preserve"> de avanzada con modelos especializados; disponer una administración autónoma y separada </w:t>
      </w:r>
      <w:r w:rsidR="00672A9E" w:rsidRPr="005D401B">
        <w:rPr>
          <w:rFonts w:ascii="Book Antiqua" w:hAnsi="Book Antiqua"/>
          <w:lang w:val="es-PR"/>
        </w:rPr>
        <w:t>para el desarrollo de estos modelos frente a la corriente regular de</w:t>
      </w:r>
      <w:r w:rsidR="00012F32" w:rsidRPr="005D401B">
        <w:rPr>
          <w:rFonts w:ascii="Book Antiqua" w:hAnsi="Book Antiqua"/>
          <w:lang w:val="es-PR"/>
        </w:rPr>
        <w:t xml:space="preserve"> </w:t>
      </w:r>
      <w:r w:rsidR="006C13EF" w:rsidRPr="005D401B">
        <w:rPr>
          <w:rFonts w:ascii="Book Antiqua" w:hAnsi="Book Antiqua"/>
          <w:lang w:val="es-ES_tradnl"/>
        </w:rPr>
        <w:t>escuelas del Departamento de Educación de Puerto Rico</w:t>
      </w:r>
      <w:r w:rsidR="00C83E95" w:rsidRPr="005D401B">
        <w:rPr>
          <w:rFonts w:ascii="Book Antiqua" w:hAnsi="Book Antiqua"/>
          <w:lang w:val="es-PR"/>
        </w:rPr>
        <w:t xml:space="preserve">; </w:t>
      </w:r>
      <w:r w:rsidR="00395DC4" w:rsidRPr="005D401B">
        <w:rPr>
          <w:rFonts w:ascii="Book Antiqua" w:hAnsi="Book Antiqua"/>
          <w:lang w:val="es-PR"/>
        </w:rPr>
        <w:t xml:space="preserve">y para otros fines relacionados. </w:t>
      </w:r>
    </w:p>
    <w:p w14:paraId="6812EF07" w14:textId="77777777" w:rsidR="00AC395D" w:rsidRPr="005D401B" w:rsidRDefault="00AC395D" w:rsidP="005D401B">
      <w:pPr>
        <w:ind w:left="360" w:hanging="360"/>
        <w:jc w:val="both"/>
        <w:rPr>
          <w:rFonts w:ascii="Book Antiqua" w:hAnsi="Book Antiqua"/>
          <w:lang w:val="es-PR"/>
        </w:rPr>
      </w:pPr>
    </w:p>
    <w:p w14:paraId="30B70B25" w14:textId="17A92999" w:rsidR="00672A9E" w:rsidRPr="005D401B" w:rsidRDefault="00D67A3B" w:rsidP="005D401B">
      <w:pPr>
        <w:ind w:firstLine="360"/>
        <w:jc w:val="center"/>
        <w:rPr>
          <w:rFonts w:ascii="Book Antiqua" w:hAnsi="Book Antiqua"/>
          <w:lang w:val="es-PR"/>
        </w:rPr>
      </w:pPr>
      <w:r w:rsidRPr="005D401B">
        <w:rPr>
          <w:rFonts w:ascii="Book Antiqua" w:hAnsi="Book Antiqua"/>
          <w:lang w:val="es-PR"/>
        </w:rPr>
        <w:t>EXPOSICIÓN DE MOTIVOS</w:t>
      </w:r>
    </w:p>
    <w:p w14:paraId="5F415CD1" w14:textId="77777777" w:rsidR="00672A9E" w:rsidRPr="005D401B" w:rsidRDefault="00672A9E" w:rsidP="005D401B">
      <w:pPr>
        <w:ind w:firstLine="360"/>
        <w:jc w:val="center"/>
        <w:rPr>
          <w:rFonts w:ascii="Book Antiqua" w:hAnsi="Book Antiqua"/>
          <w:lang w:val="es-PR"/>
        </w:rPr>
      </w:pPr>
    </w:p>
    <w:p w14:paraId="715D87B3" w14:textId="337E3C9A" w:rsidR="00AC395D" w:rsidRPr="005D401B" w:rsidRDefault="006C13EF" w:rsidP="005D401B">
      <w:pPr>
        <w:ind w:firstLine="360"/>
        <w:jc w:val="both"/>
        <w:rPr>
          <w:rFonts w:ascii="Book Antiqua" w:hAnsi="Book Antiqua"/>
          <w:lang w:val="es-ES_tradnl"/>
        </w:rPr>
      </w:pPr>
      <w:r w:rsidRPr="005D401B">
        <w:rPr>
          <w:rFonts w:ascii="Book Antiqua" w:hAnsi="Book Antiqua"/>
          <w:lang w:val="es-PR"/>
        </w:rPr>
        <w:t xml:space="preserve">Toda persona tiene derecho a una educación que propenda al pleno desarrollo de su personalidad y habilidades. </w:t>
      </w:r>
      <w:r w:rsidRPr="005D401B">
        <w:rPr>
          <w:rFonts w:ascii="Book Antiqua" w:hAnsi="Book Antiqua"/>
          <w:lang w:val="es-ES_tradnl"/>
        </w:rPr>
        <w:t>Nuestro sistema político y social se basa en principios democráticos. La escuela, como extensión de estos principios, debe proveer una oportunidad educativa que sea equitativa para todos los estudiantes, de manera que puedan desarrollar sus potenciales de forma óptima. Esto incluye proveerle a la población talentosa una oportunidad de aprendizaje de acuerdo con su nivel de habilidad.</w:t>
      </w:r>
    </w:p>
    <w:p w14:paraId="2F39D7ED" w14:textId="77777777" w:rsidR="00AC395D" w:rsidRPr="005D401B" w:rsidRDefault="00AC395D" w:rsidP="005D401B">
      <w:pPr>
        <w:ind w:firstLine="360"/>
        <w:jc w:val="both"/>
        <w:rPr>
          <w:rFonts w:ascii="Book Antiqua" w:hAnsi="Book Antiqua"/>
          <w:lang w:val="es-ES_tradnl"/>
        </w:rPr>
      </w:pPr>
    </w:p>
    <w:p w14:paraId="26029CE9" w14:textId="0704B2B8" w:rsidR="00AC395D" w:rsidRPr="005D401B" w:rsidRDefault="006C13EF" w:rsidP="005D401B">
      <w:pPr>
        <w:ind w:firstLine="360"/>
        <w:jc w:val="both"/>
        <w:rPr>
          <w:rFonts w:ascii="Book Antiqua" w:hAnsi="Book Antiqua"/>
          <w:lang w:val="es-ES_tradnl"/>
        </w:rPr>
      </w:pPr>
      <w:r w:rsidRPr="005D401B">
        <w:rPr>
          <w:rFonts w:ascii="Book Antiqua" w:hAnsi="Book Antiqua"/>
          <w:lang w:val="es-ES_tradnl"/>
        </w:rPr>
        <w:t xml:space="preserve">Actualmente, las escuelas de nuestro </w:t>
      </w:r>
      <w:r w:rsidR="00012F32" w:rsidRPr="005D401B">
        <w:rPr>
          <w:rFonts w:ascii="Book Antiqua" w:hAnsi="Book Antiqua"/>
          <w:lang w:val="es-ES_tradnl"/>
        </w:rPr>
        <w:t>P</w:t>
      </w:r>
      <w:r w:rsidRPr="005D401B">
        <w:rPr>
          <w:rFonts w:ascii="Book Antiqua" w:hAnsi="Book Antiqua"/>
          <w:lang w:val="es-ES_tradnl"/>
        </w:rPr>
        <w:t>aís no cuentan con los recursos adecuados para satisfacer las necesidades de estudiantes con habilidades excepcionales, ya que no son lo suficientemente flexibles para proveer una modificación en su organización y su estructura. A pesar de los avances educacionales, mejoramiento de currículos y los esfuerzos de maestros comprometidos a ayudar</w:t>
      </w:r>
      <w:r w:rsidR="00012F32" w:rsidRPr="005D401B">
        <w:rPr>
          <w:rFonts w:ascii="Book Antiqua" w:hAnsi="Book Antiqua"/>
          <w:lang w:val="es-ES_tradnl"/>
        </w:rPr>
        <w:t xml:space="preserve">, </w:t>
      </w:r>
      <w:r w:rsidRPr="005D401B">
        <w:rPr>
          <w:rFonts w:ascii="Book Antiqua" w:hAnsi="Book Antiqua"/>
          <w:lang w:val="es-ES_tradnl"/>
        </w:rPr>
        <w:t xml:space="preserve">el estudiante </w:t>
      </w:r>
      <w:r w:rsidR="00012F32" w:rsidRPr="005D401B">
        <w:rPr>
          <w:rFonts w:ascii="Book Antiqua" w:hAnsi="Book Antiqua"/>
          <w:lang w:val="es-ES_tradnl"/>
        </w:rPr>
        <w:t xml:space="preserve">especializado en alguna materia </w:t>
      </w:r>
      <w:r w:rsidRPr="005D401B">
        <w:rPr>
          <w:rFonts w:ascii="Book Antiqua" w:hAnsi="Book Antiqua"/>
          <w:lang w:val="es-ES_tradnl"/>
        </w:rPr>
        <w:t>carece de las herramientas necesarias para desarrollar sus talentos al máximo.</w:t>
      </w:r>
    </w:p>
    <w:p w14:paraId="292533BD" w14:textId="77777777" w:rsidR="00AC395D" w:rsidRPr="005D401B" w:rsidRDefault="00AC395D" w:rsidP="005D401B">
      <w:pPr>
        <w:ind w:firstLine="360"/>
        <w:jc w:val="both"/>
        <w:rPr>
          <w:rFonts w:ascii="Book Antiqua" w:hAnsi="Book Antiqua"/>
          <w:lang w:val="es-ES_tradnl"/>
        </w:rPr>
      </w:pPr>
    </w:p>
    <w:p w14:paraId="229B1FFA" w14:textId="2A9A994E" w:rsidR="006C13EF" w:rsidRPr="005D401B" w:rsidRDefault="006C13EF" w:rsidP="005D401B">
      <w:pPr>
        <w:ind w:firstLine="360"/>
        <w:jc w:val="both"/>
        <w:rPr>
          <w:rFonts w:ascii="Book Antiqua" w:hAnsi="Book Antiqua"/>
          <w:lang w:val="es-PR"/>
        </w:rPr>
      </w:pPr>
      <w:r w:rsidRPr="005D401B">
        <w:rPr>
          <w:rFonts w:ascii="Book Antiqua" w:hAnsi="Book Antiqua"/>
          <w:lang w:val="es-PR"/>
        </w:rPr>
        <w:lastRenderedPageBreak/>
        <w:t xml:space="preserve">Los niños tienen talentos, pero algunos poseen una serie de destrezas excepcionales o muy por encima del niño promedio. </w:t>
      </w:r>
      <w:r w:rsidR="00012F32" w:rsidRPr="005D401B">
        <w:rPr>
          <w:rFonts w:ascii="Book Antiqua" w:hAnsi="Book Antiqua"/>
          <w:lang w:val="es-PR"/>
        </w:rPr>
        <w:t>Esto surge d</w:t>
      </w:r>
      <w:r w:rsidRPr="005D401B">
        <w:rPr>
          <w:rFonts w:ascii="Book Antiqua" w:hAnsi="Book Antiqua"/>
          <w:lang w:val="es-PR"/>
        </w:rPr>
        <w:t xml:space="preserve">e la interacción entre las capacidades innatas y el ambiente, el cual debe retar y estimular al estudiante de manera que puedan florecer los altos niveles de habilidad y destrezas. Regularmente, </w:t>
      </w:r>
      <w:r w:rsidR="00012F32" w:rsidRPr="005D401B">
        <w:rPr>
          <w:rFonts w:ascii="Book Antiqua" w:hAnsi="Book Antiqua"/>
          <w:lang w:val="es-PR"/>
        </w:rPr>
        <w:t xml:space="preserve">estas destrezas pueden ser desde </w:t>
      </w:r>
      <w:r w:rsidRPr="005D401B">
        <w:rPr>
          <w:rFonts w:ascii="Book Antiqua" w:hAnsi="Book Antiqua"/>
          <w:lang w:val="es-PR"/>
        </w:rPr>
        <w:t xml:space="preserve">necesidades intelectuales diferenciadas de otros estudiantes, </w:t>
      </w:r>
      <w:r w:rsidR="00012F32" w:rsidRPr="005D401B">
        <w:rPr>
          <w:rFonts w:ascii="Book Antiqua" w:hAnsi="Book Antiqua"/>
          <w:lang w:val="es-PR"/>
        </w:rPr>
        <w:t xml:space="preserve">interés por </w:t>
      </w:r>
      <w:r w:rsidRPr="005D401B">
        <w:rPr>
          <w:rFonts w:ascii="Book Antiqua" w:hAnsi="Book Antiqua"/>
          <w:lang w:val="es-PR"/>
        </w:rPr>
        <w:t xml:space="preserve">la </w:t>
      </w:r>
      <w:r w:rsidR="00012F32" w:rsidRPr="005D401B">
        <w:rPr>
          <w:rFonts w:ascii="Book Antiqua" w:hAnsi="Book Antiqua"/>
          <w:lang w:val="es-PR"/>
        </w:rPr>
        <w:t xml:space="preserve">lectura, </w:t>
      </w:r>
      <w:r w:rsidRPr="005D401B">
        <w:rPr>
          <w:rFonts w:ascii="Book Antiqua" w:hAnsi="Book Antiqua"/>
          <w:lang w:val="es-PR"/>
        </w:rPr>
        <w:t>matemáticas, ciencias</w:t>
      </w:r>
      <w:r w:rsidR="00C377FF" w:rsidRPr="005D401B">
        <w:rPr>
          <w:rFonts w:ascii="Book Antiqua" w:hAnsi="Book Antiqua"/>
          <w:lang w:val="es-PR"/>
        </w:rPr>
        <w:t xml:space="preserve">, deportes, </w:t>
      </w:r>
      <w:r w:rsidR="0065408B" w:rsidRPr="005D401B">
        <w:rPr>
          <w:rFonts w:ascii="Book Antiqua" w:hAnsi="Book Antiqua"/>
          <w:lang w:val="es-PR"/>
        </w:rPr>
        <w:t xml:space="preserve">música, </w:t>
      </w:r>
      <w:r w:rsidR="00C377FF" w:rsidRPr="005D401B">
        <w:rPr>
          <w:rFonts w:ascii="Book Antiqua" w:hAnsi="Book Antiqua"/>
          <w:lang w:val="es-PR"/>
        </w:rPr>
        <w:t xml:space="preserve">entre otros. Cada uno en su materia, suelen tener </w:t>
      </w:r>
      <w:r w:rsidRPr="005D401B">
        <w:rPr>
          <w:rFonts w:ascii="Book Antiqua" w:hAnsi="Book Antiqua"/>
          <w:lang w:val="es-PR"/>
        </w:rPr>
        <w:t xml:space="preserve">una rapidez mayor en sus </w:t>
      </w:r>
      <w:r w:rsidR="00C377FF" w:rsidRPr="005D401B">
        <w:rPr>
          <w:rFonts w:ascii="Book Antiqua" w:hAnsi="Book Antiqua"/>
          <w:lang w:val="es-PR"/>
        </w:rPr>
        <w:t xml:space="preserve">habilidades o </w:t>
      </w:r>
      <w:r w:rsidRPr="005D401B">
        <w:rPr>
          <w:rFonts w:ascii="Book Antiqua" w:hAnsi="Book Antiqua"/>
          <w:lang w:val="es-PR"/>
        </w:rPr>
        <w:t xml:space="preserve">ritmos de aprendizaje.  </w:t>
      </w:r>
    </w:p>
    <w:p w14:paraId="7449D56A" w14:textId="77777777" w:rsidR="00AC395D" w:rsidRPr="005D401B" w:rsidRDefault="00AC395D" w:rsidP="005D401B">
      <w:pPr>
        <w:ind w:firstLine="360"/>
        <w:jc w:val="both"/>
        <w:rPr>
          <w:rFonts w:ascii="Book Antiqua" w:hAnsi="Book Antiqua"/>
          <w:lang w:val="es-PR"/>
        </w:rPr>
      </w:pPr>
    </w:p>
    <w:p w14:paraId="2D71C580" w14:textId="37C47880" w:rsidR="006C13EF" w:rsidRPr="005D401B" w:rsidRDefault="00C377FF" w:rsidP="005D401B">
      <w:pPr>
        <w:ind w:firstLine="360"/>
        <w:jc w:val="both"/>
        <w:rPr>
          <w:rFonts w:ascii="Book Antiqua" w:hAnsi="Book Antiqua"/>
          <w:lang w:val="es-PR"/>
        </w:rPr>
      </w:pPr>
      <w:r w:rsidRPr="005D401B">
        <w:rPr>
          <w:rFonts w:ascii="Book Antiqua" w:hAnsi="Book Antiqua"/>
          <w:lang w:val="es-PR"/>
        </w:rPr>
        <w:t xml:space="preserve">Nuestras escuelas ofrecen algunos </w:t>
      </w:r>
      <w:r w:rsidR="006C13EF" w:rsidRPr="005D401B">
        <w:rPr>
          <w:rFonts w:ascii="Book Antiqua" w:hAnsi="Book Antiqua"/>
          <w:lang w:val="es-PR"/>
        </w:rPr>
        <w:t xml:space="preserve">programas llamados avanzados o para estudiantes sobresalientes o de cuadro de honor. </w:t>
      </w:r>
      <w:r w:rsidRPr="005D401B">
        <w:rPr>
          <w:rFonts w:ascii="Book Antiqua" w:hAnsi="Book Antiqua"/>
          <w:lang w:val="es-PR"/>
        </w:rPr>
        <w:t xml:space="preserve">No obstante, no es lo mismo estar en un ambiente académico regular con alguna materia particular, que poder proveer una educación completa especializada. Para esto, existen varias escuelas especializadas que ofrecen </w:t>
      </w:r>
      <w:r w:rsidR="006C13EF" w:rsidRPr="005D401B">
        <w:rPr>
          <w:rFonts w:ascii="Book Antiqua" w:hAnsi="Book Antiqua"/>
          <w:lang w:val="es-PR"/>
        </w:rPr>
        <w:t>un programa diversificado, una amplia gama de actividades y proyectos educativos, moldead</w:t>
      </w:r>
      <w:r w:rsidR="00C2621D" w:rsidRPr="005D401B">
        <w:rPr>
          <w:rFonts w:ascii="Book Antiqua" w:hAnsi="Book Antiqua"/>
          <w:lang w:val="es-PR"/>
        </w:rPr>
        <w:t>as</w:t>
      </w:r>
      <w:r w:rsidR="006C13EF" w:rsidRPr="005D401B">
        <w:rPr>
          <w:rFonts w:ascii="Book Antiqua" w:hAnsi="Book Antiqua"/>
          <w:lang w:val="es-PR"/>
        </w:rPr>
        <w:t xml:space="preserve"> a los intereses variados del estudiantado. </w:t>
      </w:r>
      <w:r w:rsidRPr="005D401B">
        <w:rPr>
          <w:rFonts w:ascii="Book Antiqua" w:hAnsi="Book Antiqua"/>
          <w:lang w:val="es-PR"/>
        </w:rPr>
        <w:t xml:space="preserve">Esto las hace </w:t>
      </w:r>
      <w:r w:rsidR="006C13EF" w:rsidRPr="005D401B">
        <w:rPr>
          <w:rFonts w:ascii="Book Antiqua" w:hAnsi="Book Antiqua"/>
          <w:lang w:val="es-PR"/>
        </w:rPr>
        <w:t>flexible</w:t>
      </w:r>
      <w:r w:rsidRPr="005D401B">
        <w:rPr>
          <w:rFonts w:ascii="Book Antiqua" w:hAnsi="Book Antiqua"/>
          <w:lang w:val="es-PR"/>
        </w:rPr>
        <w:t>s</w:t>
      </w:r>
      <w:r w:rsidR="006C13EF" w:rsidRPr="005D401B">
        <w:rPr>
          <w:rFonts w:ascii="Book Antiqua" w:hAnsi="Book Antiqua"/>
          <w:lang w:val="es-PR"/>
        </w:rPr>
        <w:t xml:space="preserve">, </w:t>
      </w:r>
      <w:r w:rsidRPr="005D401B">
        <w:rPr>
          <w:rFonts w:ascii="Book Antiqua" w:hAnsi="Book Antiqua"/>
          <w:lang w:val="es-PR"/>
        </w:rPr>
        <w:t xml:space="preserve">respetando y desarrollando </w:t>
      </w:r>
      <w:r w:rsidR="006C13EF" w:rsidRPr="005D401B">
        <w:rPr>
          <w:rFonts w:ascii="Book Antiqua" w:hAnsi="Book Antiqua"/>
          <w:lang w:val="es-PR"/>
        </w:rPr>
        <w:t>la creatividad y los estilos de aprendizaje sin restricciones</w:t>
      </w:r>
      <w:r w:rsidRPr="005D401B">
        <w:rPr>
          <w:rFonts w:ascii="Book Antiqua" w:hAnsi="Book Antiqua"/>
          <w:lang w:val="es-PR"/>
        </w:rPr>
        <w:t>.</w:t>
      </w:r>
    </w:p>
    <w:p w14:paraId="75B52E41" w14:textId="77777777" w:rsidR="00AC395D" w:rsidRPr="005D401B" w:rsidRDefault="00AC395D" w:rsidP="005D401B">
      <w:pPr>
        <w:ind w:firstLine="360"/>
        <w:jc w:val="both"/>
        <w:rPr>
          <w:rFonts w:ascii="Book Antiqua" w:hAnsi="Book Antiqua"/>
          <w:lang w:val="es-PR"/>
        </w:rPr>
      </w:pPr>
    </w:p>
    <w:p w14:paraId="4C47273E" w14:textId="1D62015B" w:rsidR="00AC395D" w:rsidRPr="005D401B" w:rsidRDefault="0067439F" w:rsidP="005D401B">
      <w:pPr>
        <w:ind w:firstLine="360"/>
        <w:jc w:val="both"/>
        <w:rPr>
          <w:rFonts w:ascii="Book Antiqua" w:hAnsi="Book Antiqua"/>
          <w:lang w:val="es-PR"/>
        </w:rPr>
      </w:pPr>
      <w:r w:rsidRPr="005D401B">
        <w:rPr>
          <w:rFonts w:ascii="Book Antiqua" w:hAnsi="Book Antiqua"/>
          <w:lang w:val="es-PR"/>
        </w:rPr>
        <w:t>El Artículo 12.12 de la Ley</w:t>
      </w:r>
      <w:r w:rsidR="00C2621D" w:rsidRPr="005D401B">
        <w:rPr>
          <w:rFonts w:ascii="Book Antiqua" w:hAnsi="Book Antiqua"/>
          <w:lang w:val="es-PR"/>
        </w:rPr>
        <w:t xml:space="preserve"> Núm.</w:t>
      </w:r>
      <w:r w:rsidRPr="005D401B">
        <w:rPr>
          <w:rFonts w:ascii="Book Antiqua" w:hAnsi="Book Antiqua"/>
          <w:lang w:val="es-PR"/>
        </w:rPr>
        <w:t xml:space="preserve"> 85-2018, según enmendada, conocida como la “Ley de Reforma Educativa de Puerto Rico”, establece que el Departamento de Educación garantizará que las Escuelas Especializadas tengan los recursos necesarios para su sostenimiento, siempre velando que se cumpla con los parámetros de asignación básica por estudiante. Asimismo, dispone que el Secretario de Educación podrá asignar recursos adicionales, de ser necesario, mediante fondos federales o estatales, propuestas o auspicios del sector privado en equipo o mejoras a estas facilidades. Esto apenas se queda en palabras, y la mejor forma para garantizar esta disposición de ley es manejando los asuntos de una manera autónoma y separada de la operación central del departamento.</w:t>
      </w:r>
    </w:p>
    <w:p w14:paraId="769631B0" w14:textId="272EDFA9" w:rsidR="0067439F" w:rsidRPr="005D401B" w:rsidRDefault="0067439F" w:rsidP="005D401B">
      <w:pPr>
        <w:ind w:firstLine="360"/>
        <w:jc w:val="both"/>
        <w:rPr>
          <w:rFonts w:ascii="Book Antiqua" w:hAnsi="Book Antiqua"/>
          <w:lang w:val="es-PR"/>
        </w:rPr>
      </w:pPr>
      <w:r w:rsidRPr="005D401B">
        <w:rPr>
          <w:rFonts w:ascii="Book Antiqua" w:hAnsi="Book Antiqua"/>
          <w:lang w:val="es-PR"/>
        </w:rPr>
        <w:t xml:space="preserve">  </w:t>
      </w:r>
    </w:p>
    <w:p w14:paraId="0DABE5A7" w14:textId="38B76B4C" w:rsidR="006C13EF" w:rsidRPr="005D401B" w:rsidRDefault="00C377FF" w:rsidP="005D401B">
      <w:pPr>
        <w:ind w:firstLine="360"/>
        <w:jc w:val="both"/>
        <w:rPr>
          <w:rFonts w:ascii="Book Antiqua" w:hAnsi="Book Antiqua"/>
          <w:lang w:val="es-PR"/>
        </w:rPr>
      </w:pPr>
      <w:r w:rsidRPr="005D401B">
        <w:rPr>
          <w:rFonts w:ascii="Book Antiqua" w:hAnsi="Book Antiqua"/>
          <w:lang w:val="es-PR"/>
        </w:rPr>
        <w:t xml:space="preserve">Lo anterior </w:t>
      </w:r>
      <w:r w:rsidR="00672A9E" w:rsidRPr="005D401B">
        <w:rPr>
          <w:rFonts w:ascii="Book Antiqua" w:hAnsi="Book Antiqua"/>
          <w:lang w:val="es-PR"/>
        </w:rPr>
        <w:t>justific</w:t>
      </w:r>
      <w:r w:rsidRPr="005D401B">
        <w:rPr>
          <w:rFonts w:ascii="Book Antiqua" w:hAnsi="Book Antiqua"/>
          <w:lang w:val="es-PR"/>
        </w:rPr>
        <w:t xml:space="preserve"> la creación de la Secretaría Auxiliar de Educación Especializada en Puerto Rico, de tal modo que estos centros educativos puedan tener mayor agilidad en la implementación académica. Al estar operando dentro de los parámetros y directrices de la secretaría central, se atrasan los planes educativos y la implementación de un currículo académico de avanzada. Con una secretaría auxiliar, pueden implementar un p</w:t>
      </w:r>
      <w:r w:rsidR="006C13EF" w:rsidRPr="005D401B">
        <w:rPr>
          <w:rFonts w:ascii="Book Antiqua" w:hAnsi="Book Antiqua"/>
          <w:lang w:val="es-PR"/>
        </w:rPr>
        <w:t xml:space="preserve">rograma académico </w:t>
      </w:r>
      <w:r w:rsidRPr="005D401B">
        <w:rPr>
          <w:rFonts w:ascii="Book Antiqua" w:hAnsi="Book Antiqua"/>
          <w:lang w:val="es-PR"/>
        </w:rPr>
        <w:t>esp</w:t>
      </w:r>
      <w:r w:rsidR="006C13EF" w:rsidRPr="005D401B">
        <w:rPr>
          <w:rFonts w:ascii="Book Antiqua" w:hAnsi="Book Antiqua"/>
          <w:lang w:val="es-PR"/>
        </w:rPr>
        <w:t xml:space="preserve">ecialmente diseñado para satisfacer todas </w:t>
      </w:r>
      <w:r w:rsidRPr="005D401B">
        <w:rPr>
          <w:rFonts w:ascii="Book Antiqua" w:hAnsi="Book Antiqua"/>
          <w:lang w:val="es-PR"/>
        </w:rPr>
        <w:t>las</w:t>
      </w:r>
      <w:r w:rsidR="006C13EF" w:rsidRPr="005D401B">
        <w:rPr>
          <w:rFonts w:ascii="Book Antiqua" w:hAnsi="Book Antiqua"/>
          <w:lang w:val="es-PR"/>
        </w:rPr>
        <w:t xml:space="preserve"> necesidades</w:t>
      </w:r>
      <w:r w:rsidRPr="005D401B">
        <w:rPr>
          <w:rFonts w:ascii="Book Antiqua" w:hAnsi="Book Antiqua"/>
          <w:lang w:val="es-PR"/>
        </w:rPr>
        <w:t xml:space="preserve"> de estos grupos</w:t>
      </w:r>
      <w:r w:rsidR="006C13EF" w:rsidRPr="005D401B">
        <w:rPr>
          <w:rFonts w:ascii="Book Antiqua" w:hAnsi="Book Antiqua"/>
          <w:lang w:val="es-PR"/>
        </w:rPr>
        <w:t xml:space="preserve">, tanto avanzadas como especiales. </w:t>
      </w:r>
    </w:p>
    <w:p w14:paraId="57884FDA" w14:textId="77777777" w:rsidR="00AC395D" w:rsidRPr="005D401B" w:rsidRDefault="00AC395D" w:rsidP="005D401B">
      <w:pPr>
        <w:ind w:firstLine="360"/>
        <w:jc w:val="both"/>
        <w:rPr>
          <w:rFonts w:ascii="Book Antiqua" w:hAnsi="Book Antiqua"/>
          <w:lang w:val="es-PR"/>
        </w:rPr>
      </w:pPr>
    </w:p>
    <w:p w14:paraId="0C970173" w14:textId="69327E51" w:rsidR="00AC395D" w:rsidRPr="005D401B" w:rsidRDefault="00E66A50" w:rsidP="005D401B">
      <w:pPr>
        <w:ind w:firstLine="360"/>
        <w:jc w:val="both"/>
        <w:rPr>
          <w:rFonts w:ascii="Book Antiqua" w:hAnsi="Book Antiqua"/>
          <w:lang w:val="es-PR"/>
        </w:rPr>
      </w:pPr>
      <w:r w:rsidRPr="005D401B">
        <w:rPr>
          <w:rFonts w:ascii="Book Antiqua" w:hAnsi="Book Antiqua"/>
          <w:lang w:val="es-PR"/>
        </w:rPr>
        <w:t xml:space="preserve">Por todo lo cual, esta Asamblea Legislativa, en </w:t>
      </w:r>
      <w:r w:rsidR="003E670F" w:rsidRPr="005D401B">
        <w:rPr>
          <w:rFonts w:ascii="Book Antiqua" w:hAnsi="Book Antiqua"/>
          <w:lang w:val="es-PR"/>
        </w:rPr>
        <w:t xml:space="preserve">reconocimiento a </w:t>
      </w:r>
      <w:r w:rsidR="00AA1533" w:rsidRPr="005D401B">
        <w:rPr>
          <w:rFonts w:ascii="Book Antiqua" w:hAnsi="Book Antiqua"/>
          <w:lang w:val="es-PR"/>
        </w:rPr>
        <w:t xml:space="preserve">la necesidad de generar un cambio en la enseñanza que atienda efectivamente a los niños que manifiestan a temprana edad un alto nivel intelectual, deportivo y creativo, </w:t>
      </w:r>
      <w:r w:rsidR="004C146D" w:rsidRPr="005D401B">
        <w:rPr>
          <w:rFonts w:ascii="Book Antiqua" w:hAnsi="Book Antiqua"/>
          <w:lang w:val="es-PR"/>
        </w:rPr>
        <w:t>estima necesari</w:t>
      </w:r>
      <w:r w:rsidR="00672A9E" w:rsidRPr="005D401B">
        <w:rPr>
          <w:rFonts w:ascii="Book Antiqua" w:hAnsi="Book Antiqua"/>
          <w:lang w:val="es-PR"/>
        </w:rPr>
        <w:t>o</w:t>
      </w:r>
      <w:r w:rsidR="00AA1533" w:rsidRPr="005D401B">
        <w:rPr>
          <w:rFonts w:ascii="Book Antiqua" w:hAnsi="Book Antiqua"/>
          <w:lang w:val="es-PR"/>
        </w:rPr>
        <w:t xml:space="preserve"> que se establezca esta nueva secretaría para garantizar procesos </w:t>
      </w:r>
      <w:r w:rsidR="00672A9E" w:rsidRPr="005D401B">
        <w:rPr>
          <w:rFonts w:ascii="Book Antiqua" w:hAnsi="Book Antiqua"/>
          <w:lang w:val="es-PR"/>
        </w:rPr>
        <w:t>á</w:t>
      </w:r>
      <w:r w:rsidR="00AA1533" w:rsidRPr="005D401B">
        <w:rPr>
          <w:rFonts w:ascii="Book Antiqua" w:hAnsi="Book Antiqua"/>
          <w:lang w:val="es-PR"/>
        </w:rPr>
        <w:t xml:space="preserve">giles y efectivos para todas las escuelas especializadas que existen en Puerto Rico. </w:t>
      </w:r>
      <w:r w:rsidR="00947E4E" w:rsidRPr="005D401B">
        <w:rPr>
          <w:rFonts w:ascii="Book Antiqua" w:hAnsi="Book Antiqua"/>
          <w:lang w:val="es-PR"/>
        </w:rPr>
        <w:t xml:space="preserve"> </w:t>
      </w:r>
    </w:p>
    <w:p w14:paraId="13248F47" w14:textId="77777777" w:rsidR="00AC395D" w:rsidRPr="005D401B" w:rsidRDefault="00AC395D" w:rsidP="005D401B">
      <w:pPr>
        <w:ind w:firstLine="360"/>
        <w:jc w:val="both"/>
        <w:rPr>
          <w:rFonts w:ascii="Book Antiqua" w:hAnsi="Book Antiqua"/>
          <w:lang w:val="es-PR"/>
        </w:rPr>
      </w:pPr>
    </w:p>
    <w:p w14:paraId="39AC1A72" w14:textId="0C2E0768" w:rsidR="00D67A3B" w:rsidRPr="00634044" w:rsidRDefault="00D67A3B" w:rsidP="005D401B">
      <w:pPr>
        <w:rPr>
          <w:rFonts w:ascii="Book Antiqua" w:hAnsi="Book Antiqua"/>
          <w:i/>
          <w:lang w:val="es-PR"/>
        </w:rPr>
      </w:pPr>
      <w:r w:rsidRPr="005D401B">
        <w:rPr>
          <w:rFonts w:ascii="Book Antiqua" w:hAnsi="Book Antiqua"/>
          <w:i/>
          <w:lang w:val="es-PR"/>
        </w:rPr>
        <w:t>DECRÉTASE POR LA ASAMBLEA LEGISLATIVA</w:t>
      </w:r>
      <w:r w:rsidRPr="00634044">
        <w:rPr>
          <w:rFonts w:ascii="Book Antiqua" w:hAnsi="Book Antiqua"/>
          <w:i/>
          <w:lang w:val="es-PR"/>
        </w:rPr>
        <w:t xml:space="preserve"> DE PUERTO RICO:</w:t>
      </w:r>
    </w:p>
    <w:p w14:paraId="1FBD4B00" w14:textId="77777777" w:rsidR="00D67A3B" w:rsidRDefault="00D67A3B" w:rsidP="00AC395D">
      <w:pPr>
        <w:jc w:val="both"/>
        <w:rPr>
          <w:rFonts w:ascii="Book Antiqua" w:hAnsi="Book Antiqua"/>
          <w:lang w:val="es-PR"/>
        </w:rPr>
      </w:pPr>
    </w:p>
    <w:p w14:paraId="1A7F62D4" w14:textId="77777777" w:rsidR="00AC395D" w:rsidRPr="00634044" w:rsidRDefault="00AC395D" w:rsidP="00D67A3B">
      <w:pPr>
        <w:spacing w:line="480" w:lineRule="auto"/>
        <w:jc w:val="both"/>
        <w:rPr>
          <w:rFonts w:ascii="Book Antiqua" w:hAnsi="Book Antiqua"/>
          <w:lang w:val="es-PR"/>
        </w:rPr>
        <w:sectPr w:rsidR="00AC395D" w:rsidRPr="00634044">
          <w:headerReference w:type="default" r:id="rId10"/>
          <w:type w:val="continuous"/>
          <w:pgSz w:w="12240" w:h="15840" w:code="1"/>
          <w:pgMar w:top="1440" w:right="1440" w:bottom="1440" w:left="1440" w:header="720" w:footer="720" w:gutter="0"/>
          <w:cols w:space="720"/>
          <w:titlePg/>
        </w:sectPr>
      </w:pPr>
    </w:p>
    <w:p w14:paraId="19E53470" w14:textId="5D970DB8" w:rsidR="006C13EF" w:rsidRPr="00012F32" w:rsidRDefault="006C13EF" w:rsidP="00012F32">
      <w:pPr>
        <w:spacing w:line="480" w:lineRule="auto"/>
        <w:ind w:firstLine="360"/>
        <w:jc w:val="both"/>
        <w:rPr>
          <w:rFonts w:ascii="Book Antiqua" w:hAnsi="Book Antiqua"/>
          <w:color w:val="000000" w:themeColor="text1"/>
          <w:szCs w:val="24"/>
          <w:lang w:val="es-PR"/>
        </w:rPr>
      </w:pPr>
      <w:r w:rsidRPr="00012F32">
        <w:rPr>
          <w:rFonts w:ascii="Book Antiqua" w:hAnsi="Book Antiqua"/>
          <w:spacing w:val="-3"/>
          <w:lang w:val="es-PR"/>
        </w:rPr>
        <w:t>Artículo 1.- Creación.</w:t>
      </w:r>
    </w:p>
    <w:p w14:paraId="333642DC" w14:textId="08C604DC"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lastRenderedPageBreak/>
        <w:t>Se establece la Secretaría Auxiliar de</w:t>
      </w:r>
      <w:r w:rsidR="00AA1533">
        <w:rPr>
          <w:rFonts w:ascii="Book Antiqua" w:hAnsi="Book Antiqua"/>
          <w:spacing w:val="-3"/>
          <w:lang w:val="es-PR"/>
        </w:rPr>
        <w:t xml:space="preserve"> Escuelas Especializadas en Puerto Rico </w:t>
      </w:r>
      <w:r w:rsidRPr="006C13EF">
        <w:rPr>
          <w:rFonts w:ascii="Book Antiqua" w:hAnsi="Book Antiqua"/>
          <w:spacing w:val="-3"/>
          <w:lang w:val="es-PR"/>
        </w:rPr>
        <w:t>adscrita al Departamento de Educación, con el fin de desarrollar</w:t>
      </w:r>
      <w:r w:rsidR="00AA1533" w:rsidRPr="00AA1533">
        <w:rPr>
          <w:rFonts w:ascii="Book Antiqua" w:hAnsi="Book Antiqua"/>
          <w:lang w:val="es-ES_tradnl"/>
        </w:rPr>
        <w:t xml:space="preserve"> </w:t>
      </w:r>
      <w:r w:rsidR="00AA1533">
        <w:rPr>
          <w:rFonts w:ascii="Book Antiqua" w:hAnsi="Book Antiqua"/>
          <w:lang w:val="es-ES_tradnl"/>
        </w:rPr>
        <w:t>una educación</w:t>
      </w:r>
      <w:r w:rsidR="00AA1533">
        <w:rPr>
          <w:rFonts w:ascii="Book Antiqua" w:hAnsi="Book Antiqua"/>
          <w:lang w:val="es-PR"/>
        </w:rPr>
        <w:t xml:space="preserve"> de avanzada con modelos especializados.</w:t>
      </w:r>
    </w:p>
    <w:p w14:paraId="2A515BC0" w14:textId="77777777" w:rsidR="006C13EF" w:rsidRDefault="006C13EF" w:rsidP="006C13EF">
      <w:pPr>
        <w:spacing w:line="480" w:lineRule="auto"/>
        <w:ind w:firstLine="360"/>
        <w:jc w:val="both"/>
        <w:rPr>
          <w:rFonts w:ascii="Book Antiqua" w:hAnsi="Book Antiqua"/>
          <w:spacing w:val="-3"/>
          <w:lang w:val="es-PR"/>
        </w:rPr>
      </w:pPr>
      <w:r w:rsidRPr="006C13EF">
        <w:rPr>
          <w:rFonts w:ascii="Book Antiqua" w:hAnsi="Book Antiqua"/>
          <w:spacing w:val="-3"/>
          <w:lang w:val="es-PR"/>
        </w:rPr>
        <w:t>Artículo 2.- Propósito</w:t>
      </w:r>
      <w:r>
        <w:rPr>
          <w:rFonts w:ascii="Book Antiqua" w:hAnsi="Book Antiqua"/>
          <w:spacing w:val="-3"/>
          <w:lang w:val="es-PR"/>
        </w:rPr>
        <w:t>.</w:t>
      </w:r>
    </w:p>
    <w:p w14:paraId="44F2C813" w14:textId="02D5C683"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Esta Ley tiene el propósito de fomentar el desarrollo pleno de las potencialidades humanas del estudiante, mediante la creación de ambientes educativos </w:t>
      </w:r>
      <w:r w:rsidR="00AA1533">
        <w:rPr>
          <w:rFonts w:ascii="Book Antiqua" w:hAnsi="Book Antiqua"/>
          <w:spacing w:val="-3"/>
          <w:lang w:val="es-PR"/>
        </w:rPr>
        <w:t xml:space="preserve">y conceptos especiales, </w:t>
      </w:r>
      <w:r w:rsidRPr="006C13EF">
        <w:rPr>
          <w:rFonts w:ascii="Book Antiqua" w:hAnsi="Book Antiqua"/>
          <w:spacing w:val="-3"/>
          <w:lang w:val="es-PR"/>
        </w:rPr>
        <w:t>para fortalecer la formación de familias, maestros y directores, así como de toda la comunidad escolar</w:t>
      </w:r>
      <w:r w:rsidR="00AA1533">
        <w:rPr>
          <w:rFonts w:ascii="Book Antiqua" w:hAnsi="Book Antiqua"/>
          <w:spacing w:val="-3"/>
          <w:lang w:val="es-PR"/>
        </w:rPr>
        <w:t xml:space="preserve">. </w:t>
      </w:r>
    </w:p>
    <w:p w14:paraId="304E27B6" w14:textId="1DE97332"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Artículo 3.- Funciones de la Secretaría Auxiliar de </w:t>
      </w:r>
      <w:r w:rsidR="00AA1533" w:rsidRPr="006C13EF">
        <w:rPr>
          <w:rFonts w:ascii="Book Antiqua" w:hAnsi="Book Antiqua"/>
          <w:spacing w:val="-3"/>
          <w:lang w:val="es-PR"/>
        </w:rPr>
        <w:t>E</w:t>
      </w:r>
      <w:r w:rsidR="00AA1533">
        <w:rPr>
          <w:rFonts w:ascii="Book Antiqua" w:hAnsi="Book Antiqua"/>
          <w:spacing w:val="-3"/>
          <w:lang w:val="es-PR"/>
        </w:rPr>
        <w:t>scuelas Especializadas</w:t>
      </w:r>
      <w:r w:rsidRPr="006C13EF">
        <w:rPr>
          <w:rFonts w:ascii="Book Antiqua" w:hAnsi="Book Antiqua"/>
          <w:spacing w:val="-3"/>
          <w:lang w:val="es-PR"/>
        </w:rPr>
        <w:t>.</w:t>
      </w:r>
    </w:p>
    <w:p w14:paraId="3FAC9277" w14:textId="1A384509"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Divulgar, orientar y evaluar</w:t>
      </w:r>
      <w:r w:rsidR="00AA1533">
        <w:rPr>
          <w:rFonts w:ascii="Book Antiqua" w:hAnsi="Book Antiqua"/>
          <w:spacing w:val="-3"/>
          <w:lang w:val="es-PR"/>
        </w:rPr>
        <w:t xml:space="preserve"> todas las escuelas especializadas en Puerto Rico. </w:t>
      </w:r>
    </w:p>
    <w:p w14:paraId="306C978C" w14:textId="77E2C569"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Divulgar y orientar sobre la alineación del currículo </w:t>
      </w:r>
      <w:r w:rsidR="00AA1533">
        <w:rPr>
          <w:rFonts w:ascii="Book Antiqua" w:hAnsi="Book Antiqua"/>
          <w:spacing w:val="-3"/>
          <w:lang w:val="es-PR"/>
        </w:rPr>
        <w:t xml:space="preserve">en estas escuelas, </w:t>
      </w:r>
      <w:r w:rsidRPr="006C13EF">
        <w:rPr>
          <w:rFonts w:ascii="Book Antiqua" w:hAnsi="Book Antiqua"/>
          <w:spacing w:val="-3"/>
          <w:lang w:val="es-PR"/>
        </w:rPr>
        <w:t>con los estándares, las expectativas y otros documentos necesarios, acorde con la política pública establecida por el D</w:t>
      </w:r>
      <w:r w:rsidR="00AA1533">
        <w:rPr>
          <w:rFonts w:ascii="Book Antiqua" w:hAnsi="Book Antiqua"/>
          <w:spacing w:val="-3"/>
          <w:lang w:val="es-PR"/>
        </w:rPr>
        <w:t>epartamento de Educación de Puerto Rico</w:t>
      </w:r>
      <w:r w:rsidRPr="006C13EF">
        <w:rPr>
          <w:rFonts w:ascii="Book Antiqua" w:hAnsi="Book Antiqua"/>
          <w:spacing w:val="-3"/>
          <w:lang w:val="es-PR"/>
        </w:rPr>
        <w:t>.</w:t>
      </w:r>
    </w:p>
    <w:p w14:paraId="58CC0DAD" w14:textId="75643F16"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Divulgar y orientar la filosofía, el currículo y la metodología </w:t>
      </w:r>
      <w:r w:rsidR="00AA1533">
        <w:rPr>
          <w:rFonts w:ascii="Book Antiqua" w:hAnsi="Book Antiqua"/>
          <w:spacing w:val="-3"/>
          <w:lang w:val="es-PR"/>
        </w:rPr>
        <w:t xml:space="preserve">especializada </w:t>
      </w:r>
      <w:r w:rsidRPr="006C13EF">
        <w:rPr>
          <w:rFonts w:ascii="Book Antiqua" w:hAnsi="Book Antiqua"/>
          <w:spacing w:val="-3"/>
          <w:lang w:val="es-PR"/>
        </w:rPr>
        <w:t>en las regiones educativas, los distritos y las comunidades escolares.</w:t>
      </w:r>
    </w:p>
    <w:p w14:paraId="70BD30FE" w14:textId="08B52B54"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Facilitar y brindar apoyo a las comunidades escolares sobre organización escolar, planificación y evaluación en la escuela </w:t>
      </w:r>
      <w:r w:rsidR="00AA1533">
        <w:rPr>
          <w:rFonts w:ascii="Book Antiqua" w:hAnsi="Book Antiqua"/>
          <w:spacing w:val="-3"/>
          <w:lang w:val="es-PR"/>
        </w:rPr>
        <w:t xml:space="preserve">especializada. </w:t>
      </w:r>
    </w:p>
    <w:p w14:paraId="5C1A142A" w14:textId="02951597" w:rsidR="006C13EF" w:rsidRPr="006C13EF" w:rsidRDefault="006C13EF" w:rsidP="006C13EF">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Servir de apoyo, acompañamiento y ser facilitadores del proceso de transformación de las escuelas públicas regulares a </w:t>
      </w:r>
      <w:r w:rsidR="00AA1533">
        <w:rPr>
          <w:rFonts w:ascii="Book Antiqua" w:hAnsi="Book Antiqua"/>
          <w:spacing w:val="-3"/>
          <w:lang w:val="es-PR"/>
        </w:rPr>
        <w:t>escuelas especializadas</w:t>
      </w:r>
      <w:r w:rsidRPr="006C13EF">
        <w:rPr>
          <w:rFonts w:ascii="Book Antiqua" w:hAnsi="Book Antiqua"/>
          <w:spacing w:val="-3"/>
          <w:lang w:val="es-PR"/>
        </w:rPr>
        <w:t>.</w:t>
      </w:r>
    </w:p>
    <w:p w14:paraId="5AF6A846" w14:textId="4388FECD" w:rsidR="006C13EF" w:rsidRPr="00AA1533" w:rsidRDefault="006C13EF" w:rsidP="00AA1533">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Ofrecer seguimiento al aprovechamiento académico</w:t>
      </w:r>
      <w:r w:rsidR="00AA1533">
        <w:rPr>
          <w:rFonts w:ascii="Book Antiqua" w:hAnsi="Book Antiqua"/>
          <w:spacing w:val="-3"/>
          <w:lang w:val="es-PR"/>
        </w:rPr>
        <w:t>.</w:t>
      </w:r>
    </w:p>
    <w:p w14:paraId="673AF7CF" w14:textId="2294C3D4" w:rsidR="006C13EF" w:rsidRPr="00C67BF1" w:rsidRDefault="006C13EF" w:rsidP="00C67BF1">
      <w:pPr>
        <w:pStyle w:val="ListParagraph"/>
        <w:numPr>
          <w:ilvl w:val="0"/>
          <w:numId w:val="15"/>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Trabajar en coordinación con el Programa de PK-16, aprendices del español como segundo idioma e inmigrantes, Niñez Temprana y todos los programas académicos </w:t>
      </w:r>
      <w:r w:rsidRPr="006C13EF">
        <w:rPr>
          <w:rFonts w:ascii="Book Antiqua" w:hAnsi="Book Antiqua"/>
          <w:spacing w:val="-3"/>
          <w:lang w:val="es-PR"/>
        </w:rPr>
        <w:lastRenderedPageBreak/>
        <w:t>para elaborar planes de acción que respondan a las necesidades y la metodología de las escuelas</w:t>
      </w:r>
      <w:r w:rsidR="00AA1533">
        <w:rPr>
          <w:rFonts w:ascii="Book Antiqua" w:hAnsi="Book Antiqua"/>
          <w:spacing w:val="-3"/>
          <w:lang w:val="es-PR"/>
        </w:rPr>
        <w:t xml:space="preserve"> especializadas</w:t>
      </w:r>
      <w:r w:rsidRPr="006C13EF">
        <w:rPr>
          <w:rFonts w:ascii="Book Antiqua" w:hAnsi="Book Antiqua"/>
          <w:spacing w:val="-3"/>
          <w:lang w:val="es-PR"/>
        </w:rPr>
        <w:t>.</w:t>
      </w:r>
    </w:p>
    <w:p w14:paraId="02E5F75A" w14:textId="47C538D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 xml:space="preserve">Artículo 4.- Secretario (a) Auxiliar de </w:t>
      </w:r>
      <w:r w:rsidR="00C67BF1" w:rsidRPr="006C13EF">
        <w:rPr>
          <w:rFonts w:ascii="Book Antiqua" w:hAnsi="Book Antiqua"/>
          <w:spacing w:val="-3"/>
          <w:lang w:val="es-PR"/>
        </w:rPr>
        <w:t>E</w:t>
      </w:r>
      <w:r w:rsidR="00C67BF1">
        <w:rPr>
          <w:rFonts w:ascii="Book Antiqua" w:hAnsi="Book Antiqua"/>
          <w:spacing w:val="-3"/>
          <w:lang w:val="es-PR"/>
        </w:rPr>
        <w:t xml:space="preserve">scuelas Especializadas. </w:t>
      </w:r>
    </w:p>
    <w:p w14:paraId="430A54DB" w14:textId="5F7709B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El Secretario Auxiliar de E</w:t>
      </w:r>
      <w:r w:rsidR="00C67BF1">
        <w:rPr>
          <w:rFonts w:ascii="Book Antiqua" w:hAnsi="Book Antiqua"/>
          <w:spacing w:val="-3"/>
          <w:lang w:val="es-PR"/>
        </w:rPr>
        <w:t xml:space="preserve">scuelas Especializadas </w:t>
      </w:r>
      <w:r w:rsidRPr="006C13EF">
        <w:rPr>
          <w:rFonts w:ascii="Book Antiqua" w:hAnsi="Book Antiqua"/>
          <w:spacing w:val="-3"/>
          <w:lang w:val="es-PR"/>
        </w:rPr>
        <w:t xml:space="preserve">es la persona designada por el Secretario de Educación, responsable de dirigir </w:t>
      </w:r>
      <w:r w:rsidR="00C67BF1">
        <w:rPr>
          <w:rFonts w:ascii="Book Antiqua" w:hAnsi="Book Antiqua"/>
          <w:spacing w:val="-3"/>
          <w:lang w:val="es-PR"/>
        </w:rPr>
        <w:t>estos centros educativos especiales e</w:t>
      </w:r>
      <w:r w:rsidRPr="006C13EF">
        <w:rPr>
          <w:rFonts w:ascii="Book Antiqua" w:hAnsi="Book Antiqua"/>
          <w:spacing w:val="-3"/>
          <w:lang w:val="es-PR"/>
        </w:rPr>
        <w:t>n el Departamento de Educación de Puerto Rico. Tendrá una experiencia mínima de cinco (5) años ejerciendo en un</w:t>
      </w:r>
      <w:r w:rsidR="00C67BF1">
        <w:rPr>
          <w:rFonts w:ascii="Book Antiqua" w:hAnsi="Book Antiqua"/>
          <w:spacing w:val="-3"/>
          <w:lang w:val="es-PR"/>
        </w:rPr>
        <w:t xml:space="preserve"> programa de educación especializada o avanzada</w:t>
      </w:r>
      <w:r w:rsidRPr="006C13EF">
        <w:rPr>
          <w:rFonts w:ascii="Book Antiqua" w:hAnsi="Book Antiqua"/>
          <w:spacing w:val="-3"/>
          <w:lang w:val="es-PR"/>
        </w:rPr>
        <w:t xml:space="preserve"> y poseerá preparación y/o certificación </w:t>
      </w:r>
      <w:r w:rsidR="00C67BF1">
        <w:rPr>
          <w:rFonts w:ascii="Book Antiqua" w:hAnsi="Book Antiqua"/>
          <w:spacing w:val="-3"/>
          <w:lang w:val="es-PR"/>
        </w:rPr>
        <w:t xml:space="preserve">acorde con las materias, </w:t>
      </w:r>
      <w:r w:rsidRPr="006C13EF">
        <w:rPr>
          <w:rFonts w:ascii="Book Antiqua" w:hAnsi="Book Antiqua"/>
          <w:spacing w:val="-3"/>
          <w:lang w:val="es-PR"/>
        </w:rPr>
        <w:t>metodología y currículo</w:t>
      </w:r>
      <w:r w:rsidR="00C67BF1">
        <w:rPr>
          <w:rFonts w:ascii="Book Antiqua" w:hAnsi="Book Antiqua"/>
          <w:spacing w:val="-3"/>
          <w:lang w:val="es-PR"/>
        </w:rPr>
        <w:t xml:space="preserve"> de estas</w:t>
      </w:r>
      <w:r w:rsidRPr="006C13EF">
        <w:rPr>
          <w:rFonts w:ascii="Book Antiqua" w:hAnsi="Book Antiqua"/>
          <w:spacing w:val="-3"/>
          <w:lang w:val="es-PR"/>
        </w:rPr>
        <w:t xml:space="preserve">. Dicho nombramiento será </w:t>
      </w:r>
      <w:r w:rsidR="00C67BF1">
        <w:rPr>
          <w:rFonts w:ascii="Book Antiqua" w:hAnsi="Book Antiqua"/>
          <w:spacing w:val="-3"/>
          <w:lang w:val="es-PR"/>
        </w:rPr>
        <w:t xml:space="preserve">a disposición y de confianza del Secretario de Educación. </w:t>
      </w:r>
    </w:p>
    <w:p w14:paraId="31322FC7" w14:textId="1EACEC78"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Artículo 5.- Responsabilidades del Secretario (a) Auxiliar de E</w:t>
      </w:r>
      <w:r w:rsidR="00C67BF1">
        <w:rPr>
          <w:rFonts w:ascii="Book Antiqua" w:hAnsi="Book Antiqua"/>
          <w:spacing w:val="-3"/>
          <w:lang w:val="es-PR"/>
        </w:rPr>
        <w:t>scuelas Especializadas</w:t>
      </w:r>
      <w:r w:rsidRPr="006C13EF">
        <w:rPr>
          <w:rFonts w:ascii="Book Antiqua" w:hAnsi="Book Antiqua"/>
          <w:spacing w:val="-3"/>
          <w:lang w:val="es-PR"/>
        </w:rPr>
        <w:t>.</w:t>
      </w:r>
    </w:p>
    <w:p w14:paraId="1AE70785" w14:textId="1929E2E3"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Planificar, organizar de manera flexible, dirigir, supervisar y evaluar toda la actividad docente de la Secretaría bajo su dirección. Evaluar la efectividad del proceso de Enseñanza-Aprendizaje</w:t>
      </w:r>
      <w:r w:rsidR="00C67BF1">
        <w:rPr>
          <w:rFonts w:ascii="Book Antiqua" w:hAnsi="Book Antiqua"/>
          <w:spacing w:val="-3"/>
          <w:lang w:val="es-PR"/>
        </w:rPr>
        <w:t xml:space="preserve"> </w:t>
      </w:r>
      <w:r w:rsidRPr="006C13EF">
        <w:rPr>
          <w:rFonts w:ascii="Book Antiqua" w:hAnsi="Book Antiqua"/>
          <w:spacing w:val="-3"/>
          <w:lang w:val="es-PR"/>
        </w:rPr>
        <w:t>y verificar cumplimiento con las metas y objetivos establecidos por el (la) Secretario (a) de Educación y la política pública del Departamento de Educación.</w:t>
      </w:r>
    </w:p>
    <w:p w14:paraId="27178D4F" w14:textId="274109A5"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Dar dirección y recibir los Planes de Trabajo Escolares preparados por los directores de Escuelas </w:t>
      </w:r>
      <w:r w:rsidR="00C67BF1">
        <w:rPr>
          <w:rFonts w:ascii="Book Antiqua" w:hAnsi="Book Antiqua"/>
          <w:spacing w:val="-3"/>
          <w:lang w:val="es-PR"/>
        </w:rPr>
        <w:t>Especializadas</w:t>
      </w:r>
      <w:r w:rsidRPr="006C13EF">
        <w:rPr>
          <w:rFonts w:ascii="Book Antiqua" w:hAnsi="Book Antiqua"/>
          <w:spacing w:val="-3"/>
          <w:lang w:val="es-PR"/>
        </w:rPr>
        <w:t xml:space="preserve"> del D</w:t>
      </w:r>
      <w:r w:rsidR="00C67BF1">
        <w:rPr>
          <w:rFonts w:ascii="Book Antiqua" w:hAnsi="Book Antiqua"/>
          <w:spacing w:val="-3"/>
          <w:lang w:val="es-PR"/>
        </w:rPr>
        <w:t xml:space="preserve">epartamento de </w:t>
      </w:r>
      <w:r w:rsidRPr="006C13EF">
        <w:rPr>
          <w:rFonts w:ascii="Book Antiqua" w:hAnsi="Book Antiqua"/>
          <w:spacing w:val="-3"/>
          <w:lang w:val="es-PR"/>
        </w:rPr>
        <w:t>E</w:t>
      </w:r>
      <w:r w:rsidR="00C67BF1">
        <w:rPr>
          <w:rFonts w:ascii="Book Antiqua" w:hAnsi="Book Antiqua"/>
          <w:spacing w:val="-3"/>
          <w:lang w:val="es-PR"/>
        </w:rPr>
        <w:t>ducación</w:t>
      </w:r>
      <w:r w:rsidRPr="006C13EF">
        <w:rPr>
          <w:rFonts w:ascii="Book Antiqua" w:hAnsi="Book Antiqua"/>
          <w:spacing w:val="-3"/>
          <w:lang w:val="es-PR"/>
        </w:rPr>
        <w:t xml:space="preserve"> para cada año escolar e implantar la acción a corto y a largo plazo, para la atención y solución de los problemas docentes.</w:t>
      </w:r>
    </w:p>
    <w:p w14:paraId="32878031" w14:textId="330FDA43"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Facilitar todos los documentos que se le requieran en una auditoría relacionad</w:t>
      </w:r>
      <w:r w:rsidR="00C67BF1">
        <w:rPr>
          <w:rFonts w:ascii="Book Antiqua" w:hAnsi="Book Antiqua"/>
          <w:spacing w:val="-3"/>
          <w:lang w:val="es-PR"/>
        </w:rPr>
        <w:t>a</w:t>
      </w:r>
      <w:r w:rsidRPr="006C13EF">
        <w:rPr>
          <w:rFonts w:ascii="Book Antiqua" w:hAnsi="Book Antiqua"/>
          <w:spacing w:val="-3"/>
          <w:lang w:val="es-PR"/>
        </w:rPr>
        <w:t xml:space="preserve"> con las operaciones fiscales y administrativas.</w:t>
      </w:r>
    </w:p>
    <w:p w14:paraId="1C0A57B9"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lastRenderedPageBreak/>
        <w:t>Implantar y evaluar las normas curriculares, promover y canalizar las iniciativas y recomendaciones que formulen los maestros para la adaptación del currículo a las necesidades de la escuela, luego de estas ser discutidas y aprobadas por el Consejo Escolar.</w:t>
      </w:r>
    </w:p>
    <w:p w14:paraId="3F8A9A9E" w14:textId="5015594F"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Estudiar, conocer y determinar las necesidades, intereses y fortalezas de la comunidad a la que sirve la Escuela </w:t>
      </w:r>
      <w:r w:rsidR="00C67BF1">
        <w:rPr>
          <w:rFonts w:ascii="Book Antiqua" w:hAnsi="Book Antiqua"/>
          <w:spacing w:val="-3"/>
          <w:lang w:val="es-PR"/>
        </w:rPr>
        <w:t xml:space="preserve">Especializada </w:t>
      </w:r>
      <w:r w:rsidRPr="006C13EF">
        <w:rPr>
          <w:rFonts w:ascii="Book Antiqua" w:hAnsi="Book Antiqua"/>
          <w:spacing w:val="-3"/>
          <w:lang w:val="es-PR"/>
        </w:rPr>
        <w:t>para colaborar en el desarrollo del currículo que responda a esas necesidades mediante documento oficial.</w:t>
      </w:r>
    </w:p>
    <w:p w14:paraId="18E97995" w14:textId="24F62AC0" w:rsidR="006C13EF"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Preparar el presupuesto </w:t>
      </w:r>
      <w:r w:rsidR="00C67BF1">
        <w:rPr>
          <w:rFonts w:ascii="Book Antiqua" w:hAnsi="Book Antiqua"/>
          <w:spacing w:val="-3"/>
          <w:lang w:val="es-PR"/>
        </w:rPr>
        <w:t xml:space="preserve">de la Secretaría Auxiliar </w:t>
      </w:r>
      <w:r w:rsidRPr="00C67BF1">
        <w:rPr>
          <w:rFonts w:ascii="Book Antiqua" w:hAnsi="Book Antiqua"/>
          <w:spacing w:val="-3"/>
          <w:lang w:val="es-PR"/>
        </w:rPr>
        <w:t>en colaboración con las regiones educativas y el (la) Secretario (a) de Educación.</w:t>
      </w:r>
    </w:p>
    <w:p w14:paraId="4E1D5B98"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Propiciar el estudio de necesidades de la escuela para solicitar los recursos físicos, fiscales y humanos que esta necesita y determinar, en consulta con el Consejo Escolar, el uso que le darán a los fondos asignados a la misma.</w:t>
      </w:r>
    </w:p>
    <w:p w14:paraId="1539A110" w14:textId="77777777"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Organizar, divulgar y ofrecer servicios educativos para la comunidad.</w:t>
      </w:r>
    </w:p>
    <w:p w14:paraId="06B3E90C" w14:textId="4956191B"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Mantener al día las estadísticas, someter los informes que sean requeridos y divulgar información sobre los ofrecimientos, los logros obtenidos y las necesidades de las escuelas.</w:t>
      </w:r>
    </w:p>
    <w:p w14:paraId="5491FD77" w14:textId="7493456F" w:rsidR="006C13EF" w:rsidRPr="006C13EF" w:rsidRDefault="006C13EF" w:rsidP="006C13EF">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Llevar a cabo las gestiones pertinentes para que se disponga de materiales necesarios para enriquecer y diferenciar el proceso de enseñanza </w:t>
      </w:r>
      <w:r w:rsidR="00C67BF1">
        <w:rPr>
          <w:rFonts w:ascii="Book Antiqua" w:hAnsi="Book Antiqua"/>
          <w:spacing w:val="-3"/>
          <w:lang w:val="es-PR"/>
        </w:rPr>
        <w:t>especializado</w:t>
      </w:r>
      <w:r w:rsidRPr="006C13EF">
        <w:rPr>
          <w:rFonts w:ascii="Book Antiqua" w:hAnsi="Book Antiqua"/>
          <w:spacing w:val="-3"/>
          <w:lang w:val="es-PR"/>
        </w:rPr>
        <w:t>.</w:t>
      </w:r>
      <w:r w:rsidR="00C67BF1">
        <w:rPr>
          <w:rFonts w:ascii="Book Antiqua" w:hAnsi="Book Antiqua"/>
          <w:spacing w:val="-3"/>
          <w:lang w:val="es-PR"/>
        </w:rPr>
        <w:t xml:space="preserve"> </w:t>
      </w:r>
    </w:p>
    <w:p w14:paraId="37525E5A" w14:textId="77777777" w:rsidR="00C67BF1"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6C13EF">
        <w:rPr>
          <w:rFonts w:ascii="Book Antiqua" w:hAnsi="Book Antiqua"/>
          <w:spacing w:val="-3"/>
          <w:lang w:val="es-PR"/>
        </w:rPr>
        <w:t xml:space="preserve">Fomentar el desarrollo de proyectos innovadores y el trabajo de investigación en el tema de educación </w:t>
      </w:r>
      <w:r w:rsidR="00C67BF1">
        <w:rPr>
          <w:rFonts w:ascii="Book Antiqua" w:hAnsi="Book Antiqua"/>
          <w:spacing w:val="-3"/>
          <w:lang w:val="es-PR"/>
        </w:rPr>
        <w:t xml:space="preserve">especializada. </w:t>
      </w:r>
    </w:p>
    <w:p w14:paraId="65B24116" w14:textId="57C18D30" w:rsidR="006C13EF" w:rsidRPr="00C67BF1" w:rsidRDefault="006C13EF" w:rsidP="00C67BF1">
      <w:pPr>
        <w:pStyle w:val="ListParagraph"/>
        <w:numPr>
          <w:ilvl w:val="0"/>
          <w:numId w:val="16"/>
        </w:numPr>
        <w:spacing w:line="480" w:lineRule="auto"/>
        <w:jc w:val="both"/>
        <w:rPr>
          <w:rFonts w:ascii="Book Antiqua" w:hAnsi="Book Antiqua"/>
          <w:i/>
          <w:iCs/>
          <w:color w:val="000000" w:themeColor="text1"/>
          <w:szCs w:val="24"/>
          <w:lang w:val="es-PR"/>
        </w:rPr>
      </w:pPr>
      <w:r w:rsidRPr="00C67BF1">
        <w:rPr>
          <w:rFonts w:ascii="Book Antiqua" w:hAnsi="Book Antiqua"/>
          <w:spacing w:val="-3"/>
          <w:lang w:val="es-PR"/>
        </w:rPr>
        <w:t>Servir como enlace entre los directores regionales, directores escolares y el (la) Secretario (a) de Educación.</w:t>
      </w:r>
    </w:p>
    <w:p w14:paraId="514E5633" w14:textId="77777777" w:rsidR="006C13EF" w:rsidRDefault="006C13EF" w:rsidP="006C13EF">
      <w:pPr>
        <w:spacing w:line="480" w:lineRule="auto"/>
        <w:ind w:firstLine="360"/>
        <w:jc w:val="both"/>
        <w:rPr>
          <w:rFonts w:ascii="Book Antiqua" w:hAnsi="Book Antiqua"/>
          <w:spacing w:val="-3"/>
          <w:lang w:val="es-PR"/>
        </w:rPr>
      </w:pPr>
      <w:r w:rsidRPr="006C13EF">
        <w:rPr>
          <w:rFonts w:ascii="Book Antiqua" w:hAnsi="Book Antiqua"/>
          <w:spacing w:val="-3"/>
          <w:lang w:val="es-PR"/>
        </w:rPr>
        <w:lastRenderedPageBreak/>
        <w:t>Artículo 6.-Reglamentación</w:t>
      </w:r>
      <w:r>
        <w:rPr>
          <w:rFonts w:ascii="Book Antiqua" w:hAnsi="Book Antiqua"/>
          <w:spacing w:val="-3"/>
          <w:lang w:val="es-PR"/>
        </w:rPr>
        <w:t>.</w:t>
      </w:r>
    </w:p>
    <w:p w14:paraId="703C9444"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El Secretario (a) de Educación deberá adoptar o enmendar reglamentos a los fines de dar cumplimiento a las disposiciones de esta Ley.</w:t>
      </w:r>
    </w:p>
    <w:p w14:paraId="4E058584"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Artículo 7.- Presupuesto.</w:t>
      </w:r>
    </w:p>
    <w:p w14:paraId="3BD881CD"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El Departamento de Educación separará fondos de su presupuesto y proveerá los recursos necesarios para viabilizar lo aquí dispuesto.</w:t>
      </w:r>
    </w:p>
    <w:p w14:paraId="68541249" w14:textId="77777777" w:rsidR="006C13EF"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color w:val="000000"/>
          <w:szCs w:val="24"/>
          <w:lang w:val="es-PR"/>
        </w:rPr>
        <w:t>Artículo 8.-</w:t>
      </w:r>
      <w:r w:rsidRPr="006C13EF">
        <w:rPr>
          <w:rFonts w:ascii="Book Antiqua" w:hAnsi="Book Antiqua"/>
          <w:spacing w:val="-3"/>
          <w:lang w:val="es-PR"/>
        </w:rPr>
        <w:t xml:space="preserve"> Vigencia.</w:t>
      </w:r>
    </w:p>
    <w:p w14:paraId="527D7690" w14:textId="66436D58" w:rsidR="006C13EF" w:rsidRPr="00A648B3" w:rsidRDefault="006C13EF" w:rsidP="006C13EF">
      <w:pPr>
        <w:spacing w:line="480" w:lineRule="auto"/>
        <w:ind w:firstLine="360"/>
        <w:jc w:val="both"/>
        <w:rPr>
          <w:rFonts w:ascii="Book Antiqua" w:hAnsi="Book Antiqua"/>
          <w:i/>
          <w:iCs/>
          <w:color w:val="000000" w:themeColor="text1"/>
          <w:szCs w:val="24"/>
          <w:lang w:val="es-PR"/>
        </w:rPr>
      </w:pPr>
      <w:r w:rsidRPr="006C13EF">
        <w:rPr>
          <w:rFonts w:ascii="Book Antiqua" w:hAnsi="Book Antiqua"/>
          <w:spacing w:val="-3"/>
          <w:lang w:val="es-PR"/>
        </w:rPr>
        <w:t>Esta Ley entrará en vigor inmediatamente después de su aprobación.</w:t>
      </w:r>
    </w:p>
    <w:sectPr w:rsidR="006C13EF" w:rsidRPr="00A648B3"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1F706" w14:textId="77777777" w:rsidR="00F56607" w:rsidRDefault="00F56607">
      <w:r>
        <w:separator/>
      </w:r>
    </w:p>
  </w:endnote>
  <w:endnote w:type="continuationSeparator" w:id="0">
    <w:p w14:paraId="5A51E537" w14:textId="77777777" w:rsidR="00F56607" w:rsidRDefault="00F56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2C939" w14:textId="77777777" w:rsidR="00F56607" w:rsidRDefault="00F56607">
      <w:r>
        <w:separator/>
      </w:r>
    </w:p>
  </w:footnote>
  <w:footnote w:type="continuationSeparator" w:id="0">
    <w:p w14:paraId="2E13EB62" w14:textId="77777777" w:rsidR="00F56607" w:rsidRDefault="00F56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63CB"/>
    <w:multiLevelType w:val="hybridMultilevel"/>
    <w:tmpl w:val="93523CF2"/>
    <w:lvl w:ilvl="0" w:tplc="05C6D24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0603472"/>
    <w:multiLevelType w:val="hybridMultilevel"/>
    <w:tmpl w:val="8BDE36D6"/>
    <w:lvl w:ilvl="0" w:tplc="34749244">
      <w:start w:val="1"/>
      <w:numFmt w:val="decimal"/>
      <w:lvlText w:val="%1."/>
      <w:lvlJc w:val="left"/>
      <w:pPr>
        <w:ind w:left="720" w:hanging="360"/>
      </w:pPr>
      <w:rPr>
        <w:rFonts w:ascii="Book Antiqua" w:eastAsia="Times New Roman" w:hAnsi="Book Antiqua" w:cs="Times New Roman"/>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B6A3E"/>
    <w:multiLevelType w:val="hybridMultilevel"/>
    <w:tmpl w:val="D772C87A"/>
    <w:lvl w:ilvl="0" w:tplc="DD500B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61162F1"/>
    <w:multiLevelType w:val="hybridMultilevel"/>
    <w:tmpl w:val="14A2E6D6"/>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1967FF"/>
    <w:multiLevelType w:val="hybridMultilevel"/>
    <w:tmpl w:val="B9EE5954"/>
    <w:lvl w:ilvl="0" w:tplc="B00A19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94C35"/>
    <w:multiLevelType w:val="hybridMultilevel"/>
    <w:tmpl w:val="A32E9280"/>
    <w:lvl w:ilvl="0" w:tplc="F70AEA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7F1EE9"/>
    <w:multiLevelType w:val="hybridMultilevel"/>
    <w:tmpl w:val="BAC83D4C"/>
    <w:lvl w:ilvl="0" w:tplc="B4E64D3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0965627"/>
    <w:multiLevelType w:val="hybridMultilevel"/>
    <w:tmpl w:val="F904CBEA"/>
    <w:lvl w:ilvl="0" w:tplc="241EE95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C354F8"/>
    <w:multiLevelType w:val="hybridMultilevel"/>
    <w:tmpl w:val="0DF82EBA"/>
    <w:lvl w:ilvl="0" w:tplc="31F4DB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DB226E9"/>
    <w:multiLevelType w:val="hybridMultilevel"/>
    <w:tmpl w:val="628AA0A0"/>
    <w:lvl w:ilvl="0" w:tplc="A7D890EC">
      <w:start w:val="1"/>
      <w:numFmt w:val="decimal"/>
      <w:lvlText w:val="%1."/>
      <w:lvlJc w:val="left"/>
      <w:pPr>
        <w:ind w:left="720" w:hanging="360"/>
      </w:pPr>
      <w:rPr>
        <w:rFonts w:ascii="Book Antiqua" w:eastAsia="Times New Roman" w:hAnsi="Book Antiqua" w:cs="Times New Roman"/>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194F5E"/>
    <w:multiLevelType w:val="hybridMultilevel"/>
    <w:tmpl w:val="E16A5E1E"/>
    <w:lvl w:ilvl="0" w:tplc="A35A466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9"/>
  </w:num>
  <w:num w:numId="2" w16cid:durableId="1359889957">
    <w:abstractNumId w:val="1"/>
  </w:num>
  <w:num w:numId="3" w16cid:durableId="691539406">
    <w:abstractNumId w:val="7"/>
  </w:num>
  <w:num w:numId="4" w16cid:durableId="823349493">
    <w:abstractNumId w:val="15"/>
  </w:num>
  <w:num w:numId="5" w16cid:durableId="843593858">
    <w:abstractNumId w:val="10"/>
  </w:num>
  <w:num w:numId="6" w16cid:durableId="255331178">
    <w:abstractNumId w:val="4"/>
  </w:num>
  <w:num w:numId="7" w16cid:durableId="183831248">
    <w:abstractNumId w:val="0"/>
  </w:num>
  <w:num w:numId="8" w16cid:durableId="1574391165">
    <w:abstractNumId w:val="3"/>
  </w:num>
  <w:num w:numId="9" w16cid:durableId="157498373">
    <w:abstractNumId w:val="14"/>
  </w:num>
  <w:num w:numId="10" w16cid:durableId="284432145">
    <w:abstractNumId w:val="12"/>
  </w:num>
  <w:num w:numId="11" w16cid:durableId="2080247687">
    <w:abstractNumId w:val="8"/>
  </w:num>
  <w:num w:numId="12" w16cid:durableId="1215194505">
    <w:abstractNumId w:val="11"/>
  </w:num>
  <w:num w:numId="13" w16cid:durableId="246381962">
    <w:abstractNumId w:val="6"/>
  </w:num>
  <w:num w:numId="14" w16cid:durableId="1645432201">
    <w:abstractNumId w:val="5"/>
  </w:num>
  <w:num w:numId="15" w16cid:durableId="19671482">
    <w:abstractNumId w:val="13"/>
  </w:num>
  <w:num w:numId="16" w16cid:durableId="2065368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04859"/>
    <w:rsid w:val="00011958"/>
    <w:rsid w:val="00012F32"/>
    <w:rsid w:val="00020BBB"/>
    <w:rsid w:val="00047475"/>
    <w:rsid w:val="00056024"/>
    <w:rsid w:val="00061DD9"/>
    <w:rsid w:val="00072167"/>
    <w:rsid w:val="00095AE1"/>
    <w:rsid w:val="00096BDB"/>
    <w:rsid w:val="000A6B6C"/>
    <w:rsid w:val="000B0DBB"/>
    <w:rsid w:val="000B3C29"/>
    <w:rsid w:val="000D6FE0"/>
    <w:rsid w:val="000D7335"/>
    <w:rsid w:val="00111E71"/>
    <w:rsid w:val="00127C6A"/>
    <w:rsid w:val="001363FE"/>
    <w:rsid w:val="00160055"/>
    <w:rsid w:val="0017132B"/>
    <w:rsid w:val="001A72EB"/>
    <w:rsid w:val="001D1C3D"/>
    <w:rsid w:val="001F4CA3"/>
    <w:rsid w:val="001F612A"/>
    <w:rsid w:val="00211396"/>
    <w:rsid w:val="00226AE6"/>
    <w:rsid w:val="002348D7"/>
    <w:rsid w:val="002353A1"/>
    <w:rsid w:val="00245416"/>
    <w:rsid w:val="00245B34"/>
    <w:rsid w:val="00263355"/>
    <w:rsid w:val="00273792"/>
    <w:rsid w:val="002B0092"/>
    <w:rsid w:val="002B29FE"/>
    <w:rsid w:val="002D4AC8"/>
    <w:rsid w:val="002E10B0"/>
    <w:rsid w:val="002E4F5A"/>
    <w:rsid w:val="00303A6A"/>
    <w:rsid w:val="0031236F"/>
    <w:rsid w:val="00320D78"/>
    <w:rsid w:val="00364D25"/>
    <w:rsid w:val="00380FE5"/>
    <w:rsid w:val="003924DD"/>
    <w:rsid w:val="00394FCB"/>
    <w:rsid w:val="00395DC4"/>
    <w:rsid w:val="003963F4"/>
    <w:rsid w:val="003B5254"/>
    <w:rsid w:val="003B75A6"/>
    <w:rsid w:val="003C55BB"/>
    <w:rsid w:val="003E2B12"/>
    <w:rsid w:val="003E670F"/>
    <w:rsid w:val="004061CA"/>
    <w:rsid w:val="00415689"/>
    <w:rsid w:val="004222C8"/>
    <w:rsid w:val="004440CB"/>
    <w:rsid w:val="004706B3"/>
    <w:rsid w:val="004713D2"/>
    <w:rsid w:val="004C146D"/>
    <w:rsid w:val="00521639"/>
    <w:rsid w:val="00532BB7"/>
    <w:rsid w:val="005332E4"/>
    <w:rsid w:val="0053550C"/>
    <w:rsid w:val="0054505E"/>
    <w:rsid w:val="00555018"/>
    <w:rsid w:val="005723DC"/>
    <w:rsid w:val="00575462"/>
    <w:rsid w:val="005C253E"/>
    <w:rsid w:val="005D401B"/>
    <w:rsid w:val="005F180E"/>
    <w:rsid w:val="005F789D"/>
    <w:rsid w:val="006210DC"/>
    <w:rsid w:val="00627B4A"/>
    <w:rsid w:val="00634044"/>
    <w:rsid w:val="0064349D"/>
    <w:rsid w:val="00645CAA"/>
    <w:rsid w:val="00646B14"/>
    <w:rsid w:val="0065408B"/>
    <w:rsid w:val="00654C7D"/>
    <w:rsid w:val="00672A9E"/>
    <w:rsid w:val="00673037"/>
    <w:rsid w:val="0067439F"/>
    <w:rsid w:val="00685549"/>
    <w:rsid w:val="00686EFC"/>
    <w:rsid w:val="006A45A2"/>
    <w:rsid w:val="006B451A"/>
    <w:rsid w:val="006B7365"/>
    <w:rsid w:val="006C13EF"/>
    <w:rsid w:val="006C140E"/>
    <w:rsid w:val="006C2D81"/>
    <w:rsid w:val="006C7DF8"/>
    <w:rsid w:val="006D0622"/>
    <w:rsid w:val="006D117A"/>
    <w:rsid w:val="006E2B16"/>
    <w:rsid w:val="007038F5"/>
    <w:rsid w:val="00750FC8"/>
    <w:rsid w:val="007533D0"/>
    <w:rsid w:val="00755069"/>
    <w:rsid w:val="00760829"/>
    <w:rsid w:val="007A3911"/>
    <w:rsid w:val="007B0660"/>
    <w:rsid w:val="007D60CD"/>
    <w:rsid w:val="007E3868"/>
    <w:rsid w:val="00820C41"/>
    <w:rsid w:val="00850256"/>
    <w:rsid w:val="00864B14"/>
    <w:rsid w:val="0089766E"/>
    <w:rsid w:val="008B1882"/>
    <w:rsid w:val="0093686F"/>
    <w:rsid w:val="00942FD4"/>
    <w:rsid w:val="00947E4E"/>
    <w:rsid w:val="00951997"/>
    <w:rsid w:val="00990352"/>
    <w:rsid w:val="009E36D2"/>
    <w:rsid w:val="00A03405"/>
    <w:rsid w:val="00A14AE3"/>
    <w:rsid w:val="00A1528A"/>
    <w:rsid w:val="00A33918"/>
    <w:rsid w:val="00A648B3"/>
    <w:rsid w:val="00A7629F"/>
    <w:rsid w:val="00AA1533"/>
    <w:rsid w:val="00AC395D"/>
    <w:rsid w:val="00AF0CEE"/>
    <w:rsid w:val="00B667AD"/>
    <w:rsid w:val="00B84C38"/>
    <w:rsid w:val="00B86C00"/>
    <w:rsid w:val="00B947F6"/>
    <w:rsid w:val="00BB7C42"/>
    <w:rsid w:val="00BF16AA"/>
    <w:rsid w:val="00C14432"/>
    <w:rsid w:val="00C2621D"/>
    <w:rsid w:val="00C354B8"/>
    <w:rsid w:val="00C377FF"/>
    <w:rsid w:val="00C402B1"/>
    <w:rsid w:val="00C418E1"/>
    <w:rsid w:val="00C52517"/>
    <w:rsid w:val="00C60921"/>
    <w:rsid w:val="00C62936"/>
    <w:rsid w:val="00C653F2"/>
    <w:rsid w:val="00C66F4E"/>
    <w:rsid w:val="00C679E6"/>
    <w:rsid w:val="00C67BF1"/>
    <w:rsid w:val="00C83E95"/>
    <w:rsid w:val="00C908F9"/>
    <w:rsid w:val="00CA0917"/>
    <w:rsid w:val="00CA1099"/>
    <w:rsid w:val="00CB5E46"/>
    <w:rsid w:val="00D25B08"/>
    <w:rsid w:val="00D417C2"/>
    <w:rsid w:val="00D60936"/>
    <w:rsid w:val="00D67A3B"/>
    <w:rsid w:val="00D709EB"/>
    <w:rsid w:val="00D74714"/>
    <w:rsid w:val="00D82F3F"/>
    <w:rsid w:val="00D921C6"/>
    <w:rsid w:val="00D958C2"/>
    <w:rsid w:val="00DB46C1"/>
    <w:rsid w:val="00E04AB5"/>
    <w:rsid w:val="00E50EEA"/>
    <w:rsid w:val="00E52F58"/>
    <w:rsid w:val="00E614E5"/>
    <w:rsid w:val="00E66A50"/>
    <w:rsid w:val="00E807AE"/>
    <w:rsid w:val="00EC26AA"/>
    <w:rsid w:val="00EC5D3B"/>
    <w:rsid w:val="00ED7A53"/>
    <w:rsid w:val="00EE4273"/>
    <w:rsid w:val="00F02004"/>
    <w:rsid w:val="00F02A23"/>
    <w:rsid w:val="00F042CB"/>
    <w:rsid w:val="00F56607"/>
    <w:rsid w:val="00F60A20"/>
    <w:rsid w:val="00F60E17"/>
    <w:rsid w:val="00FC0A95"/>
    <w:rsid w:val="00FC1312"/>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3B8D9"/>
  <w15:docId w15:val="{FA61A411-3006-484E-9EDF-A1655D81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 w:type="paragraph" w:styleId="NormalWeb">
    <w:name w:val="Normal (Web)"/>
    <w:basedOn w:val="Normal"/>
    <w:uiPriority w:val="99"/>
    <w:semiHidden/>
    <w:unhideWhenUsed/>
    <w:rsid w:val="00673037"/>
    <w:pPr>
      <w:spacing w:before="100" w:beforeAutospacing="1" w:after="100" w:afterAutospacing="1"/>
    </w:pPr>
    <w:rPr>
      <w:szCs w:val="24"/>
    </w:rPr>
  </w:style>
  <w:style w:type="character" w:styleId="Strong">
    <w:name w:val="Strong"/>
    <w:basedOn w:val="DefaultParagraphFont"/>
    <w:uiPriority w:val="22"/>
    <w:qFormat/>
    <w:rsid w:val="00673037"/>
    <w:rPr>
      <w:b/>
      <w:bCs/>
    </w:rPr>
  </w:style>
  <w:style w:type="character" w:styleId="Emphasis">
    <w:name w:val="Emphasis"/>
    <w:basedOn w:val="DefaultParagraphFont"/>
    <w:uiPriority w:val="20"/>
    <w:qFormat/>
    <w:rsid w:val="00673037"/>
    <w:rPr>
      <w:i/>
      <w:iCs/>
    </w:rPr>
  </w:style>
  <w:style w:type="character" w:styleId="Hyperlink">
    <w:name w:val="Hyperlink"/>
    <w:basedOn w:val="DefaultParagraphFont"/>
    <w:uiPriority w:val="99"/>
    <w:unhideWhenUsed/>
    <w:rsid w:val="00673037"/>
    <w:rPr>
      <w:color w:val="0000FF"/>
      <w:u w:val="single"/>
    </w:rPr>
  </w:style>
  <w:style w:type="paragraph" w:styleId="BodyTextIndent">
    <w:name w:val="Body Text Indent"/>
    <w:basedOn w:val="Normal"/>
    <w:link w:val="BodyTextIndentChar"/>
    <w:rsid w:val="006C13EF"/>
    <w:pPr>
      <w:spacing w:before="120" w:after="120" w:line="360" w:lineRule="auto"/>
      <w:ind w:firstLine="360"/>
      <w:jc w:val="both"/>
    </w:pPr>
    <w:rPr>
      <w:lang w:val="es-ES_tradnl"/>
    </w:rPr>
  </w:style>
  <w:style w:type="character" w:customStyle="1" w:styleId="BodyTextIndentChar">
    <w:name w:val="Body Text Indent Char"/>
    <w:basedOn w:val="DefaultParagraphFont"/>
    <w:link w:val="BodyTextIndent"/>
    <w:rsid w:val="006C13EF"/>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55393">
      <w:bodyDiv w:val="1"/>
      <w:marLeft w:val="0"/>
      <w:marRight w:val="0"/>
      <w:marTop w:val="0"/>
      <w:marBottom w:val="0"/>
      <w:divBdr>
        <w:top w:val="none" w:sz="0" w:space="0" w:color="auto"/>
        <w:left w:val="none" w:sz="0" w:space="0" w:color="auto"/>
        <w:bottom w:val="none" w:sz="0" w:space="0" w:color="auto"/>
        <w:right w:val="none" w:sz="0" w:space="0" w:color="auto"/>
      </w:divBdr>
    </w:div>
    <w:div w:id="449786078">
      <w:bodyDiv w:val="1"/>
      <w:marLeft w:val="0"/>
      <w:marRight w:val="0"/>
      <w:marTop w:val="0"/>
      <w:marBottom w:val="0"/>
      <w:divBdr>
        <w:top w:val="none" w:sz="0" w:space="0" w:color="auto"/>
        <w:left w:val="none" w:sz="0" w:space="0" w:color="auto"/>
        <w:bottom w:val="none" w:sz="0" w:space="0" w:color="auto"/>
        <w:right w:val="none" w:sz="0" w:space="0" w:color="auto"/>
      </w:divBdr>
    </w:div>
    <w:div w:id="581527486">
      <w:bodyDiv w:val="1"/>
      <w:marLeft w:val="0"/>
      <w:marRight w:val="0"/>
      <w:marTop w:val="0"/>
      <w:marBottom w:val="0"/>
      <w:divBdr>
        <w:top w:val="none" w:sz="0" w:space="0" w:color="auto"/>
        <w:left w:val="none" w:sz="0" w:space="0" w:color="auto"/>
        <w:bottom w:val="none" w:sz="0" w:space="0" w:color="auto"/>
        <w:right w:val="none" w:sz="0" w:space="0" w:color="auto"/>
      </w:divBdr>
    </w:div>
    <w:div w:id="648048601">
      <w:bodyDiv w:val="1"/>
      <w:marLeft w:val="0"/>
      <w:marRight w:val="0"/>
      <w:marTop w:val="0"/>
      <w:marBottom w:val="0"/>
      <w:divBdr>
        <w:top w:val="none" w:sz="0" w:space="0" w:color="auto"/>
        <w:left w:val="none" w:sz="0" w:space="0" w:color="auto"/>
        <w:bottom w:val="none" w:sz="0" w:space="0" w:color="auto"/>
        <w:right w:val="none" w:sz="0" w:space="0" w:color="auto"/>
      </w:divBdr>
    </w:div>
    <w:div w:id="1935165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F3118-3A41-4B41-BD7E-20D68BC74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09F5633E-516D-449D-A03E-472DE0AC3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1479</Words>
  <Characters>8136</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dc:description/>
  <cp:lastModifiedBy>Zurys F. Fajardo Rojas</cp:lastModifiedBy>
  <cp:revision>5</cp:revision>
  <cp:lastPrinted>2021-01-28T20:30:00Z</cp:lastPrinted>
  <dcterms:created xsi:type="dcterms:W3CDTF">2025-01-13T13:56:00Z</dcterms:created>
  <dcterms:modified xsi:type="dcterms:W3CDTF">2025-01-15T13:01:00Z</dcterms:modified>
</cp:coreProperties>
</file>