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2921E" w14:textId="77777777" w:rsidR="002670C1" w:rsidRPr="00D476E2" w:rsidRDefault="002905BE" w:rsidP="002670C1">
      <w:pPr>
        <w:jc w:val="center"/>
        <w:rPr>
          <w:rFonts w:ascii="Book Antiqua" w:hAnsi="Book Antiqua"/>
          <w:b/>
          <w:sz w:val="28"/>
          <w:szCs w:val="28"/>
          <w:lang w:val="es-ES_tradnl"/>
        </w:rPr>
      </w:pPr>
      <w:r w:rsidRPr="00D476E2">
        <w:rPr>
          <w:rFonts w:ascii="Book Antiqua" w:hAnsi="Book Antiqua"/>
          <w:b/>
          <w:sz w:val="28"/>
          <w:szCs w:val="28"/>
          <w:lang w:val="es-ES_tradnl"/>
        </w:rPr>
        <w:t>GOBIERNO</w:t>
      </w:r>
      <w:r w:rsidR="002670C1" w:rsidRPr="00D476E2">
        <w:rPr>
          <w:rFonts w:ascii="Book Antiqua" w:hAnsi="Book Antiqua"/>
          <w:b/>
          <w:sz w:val="28"/>
          <w:szCs w:val="28"/>
          <w:lang w:val="es-ES_tradnl"/>
        </w:rPr>
        <w:t xml:space="preserve"> DE PUERTO RICO</w:t>
      </w:r>
    </w:p>
    <w:p w14:paraId="6FAC5001" w14:textId="77777777" w:rsidR="002670C1" w:rsidRPr="00D476E2" w:rsidRDefault="002670C1" w:rsidP="002670C1">
      <w:pPr>
        <w:tabs>
          <w:tab w:val="left" w:pos="5080"/>
        </w:tabs>
        <w:jc w:val="center"/>
        <w:rPr>
          <w:rFonts w:ascii="Book Antiqua" w:hAnsi="Book Antiqua"/>
          <w:lang w:val="es-ES_tradnl"/>
        </w:rPr>
      </w:pPr>
    </w:p>
    <w:p w14:paraId="40861EAA" w14:textId="77777777" w:rsidR="002670C1" w:rsidRPr="00D476E2" w:rsidRDefault="002905BE" w:rsidP="00632DBA">
      <w:pPr>
        <w:pStyle w:val="Title2"/>
        <w:tabs>
          <w:tab w:val="clear" w:pos="7776"/>
          <w:tab w:val="clear" w:pos="7848"/>
          <w:tab w:val="right" w:pos="8640"/>
          <w:tab w:val="left" w:pos="9180"/>
        </w:tabs>
        <w:rPr>
          <w:rFonts w:ascii="Book Antiqua" w:hAnsi="Book Antiqua"/>
          <w:szCs w:val="24"/>
          <w:lang w:val="es-ES_tradnl"/>
        </w:rPr>
      </w:pPr>
      <w:r w:rsidRPr="00D476E2">
        <w:rPr>
          <w:rFonts w:ascii="Book Antiqua" w:hAnsi="Book Antiqua"/>
          <w:szCs w:val="24"/>
          <w:lang w:val="es-ES_tradnl"/>
        </w:rPr>
        <w:t>20m</w:t>
      </w:r>
      <w:r w:rsidR="002670C1" w:rsidRPr="00D476E2">
        <w:rPr>
          <w:rFonts w:ascii="Book Antiqua" w:hAnsi="Book Antiqua"/>
          <w:szCs w:val="24"/>
          <w:lang w:val="es-ES_tradnl"/>
        </w:rPr>
        <w:t>a. Asamblea</w:t>
      </w:r>
      <w:r w:rsidR="002670C1" w:rsidRPr="00D476E2">
        <w:rPr>
          <w:rFonts w:ascii="Book Antiqua" w:hAnsi="Book Antiqua"/>
          <w:szCs w:val="24"/>
          <w:lang w:val="es-ES_tradnl"/>
        </w:rPr>
        <w:tab/>
        <w:t xml:space="preserve">    </w:t>
      </w:r>
      <w:r w:rsidR="00445CFE" w:rsidRPr="00D476E2">
        <w:rPr>
          <w:rFonts w:ascii="Book Antiqua" w:hAnsi="Book Antiqua"/>
          <w:szCs w:val="24"/>
          <w:lang w:val="es-ES_tradnl"/>
        </w:rPr>
        <w:t xml:space="preserve">       </w:t>
      </w:r>
      <w:r w:rsidR="00632DBA" w:rsidRPr="00D476E2">
        <w:rPr>
          <w:rFonts w:ascii="Book Antiqua" w:hAnsi="Book Antiqua"/>
          <w:szCs w:val="24"/>
          <w:lang w:val="es-ES_tradnl"/>
        </w:rPr>
        <w:t xml:space="preserve">  </w:t>
      </w:r>
      <w:r w:rsidR="00445CFE" w:rsidRPr="00D476E2">
        <w:rPr>
          <w:rFonts w:ascii="Book Antiqua" w:hAnsi="Book Antiqua"/>
          <w:szCs w:val="24"/>
          <w:lang w:val="es-ES_tradnl"/>
        </w:rPr>
        <w:t>1r</w:t>
      </w:r>
      <w:r w:rsidR="002670C1" w:rsidRPr="00D476E2">
        <w:rPr>
          <w:rFonts w:ascii="Book Antiqua" w:hAnsi="Book Antiqua"/>
          <w:szCs w:val="24"/>
          <w:lang w:val="es-ES_tradnl"/>
        </w:rPr>
        <w:t>a. Sesión</w:t>
      </w:r>
    </w:p>
    <w:p w14:paraId="7453339A" w14:textId="77777777" w:rsidR="002670C1" w:rsidRPr="00D476E2" w:rsidRDefault="002670C1" w:rsidP="00632DBA">
      <w:pPr>
        <w:pStyle w:val="Title2"/>
        <w:tabs>
          <w:tab w:val="clear" w:pos="648"/>
          <w:tab w:val="left" w:pos="540"/>
          <w:tab w:val="left" w:pos="6930"/>
        </w:tabs>
        <w:rPr>
          <w:rFonts w:ascii="Book Antiqua" w:hAnsi="Book Antiqua"/>
          <w:szCs w:val="24"/>
          <w:lang w:val="es-ES_tradnl"/>
        </w:rPr>
      </w:pPr>
      <w:r w:rsidRPr="00D476E2">
        <w:rPr>
          <w:rFonts w:ascii="Book Antiqua" w:hAnsi="Book Antiqua"/>
          <w:szCs w:val="24"/>
          <w:lang w:val="es-ES_tradnl"/>
        </w:rPr>
        <w:tab/>
        <w:t>Legislativa</w:t>
      </w:r>
      <w:r w:rsidRPr="00D476E2">
        <w:rPr>
          <w:rFonts w:ascii="Book Antiqua" w:hAnsi="Book Antiqua"/>
          <w:szCs w:val="24"/>
          <w:lang w:val="es-ES_tradnl"/>
        </w:rPr>
        <w:tab/>
        <w:t xml:space="preserve">   </w:t>
      </w:r>
      <w:r w:rsidR="00632DBA" w:rsidRPr="00D476E2">
        <w:rPr>
          <w:rFonts w:ascii="Book Antiqua" w:hAnsi="Book Antiqua"/>
          <w:szCs w:val="24"/>
          <w:lang w:val="es-ES_tradnl"/>
        </w:rPr>
        <w:t xml:space="preserve">       </w:t>
      </w:r>
      <w:r w:rsidRPr="00D476E2">
        <w:rPr>
          <w:rFonts w:ascii="Book Antiqua" w:hAnsi="Book Antiqua"/>
          <w:szCs w:val="24"/>
          <w:lang w:val="es-ES_tradnl"/>
        </w:rPr>
        <w:t xml:space="preserve"> </w:t>
      </w:r>
      <w:r w:rsidR="00632DBA" w:rsidRPr="00D476E2">
        <w:rPr>
          <w:rFonts w:ascii="Book Antiqua" w:hAnsi="Book Antiqua"/>
          <w:szCs w:val="24"/>
          <w:lang w:val="es-ES_tradnl"/>
        </w:rPr>
        <w:t xml:space="preserve"> </w:t>
      </w:r>
      <w:r w:rsidRPr="00D476E2">
        <w:rPr>
          <w:rFonts w:ascii="Book Antiqua" w:hAnsi="Book Antiqua"/>
          <w:szCs w:val="24"/>
          <w:lang w:val="es-ES_tradnl"/>
        </w:rPr>
        <w:t>Ordinaria</w:t>
      </w:r>
    </w:p>
    <w:p w14:paraId="36EF7E9A" w14:textId="77777777" w:rsidR="002670C1" w:rsidRPr="00D476E2" w:rsidRDefault="002670C1" w:rsidP="002670C1">
      <w:pPr>
        <w:rPr>
          <w:rFonts w:ascii="Book Antiqua" w:hAnsi="Book Antiqua"/>
          <w:lang w:val="es-ES_tradnl"/>
        </w:rPr>
      </w:pPr>
    </w:p>
    <w:p w14:paraId="1CD8A3E7" w14:textId="77777777" w:rsidR="002670C1" w:rsidRPr="00D476E2" w:rsidRDefault="002670C1" w:rsidP="002670C1">
      <w:pPr>
        <w:rPr>
          <w:rFonts w:ascii="Book Antiqua" w:hAnsi="Book Antiqua"/>
          <w:lang w:val="es-ES_tradnl"/>
        </w:rPr>
      </w:pPr>
    </w:p>
    <w:p w14:paraId="3E14931C" w14:textId="77777777" w:rsidR="002670C1" w:rsidRPr="00D476E2" w:rsidRDefault="002670C1" w:rsidP="002670C1">
      <w:pPr>
        <w:jc w:val="center"/>
        <w:rPr>
          <w:rFonts w:ascii="Book Antiqua" w:hAnsi="Book Antiqua"/>
          <w:smallCaps/>
          <w:sz w:val="36"/>
          <w:szCs w:val="36"/>
          <w:lang w:val="es-ES_tradnl"/>
        </w:rPr>
      </w:pPr>
      <w:r w:rsidRPr="00D476E2">
        <w:rPr>
          <w:rFonts w:ascii="Book Antiqua" w:hAnsi="Book Antiqua"/>
          <w:b/>
          <w:caps/>
          <w:sz w:val="36"/>
          <w:szCs w:val="36"/>
          <w:lang w:val="es-ES_tradnl"/>
        </w:rPr>
        <w:t>CÁMARA DE REPRESENTANTES</w:t>
      </w:r>
    </w:p>
    <w:p w14:paraId="365C69DF" w14:textId="77777777" w:rsidR="002670C1" w:rsidRPr="00D476E2" w:rsidRDefault="002670C1" w:rsidP="002670C1">
      <w:pPr>
        <w:jc w:val="center"/>
        <w:rPr>
          <w:rFonts w:ascii="Book Antiqua" w:hAnsi="Book Antiqua" w:cs="Tahoma"/>
          <w:b/>
          <w:sz w:val="20"/>
          <w:szCs w:val="20"/>
          <w:lang w:val="es-ES_tradnl"/>
        </w:rPr>
      </w:pPr>
    </w:p>
    <w:p w14:paraId="12565B8B" w14:textId="77777777" w:rsidR="002670C1" w:rsidRPr="00D476E2" w:rsidRDefault="002670C1" w:rsidP="002670C1">
      <w:pPr>
        <w:jc w:val="center"/>
        <w:rPr>
          <w:rFonts w:ascii="Book Antiqua" w:hAnsi="Book Antiqua" w:cs="Tahoma"/>
          <w:b/>
          <w:sz w:val="20"/>
          <w:szCs w:val="20"/>
          <w:lang w:val="es-ES_tradnl"/>
        </w:rPr>
      </w:pPr>
    </w:p>
    <w:p w14:paraId="16029A92" w14:textId="7E970D13" w:rsidR="002670C1" w:rsidRPr="00D476E2" w:rsidRDefault="002670C1" w:rsidP="002670C1">
      <w:pPr>
        <w:jc w:val="center"/>
        <w:rPr>
          <w:rFonts w:ascii="Book Antiqua" w:hAnsi="Book Antiqua" w:cs="Tahoma"/>
          <w:b/>
          <w:sz w:val="52"/>
          <w:szCs w:val="52"/>
          <w:lang w:val="es-ES_tradnl"/>
        </w:rPr>
      </w:pPr>
      <w:r w:rsidRPr="00D476E2">
        <w:rPr>
          <w:rFonts w:ascii="Book Antiqua" w:hAnsi="Book Antiqua" w:cs="Tahoma"/>
          <w:b/>
          <w:sz w:val="52"/>
          <w:szCs w:val="52"/>
          <w:lang w:val="es-ES_tradnl"/>
        </w:rPr>
        <w:t xml:space="preserve">R. DE LA C. </w:t>
      </w:r>
      <w:r w:rsidR="00DE1120" w:rsidRPr="00D476E2">
        <w:rPr>
          <w:rFonts w:ascii="Book Antiqua" w:hAnsi="Book Antiqua" w:cs="Tahoma"/>
          <w:b/>
          <w:sz w:val="52"/>
          <w:szCs w:val="52"/>
          <w:lang w:val="es-ES_tradnl"/>
        </w:rPr>
        <w:t>36</w:t>
      </w:r>
    </w:p>
    <w:p w14:paraId="7CF099EB" w14:textId="77777777" w:rsidR="002670C1" w:rsidRPr="00D476E2" w:rsidRDefault="002670C1" w:rsidP="002670C1">
      <w:pPr>
        <w:jc w:val="center"/>
        <w:rPr>
          <w:rFonts w:ascii="Book Antiqua" w:hAnsi="Book Antiqua" w:cs="Tahoma"/>
          <w:b/>
          <w:sz w:val="52"/>
          <w:szCs w:val="52"/>
          <w:lang w:val="es-ES_tradnl"/>
        </w:rPr>
      </w:pPr>
    </w:p>
    <w:p w14:paraId="354DC621" w14:textId="77777777" w:rsidR="002670C1" w:rsidRPr="00D476E2" w:rsidRDefault="002670C1" w:rsidP="002670C1">
      <w:pPr>
        <w:jc w:val="center"/>
        <w:rPr>
          <w:rFonts w:ascii="Book Antiqua" w:hAnsi="Book Antiqua" w:cs="Tahoma"/>
          <w:b/>
          <w:sz w:val="28"/>
          <w:szCs w:val="28"/>
          <w:lang w:val="es-ES_tradnl"/>
        </w:rPr>
      </w:pPr>
      <w:r w:rsidRPr="00D476E2">
        <w:rPr>
          <w:rFonts w:ascii="Book Antiqua" w:hAnsi="Book Antiqua" w:cs="Tahoma"/>
          <w:b/>
          <w:sz w:val="28"/>
          <w:szCs w:val="28"/>
          <w:lang w:val="es-ES_tradnl"/>
        </w:rPr>
        <w:t>INFORME</w:t>
      </w:r>
      <w:r w:rsidR="00632DBA" w:rsidRPr="00D476E2">
        <w:rPr>
          <w:rFonts w:ascii="Book Antiqua" w:hAnsi="Book Antiqua" w:cs="Tahoma"/>
          <w:b/>
          <w:sz w:val="28"/>
          <w:szCs w:val="28"/>
          <w:lang w:val="es-ES_tradnl"/>
        </w:rPr>
        <w:t xml:space="preserve"> POSITIVO</w:t>
      </w:r>
    </w:p>
    <w:p w14:paraId="03B6C046" w14:textId="77777777" w:rsidR="002670C1" w:rsidRPr="00D476E2" w:rsidRDefault="002670C1" w:rsidP="002670C1">
      <w:pPr>
        <w:jc w:val="center"/>
        <w:rPr>
          <w:rFonts w:ascii="Book Antiqua" w:hAnsi="Book Antiqua" w:cs="Tahoma"/>
          <w:b/>
          <w:sz w:val="28"/>
          <w:szCs w:val="28"/>
          <w:lang w:val="es-ES_tradnl"/>
        </w:rPr>
      </w:pPr>
    </w:p>
    <w:p w14:paraId="14FB0092" w14:textId="063C481F" w:rsidR="002670C1" w:rsidRPr="00D476E2" w:rsidRDefault="002670C1" w:rsidP="002670C1">
      <w:pPr>
        <w:jc w:val="center"/>
        <w:rPr>
          <w:rFonts w:ascii="Book Antiqua" w:hAnsi="Book Antiqua" w:cs="Tahoma"/>
          <w:lang w:val="es-ES_tradnl"/>
        </w:rPr>
      </w:pPr>
      <w:r w:rsidRPr="00D476E2">
        <w:rPr>
          <w:rFonts w:ascii="Book Antiqua" w:hAnsi="Book Antiqua" w:cs="Tahoma"/>
          <w:lang w:val="es-ES_tradnl"/>
        </w:rPr>
        <w:t xml:space="preserve">  </w:t>
      </w:r>
      <w:r w:rsidR="002A1B05">
        <w:rPr>
          <w:rFonts w:ascii="Book Antiqua" w:hAnsi="Book Antiqua" w:cs="Tahoma"/>
        </w:rPr>
        <w:t>21</w:t>
      </w:r>
      <w:r w:rsidR="00BD5F6F" w:rsidRPr="00D476E2">
        <w:rPr>
          <w:rFonts w:ascii="Book Antiqua" w:hAnsi="Book Antiqua" w:cs="Tahoma"/>
          <w:lang w:val="es-ES_tradnl"/>
        </w:rPr>
        <w:t xml:space="preserve"> </w:t>
      </w:r>
      <w:r w:rsidRPr="00D476E2">
        <w:rPr>
          <w:rFonts w:ascii="Book Antiqua" w:hAnsi="Book Antiqua" w:cs="Tahoma"/>
          <w:lang w:val="es-ES_tradnl"/>
        </w:rPr>
        <w:t xml:space="preserve">de </w:t>
      </w:r>
      <w:r w:rsidR="00BF384D" w:rsidRPr="00D476E2">
        <w:rPr>
          <w:rFonts w:ascii="Book Antiqua" w:hAnsi="Book Antiqua" w:cs="Tahoma"/>
          <w:lang w:val="es-ES_tradnl"/>
        </w:rPr>
        <w:t>enero</w:t>
      </w:r>
      <w:r w:rsidRPr="00D476E2">
        <w:rPr>
          <w:rFonts w:ascii="Book Antiqua" w:hAnsi="Book Antiqua" w:cs="Tahoma"/>
          <w:lang w:val="es-ES_tradnl"/>
        </w:rPr>
        <w:t xml:space="preserve"> de </w:t>
      </w:r>
      <w:r w:rsidR="00BF384D" w:rsidRPr="00D476E2">
        <w:rPr>
          <w:rFonts w:ascii="Book Antiqua" w:hAnsi="Book Antiqua" w:cs="Tahoma"/>
          <w:lang w:val="es-ES_tradnl"/>
        </w:rPr>
        <w:t>202</w:t>
      </w:r>
      <w:r w:rsidR="00F75636">
        <w:rPr>
          <w:rFonts w:ascii="Book Antiqua" w:hAnsi="Book Antiqua" w:cs="Tahoma"/>
          <w:lang w:val="es-ES_tradnl"/>
        </w:rPr>
        <w:t>5</w:t>
      </w:r>
    </w:p>
    <w:p w14:paraId="7C518AEC" w14:textId="77777777" w:rsidR="002670C1" w:rsidRPr="00D476E2" w:rsidRDefault="002670C1" w:rsidP="002670C1">
      <w:pPr>
        <w:jc w:val="center"/>
        <w:rPr>
          <w:rFonts w:ascii="Book Antiqua" w:hAnsi="Book Antiqua" w:cs="Tahoma"/>
          <w:sz w:val="20"/>
          <w:szCs w:val="20"/>
          <w:lang w:val="es-ES_tradnl"/>
        </w:rPr>
      </w:pPr>
    </w:p>
    <w:p w14:paraId="5F4B6E2D" w14:textId="77777777" w:rsidR="002670C1" w:rsidRPr="00D476E2" w:rsidRDefault="002670C1" w:rsidP="002670C1">
      <w:pPr>
        <w:jc w:val="both"/>
        <w:rPr>
          <w:rFonts w:ascii="Book Antiqua" w:hAnsi="Book Antiqua" w:cs="Tahoma"/>
          <w:sz w:val="20"/>
          <w:szCs w:val="20"/>
          <w:lang w:val="es-ES_tradnl"/>
        </w:rPr>
      </w:pPr>
    </w:p>
    <w:p w14:paraId="6BCEAAA8" w14:textId="77777777" w:rsidR="00EF143E" w:rsidRPr="00D476E2" w:rsidRDefault="00EF143E" w:rsidP="002670C1">
      <w:pPr>
        <w:jc w:val="both"/>
        <w:rPr>
          <w:rFonts w:ascii="Book Antiqua" w:hAnsi="Book Antiqua" w:cs="Tahoma"/>
          <w:sz w:val="20"/>
          <w:szCs w:val="20"/>
          <w:lang w:val="es-ES_tradnl"/>
        </w:rPr>
      </w:pPr>
    </w:p>
    <w:p w14:paraId="7275E7F6" w14:textId="77777777" w:rsidR="002670C1" w:rsidRPr="00D476E2" w:rsidRDefault="002670C1" w:rsidP="002670C1">
      <w:pPr>
        <w:jc w:val="both"/>
        <w:rPr>
          <w:rFonts w:ascii="Book Antiqua" w:hAnsi="Book Antiqua" w:cs="Tahoma"/>
          <w:b/>
          <w:lang w:val="es-ES_tradnl"/>
        </w:rPr>
      </w:pPr>
      <w:r w:rsidRPr="00D476E2">
        <w:rPr>
          <w:rFonts w:ascii="Book Antiqua" w:hAnsi="Book Antiqua" w:cs="Tahoma"/>
          <w:b/>
          <w:lang w:val="es-ES_tradnl"/>
        </w:rPr>
        <w:t>A LA CÁMARA DE REPRESENTANTES DE PUERTO RICO:</w:t>
      </w:r>
    </w:p>
    <w:p w14:paraId="3050CF2A" w14:textId="77777777" w:rsidR="002670C1" w:rsidRPr="00D476E2" w:rsidRDefault="002670C1" w:rsidP="002670C1">
      <w:pPr>
        <w:jc w:val="both"/>
        <w:rPr>
          <w:rFonts w:ascii="Book Antiqua" w:hAnsi="Book Antiqua" w:cs="Tahoma"/>
          <w:lang w:val="es-ES_tradnl"/>
        </w:rPr>
      </w:pPr>
    </w:p>
    <w:p w14:paraId="14CE2940" w14:textId="66602F6C" w:rsidR="00791F2D" w:rsidRPr="00D476E2" w:rsidRDefault="002670C1" w:rsidP="00FE794A">
      <w:pPr>
        <w:jc w:val="both"/>
        <w:rPr>
          <w:rFonts w:ascii="Book Antiqua" w:hAnsi="Book Antiqua" w:cs="Tahoma"/>
          <w:lang w:val="es-ES_tradnl"/>
        </w:rPr>
      </w:pPr>
      <w:r w:rsidRPr="00D476E2">
        <w:rPr>
          <w:rFonts w:ascii="Book Antiqua" w:hAnsi="Book Antiqua" w:cs="Tahoma"/>
          <w:lang w:val="es-ES_tradnl"/>
        </w:rPr>
        <w:tab/>
        <w:t xml:space="preserve">La Comisión de Asuntos Internos de la Cámara de Representantes </w:t>
      </w:r>
      <w:r w:rsidR="00DE1120" w:rsidRPr="00D476E2">
        <w:rPr>
          <w:rFonts w:ascii="Book Antiqua" w:hAnsi="Book Antiqua" w:cs="Tahoma"/>
          <w:lang w:val="es-ES_tradnl"/>
        </w:rPr>
        <w:t>del Gobierno de Puerto Rico, previo estudio y con</w:t>
      </w:r>
      <w:r w:rsidR="00D476E2" w:rsidRPr="00D476E2">
        <w:rPr>
          <w:rFonts w:ascii="Book Antiqua" w:hAnsi="Book Antiqua" w:cs="Tahoma"/>
          <w:lang w:val="es-ES_tradnl"/>
        </w:rPr>
        <w:t>sideración de la R. de la C. 36</w:t>
      </w:r>
      <w:r w:rsidR="00FE794A" w:rsidRPr="00D476E2">
        <w:rPr>
          <w:rFonts w:ascii="Book Antiqua" w:hAnsi="Book Antiqua" w:cs="Tahoma"/>
          <w:lang w:val="es-ES_tradnl"/>
        </w:rPr>
        <w:t xml:space="preserve"> presentada por</w:t>
      </w:r>
      <w:r w:rsidR="00791F2D" w:rsidRPr="00D476E2">
        <w:rPr>
          <w:rFonts w:ascii="Book Antiqua" w:hAnsi="Book Antiqua" w:cs="Tahoma"/>
          <w:lang w:val="es-ES_tradnl"/>
        </w:rPr>
        <w:t xml:space="preserve"> el Representante Méndez </w:t>
      </w:r>
      <w:r w:rsidR="00AB0693" w:rsidRPr="00D476E2">
        <w:rPr>
          <w:rFonts w:ascii="Book Antiqua" w:hAnsi="Book Antiqua" w:cs="Tahoma"/>
          <w:lang w:val="es-ES_tradnl"/>
        </w:rPr>
        <w:t>Núñez</w:t>
      </w:r>
      <w:r w:rsidR="00FE794A" w:rsidRPr="00D476E2">
        <w:rPr>
          <w:rFonts w:ascii="Book Antiqua" w:hAnsi="Book Antiqua" w:cs="Tahoma"/>
          <w:lang w:val="es-ES_tradnl"/>
        </w:rPr>
        <w:t xml:space="preserve">, tiene a bien someter su informe recomendando la aprobación de la medida </w:t>
      </w:r>
      <w:r w:rsidR="00D476E2" w:rsidRPr="00D476E2">
        <w:rPr>
          <w:rFonts w:ascii="Book Antiqua" w:hAnsi="Book Antiqua"/>
          <w:lang w:val="es-ES_tradnl"/>
        </w:rPr>
        <w:t>sin enmiendas, y cuyo título lee:</w:t>
      </w:r>
    </w:p>
    <w:p w14:paraId="3ABD6A4D" w14:textId="77777777" w:rsidR="00FE794A" w:rsidRPr="00D476E2" w:rsidRDefault="00FE794A" w:rsidP="00FE794A">
      <w:pPr>
        <w:jc w:val="both"/>
        <w:rPr>
          <w:rFonts w:ascii="Book Antiqua" w:hAnsi="Book Antiqua" w:cs="Tahoma"/>
          <w:lang w:val="es-ES_tradnl"/>
        </w:rPr>
      </w:pPr>
    </w:p>
    <w:p w14:paraId="0FA3D51B" w14:textId="30F2B5C5" w:rsidR="00FE794A" w:rsidRPr="00D476E2" w:rsidRDefault="00D476E2" w:rsidP="00FE794A">
      <w:pPr>
        <w:jc w:val="both"/>
        <w:rPr>
          <w:rFonts w:ascii="Book Antiqua" w:hAnsi="Book Antiqua" w:cs="Tahoma"/>
          <w:lang w:val="es-ES_tradnl"/>
        </w:rPr>
      </w:pPr>
      <w:r w:rsidRPr="00D476E2">
        <w:rPr>
          <w:rFonts w:ascii="Book Antiqua" w:hAnsi="Book Antiqua" w:cs="Tahoma"/>
          <w:lang w:val="es-ES_tradnl"/>
        </w:rPr>
        <w:t>“</w:t>
      </w:r>
      <w:r w:rsidR="00FE794A" w:rsidRPr="00D476E2">
        <w:rPr>
          <w:rFonts w:ascii="Book Antiqua" w:hAnsi="Book Antiqua" w:cs="Tahoma"/>
          <w:lang w:val="es-ES_tradnl"/>
        </w:rPr>
        <w:t xml:space="preserve">Para expresar </w:t>
      </w:r>
      <w:r w:rsidRPr="00D476E2">
        <w:rPr>
          <w:rFonts w:ascii="Book Antiqua" w:hAnsi="Book Antiqua"/>
          <w:lang w:val="es-ES_tradnl"/>
        </w:rPr>
        <w:t>la más enérgica censura por parte de la Cámara de Representantes de Puerto Rico al régimen dictatorial de Nicolás Maduro ante las serias violaciones de derechos humanos y civiles suscitadas en Venezuela; manifestar el más solidario apoyo al Pueblo Venezolano al exigir la protección de la voluntad democrática expresada durante las elecciones celebradas el 28 de julio de 2024; y solicitar el inicio de una transición ordenada y pacífica para que Edmundo González Urrutia inicie su mandato como el nuevo líder de la República Bolivariana de Venezuela; y para otros fines relacionados.”</w:t>
      </w:r>
    </w:p>
    <w:p w14:paraId="1625D9BA" w14:textId="77777777" w:rsidR="00FE794A" w:rsidRPr="00D476E2" w:rsidRDefault="00FE794A" w:rsidP="00FE794A">
      <w:pPr>
        <w:jc w:val="center"/>
        <w:rPr>
          <w:rFonts w:ascii="Book Antiqua" w:hAnsi="Book Antiqua" w:cs="Tahoma"/>
          <w:lang w:val="es-ES_tradnl"/>
        </w:rPr>
      </w:pPr>
      <w:r w:rsidRPr="00D476E2">
        <w:rPr>
          <w:rFonts w:ascii="Book Antiqua" w:hAnsi="Book Antiqua" w:cs="Tahoma"/>
          <w:lang w:val="es-ES_tradnl"/>
        </w:rPr>
        <w:t>ALCANCE Y ANÁLISIS DE LA MEDIDA</w:t>
      </w:r>
    </w:p>
    <w:p w14:paraId="1B332B14" w14:textId="77777777" w:rsidR="00FE794A" w:rsidRPr="00D476E2" w:rsidRDefault="00FE794A" w:rsidP="00FE794A">
      <w:pPr>
        <w:jc w:val="center"/>
        <w:rPr>
          <w:rFonts w:ascii="Book Antiqua" w:hAnsi="Book Antiqua" w:cs="Tahoma"/>
          <w:lang w:val="es-ES_tradnl"/>
        </w:rPr>
      </w:pPr>
    </w:p>
    <w:p w14:paraId="5204BAC2" w14:textId="2A84CC1F" w:rsidR="00D476E2" w:rsidRPr="00D476E2" w:rsidRDefault="00FE794A" w:rsidP="00D476E2">
      <w:pPr>
        <w:jc w:val="both"/>
        <w:rPr>
          <w:rFonts w:ascii="Book Antiqua" w:hAnsi="Book Antiqua" w:cs="Tahoma"/>
          <w:iCs/>
          <w:lang w:val="es-ES_tradnl"/>
        </w:rPr>
      </w:pPr>
      <w:r w:rsidRPr="00D476E2">
        <w:rPr>
          <w:rFonts w:ascii="Book Antiqua" w:hAnsi="Book Antiqua" w:cs="Tahoma"/>
          <w:lang w:val="es-ES_tradnl"/>
        </w:rPr>
        <w:t xml:space="preserve">    L</w:t>
      </w:r>
      <w:r w:rsidR="00A1049D" w:rsidRPr="00D476E2">
        <w:rPr>
          <w:rFonts w:ascii="Book Antiqua" w:hAnsi="Book Antiqua" w:cs="Tahoma"/>
          <w:lang w:val="es-ES_tradnl"/>
        </w:rPr>
        <w:t>a Resolución de la Cámara Núm. 36</w:t>
      </w:r>
      <w:r w:rsidRPr="00D476E2">
        <w:rPr>
          <w:rFonts w:ascii="Book Antiqua" w:hAnsi="Book Antiqua" w:cs="Tahoma"/>
          <w:lang w:val="es-ES_tradnl"/>
        </w:rPr>
        <w:t xml:space="preserve"> </w:t>
      </w:r>
      <w:r w:rsidR="00D476E2" w:rsidRPr="00D476E2">
        <w:rPr>
          <w:rFonts w:ascii="Book Antiqua" w:hAnsi="Book Antiqua" w:cs="Tahoma"/>
          <w:iCs/>
          <w:lang w:val="es-ES_tradnl"/>
        </w:rPr>
        <w:t>tiene el propósito de expresar la posición oficial de la Cámara de Representantes del Gobierno de Puerto Rico ante las graves violaciones a los derechos humanos cometidas por el régimen de Nicolás Maduro. La medida también manifiesta su solidaridad con el pueblo venezolano y su derecho a una transición democrática ordenada.</w:t>
      </w:r>
    </w:p>
    <w:p w14:paraId="43979422" w14:textId="77777777" w:rsidR="00D476E2" w:rsidRPr="00D476E2" w:rsidRDefault="00D476E2" w:rsidP="00D476E2">
      <w:pPr>
        <w:jc w:val="both"/>
        <w:rPr>
          <w:rFonts w:ascii="Book Antiqua" w:hAnsi="Book Antiqua" w:cs="Tahoma"/>
          <w:lang w:val="es-ES_tradnl"/>
        </w:rPr>
      </w:pPr>
    </w:p>
    <w:p w14:paraId="1A7D8CDB" w14:textId="276E43B2" w:rsidR="00D476E2" w:rsidRPr="00D476E2" w:rsidRDefault="00D476E2" w:rsidP="00D476E2">
      <w:pPr>
        <w:jc w:val="both"/>
        <w:rPr>
          <w:rFonts w:ascii="Book Antiqua" w:hAnsi="Book Antiqua" w:cs="Tahoma"/>
          <w:iCs/>
          <w:lang w:val="es-ES_tradnl"/>
        </w:rPr>
      </w:pPr>
      <w:r w:rsidRPr="00D476E2">
        <w:rPr>
          <w:rFonts w:ascii="Book Antiqua" w:hAnsi="Book Antiqua" w:cs="Tahoma"/>
          <w:iCs/>
          <w:lang w:val="es-ES_tradnl"/>
        </w:rPr>
        <w:lastRenderedPageBreak/>
        <w:t xml:space="preserve">     La exposición de motivos establece que, desde </w:t>
      </w:r>
      <w:r w:rsidR="00AB0693">
        <w:rPr>
          <w:rFonts w:ascii="Book Antiqua" w:hAnsi="Book Antiqua" w:cs="Tahoma"/>
          <w:iCs/>
          <w:lang w:val="es-ES_tradnl"/>
        </w:rPr>
        <w:t xml:space="preserve">el año </w:t>
      </w:r>
      <w:r w:rsidRPr="00D476E2">
        <w:rPr>
          <w:rFonts w:ascii="Book Antiqua" w:hAnsi="Book Antiqua" w:cs="Tahoma"/>
          <w:iCs/>
          <w:lang w:val="es-ES_tradnl"/>
        </w:rPr>
        <w:t>2013, el régimen de Nicolás Maduro ha incurrido en prácticas sistemáticas de violaciones a las libertades individuales, represión y manipulación de los procesos democráticos. Además, documenta que el fraude electoral cometido durante las elecciones del 28 de julio de 2024 generó una reacción internacional contundente, incluyendo el reconocimiento de Edmundo González Urrutia como el líder democráticamente electo por el pueblo venezolano.</w:t>
      </w:r>
    </w:p>
    <w:p w14:paraId="00310E76" w14:textId="77777777" w:rsidR="00D476E2" w:rsidRPr="00D476E2" w:rsidRDefault="00D476E2" w:rsidP="00D476E2">
      <w:pPr>
        <w:jc w:val="both"/>
        <w:rPr>
          <w:rFonts w:ascii="Book Antiqua" w:hAnsi="Book Antiqua" w:cs="Tahoma"/>
          <w:lang w:val="es-ES_tradnl"/>
        </w:rPr>
      </w:pPr>
    </w:p>
    <w:p w14:paraId="5D916202" w14:textId="7504703F" w:rsidR="00D476E2" w:rsidRPr="00D476E2" w:rsidRDefault="00D476E2" w:rsidP="00D476E2">
      <w:pPr>
        <w:jc w:val="both"/>
        <w:rPr>
          <w:rFonts w:ascii="Book Antiqua" w:hAnsi="Book Antiqua" w:cs="Tahoma"/>
          <w:lang w:val="es-ES_tradnl"/>
        </w:rPr>
      </w:pPr>
      <w:r w:rsidRPr="00D476E2">
        <w:rPr>
          <w:rFonts w:ascii="Book Antiqua" w:hAnsi="Book Antiqua" w:cs="Tahoma"/>
          <w:iCs/>
          <w:lang w:val="es-ES_tradnl"/>
        </w:rPr>
        <w:t xml:space="preserve">     Por consiguiente, estimamos pertinente respaldar esta medida para expresar nuestro rechazo a las violaciones de derechos humanos y nuestra solidaridad con el pueblo venezolano en su lucha por restaur</w:t>
      </w:r>
      <w:r w:rsidRPr="00D476E2">
        <w:rPr>
          <w:rFonts w:ascii="Book Antiqua" w:hAnsi="Book Antiqua" w:cs="Tahoma"/>
          <w:lang w:val="es-ES_tradnl"/>
        </w:rPr>
        <w:t>ar la democracia y la justicia.</w:t>
      </w:r>
    </w:p>
    <w:p w14:paraId="7111ED38" w14:textId="77777777" w:rsidR="00FE794A" w:rsidRPr="00D476E2" w:rsidRDefault="00FE794A" w:rsidP="00FE794A">
      <w:pPr>
        <w:jc w:val="both"/>
        <w:rPr>
          <w:rFonts w:ascii="Book Antiqua" w:hAnsi="Book Antiqua" w:cs="Tahoma"/>
          <w:lang w:val="es-ES_tradnl"/>
        </w:rPr>
      </w:pPr>
    </w:p>
    <w:p w14:paraId="3D36432A" w14:textId="77777777" w:rsidR="00FE794A" w:rsidRPr="00D476E2" w:rsidRDefault="00FE794A" w:rsidP="00FE794A">
      <w:pPr>
        <w:jc w:val="center"/>
        <w:rPr>
          <w:rFonts w:ascii="Book Antiqua" w:hAnsi="Book Antiqua" w:cs="Tahoma"/>
          <w:b/>
          <w:u w:val="single"/>
          <w:lang w:val="es-ES_tradnl"/>
        </w:rPr>
      </w:pPr>
      <w:r w:rsidRPr="00D476E2">
        <w:rPr>
          <w:rFonts w:ascii="Book Antiqua" w:hAnsi="Book Antiqua" w:cs="Tahoma"/>
          <w:b/>
          <w:u w:val="single"/>
          <w:lang w:val="es-ES_tradnl"/>
        </w:rPr>
        <w:t>CONCLUSIÓN Y RECOMENDACIÓN</w:t>
      </w:r>
    </w:p>
    <w:p w14:paraId="57C674C7" w14:textId="77777777" w:rsidR="00FE794A" w:rsidRPr="00D476E2" w:rsidRDefault="00FE794A" w:rsidP="00FE794A">
      <w:pPr>
        <w:jc w:val="both"/>
        <w:rPr>
          <w:rFonts w:ascii="Book Antiqua" w:hAnsi="Book Antiqua" w:cs="Tahoma"/>
          <w:lang w:val="es-ES_tradnl"/>
        </w:rPr>
      </w:pPr>
    </w:p>
    <w:p w14:paraId="548B835C" w14:textId="1F1EE07E" w:rsidR="00DE1120" w:rsidRPr="00D476E2" w:rsidRDefault="00FE794A" w:rsidP="00DE1120">
      <w:pPr>
        <w:jc w:val="both"/>
        <w:rPr>
          <w:rFonts w:ascii="Book Antiqua" w:hAnsi="Book Antiqua" w:cs="Tahoma"/>
          <w:lang w:val="es-ES_tradnl"/>
        </w:rPr>
      </w:pPr>
      <w:r w:rsidRPr="00D476E2">
        <w:rPr>
          <w:rFonts w:ascii="Book Antiqua" w:hAnsi="Book Antiqua" w:cs="Tahoma"/>
          <w:lang w:val="es-ES_tradnl"/>
        </w:rPr>
        <w:t>Por todo lo antes expuesto, la Comisión de Asuntos Internos de la Cámara de Representantes tiene el honor de recomendar la aprobación</w:t>
      </w:r>
      <w:r w:rsidR="00D476E2" w:rsidRPr="00D476E2">
        <w:rPr>
          <w:rFonts w:ascii="Book Antiqua" w:hAnsi="Book Antiqua" w:cs="Tahoma"/>
          <w:lang w:val="es-ES_tradnl"/>
        </w:rPr>
        <w:t xml:space="preserve"> de la Resolución de la Cámara 36, sin</w:t>
      </w:r>
      <w:r w:rsidRPr="00D476E2">
        <w:rPr>
          <w:rFonts w:ascii="Book Antiqua" w:hAnsi="Book Antiqua" w:cs="Tahoma"/>
          <w:lang w:val="es-ES_tradnl"/>
        </w:rPr>
        <w:t xml:space="preserve"> enmiendas</w:t>
      </w:r>
      <w:r w:rsidR="00D476E2" w:rsidRPr="00D476E2">
        <w:rPr>
          <w:rFonts w:ascii="Book Antiqua" w:hAnsi="Book Antiqua" w:cs="Tahoma"/>
          <w:lang w:val="es-ES_tradnl"/>
        </w:rPr>
        <w:t>.</w:t>
      </w:r>
      <w:r w:rsidRPr="00D476E2">
        <w:rPr>
          <w:rFonts w:ascii="Book Antiqua" w:hAnsi="Book Antiqua" w:cs="Tahoma"/>
          <w:lang w:val="es-ES_tradnl"/>
        </w:rPr>
        <w:t xml:space="preserve"> </w:t>
      </w:r>
    </w:p>
    <w:p w14:paraId="4218A0AB" w14:textId="77777777" w:rsidR="00D476E2" w:rsidRPr="00D476E2" w:rsidRDefault="00D476E2" w:rsidP="00DE1120">
      <w:pPr>
        <w:jc w:val="both"/>
        <w:rPr>
          <w:rFonts w:ascii="Book Antiqua" w:hAnsi="Book Antiqua" w:cs="Tahoma"/>
          <w:lang w:val="es-ES_tradnl"/>
        </w:rPr>
      </w:pPr>
    </w:p>
    <w:p w14:paraId="375905A6" w14:textId="77777777" w:rsidR="00DE1120" w:rsidRPr="00D476E2" w:rsidRDefault="00DE1120" w:rsidP="00DE1120">
      <w:pPr>
        <w:jc w:val="both"/>
        <w:rPr>
          <w:rFonts w:ascii="Book Antiqua" w:hAnsi="Book Antiqua" w:cs="Tahoma"/>
          <w:bCs/>
          <w:lang w:val="es-ES_tradnl"/>
        </w:rPr>
      </w:pPr>
      <w:r w:rsidRPr="00D476E2">
        <w:rPr>
          <w:rFonts w:ascii="Book Antiqua" w:hAnsi="Book Antiqua" w:cs="Tahoma"/>
          <w:bCs/>
          <w:lang w:val="es-ES_tradnl"/>
        </w:rPr>
        <w:t>Respetuosamente sometido,</w:t>
      </w:r>
    </w:p>
    <w:p w14:paraId="073B55C3" w14:textId="77777777" w:rsidR="00DE1120" w:rsidRPr="00D476E2" w:rsidRDefault="00DE1120" w:rsidP="00DE1120">
      <w:pPr>
        <w:jc w:val="both"/>
        <w:rPr>
          <w:rFonts w:ascii="Book Antiqua" w:hAnsi="Book Antiqua" w:cs="Tahoma"/>
          <w:b/>
          <w:bCs/>
          <w:lang w:val="es-ES_tradnl"/>
        </w:rPr>
      </w:pPr>
    </w:p>
    <w:p w14:paraId="0A55DE8D" w14:textId="77777777" w:rsidR="00DE1120" w:rsidRPr="00D476E2" w:rsidRDefault="00DE1120" w:rsidP="00DE1120">
      <w:pPr>
        <w:jc w:val="both"/>
        <w:rPr>
          <w:rFonts w:ascii="Book Antiqua" w:hAnsi="Book Antiqua" w:cs="Tahoma"/>
          <w:b/>
          <w:bCs/>
          <w:lang w:val="es-ES_tradnl"/>
        </w:rPr>
      </w:pPr>
    </w:p>
    <w:p w14:paraId="1B47905B" w14:textId="77777777" w:rsidR="00DE1120" w:rsidRPr="00D476E2" w:rsidRDefault="00DE1120" w:rsidP="00DE1120">
      <w:pPr>
        <w:jc w:val="both"/>
        <w:rPr>
          <w:rFonts w:ascii="Book Antiqua" w:hAnsi="Book Antiqua" w:cs="Tahoma"/>
          <w:b/>
          <w:lang w:val="es-ES_tradnl"/>
        </w:rPr>
      </w:pPr>
    </w:p>
    <w:p w14:paraId="6D3A94A8" w14:textId="14BE0FFD" w:rsidR="00DE1120" w:rsidRPr="00D476E2" w:rsidRDefault="00DE1120" w:rsidP="00DE1120">
      <w:pPr>
        <w:rPr>
          <w:rFonts w:ascii="Book Antiqua" w:hAnsi="Book Antiqua" w:cs="Tahoma"/>
          <w:b/>
          <w:lang w:val="es-ES_tradnl"/>
        </w:rPr>
      </w:pPr>
      <w:r w:rsidRPr="00D476E2">
        <w:rPr>
          <w:rFonts w:ascii="Book Antiqua" w:hAnsi="Book Antiqua" w:cs="Tahoma"/>
          <w:b/>
          <w:lang w:val="es-ES_tradnl"/>
        </w:rPr>
        <w:t xml:space="preserve">PEDRO </w:t>
      </w:r>
      <w:r w:rsidR="00AB0693">
        <w:rPr>
          <w:rFonts w:ascii="Book Antiqua" w:hAnsi="Book Antiqua" w:cs="Tahoma"/>
          <w:b/>
          <w:lang w:val="es-ES_tradnl"/>
        </w:rPr>
        <w:t>J.</w:t>
      </w:r>
      <w:r w:rsidRPr="00D476E2">
        <w:rPr>
          <w:rFonts w:ascii="Book Antiqua" w:hAnsi="Book Antiqua" w:cs="Tahoma"/>
          <w:b/>
          <w:lang w:val="es-ES_tradnl"/>
        </w:rPr>
        <w:t xml:space="preserve"> SANTIAGO GUZMÁN</w:t>
      </w:r>
      <w:r w:rsidRPr="00D476E2">
        <w:rPr>
          <w:rFonts w:ascii="Book Antiqua" w:hAnsi="Book Antiqua" w:cs="Tahoma"/>
          <w:b/>
          <w:lang w:val="es-ES_tradnl"/>
        </w:rPr>
        <w:br/>
        <w:t>Presidente</w:t>
      </w:r>
      <w:r w:rsidRPr="00D476E2">
        <w:rPr>
          <w:rFonts w:ascii="Book Antiqua" w:hAnsi="Book Antiqua" w:cs="Tahoma"/>
          <w:b/>
          <w:lang w:val="es-ES_tradnl"/>
        </w:rPr>
        <w:br/>
        <w:t>Comisión de Asuntos Internos</w:t>
      </w:r>
    </w:p>
    <w:p w14:paraId="36BF09ED" w14:textId="77777777" w:rsidR="00DE1120" w:rsidRPr="00D476E2" w:rsidRDefault="00DE1120" w:rsidP="00DE1120">
      <w:pPr>
        <w:jc w:val="both"/>
        <w:rPr>
          <w:rFonts w:ascii="Book Antiqua" w:hAnsi="Book Antiqua" w:cs="Tahoma"/>
          <w:lang w:val="es-ES_tradnl"/>
        </w:rPr>
      </w:pPr>
    </w:p>
    <w:p w14:paraId="59ECA209" w14:textId="77777777" w:rsidR="00DE1120" w:rsidRPr="00D476E2" w:rsidRDefault="00DE1120" w:rsidP="00DE1120">
      <w:pPr>
        <w:jc w:val="both"/>
        <w:rPr>
          <w:rFonts w:ascii="Book Antiqua" w:hAnsi="Book Antiqua" w:cs="Tahoma"/>
          <w:lang w:val="es-ES_tradnl"/>
        </w:rPr>
      </w:pPr>
    </w:p>
    <w:p w14:paraId="66112469" w14:textId="77777777" w:rsidR="00DE1120" w:rsidRPr="00D476E2" w:rsidRDefault="00DE1120" w:rsidP="00DE1120">
      <w:pPr>
        <w:jc w:val="both"/>
        <w:rPr>
          <w:rFonts w:ascii="Book Antiqua" w:hAnsi="Book Antiqua" w:cs="Tahoma"/>
          <w:lang w:val="es-ES_tradnl"/>
        </w:rPr>
      </w:pPr>
    </w:p>
    <w:p w14:paraId="3AAEB4A0" w14:textId="77777777" w:rsidR="00DE1120" w:rsidRPr="00D476E2" w:rsidRDefault="00DE1120" w:rsidP="00DE1120">
      <w:pPr>
        <w:jc w:val="both"/>
        <w:rPr>
          <w:rFonts w:ascii="Book Antiqua" w:hAnsi="Book Antiqua" w:cs="Tahoma"/>
          <w:lang w:val="es-ES_tradnl"/>
        </w:rPr>
      </w:pPr>
    </w:p>
    <w:p w14:paraId="5B5427DA" w14:textId="77777777" w:rsidR="00DE1120" w:rsidRPr="00D476E2" w:rsidRDefault="00DE1120" w:rsidP="00DE1120">
      <w:pPr>
        <w:jc w:val="both"/>
        <w:rPr>
          <w:rFonts w:ascii="Book Antiqua" w:hAnsi="Book Antiqua" w:cs="Tahoma"/>
          <w:lang w:val="es-ES_tradnl"/>
        </w:rPr>
      </w:pPr>
    </w:p>
    <w:p w14:paraId="4689CC35" w14:textId="77777777" w:rsidR="00DE1120" w:rsidRPr="00D476E2" w:rsidRDefault="00DE1120" w:rsidP="00DE1120">
      <w:pPr>
        <w:jc w:val="both"/>
        <w:rPr>
          <w:rFonts w:ascii="Book Antiqua" w:hAnsi="Book Antiqua" w:cs="Tahoma"/>
          <w:lang w:val="es-ES_tradnl"/>
        </w:rPr>
      </w:pPr>
    </w:p>
    <w:p w14:paraId="2F6BEA51" w14:textId="77777777" w:rsidR="00DE1120" w:rsidRPr="00D476E2" w:rsidRDefault="00DE1120" w:rsidP="00DE1120">
      <w:pPr>
        <w:jc w:val="both"/>
        <w:rPr>
          <w:rFonts w:ascii="Book Antiqua" w:hAnsi="Book Antiqua" w:cs="Tahoma"/>
          <w:lang w:val="es-ES_tradnl"/>
        </w:rPr>
      </w:pPr>
    </w:p>
    <w:p w14:paraId="5A08EFD4" w14:textId="77777777" w:rsidR="00DE1120" w:rsidRPr="00D476E2" w:rsidRDefault="00DE1120" w:rsidP="00DE1120">
      <w:pPr>
        <w:jc w:val="both"/>
        <w:rPr>
          <w:rFonts w:ascii="Book Antiqua" w:hAnsi="Book Antiqua" w:cs="Tahoma"/>
          <w:lang w:val="es-ES_tradnl"/>
        </w:rPr>
      </w:pPr>
    </w:p>
    <w:p w14:paraId="23E58005" w14:textId="77777777" w:rsidR="00DE1120" w:rsidRPr="00D476E2" w:rsidRDefault="00DE1120" w:rsidP="00DE1120">
      <w:pPr>
        <w:jc w:val="both"/>
        <w:rPr>
          <w:rFonts w:ascii="Book Antiqua" w:hAnsi="Book Antiqua" w:cs="Tahoma"/>
          <w:lang w:val="es-ES_tradnl"/>
        </w:rPr>
      </w:pPr>
    </w:p>
    <w:p w14:paraId="366CF7CA" w14:textId="77777777" w:rsidR="00DE1120" w:rsidRPr="00D476E2" w:rsidRDefault="00DE1120" w:rsidP="00DE1120">
      <w:pPr>
        <w:jc w:val="both"/>
        <w:rPr>
          <w:rFonts w:ascii="Book Antiqua" w:hAnsi="Book Antiqua" w:cs="Tahoma"/>
          <w:lang w:val="es-ES_tradnl"/>
        </w:rPr>
      </w:pPr>
    </w:p>
    <w:p w14:paraId="0D6ACE29" w14:textId="77777777" w:rsidR="00DE1120" w:rsidRPr="00D476E2" w:rsidRDefault="00DE1120" w:rsidP="00DE1120">
      <w:pPr>
        <w:jc w:val="both"/>
        <w:rPr>
          <w:rFonts w:ascii="Book Antiqua" w:hAnsi="Book Antiqua" w:cs="Tahoma"/>
          <w:lang w:val="es-ES_tradnl"/>
        </w:rPr>
      </w:pPr>
    </w:p>
    <w:p w14:paraId="5573C333" w14:textId="77777777" w:rsidR="00DE1120" w:rsidRPr="00D476E2" w:rsidRDefault="00DE1120" w:rsidP="00DE1120">
      <w:pPr>
        <w:jc w:val="both"/>
        <w:rPr>
          <w:rFonts w:ascii="Book Antiqua" w:hAnsi="Book Antiqua" w:cs="Tahoma"/>
          <w:lang w:val="es-ES_tradnl"/>
        </w:rPr>
      </w:pPr>
    </w:p>
    <w:p w14:paraId="335C7AB4" w14:textId="77777777" w:rsidR="007F0E20" w:rsidRPr="00D476E2" w:rsidRDefault="007F0E20" w:rsidP="007F0E20">
      <w:pPr>
        <w:rPr>
          <w:rFonts w:ascii="Book Antiqua" w:hAnsi="Book Antiqua" w:cs="Tahoma"/>
          <w:lang w:val="es-ES_tradnl"/>
        </w:rPr>
      </w:pPr>
    </w:p>
    <w:p w14:paraId="7DDC07B4" w14:textId="77777777" w:rsidR="00307416" w:rsidRPr="00D476E2" w:rsidRDefault="00307416" w:rsidP="0099466E">
      <w:pPr>
        <w:ind w:firstLine="720"/>
        <w:rPr>
          <w:rFonts w:ascii="Book Antiqua" w:hAnsi="Book Antiqua"/>
          <w:b/>
          <w:smallCaps/>
          <w:lang w:val="es-ES_tradnl"/>
        </w:rPr>
      </w:pPr>
    </w:p>
    <w:sectPr w:rsidR="00307416" w:rsidRPr="00D476E2" w:rsidSect="00D73B0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F3161" w14:textId="77777777" w:rsidR="00BF384D" w:rsidRDefault="00BF384D" w:rsidP="00614C2C">
      <w:r>
        <w:separator/>
      </w:r>
    </w:p>
  </w:endnote>
  <w:endnote w:type="continuationSeparator" w:id="0">
    <w:p w14:paraId="2D7D23EA" w14:textId="77777777" w:rsidR="00BF384D" w:rsidRDefault="00BF384D"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C4C9754" w14:textId="77777777" w:rsidR="00BF384D" w:rsidRDefault="00BF384D">
        <w:pPr>
          <w:pStyle w:val="Footer"/>
          <w:jc w:val="center"/>
        </w:pPr>
        <w:r>
          <w:fldChar w:fldCharType="begin"/>
        </w:r>
        <w:r>
          <w:instrText xml:space="preserve"> PAGE   \* MERGEFORMAT </w:instrText>
        </w:r>
        <w:r>
          <w:fldChar w:fldCharType="separate"/>
        </w:r>
        <w:r w:rsidR="00D476E2">
          <w:rPr>
            <w:noProof/>
          </w:rPr>
          <w:t>1</w:t>
        </w:r>
        <w:r>
          <w:rPr>
            <w:noProof/>
          </w:rPr>
          <w:fldChar w:fldCharType="end"/>
        </w:r>
      </w:p>
    </w:sdtContent>
  </w:sdt>
  <w:p w14:paraId="3156418A" w14:textId="77777777" w:rsidR="00BF384D" w:rsidRDefault="00BF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08D0E" w14:textId="77777777" w:rsidR="00BF384D" w:rsidRDefault="00BF384D" w:rsidP="00614C2C">
      <w:r>
        <w:separator/>
      </w:r>
    </w:p>
  </w:footnote>
  <w:footnote w:type="continuationSeparator" w:id="0">
    <w:p w14:paraId="28BD9DF0" w14:textId="77777777" w:rsidR="00BF384D" w:rsidRDefault="00BF384D" w:rsidP="00614C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606B3"/>
    <w:rsid w:val="00075A15"/>
    <w:rsid w:val="000836CB"/>
    <w:rsid w:val="000C6264"/>
    <w:rsid w:val="000E15AD"/>
    <w:rsid w:val="00137DEB"/>
    <w:rsid w:val="00173884"/>
    <w:rsid w:val="001763F4"/>
    <w:rsid w:val="001905FF"/>
    <w:rsid w:val="001D3E64"/>
    <w:rsid w:val="001E5575"/>
    <w:rsid w:val="00220B04"/>
    <w:rsid w:val="00224DE4"/>
    <w:rsid w:val="002670C1"/>
    <w:rsid w:val="0028725D"/>
    <w:rsid w:val="002905BE"/>
    <w:rsid w:val="00295113"/>
    <w:rsid w:val="002954B6"/>
    <w:rsid w:val="002A1B05"/>
    <w:rsid w:val="00307416"/>
    <w:rsid w:val="003139DC"/>
    <w:rsid w:val="00323444"/>
    <w:rsid w:val="00334D8A"/>
    <w:rsid w:val="00373892"/>
    <w:rsid w:val="003B03D6"/>
    <w:rsid w:val="00410C54"/>
    <w:rsid w:val="00445CFE"/>
    <w:rsid w:val="004552A8"/>
    <w:rsid w:val="00455A9A"/>
    <w:rsid w:val="004761BE"/>
    <w:rsid w:val="00476691"/>
    <w:rsid w:val="004C29A4"/>
    <w:rsid w:val="004D42C2"/>
    <w:rsid w:val="00525E8D"/>
    <w:rsid w:val="00582242"/>
    <w:rsid w:val="005930E2"/>
    <w:rsid w:val="005A5DF4"/>
    <w:rsid w:val="005F6537"/>
    <w:rsid w:val="00601225"/>
    <w:rsid w:val="00606351"/>
    <w:rsid w:val="00614C2C"/>
    <w:rsid w:val="0062204F"/>
    <w:rsid w:val="00632DBA"/>
    <w:rsid w:val="00644454"/>
    <w:rsid w:val="006456B8"/>
    <w:rsid w:val="00647B85"/>
    <w:rsid w:val="006B0997"/>
    <w:rsid w:val="007106D1"/>
    <w:rsid w:val="00712D94"/>
    <w:rsid w:val="007156BD"/>
    <w:rsid w:val="0076703E"/>
    <w:rsid w:val="00780620"/>
    <w:rsid w:val="00791F2D"/>
    <w:rsid w:val="007C5A2C"/>
    <w:rsid w:val="007D7209"/>
    <w:rsid w:val="007F0E20"/>
    <w:rsid w:val="008171E8"/>
    <w:rsid w:val="008C757B"/>
    <w:rsid w:val="008E0870"/>
    <w:rsid w:val="008E31FE"/>
    <w:rsid w:val="00935128"/>
    <w:rsid w:val="0098035D"/>
    <w:rsid w:val="00981986"/>
    <w:rsid w:val="0099466E"/>
    <w:rsid w:val="009A7DF3"/>
    <w:rsid w:val="00A012A2"/>
    <w:rsid w:val="00A1049D"/>
    <w:rsid w:val="00A16A73"/>
    <w:rsid w:val="00A365D9"/>
    <w:rsid w:val="00A55420"/>
    <w:rsid w:val="00A84A3B"/>
    <w:rsid w:val="00AB0693"/>
    <w:rsid w:val="00AC35C0"/>
    <w:rsid w:val="00B0402B"/>
    <w:rsid w:val="00B16CF6"/>
    <w:rsid w:val="00B26882"/>
    <w:rsid w:val="00B34E25"/>
    <w:rsid w:val="00B805AA"/>
    <w:rsid w:val="00B9373D"/>
    <w:rsid w:val="00B95BFE"/>
    <w:rsid w:val="00BA0E34"/>
    <w:rsid w:val="00BB5CBB"/>
    <w:rsid w:val="00BB7D59"/>
    <w:rsid w:val="00BD5F6F"/>
    <w:rsid w:val="00BF384D"/>
    <w:rsid w:val="00C05FA6"/>
    <w:rsid w:val="00C83EB5"/>
    <w:rsid w:val="00CA370E"/>
    <w:rsid w:val="00CB0A0E"/>
    <w:rsid w:val="00CC5AB6"/>
    <w:rsid w:val="00CD5EE6"/>
    <w:rsid w:val="00CD69DB"/>
    <w:rsid w:val="00D476E2"/>
    <w:rsid w:val="00D73B0E"/>
    <w:rsid w:val="00DB261B"/>
    <w:rsid w:val="00DC4718"/>
    <w:rsid w:val="00DD725F"/>
    <w:rsid w:val="00DE1120"/>
    <w:rsid w:val="00DE16BB"/>
    <w:rsid w:val="00DE27F5"/>
    <w:rsid w:val="00DF7164"/>
    <w:rsid w:val="00E032DE"/>
    <w:rsid w:val="00E8699D"/>
    <w:rsid w:val="00EB3FFE"/>
    <w:rsid w:val="00ED37CF"/>
    <w:rsid w:val="00EF143E"/>
    <w:rsid w:val="00F21532"/>
    <w:rsid w:val="00F226DF"/>
    <w:rsid w:val="00F75636"/>
    <w:rsid w:val="00F8240A"/>
    <w:rsid w:val="00FA2E59"/>
    <w:rsid w:val="00FA36D1"/>
    <w:rsid w:val="00FD186E"/>
    <w:rsid w:val="00FE78FE"/>
    <w:rsid w:val="00FE794A"/>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AB3BA7"/>
  <w15:docId w15:val="{07DB72AC-7318-4CCE-86E3-7DDE7814D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492470">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772164194">
      <w:bodyDiv w:val="1"/>
      <w:marLeft w:val="0"/>
      <w:marRight w:val="0"/>
      <w:marTop w:val="0"/>
      <w:marBottom w:val="0"/>
      <w:divBdr>
        <w:top w:val="none" w:sz="0" w:space="0" w:color="auto"/>
        <w:left w:val="none" w:sz="0" w:space="0" w:color="auto"/>
        <w:bottom w:val="none" w:sz="0" w:space="0" w:color="auto"/>
        <w:right w:val="none" w:sz="0" w:space="0" w:color="auto"/>
      </w:divBdr>
    </w:div>
    <w:div w:id="773600808">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404329253">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633242661">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49046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386</Words>
  <Characters>2205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Jessica M. Caraballo Rivera</cp:lastModifiedBy>
  <cp:revision>3</cp:revision>
  <cp:lastPrinted>2025-01-20T12:45:00Z</cp:lastPrinted>
  <dcterms:created xsi:type="dcterms:W3CDTF">2025-01-21T17:42:00Z</dcterms:created>
  <dcterms:modified xsi:type="dcterms:W3CDTF">2025-01-22T14:40:00Z</dcterms:modified>
</cp:coreProperties>
</file>