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160007">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435A1E" w:rsidRDefault="00A22A39" w:rsidP="00160007">
      <w:pPr>
        <w:jc w:val="center"/>
        <w:rPr>
          <w:rFonts w:ascii="Book Antiqua" w:hAnsi="Book Antiqua"/>
          <w:szCs w:val="24"/>
          <w:lang w:val="es-ES_tradnl"/>
        </w:rPr>
      </w:pPr>
    </w:p>
    <w:p w14:paraId="73A3D3AE" w14:textId="2DCF578A" w:rsidR="00A22A39" w:rsidRDefault="27861338" w:rsidP="00160007">
      <w:pPr>
        <w:pStyle w:val="Title2"/>
        <w:rPr>
          <w:rFonts w:ascii="Book Antiqua" w:hAnsi="Book Antiqua"/>
          <w:lang w:val="es-ES"/>
        </w:rPr>
      </w:pPr>
      <w:r w:rsidRPr="27861338">
        <w:rPr>
          <w:rFonts w:ascii="Book Antiqua" w:hAnsi="Book Antiqua"/>
          <w:lang w:val="es-ES"/>
        </w:rPr>
        <w:t xml:space="preserve">20 </w:t>
      </w:r>
      <w:proofErr w:type="spellStart"/>
      <w:r w:rsidRPr="27861338">
        <w:rPr>
          <w:rFonts w:ascii="Book Antiqua" w:hAnsi="Book Antiqua"/>
          <w:vertAlign w:val="superscript"/>
          <w:lang w:val="es-ES"/>
        </w:rPr>
        <w:t>ma</w:t>
      </w:r>
      <w:proofErr w:type="spellEnd"/>
      <w:r w:rsidR="00E774AF" w:rsidRPr="008248B8">
        <w:rPr>
          <w:lang w:val="es-PR"/>
        </w:rPr>
        <w:tab/>
      </w:r>
      <w:r w:rsidRPr="27861338">
        <w:rPr>
          <w:rFonts w:ascii="Book Antiqua" w:hAnsi="Book Antiqua"/>
          <w:lang w:val="es-ES"/>
        </w:rPr>
        <w:t>Asamblea</w:t>
      </w:r>
      <w:r w:rsidR="00E774AF" w:rsidRPr="008248B8">
        <w:rPr>
          <w:lang w:val="es-PR"/>
        </w:rPr>
        <w:tab/>
      </w:r>
      <w:r w:rsidRPr="27861338">
        <w:rPr>
          <w:rFonts w:ascii="Book Antiqua" w:hAnsi="Book Antiqua"/>
          <w:lang w:val="es-ES"/>
        </w:rPr>
        <w:t xml:space="preserve">1 </w:t>
      </w:r>
      <w:proofErr w:type="spellStart"/>
      <w:r w:rsidRPr="27861338">
        <w:rPr>
          <w:rFonts w:ascii="Book Antiqua" w:hAnsi="Book Antiqua"/>
          <w:vertAlign w:val="superscript"/>
          <w:lang w:val="es-ES"/>
        </w:rPr>
        <w:t>ra</w:t>
      </w:r>
      <w:proofErr w:type="spellEnd"/>
      <w:r w:rsidR="00E774AF" w:rsidRPr="008248B8">
        <w:rPr>
          <w:lang w:val="es-PR"/>
        </w:rPr>
        <w:tab/>
      </w:r>
      <w:r w:rsidRPr="27861338">
        <w:rPr>
          <w:rFonts w:ascii="Book Antiqua" w:hAnsi="Book Antiqua"/>
          <w:lang w:val="es-ES"/>
        </w:rPr>
        <w:t>Sesión</w:t>
      </w:r>
    </w:p>
    <w:p w14:paraId="6EFCC02E" w14:textId="77777777" w:rsidR="00A22A39" w:rsidRDefault="00A22A39" w:rsidP="00160007">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160007">
      <w:pPr>
        <w:rPr>
          <w:lang w:val="es-ES_tradnl"/>
        </w:rPr>
      </w:pPr>
    </w:p>
    <w:p w14:paraId="622705C1" w14:textId="77777777" w:rsidR="00A22A39" w:rsidRDefault="00A22A39" w:rsidP="00160007">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160007" w:rsidRDefault="00A22A39" w:rsidP="00160007">
      <w:pPr>
        <w:jc w:val="center"/>
        <w:rPr>
          <w:rFonts w:ascii="Book Antiqua" w:hAnsi="Book Antiqua"/>
          <w:b/>
          <w:szCs w:val="24"/>
          <w:lang w:val="es-ES_tradnl"/>
        </w:rPr>
      </w:pPr>
    </w:p>
    <w:p w14:paraId="4A933669" w14:textId="163B2BD0" w:rsidR="00A22A39" w:rsidRDefault="00A22A39" w:rsidP="00160007">
      <w:pPr>
        <w:jc w:val="center"/>
        <w:rPr>
          <w:rFonts w:ascii="Book Antiqua" w:hAnsi="Book Antiqua"/>
          <w:b/>
          <w:sz w:val="52"/>
          <w:lang w:val="es-ES_tradnl"/>
        </w:rPr>
      </w:pPr>
      <w:r>
        <w:rPr>
          <w:rFonts w:ascii="Book Antiqua" w:hAnsi="Book Antiqua"/>
          <w:b/>
          <w:sz w:val="52"/>
          <w:lang w:val="es-ES_tradnl"/>
        </w:rPr>
        <w:t xml:space="preserve">R. de la C. </w:t>
      </w:r>
      <w:r w:rsidR="00FD4EE9">
        <w:rPr>
          <w:rFonts w:ascii="Book Antiqua" w:hAnsi="Book Antiqua"/>
          <w:b/>
          <w:sz w:val="52"/>
          <w:lang w:val="es-ES_tradnl"/>
        </w:rPr>
        <w:t>100</w:t>
      </w:r>
    </w:p>
    <w:p w14:paraId="79637E59" w14:textId="77777777" w:rsidR="00160007" w:rsidRPr="00160007" w:rsidRDefault="00160007" w:rsidP="00160007">
      <w:pPr>
        <w:jc w:val="center"/>
        <w:rPr>
          <w:rFonts w:ascii="Book Antiqua" w:hAnsi="Book Antiqua"/>
          <w:b/>
          <w:szCs w:val="24"/>
          <w:lang w:val="es-ES_tradnl"/>
        </w:rPr>
      </w:pPr>
    </w:p>
    <w:p w14:paraId="0C9B3B08" w14:textId="48CD9A17" w:rsidR="00A22A39" w:rsidRDefault="00FD4EE9" w:rsidP="00160007">
      <w:pPr>
        <w:jc w:val="center"/>
        <w:rPr>
          <w:rFonts w:ascii="Book Antiqua" w:hAnsi="Book Antiqua"/>
          <w:lang w:val="es-ES_tradnl"/>
        </w:rPr>
      </w:pPr>
      <w:r>
        <w:rPr>
          <w:rFonts w:ascii="Book Antiqua" w:hAnsi="Book Antiqua"/>
          <w:lang w:val="es-ES_tradnl"/>
        </w:rPr>
        <w:t>31</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5BA80C62" w14:textId="77777777" w:rsidR="00160007" w:rsidRDefault="00160007" w:rsidP="00160007">
      <w:pPr>
        <w:jc w:val="center"/>
        <w:rPr>
          <w:rFonts w:ascii="Book Antiqua" w:hAnsi="Book Antiqua"/>
          <w:lang w:val="es-ES_tradnl"/>
        </w:rPr>
      </w:pPr>
    </w:p>
    <w:p w14:paraId="3A345010" w14:textId="642854E6" w:rsidR="00A22A39" w:rsidRDefault="00A22A39" w:rsidP="00160007">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l</w:t>
      </w:r>
      <w:r w:rsidR="0061493E">
        <w:rPr>
          <w:rFonts w:ascii="Book Antiqua" w:hAnsi="Book Antiqua"/>
          <w:lang w:val="es-ES_tradnl"/>
        </w:rPr>
        <w:t>os</w:t>
      </w:r>
      <w:r w:rsidR="00E774AF">
        <w:rPr>
          <w:rFonts w:ascii="Book Antiqua" w:hAnsi="Book Antiqua"/>
          <w:lang w:val="es-ES_tradnl"/>
        </w:rPr>
        <w:t xml:space="preserve"> </w:t>
      </w:r>
      <w:r w:rsidR="00A20194">
        <w:rPr>
          <w:rFonts w:ascii="Book Antiqua" w:hAnsi="Book Antiqua"/>
          <w:lang w:val="es-ES_tradnl"/>
        </w:rPr>
        <w:t>representante</w:t>
      </w:r>
      <w:r w:rsidR="0061493E">
        <w:rPr>
          <w:rFonts w:ascii="Book Antiqua" w:hAnsi="Book Antiqua"/>
          <w:lang w:val="es-ES_tradnl"/>
        </w:rPr>
        <w:t>s</w:t>
      </w:r>
      <w:r w:rsidR="00A20194">
        <w:rPr>
          <w:rFonts w:ascii="Book Antiqua" w:hAnsi="Book Antiqua"/>
          <w:lang w:val="es-ES_tradnl"/>
        </w:rPr>
        <w:t xml:space="preserve"> </w:t>
      </w:r>
      <w:r w:rsidR="001A76AD">
        <w:rPr>
          <w:rFonts w:ascii="Book Antiqua" w:hAnsi="Book Antiqua"/>
          <w:i/>
          <w:iCs/>
          <w:lang w:val="es-ES_tradnl"/>
        </w:rPr>
        <w:t>Méndez Núñez</w:t>
      </w:r>
      <w:r w:rsidR="0061493E">
        <w:rPr>
          <w:rFonts w:ascii="Book Antiqua" w:hAnsi="Book Antiqua"/>
          <w:i/>
          <w:iCs/>
          <w:lang w:val="es-ES_tradnl"/>
        </w:rPr>
        <w:t xml:space="preserve"> y González Aguayo</w:t>
      </w:r>
    </w:p>
    <w:p w14:paraId="09F6870C" w14:textId="77777777" w:rsidR="00160007" w:rsidRDefault="00160007" w:rsidP="00160007">
      <w:pPr>
        <w:jc w:val="center"/>
        <w:rPr>
          <w:rFonts w:ascii="Book Antiqua" w:hAnsi="Book Antiqua"/>
          <w:lang w:val="es-ES_tradnl"/>
        </w:rPr>
      </w:pPr>
    </w:p>
    <w:p w14:paraId="03F04B76" w14:textId="41D9BD58" w:rsidR="00A22A39" w:rsidRDefault="00A22A39" w:rsidP="00160007">
      <w:pPr>
        <w:jc w:val="center"/>
        <w:rPr>
          <w:rFonts w:ascii="Book Antiqua" w:hAnsi="Book Antiqua"/>
          <w:lang w:val="es-ES_tradnl"/>
        </w:rPr>
      </w:pPr>
      <w:r>
        <w:rPr>
          <w:rFonts w:ascii="Book Antiqua" w:hAnsi="Book Antiqua"/>
          <w:lang w:val="es-ES_tradnl"/>
        </w:rPr>
        <w:t xml:space="preserve">Referida a </w:t>
      </w:r>
      <w:r w:rsidR="00160007">
        <w:rPr>
          <w:rFonts w:ascii="Book Antiqua" w:hAnsi="Book Antiqua"/>
          <w:lang w:val="es-ES_tradnl"/>
        </w:rPr>
        <w:t>la Comisión de Asuntos Internos</w:t>
      </w:r>
    </w:p>
    <w:p w14:paraId="348B9295" w14:textId="77777777" w:rsidR="00A22A39" w:rsidRDefault="00A22A39" w:rsidP="00160007">
      <w:pPr>
        <w:jc w:val="both"/>
        <w:rPr>
          <w:rFonts w:ascii="Book Antiqua" w:hAnsi="Book Antiqua"/>
          <w:lang w:val="es-ES_tradnl"/>
        </w:rPr>
      </w:pPr>
    </w:p>
    <w:p w14:paraId="6983381E" w14:textId="77777777" w:rsidR="00A22A39" w:rsidRDefault="00A22A39" w:rsidP="00160007">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160007">
      <w:pPr>
        <w:jc w:val="both"/>
        <w:rPr>
          <w:rFonts w:ascii="Book Antiqua" w:hAnsi="Book Antiqua"/>
          <w:lang w:val="es-ES_tradnl"/>
        </w:rPr>
      </w:pPr>
    </w:p>
    <w:p w14:paraId="3F9DD53F" w14:textId="787A4DC7" w:rsidR="008248B8" w:rsidRPr="00D910CB" w:rsidRDefault="760AE124" w:rsidP="00160007">
      <w:pPr>
        <w:ind w:left="567" w:hanging="567"/>
        <w:jc w:val="both"/>
        <w:rPr>
          <w:rFonts w:ascii="Book Antiqua" w:hAnsi="Book Antiqua"/>
          <w:lang w:val="es-ES"/>
        </w:rPr>
      </w:pPr>
      <w:r w:rsidRPr="760AE124">
        <w:rPr>
          <w:rFonts w:ascii="Book Antiqua" w:hAnsi="Book Antiqua"/>
          <w:lang w:val="es-ES"/>
        </w:rPr>
        <w:t>Para</w:t>
      </w:r>
      <w:r w:rsidRPr="760AE124">
        <w:rPr>
          <w:lang w:val="es-ES"/>
        </w:rPr>
        <w:t xml:space="preserve"> </w:t>
      </w:r>
      <w:r w:rsidRPr="760AE124">
        <w:rPr>
          <w:rFonts w:ascii="Book Antiqua" w:hAnsi="Book Antiqua"/>
          <w:lang w:val="es-ES"/>
        </w:rPr>
        <w:t xml:space="preserve">ordenar a la Comisión de Recursos Naturales de la Cámara de Representantes de Puerto Rico a realizar una investigación sobre todo asunto relacionado con la preservación, la utilización y el riego de los terrenos, el control de las inundaciones, la preservación y el uso de las reservas de agua, de los manglares, reservas forestales, la pesquería, la vida silvestre, los yacimientos mineros y su uso responsable y la conservación de las especies animales y vegetales de mayor importancia o en peligro de extinción; lo relacionado a la contaminación ambiental, disposición de desperdicios sólidos, incluyendo el reciclaje y vertederos; los estudios e investigaciones que permitan la formulación de política pública sobre la calidad ambiental, incluyendo el saneamiento de los terrenos, del agua y del aire para asegurar la máxima calidad de vida, el control de las emisiones al aire, las descargas en el agua y sobre los terrenos, el manejo de los desperdicios, y el control y la degradación de los desperdicios tóxicos para que no sean dañinos a la vida animal y vegetal, entre otros; el estudio concerniente a las determinaciones específicas sobre mejoras permanentes y permisos de construcción y de uso de terrenos que ameriten estudios de impacto ambiental, en consideración a los reglamentos, mapas o planos existentes, conservación, fomento y aprovechamiento de recursos forestales, pesquería y vida silvestre, yacimientos mineros y arqueológicos y la calidad del medioambiente en general; el cambio climático y sus efectos, especialmente en las costas, infraestructura, ecosistemas, desarrollo y seguridad pública; y sobre cualquier asunto que le delegue la Cámara de Representantes de Puerto Rico o el Presidente o la Presidenta de ésta. </w:t>
      </w:r>
    </w:p>
    <w:p w14:paraId="3177B3DA" w14:textId="75B1212A" w:rsidR="00A22A39" w:rsidRPr="00D910CB" w:rsidRDefault="00A22A39" w:rsidP="00160007">
      <w:pPr>
        <w:ind w:left="851" w:hanging="491"/>
        <w:jc w:val="both"/>
        <w:rPr>
          <w:rFonts w:ascii="Book Antiqua" w:hAnsi="Book Antiqua"/>
          <w:lang w:val="es-ES_tradnl"/>
        </w:rPr>
      </w:pPr>
    </w:p>
    <w:p w14:paraId="3D22438E" w14:textId="77777777" w:rsidR="00160007" w:rsidRDefault="00160007" w:rsidP="00160007">
      <w:pPr>
        <w:ind w:firstLine="360"/>
        <w:jc w:val="center"/>
        <w:rPr>
          <w:rFonts w:ascii="Book Antiqua" w:hAnsi="Book Antiqua"/>
          <w:lang w:val="es-ES_tradnl"/>
        </w:rPr>
      </w:pPr>
    </w:p>
    <w:p w14:paraId="583B76E7" w14:textId="2F78820F" w:rsidR="00A22A39" w:rsidRDefault="00A22A39" w:rsidP="00160007">
      <w:pPr>
        <w:ind w:firstLine="360"/>
        <w:jc w:val="center"/>
        <w:rPr>
          <w:rFonts w:ascii="Book Antiqua" w:hAnsi="Book Antiqua"/>
          <w:lang w:val="es-ES_tradnl"/>
        </w:rPr>
      </w:pPr>
      <w:r w:rsidRPr="003302CE">
        <w:rPr>
          <w:rFonts w:ascii="Book Antiqua" w:hAnsi="Book Antiqua"/>
          <w:lang w:val="es-ES_tradnl"/>
        </w:rPr>
        <w:lastRenderedPageBreak/>
        <w:t>EXPOSICIÓN DE MOTIVOS</w:t>
      </w:r>
    </w:p>
    <w:p w14:paraId="456D146B" w14:textId="77777777" w:rsidR="00160007" w:rsidRPr="003302CE" w:rsidRDefault="00160007" w:rsidP="00160007">
      <w:pPr>
        <w:ind w:firstLine="360"/>
        <w:jc w:val="center"/>
        <w:rPr>
          <w:rFonts w:ascii="Book Antiqua" w:hAnsi="Book Antiqua"/>
          <w:lang w:val="es-ES_tradnl"/>
        </w:rPr>
      </w:pPr>
    </w:p>
    <w:p w14:paraId="464EDD86" w14:textId="77777777" w:rsidR="00491817" w:rsidRDefault="00491817" w:rsidP="00160007">
      <w:pPr>
        <w:ind w:firstLine="720"/>
        <w:jc w:val="both"/>
        <w:rPr>
          <w:rFonts w:ascii="Book Antiqua" w:hAnsi="Book Antiqua"/>
          <w:lang w:val="es-ES_tradnl"/>
        </w:rPr>
      </w:pPr>
      <w:r w:rsidRPr="008F409C">
        <w:rPr>
          <w:rFonts w:ascii="Book Antiqua" w:hAnsi="Book Antiqua"/>
          <w:lang w:val="es-PR"/>
        </w:rPr>
        <w:t xml:space="preserve">La misión del Estado en la sociedad moderna es garantizar a sus constituyentes el más alto grado de calidad de vida posible. La salud, la educación, la seguridad, la </w:t>
      </w:r>
      <w:r w:rsidRPr="0077793A">
        <w:rPr>
          <w:rFonts w:ascii="Book Antiqua" w:hAnsi="Book Antiqua"/>
          <w:lang w:val="es-PR"/>
        </w:rPr>
        <w:t xml:space="preserve">economía, entre otras tantas áreas son fundamentales para el desarrollo de todos los </w:t>
      </w:r>
      <w:r w:rsidRPr="00C27670">
        <w:rPr>
          <w:rFonts w:ascii="Book Antiqua" w:hAnsi="Book Antiqua"/>
          <w:lang w:val="es-ES_tradnl"/>
        </w:rPr>
        <w:t xml:space="preserve">ciudadanos.  </w:t>
      </w:r>
    </w:p>
    <w:p w14:paraId="1AC3669F" w14:textId="77777777" w:rsidR="00160007" w:rsidRPr="00C27670" w:rsidRDefault="00160007" w:rsidP="00160007">
      <w:pPr>
        <w:ind w:firstLine="720"/>
        <w:jc w:val="both"/>
        <w:rPr>
          <w:rFonts w:ascii="Book Antiqua" w:hAnsi="Book Antiqua"/>
          <w:lang w:val="es-ES_tradnl"/>
        </w:rPr>
      </w:pPr>
    </w:p>
    <w:p w14:paraId="581C4E4D" w14:textId="7B8DC66E" w:rsidR="00520DEF" w:rsidRDefault="16419EB7" w:rsidP="00160007">
      <w:pPr>
        <w:ind w:firstLine="720"/>
        <w:jc w:val="both"/>
        <w:rPr>
          <w:rFonts w:ascii="Book Antiqua" w:hAnsi="Book Antiqua"/>
          <w:lang w:val="es-ES"/>
        </w:rPr>
      </w:pPr>
      <w:r w:rsidRPr="16419EB7">
        <w:rPr>
          <w:rFonts w:ascii="Book Antiqua" w:hAnsi="Book Antiqua"/>
          <w:lang w:val="es-ES"/>
        </w:rPr>
        <w:t xml:space="preserve">La calidad de vida de los ciudadanos depende en buena medida de los recursos naturales con los que contamos, así como la calidad del aire que respiramos.  Es sabido que Puerto Rico posee valiosos recursos naturales, pero estos son limitados debido a nuestra particular condición geográfica. </w:t>
      </w:r>
    </w:p>
    <w:p w14:paraId="46E10B82" w14:textId="77777777" w:rsidR="00160007" w:rsidRDefault="00160007" w:rsidP="00160007">
      <w:pPr>
        <w:ind w:firstLine="720"/>
        <w:jc w:val="both"/>
        <w:rPr>
          <w:rFonts w:ascii="Book Antiqua" w:hAnsi="Book Antiqua"/>
          <w:lang w:val="es-ES"/>
        </w:rPr>
      </w:pPr>
    </w:p>
    <w:p w14:paraId="0ADD78AC" w14:textId="5A1F2EB5" w:rsidR="00D054B3" w:rsidRDefault="16419EB7" w:rsidP="00160007">
      <w:pPr>
        <w:ind w:firstLine="720"/>
        <w:jc w:val="both"/>
        <w:rPr>
          <w:rFonts w:ascii="Book Antiqua" w:hAnsi="Book Antiqua"/>
          <w:lang w:val="es-ES"/>
        </w:rPr>
      </w:pPr>
      <w:r w:rsidRPr="16419EB7">
        <w:rPr>
          <w:rFonts w:ascii="Book Antiqua" w:hAnsi="Book Antiqua"/>
          <w:lang w:val="es-ES"/>
        </w:rPr>
        <w:t xml:space="preserve">Esta limitación exige que nuestros recursos naturales sean protegidos de cualquier amenaza que pueda afectarlos, así como también exige que se actúe oportunamente sobre cualquier asunto que ponga en riesgo su integridad y permanencia.  Por tanto, todo asunto inherente a nuestros recursos naturales y ambientales requiere investigarse y estudiarse continuamente con miras a salvaguardar verdaderamente este invaluable bien para las presentes y futuras generaciones.  </w:t>
      </w:r>
    </w:p>
    <w:p w14:paraId="1BA69214" w14:textId="77777777" w:rsidR="00160007" w:rsidRPr="00C27670" w:rsidRDefault="00160007" w:rsidP="00160007">
      <w:pPr>
        <w:ind w:firstLine="720"/>
        <w:jc w:val="both"/>
        <w:rPr>
          <w:rFonts w:ascii="Book Antiqua" w:hAnsi="Book Antiqua"/>
          <w:lang w:val="es-ES"/>
        </w:rPr>
      </w:pPr>
    </w:p>
    <w:p w14:paraId="0B4FA69A" w14:textId="6735AAD4" w:rsidR="00491817" w:rsidRDefault="00491817" w:rsidP="00160007">
      <w:pPr>
        <w:autoSpaceDE w:val="0"/>
        <w:autoSpaceDN w:val="0"/>
        <w:adjustRightInd w:val="0"/>
        <w:ind w:firstLine="720"/>
        <w:jc w:val="both"/>
        <w:rPr>
          <w:rFonts w:ascii="Book Antiqua" w:hAnsi="Book Antiqua"/>
          <w:lang w:val="es-PR"/>
        </w:rPr>
      </w:pPr>
      <w:bookmarkStart w:id="0" w:name="_Hlk184305765"/>
      <w:r w:rsidRPr="00FD4E14">
        <w:rPr>
          <w:rFonts w:ascii="Book Antiqua" w:hAnsi="Book Antiqua" w:cs="Helvetica"/>
          <w:szCs w:val="24"/>
          <w:lang w:val="es-ES_tradnl"/>
        </w:rPr>
        <w:t>Estamos en un momento crucial en el que es imprescindible darle un giro en la dirección</w:t>
      </w:r>
      <w:r w:rsidRPr="00FD4E14">
        <w:rPr>
          <w:rFonts w:ascii="Book Antiqua" w:hAnsi="Book Antiqua" w:cs="Helvetica"/>
          <w:szCs w:val="24"/>
          <w:lang w:val="es-PR"/>
        </w:rPr>
        <w:t xml:space="preserve"> correcta a la forma en que el Estado responsablemente debe responder a sus constituyentes.</w:t>
      </w:r>
      <w:r w:rsidR="00D96541" w:rsidRPr="00FD4E14">
        <w:rPr>
          <w:rFonts w:ascii="Book Antiqua" w:hAnsi="Book Antiqua" w:cs="Helvetica"/>
          <w:szCs w:val="24"/>
          <w:lang w:val="es-PR"/>
        </w:rPr>
        <w:t xml:space="preserve"> </w:t>
      </w:r>
      <w:r w:rsidRPr="00FD4E14">
        <w:rPr>
          <w:rFonts w:ascii="Book Antiqua" w:hAnsi="Book Antiqua"/>
          <w:szCs w:val="24"/>
          <w:lang w:val="es-PR"/>
        </w:rPr>
        <w:t xml:space="preserve"> Por tal motivo, la Cámara de Representantes entiende que es menester impostergable que esta Comisión lleve a cabo los estudios e investigaciones que se</w:t>
      </w:r>
      <w:r w:rsidRPr="3D1DBD34">
        <w:rPr>
          <w:rFonts w:ascii="Book Antiqua" w:hAnsi="Book Antiqua"/>
          <w:lang w:val="es-PR"/>
        </w:rPr>
        <w:t xml:space="preserve"> ordenan en esta Resolución, de</w:t>
      </w:r>
      <w:r w:rsidR="007F2EC2">
        <w:rPr>
          <w:rFonts w:ascii="Book Antiqua" w:hAnsi="Book Antiqua"/>
          <w:lang w:val="es-PR"/>
        </w:rPr>
        <w:t xml:space="preserve"> </w:t>
      </w:r>
      <w:r w:rsidRPr="3D1DBD34">
        <w:rPr>
          <w:rFonts w:ascii="Book Antiqua" w:hAnsi="Book Antiqua"/>
          <w:lang w:val="es-PR"/>
        </w:rPr>
        <w:t>tal forma que se puedan hacer las recomendaciones pertinentes a todos los organismos que componen las tres ramas de gobierno.</w:t>
      </w:r>
    </w:p>
    <w:p w14:paraId="4DD25C50" w14:textId="77777777" w:rsidR="00160007" w:rsidRPr="00903E28" w:rsidRDefault="00160007" w:rsidP="00160007">
      <w:pPr>
        <w:autoSpaceDE w:val="0"/>
        <w:autoSpaceDN w:val="0"/>
        <w:adjustRightInd w:val="0"/>
        <w:ind w:firstLine="720"/>
        <w:jc w:val="both"/>
        <w:rPr>
          <w:rFonts w:ascii="Book Antiqua" w:hAnsi="Book Antiqua"/>
          <w:lang w:val="es-PR"/>
        </w:rPr>
      </w:pPr>
    </w:p>
    <w:bookmarkEnd w:id="0"/>
    <w:p w14:paraId="3346FDFB" w14:textId="77777777" w:rsidR="00A22A39" w:rsidRPr="00D910CB" w:rsidRDefault="00A22A39" w:rsidP="00160007">
      <w:pPr>
        <w:spacing w:line="480" w:lineRule="auto"/>
        <w:rPr>
          <w:rFonts w:ascii="Book Antiqua" w:hAnsi="Book Antiqua"/>
          <w:i/>
          <w:lang w:val="es-ES_tradnl"/>
        </w:rPr>
      </w:pPr>
      <w:r w:rsidRPr="00D910CB">
        <w:rPr>
          <w:rFonts w:ascii="Book Antiqua" w:hAnsi="Book Antiqua"/>
          <w:i/>
          <w:lang w:val="es-ES_tradnl"/>
        </w:rPr>
        <w:t>RESUÉLVESE POR LA CÁMARA DE REPRESENTANTES DE PUERTO RICO:</w:t>
      </w:r>
    </w:p>
    <w:p w14:paraId="458A578E" w14:textId="77777777" w:rsidR="00A22A39" w:rsidRPr="00D910CB" w:rsidRDefault="00A22A39" w:rsidP="00A22A39">
      <w:pPr>
        <w:spacing w:line="480" w:lineRule="auto"/>
        <w:jc w:val="both"/>
        <w:rPr>
          <w:rFonts w:ascii="Book Antiqua" w:hAnsi="Book Antiqua"/>
          <w:lang w:val="es-ES_tradnl"/>
        </w:rPr>
        <w:sectPr w:rsidR="00A22A39" w:rsidRPr="00D910CB">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5294BF17" w14:textId="504D6471" w:rsidR="009E3C98" w:rsidRPr="00D910CB" w:rsidRDefault="00A22A39" w:rsidP="009E3C98">
      <w:pPr>
        <w:spacing w:line="480" w:lineRule="auto"/>
        <w:ind w:firstLine="567"/>
        <w:jc w:val="both"/>
        <w:rPr>
          <w:rFonts w:ascii="Book Antiqua" w:hAnsi="Book Antiqua"/>
          <w:bCs/>
          <w:szCs w:val="24"/>
          <w:lang w:val="es-ES_tradnl"/>
        </w:rPr>
      </w:pPr>
      <w:r w:rsidRPr="00D910CB">
        <w:rPr>
          <w:rFonts w:ascii="Book Antiqua" w:hAnsi="Book Antiqua"/>
          <w:lang w:val="es-ES_tradnl"/>
        </w:rPr>
        <w:t>Sección 1.-</w:t>
      </w:r>
      <w:r w:rsidR="00F44DC8" w:rsidRPr="00D910CB">
        <w:rPr>
          <w:rFonts w:ascii="Book Antiqua" w:hAnsi="Book Antiqua"/>
          <w:lang w:val="es-ES_tradnl"/>
        </w:rPr>
        <w:t xml:space="preserve"> </w:t>
      </w:r>
      <w:r w:rsidR="00A20194" w:rsidRPr="00D910CB">
        <w:rPr>
          <w:rFonts w:ascii="Book Antiqua" w:hAnsi="Book Antiqua"/>
          <w:lang w:val="es-ES_tradnl"/>
        </w:rPr>
        <w:t xml:space="preserve">Ordenar a la Comisión </w:t>
      </w:r>
      <w:r w:rsidR="007D0A0C" w:rsidRPr="00D910CB">
        <w:rPr>
          <w:rFonts w:ascii="Book Antiqua" w:hAnsi="Book Antiqua"/>
          <w:lang w:val="es-ES_tradnl"/>
        </w:rPr>
        <w:t>de</w:t>
      </w:r>
      <w:r w:rsidR="00074FC6" w:rsidRPr="00D910CB">
        <w:rPr>
          <w:rFonts w:ascii="Book Antiqua" w:hAnsi="Book Antiqua"/>
          <w:lang w:val="es-ES_tradnl"/>
        </w:rPr>
        <w:t xml:space="preserve"> </w:t>
      </w:r>
      <w:r w:rsidR="00D910CB" w:rsidRPr="00D910CB">
        <w:rPr>
          <w:rFonts w:ascii="Book Antiqua" w:hAnsi="Book Antiqua"/>
          <w:lang w:val="es-ES_tradnl"/>
        </w:rPr>
        <w:t>Recursos Naturales</w:t>
      </w:r>
      <w:r w:rsidR="00FC764A" w:rsidRPr="00D910CB">
        <w:rPr>
          <w:rFonts w:ascii="Book Antiqua" w:hAnsi="Book Antiqua"/>
          <w:lang w:val="es-ES_tradnl"/>
        </w:rPr>
        <w:t xml:space="preserve"> </w:t>
      </w:r>
      <w:r w:rsidR="00074FC6" w:rsidRPr="00D910CB">
        <w:rPr>
          <w:rFonts w:ascii="Book Antiqua" w:hAnsi="Book Antiqua"/>
          <w:lang w:val="es-ES_tradnl"/>
        </w:rPr>
        <w:t xml:space="preserve">a realizar una </w:t>
      </w:r>
      <w:r w:rsidR="003302CE" w:rsidRPr="00D910CB">
        <w:rPr>
          <w:rFonts w:ascii="Book Antiqua" w:hAnsi="Book Antiqua"/>
          <w:lang w:val="es-ES_tradnl"/>
        </w:rPr>
        <w:t>investigación</w:t>
      </w:r>
      <w:r w:rsidR="00074FC6" w:rsidRPr="00D910CB">
        <w:rPr>
          <w:rFonts w:ascii="Book Antiqua" w:hAnsi="Book Antiqua"/>
          <w:lang w:val="es-ES_tradnl"/>
        </w:rPr>
        <w:t xml:space="preserve"> </w:t>
      </w:r>
      <w:r w:rsidR="00D910CB" w:rsidRPr="00D910CB">
        <w:rPr>
          <w:rFonts w:ascii="Book Antiqua" w:hAnsi="Book Antiqua"/>
          <w:bCs/>
          <w:szCs w:val="24"/>
          <w:lang w:val="es-ES_tradnl"/>
        </w:rPr>
        <w:t xml:space="preserve">sobre todo asunto relacionado con la preservación, la utilización y el riego de los terrenos, el control de las inundaciones, la preservación y el uso de las reservas de agua, de los manglares, reservas forestales, la pesquería, la vida silvestre, los yacimientos mineros y su uso responsable y la conservación de las especies animales y vegetales de mayor importancia o en peligro de extinción; lo relacionado a la contaminación ambiental, disposición de desperdicios sólidos, incluyendo el reciclaje y vertederos; los estudios e investigaciones que permitan la formulación de política pública sobre la </w:t>
      </w:r>
      <w:r w:rsidR="00D910CB" w:rsidRPr="00D910CB">
        <w:rPr>
          <w:rFonts w:ascii="Book Antiqua" w:hAnsi="Book Antiqua"/>
          <w:bCs/>
          <w:szCs w:val="24"/>
          <w:lang w:val="es-ES_tradnl"/>
        </w:rPr>
        <w:lastRenderedPageBreak/>
        <w:t>calidad ambiental, incluyendo el saneamiento de los terrenos, del agua y del aire para asegurar la máxima calidad de vida, el control de las emisiones al aire, las descargas en el agua y sobre los terrenos, el manejo de los desperdicios, y el control y la degradación de los desperdicios tóxicos para que no sean dañinos a la vida animal y vegetal, entre otros; el estudio concerniente a las determinaciones específicas sobre mejoras permanentes y permisos de construcción y de uso de terrenos que ameriten estudios de impacto ambiental, en consideración a los reglamentos, mapas o planos existentes, conservación, fomento y aprovechamiento de recursos forestales, pesquería y vida silvestre, yacimientos mineros y arqueológicos y la calidad del medioambiente en general; el cambio climático y sus efectos, especialmente en las costas, infraestructura, ecosistemas, desarrollo y seguridad pública; y sobre cualquier asunto que le delegue la Cámara de Representantes de Puerto Rico o el Presidente o la Presidenta de ésta.</w:t>
      </w:r>
      <w:r w:rsidR="009E3C98" w:rsidRPr="00D910CB">
        <w:rPr>
          <w:rFonts w:ascii="Book Antiqua" w:hAnsi="Book Antiqua"/>
          <w:bCs/>
          <w:szCs w:val="24"/>
          <w:lang w:val="es-ES_tradnl"/>
        </w:rPr>
        <w:t xml:space="preserve"> </w:t>
      </w:r>
    </w:p>
    <w:p w14:paraId="7B10F0F7" w14:textId="7662CCF7" w:rsidR="00A20194" w:rsidRPr="00D910CB" w:rsidRDefault="4275D198" w:rsidP="4275D198">
      <w:pPr>
        <w:spacing w:line="480" w:lineRule="auto"/>
        <w:ind w:firstLine="567"/>
        <w:jc w:val="both"/>
        <w:rPr>
          <w:rFonts w:ascii="Book Antiqua" w:hAnsi="Book Antiqua"/>
          <w:lang w:val="es-ES"/>
        </w:rPr>
      </w:pPr>
      <w:r w:rsidRPr="4275D198">
        <w:rPr>
          <w:rFonts w:ascii="Book Antiqua" w:hAnsi="Book Antiqua"/>
          <w:lang w:val="es-ES"/>
        </w:rPr>
        <w:t xml:space="preserve">Sección 2.-La Comisión, conforme dispone el Reglamento de la Cámara de Representantes, puede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77777777" w:rsidR="00A20194" w:rsidRPr="00D910CB" w:rsidRDefault="00A20194" w:rsidP="00074FC6">
      <w:pPr>
        <w:spacing w:line="480" w:lineRule="auto"/>
        <w:ind w:firstLine="567"/>
        <w:jc w:val="both"/>
        <w:rPr>
          <w:rFonts w:ascii="Book Antiqua" w:hAnsi="Book Antiqua"/>
          <w:lang w:val="es-ES_tradnl"/>
        </w:rPr>
      </w:pPr>
      <w:r w:rsidRPr="00D910CB">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9535820" w:rsidR="00A20194" w:rsidRPr="00D910CB" w:rsidRDefault="00A20194" w:rsidP="00074FC6">
      <w:pPr>
        <w:spacing w:line="480" w:lineRule="auto"/>
        <w:ind w:firstLine="567"/>
        <w:jc w:val="both"/>
        <w:rPr>
          <w:rFonts w:ascii="Book Antiqua" w:hAnsi="Book Antiqua"/>
          <w:lang w:val="es-ES_tradnl"/>
        </w:rPr>
      </w:pPr>
      <w:r w:rsidRPr="00D910CB">
        <w:rPr>
          <w:rFonts w:ascii="Book Antiqua" w:hAnsi="Book Antiqua"/>
          <w:lang w:val="es-ES_tradnl"/>
        </w:rPr>
        <w:lastRenderedPageBreak/>
        <w:t xml:space="preserve">Sección 4.- </w:t>
      </w:r>
      <w:r w:rsidR="001A37A5" w:rsidRPr="00D910CB">
        <w:rPr>
          <w:rFonts w:ascii="Book Antiqua" w:hAnsi="Book Antiqua"/>
          <w:lang w:val="es-ES_tradnl"/>
        </w:rPr>
        <w:t xml:space="preserve">La Comisión rendirá a la Cámara de Representantes de Puerto Rico los informes parciales que estime necesarios o convenientes en los que incluyan sus hallazgos, conclusiones y recomendaciones; asimismo, someterá un informe final, antes de que finalice </w:t>
      </w:r>
      <w:r w:rsidRPr="00D910CB">
        <w:rPr>
          <w:rFonts w:ascii="Book Antiqua" w:hAnsi="Book Antiqua"/>
          <w:lang w:val="es-ES_tradnl"/>
        </w:rPr>
        <w:t xml:space="preserve">la </w:t>
      </w:r>
      <w:r w:rsidR="00E774AF" w:rsidRPr="00D910CB">
        <w:rPr>
          <w:rFonts w:ascii="Book Antiqua" w:hAnsi="Book Antiqua"/>
          <w:lang w:val="es-ES_tradnl"/>
        </w:rPr>
        <w:t xml:space="preserve">Vigésima </w:t>
      </w:r>
      <w:r w:rsidRPr="00D910CB">
        <w:rPr>
          <w:rFonts w:ascii="Book Antiqua" w:hAnsi="Book Antiqua"/>
          <w:lang w:val="es-ES_tradnl"/>
        </w:rPr>
        <w:t xml:space="preserve">Asamblea Legislativa.   </w:t>
      </w:r>
    </w:p>
    <w:p w14:paraId="31EBBA22" w14:textId="10D1A02A" w:rsidR="00A22A39" w:rsidRPr="009C2609" w:rsidRDefault="00A20194" w:rsidP="00A20194">
      <w:pPr>
        <w:spacing w:line="480" w:lineRule="auto"/>
        <w:ind w:firstLine="360"/>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86A07" w14:textId="77777777" w:rsidR="000E2149" w:rsidRDefault="000E2149">
      <w:r>
        <w:separator/>
      </w:r>
    </w:p>
  </w:endnote>
  <w:endnote w:type="continuationSeparator" w:id="0">
    <w:p w14:paraId="59FB3ACA" w14:textId="77777777" w:rsidR="000E2149" w:rsidRDefault="000E21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413BAD" w14:textId="77777777" w:rsidR="000E2149" w:rsidRDefault="000E2149">
      <w:r>
        <w:separator/>
      </w:r>
    </w:p>
  </w:footnote>
  <w:footnote w:type="continuationSeparator" w:id="0">
    <w:p w14:paraId="4ABE05C0" w14:textId="77777777" w:rsidR="000E2149" w:rsidRDefault="000E21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74FC6"/>
    <w:rsid w:val="000847AA"/>
    <w:rsid w:val="00095AE1"/>
    <w:rsid w:val="000A18FB"/>
    <w:rsid w:val="000A6B6C"/>
    <w:rsid w:val="000B0DBB"/>
    <w:rsid w:val="000D2B7B"/>
    <w:rsid w:val="000D2E83"/>
    <w:rsid w:val="000E2149"/>
    <w:rsid w:val="00111E71"/>
    <w:rsid w:val="00122923"/>
    <w:rsid w:val="00127C6A"/>
    <w:rsid w:val="00130318"/>
    <w:rsid w:val="001363FE"/>
    <w:rsid w:val="00143052"/>
    <w:rsid w:val="00160007"/>
    <w:rsid w:val="00162962"/>
    <w:rsid w:val="0017132B"/>
    <w:rsid w:val="001A37A5"/>
    <w:rsid w:val="001A76AD"/>
    <w:rsid w:val="001D0B89"/>
    <w:rsid w:val="001F4CA3"/>
    <w:rsid w:val="001F612A"/>
    <w:rsid w:val="00211396"/>
    <w:rsid w:val="00226AE6"/>
    <w:rsid w:val="00245B34"/>
    <w:rsid w:val="00263355"/>
    <w:rsid w:val="00273792"/>
    <w:rsid w:val="0027498D"/>
    <w:rsid w:val="00285D6B"/>
    <w:rsid w:val="002946B7"/>
    <w:rsid w:val="002B6A94"/>
    <w:rsid w:val="002D4AC8"/>
    <w:rsid w:val="002E385F"/>
    <w:rsid w:val="00304075"/>
    <w:rsid w:val="00320D78"/>
    <w:rsid w:val="0032576D"/>
    <w:rsid w:val="003302CE"/>
    <w:rsid w:val="00354230"/>
    <w:rsid w:val="003652AB"/>
    <w:rsid w:val="00380FE5"/>
    <w:rsid w:val="003924DD"/>
    <w:rsid w:val="00394FCB"/>
    <w:rsid w:val="003963F4"/>
    <w:rsid w:val="003B2DBB"/>
    <w:rsid w:val="003B5254"/>
    <w:rsid w:val="003B75A6"/>
    <w:rsid w:val="003C55C0"/>
    <w:rsid w:val="004061CA"/>
    <w:rsid w:val="00415689"/>
    <w:rsid w:val="00435A1E"/>
    <w:rsid w:val="004423EB"/>
    <w:rsid w:val="004440CB"/>
    <w:rsid w:val="0045678C"/>
    <w:rsid w:val="00463473"/>
    <w:rsid w:val="00467F99"/>
    <w:rsid w:val="004713D2"/>
    <w:rsid w:val="0047183A"/>
    <w:rsid w:val="00491817"/>
    <w:rsid w:val="00492F4E"/>
    <w:rsid w:val="004D3C40"/>
    <w:rsid w:val="004E5AEE"/>
    <w:rsid w:val="00520DEF"/>
    <w:rsid w:val="00521639"/>
    <w:rsid w:val="00532BB7"/>
    <w:rsid w:val="005332E4"/>
    <w:rsid w:val="0053550C"/>
    <w:rsid w:val="005526CA"/>
    <w:rsid w:val="005545D9"/>
    <w:rsid w:val="00555018"/>
    <w:rsid w:val="005723DC"/>
    <w:rsid w:val="00587B9D"/>
    <w:rsid w:val="005A69E2"/>
    <w:rsid w:val="005B24DA"/>
    <w:rsid w:val="005D1059"/>
    <w:rsid w:val="0061493E"/>
    <w:rsid w:val="006210DC"/>
    <w:rsid w:val="0064349D"/>
    <w:rsid w:val="00644303"/>
    <w:rsid w:val="00653EED"/>
    <w:rsid w:val="00685549"/>
    <w:rsid w:val="00687437"/>
    <w:rsid w:val="006A14A2"/>
    <w:rsid w:val="006B7365"/>
    <w:rsid w:val="006C2D81"/>
    <w:rsid w:val="006C7DF8"/>
    <w:rsid w:val="00710307"/>
    <w:rsid w:val="0072097D"/>
    <w:rsid w:val="00723209"/>
    <w:rsid w:val="00750FC8"/>
    <w:rsid w:val="007533D0"/>
    <w:rsid w:val="00755069"/>
    <w:rsid w:val="007664D9"/>
    <w:rsid w:val="0077639B"/>
    <w:rsid w:val="0077793A"/>
    <w:rsid w:val="0078014A"/>
    <w:rsid w:val="00783BA7"/>
    <w:rsid w:val="00793BDF"/>
    <w:rsid w:val="007B0660"/>
    <w:rsid w:val="007B19F1"/>
    <w:rsid w:val="007D0A0C"/>
    <w:rsid w:val="007D1AA4"/>
    <w:rsid w:val="007E3868"/>
    <w:rsid w:val="007E3F2F"/>
    <w:rsid w:val="007E6791"/>
    <w:rsid w:val="007F1F27"/>
    <w:rsid w:val="007F2EC2"/>
    <w:rsid w:val="00820C41"/>
    <w:rsid w:val="008248B8"/>
    <w:rsid w:val="00850256"/>
    <w:rsid w:val="00866D69"/>
    <w:rsid w:val="00891545"/>
    <w:rsid w:val="0093686F"/>
    <w:rsid w:val="00942FD4"/>
    <w:rsid w:val="00951997"/>
    <w:rsid w:val="00990352"/>
    <w:rsid w:val="009C2609"/>
    <w:rsid w:val="009E3C98"/>
    <w:rsid w:val="00A03405"/>
    <w:rsid w:val="00A1528A"/>
    <w:rsid w:val="00A20194"/>
    <w:rsid w:val="00A22A39"/>
    <w:rsid w:val="00A305BE"/>
    <w:rsid w:val="00A33918"/>
    <w:rsid w:val="00A6536C"/>
    <w:rsid w:val="00A7629F"/>
    <w:rsid w:val="00A9370F"/>
    <w:rsid w:val="00AA0E19"/>
    <w:rsid w:val="00AA56F4"/>
    <w:rsid w:val="00AB7AF6"/>
    <w:rsid w:val="00AF0CEE"/>
    <w:rsid w:val="00B34806"/>
    <w:rsid w:val="00B55CC9"/>
    <w:rsid w:val="00B667AD"/>
    <w:rsid w:val="00B84C38"/>
    <w:rsid w:val="00B86C00"/>
    <w:rsid w:val="00B947F6"/>
    <w:rsid w:val="00BF16AA"/>
    <w:rsid w:val="00C2154E"/>
    <w:rsid w:val="00C25DF1"/>
    <w:rsid w:val="00C27670"/>
    <w:rsid w:val="00C354B8"/>
    <w:rsid w:val="00C52517"/>
    <w:rsid w:val="00C60921"/>
    <w:rsid w:val="00C62936"/>
    <w:rsid w:val="00C653F2"/>
    <w:rsid w:val="00C679E6"/>
    <w:rsid w:val="00C73121"/>
    <w:rsid w:val="00C84368"/>
    <w:rsid w:val="00C908F9"/>
    <w:rsid w:val="00CA0917"/>
    <w:rsid w:val="00CA1099"/>
    <w:rsid w:val="00D03EE3"/>
    <w:rsid w:val="00D054B3"/>
    <w:rsid w:val="00D417C2"/>
    <w:rsid w:val="00D41F2A"/>
    <w:rsid w:val="00D60936"/>
    <w:rsid w:val="00D709EB"/>
    <w:rsid w:val="00D74462"/>
    <w:rsid w:val="00D74714"/>
    <w:rsid w:val="00D76468"/>
    <w:rsid w:val="00D82F3F"/>
    <w:rsid w:val="00D910CB"/>
    <w:rsid w:val="00D921C6"/>
    <w:rsid w:val="00D958C2"/>
    <w:rsid w:val="00D96541"/>
    <w:rsid w:val="00D96AE9"/>
    <w:rsid w:val="00DA54E2"/>
    <w:rsid w:val="00E04AB5"/>
    <w:rsid w:val="00E21975"/>
    <w:rsid w:val="00E426FC"/>
    <w:rsid w:val="00E50EEA"/>
    <w:rsid w:val="00E52F58"/>
    <w:rsid w:val="00E63EBF"/>
    <w:rsid w:val="00E774AF"/>
    <w:rsid w:val="00EC26AA"/>
    <w:rsid w:val="00ED7A53"/>
    <w:rsid w:val="00EE3FF4"/>
    <w:rsid w:val="00EE4273"/>
    <w:rsid w:val="00F02004"/>
    <w:rsid w:val="00F042CB"/>
    <w:rsid w:val="00F44DC8"/>
    <w:rsid w:val="00F55D7D"/>
    <w:rsid w:val="00F60A20"/>
    <w:rsid w:val="00F71906"/>
    <w:rsid w:val="00FC0A95"/>
    <w:rsid w:val="00FC1E1C"/>
    <w:rsid w:val="00FC3D9C"/>
    <w:rsid w:val="00FC764A"/>
    <w:rsid w:val="00FD4E14"/>
    <w:rsid w:val="00FD4EE9"/>
    <w:rsid w:val="00FD58D8"/>
    <w:rsid w:val="00FF0153"/>
    <w:rsid w:val="00FF4DD7"/>
    <w:rsid w:val="00FF6BD2"/>
    <w:rsid w:val="16419EB7"/>
    <w:rsid w:val="27861338"/>
    <w:rsid w:val="4275D198"/>
    <w:rsid w:val="760AE1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2E38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943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4</TotalTime>
  <Pages>4</Pages>
  <Words>966</Words>
  <Characters>5408</Characters>
  <Application>Microsoft Office Word</Application>
  <DocSecurity>0</DocSecurity>
  <Lines>45</Lines>
  <Paragraphs>12</Paragraphs>
  <ScaleCrop>false</ScaleCrop>
  <Company/>
  <LinksUpToDate>false</LinksUpToDate>
  <CharactersWithSpaces>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Bárbara Sierra Nieves</cp:lastModifiedBy>
  <cp:revision>6</cp:revision>
  <cp:lastPrinted>2025-01-31T19:37:00Z</cp:lastPrinted>
  <dcterms:created xsi:type="dcterms:W3CDTF">2025-01-31T16:38:00Z</dcterms:created>
  <dcterms:modified xsi:type="dcterms:W3CDTF">2025-01-31T20:03:00Z</dcterms:modified>
</cp:coreProperties>
</file>