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19A5A092" w:rsidR="00FF6BD2" w:rsidRDefault="00357B1A" w:rsidP="00745E12">
      <w:pPr>
        <w:jc w:val="center"/>
        <w:rPr>
          <w:rFonts w:ascii="Book Antiqua" w:hAnsi="Book Antiqua"/>
          <w:sz w:val="28"/>
          <w:lang w:val="es-ES_tradnl"/>
        </w:rPr>
      </w:pPr>
      <w:r>
        <w:rPr>
          <w:rFonts w:ascii="Book Antiqua" w:hAnsi="Book Antiqua"/>
          <w:sz w:val="28"/>
          <w:lang w:val="es-ES_tradnl"/>
        </w:rPr>
        <w:t>GOBIERNO</w:t>
      </w:r>
      <w:r w:rsidR="00061F79">
        <w:rPr>
          <w:rFonts w:ascii="Book Antiqua" w:hAnsi="Book Antiqua"/>
          <w:sz w:val="28"/>
          <w:lang w:val="es-ES_tradnl"/>
        </w:rPr>
        <w:t xml:space="preserve"> DE PUERTO RICO</w:t>
      </w:r>
      <w:r w:rsidR="00B33016">
        <w:rPr>
          <w:rFonts w:ascii="Book Antiqua" w:hAnsi="Book Antiqua"/>
          <w:sz w:val="28"/>
          <w:lang w:val="es-ES_tradnl"/>
        </w:rPr>
        <w:t xml:space="preserve"> </w:t>
      </w:r>
    </w:p>
    <w:p w14:paraId="7913E5A3" w14:textId="77777777" w:rsidR="00061F79" w:rsidRPr="00745E12" w:rsidRDefault="00061F79" w:rsidP="00745E12">
      <w:pPr>
        <w:jc w:val="center"/>
        <w:rPr>
          <w:rFonts w:ascii="Book Antiqua" w:hAnsi="Book Antiqua"/>
          <w:lang w:val="es-ES_tradnl"/>
        </w:rPr>
      </w:pPr>
    </w:p>
    <w:p w14:paraId="0B5DA1E8" w14:textId="5F69073D" w:rsidR="00061F79" w:rsidRDefault="00B05F1C" w:rsidP="00745E12">
      <w:pPr>
        <w:pStyle w:val="Title2"/>
        <w:rPr>
          <w:rFonts w:ascii="Book Antiqua" w:hAnsi="Book Antiqua"/>
          <w:lang w:val="es-ES_tradnl"/>
        </w:rPr>
      </w:pPr>
      <w:r>
        <w:rPr>
          <w:rFonts w:ascii="Book Antiqua" w:hAnsi="Book Antiqua"/>
          <w:lang w:val="es-ES_tradnl"/>
        </w:rPr>
        <w:t>20ma.</w:t>
      </w:r>
      <w:r w:rsidR="00061F79">
        <w:rPr>
          <w:rFonts w:ascii="Book Antiqua" w:hAnsi="Book Antiqua"/>
          <w:lang w:val="es-ES_tradnl"/>
        </w:rPr>
        <w:tab/>
        <w:t>Asamblea</w:t>
      </w:r>
      <w:r w:rsidR="00061F79">
        <w:rPr>
          <w:rFonts w:ascii="Book Antiqua" w:hAnsi="Book Antiqua"/>
          <w:lang w:val="es-ES_tradnl"/>
        </w:rPr>
        <w:tab/>
      </w:r>
      <w:r>
        <w:rPr>
          <w:rFonts w:ascii="Book Antiqua" w:hAnsi="Book Antiqua"/>
          <w:lang w:val="es-ES_tradnl"/>
        </w:rPr>
        <w:t>1ra.</w:t>
      </w:r>
      <w:r w:rsidR="00061F79">
        <w:rPr>
          <w:rFonts w:ascii="Book Antiqua" w:hAnsi="Book Antiqua"/>
          <w:lang w:val="es-ES_tradnl"/>
        </w:rPr>
        <w:tab/>
        <w:t>Sesión</w:t>
      </w:r>
    </w:p>
    <w:p w14:paraId="2218EA92" w14:textId="59019BEB" w:rsidR="00061F79" w:rsidRDefault="00061F79" w:rsidP="00745E12">
      <w:pPr>
        <w:pStyle w:val="Title2"/>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B55CD7">
        <w:rPr>
          <w:rFonts w:ascii="Book Antiqua" w:hAnsi="Book Antiqua"/>
          <w:lang w:val="es-ES_tradnl"/>
        </w:rPr>
        <w:t>O</w:t>
      </w:r>
      <w:r>
        <w:rPr>
          <w:rFonts w:ascii="Book Antiqua" w:hAnsi="Book Antiqua"/>
          <w:lang w:val="es-ES_tradnl"/>
        </w:rPr>
        <w:t>rdinaria</w:t>
      </w:r>
    </w:p>
    <w:p w14:paraId="30EB99BD" w14:textId="77777777" w:rsidR="00061F79" w:rsidRDefault="00061F79" w:rsidP="00745E12">
      <w:pPr>
        <w:rPr>
          <w:lang w:val="es-ES_tradnl"/>
        </w:rPr>
      </w:pPr>
    </w:p>
    <w:p w14:paraId="5975B210" w14:textId="77777777" w:rsidR="00061F79" w:rsidRDefault="00061F79" w:rsidP="00745E12">
      <w:pPr>
        <w:jc w:val="center"/>
        <w:rPr>
          <w:rFonts w:ascii="Book Antiqua" w:hAnsi="Book Antiqua"/>
          <w:b/>
          <w:sz w:val="36"/>
          <w:lang w:val="es-ES_tradnl"/>
        </w:rPr>
      </w:pPr>
      <w:r>
        <w:rPr>
          <w:rFonts w:ascii="Book Antiqua" w:hAnsi="Book Antiqua"/>
          <w:b/>
          <w:sz w:val="36"/>
          <w:lang w:val="es-ES_tradnl"/>
        </w:rPr>
        <w:t>CÁMARA DE REPRESENTANTES</w:t>
      </w:r>
    </w:p>
    <w:p w14:paraId="133CF7D1" w14:textId="77777777" w:rsidR="00061F79" w:rsidRPr="00745E12" w:rsidRDefault="00061F79" w:rsidP="00745E12">
      <w:pPr>
        <w:jc w:val="center"/>
        <w:rPr>
          <w:rFonts w:ascii="Book Antiqua" w:hAnsi="Book Antiqua"/>
          <w:b/>
          <w:szCs w:val="24"/>
          <w:lang w:val="es-ES_tradnl"/>
        </w:rPr>
      </w:pPr>
    </w:p>
    <w:p w14:paraId="24FBC4E6" w14:textId="557B08C6" w:rsidR="00061F79" w:rsidRDefault="00061F79" w:rsidP="00745E12">
      <w:pPr>
        <w:jc w:val="center"/>
        <w:rPr>
          <w:rFonts w:ascii="Book Antiqua" w:hAnsi="Book Antiqua"/>
          <w:b/>
          <w:sz w:val="52"/>
          <w:lang w:val="es-ES_tradnl"/>
        </w:rPr>
      </w:pPr>
      <w:r>
        <w:rPr>
          <w:rFonts w:ascii="Book Antiqua" w:hAnsi="Book Antiqua"/>
          <w:b/>
          <w:sz w:val="52"/>
          <w:lang w:val="es-ES_tradnl"/>
        </w:rPr>
        <w:t xml:space="preserve">R. de la C. </w:t>
      </w:r>
      <w:r w:rsidR="00776EA9">
        <w:rPr>
          <w:rFonts w:ascii="Book Antiqua" w:hAnsi="Book Antiqua"/>
          <w:b/>
          <w:sz w:val="52"/>
          <w:lang w:val="es-ES_tradnl"/>
        </w:rPr>
        <w:t>113</w:t>
      </w:r>
    </w:p>
    <w:p w14:paraId="784660F5" w14:textId="77777777" w:rsidR="00745E12" w:rsidRPr="00745E12" w:rsidRDefault="00745E12" w:rsidP="00745E12">
      <w:pPr>
        <w:jc w:val="center"/>
        <w:rPr>
          <w:rFonts w:ascii="Book Antiqua" w:hAnsi="Book Antiqua"/>
          <w:b/>
          <w:szCs w:val="24"/>
          <w:lang w:val="es-ES_tradnl"/>
        </w:rPr>
      </w:pPr>
    </w:p>
    <w:p w14:paraId="69BD7954" w14:textId="5F489622" w:rsidR="00061F79" w:rsidRDefault="00357B1A" w:rsidP="00745E12">
      <w:pPr>
        <w:jc w:val="center"/>
        <w:rPr>
          <w:rFonts w:ascii="Book Antiqua" w:hAnsi="Book Antiqua"/>
          <w:lang w:val="es-ES_tradnl"/>
        </w:rPr>
      </w:pPr>
      <w:r>
        <w:rPr>
          <w:rFonts w:ascii="Book Antiqua" w:hAnsi="Book Antiqua"/>
          <w:lang w:val="es-ES_tradnl"/>
        </w:rPr>
        <w:t>3</w:t>
      </w:r>
      <w:r w:rsidR="0090415A">
        <w:rPr>
          <w:rFonts w:ascii="Book Antiqua" w:hAnsi="Book Antiqua"/>
          <w:lang w:val="es-ES_tradnl"/>
        </w:rPr>
        <w:t xml:space="preserve">1 DE </w:t>
      </w:r>
      <w:r>
        <w:rPr>
          <w:rFonts w:ascii="Book Antiqua" w:hAnsi="Book Antiqua"/>
          <w:lang w:val="es-ES_tradnl"/>
        </w:rPr>
        <w:t>ENERO</w:t>
      </w:r>
      <w:r w:rsidR="00061F79">
        <w:rPr>
          <w:rFonts w:ascii="Book Antiqua" w:hAnsi="Book Antiqua"/>
          <w:lang w:val="es-ES_tradnl"/>
        </w:rPr>
        <w:t xml:space="preserve"> DE 202</w:t>
      </w:r>
      <w:r>
        <w:rPr>
          <w:rFonts w:ascii="Book Antiqua" w:hAnsi="Book Antiqua"/>
          <w:lang w:val="es-ES_tradnl"/>
        </w:rPr>
        <w:t>5</w:t>
      </w:r>
    </w:p>
    <w:p w14:paraId="42D57D6D" w14:textId="77777777" w:rsidR="00745E12" w:rsidRDefault="00745E12" w:rsidP="00745E12">
      <w:pPr>
        <w:jc w:val="center"/>
        <w:rPr>
          <w:rFonts w:ascii="Book Antiqua" w:hAnsi="Book Antiqua"/>
          <w:lang w:val="es-ES_tradnl"/>
        </w:rPr>
      </w:pPr>
    </w:p>
    <w:p w14:paraId="24E47A30" w14:textId="40D094C2" w:rsidR="00061F79" w:rsidRDefault="00061F79" w:rsidP="00745E12">
      <w:pPr>
        <w:jc w:val="center"/>
        <w:rPr>
          <w:rFonts w:ascii="Book Antiqua" w:hAnsi="Book Antiqua"/>
          <w:i/>
          <w:lang w:val="es-ES_tradnl"/>
        </w:rPr>
      </w:pPr>
      <w:r>
        <w:rPr>
          <w:rFonts w:ascii="Book Antiqua" w:hAnsi="Book Antiqua"/>
          <w:lang w:val="es-ES_tradnl"/>
        </w:rPr>
        <w:t>Presentada por l</w:t>
      </w:r>
      <w:r w:rsidR="00357B1A">
        <w:rPr>
          <w:rFonts w:ascii="Book Antiqua" w:hAnsi="Book Antiqua"/>
          <w:lang w:val="es-ES_tradnl"/>
        </w:rPr>
        <w:t xml:space="preserve">a </w:t>
      </w:r>
      <w:r>
        <w:rPr>
          <w:rFonts w:ascii="Book Antiqua" w:hAnsi="Book Antiqua"/>
          <w:lang w:val="es-ES_tradnl"/>
        </w:rPr>
        <w:t xml:space="preserve">representante </w:t>
      </w:r>
      <w:r>
        <w:rPr>
          <w:rFonts w:ascii="Book Antiqua" w:hAnsi="Book Antiqua"/>
          <w:i/>
          <w:lang w:val="es-ES_tradnl"/>
        </w:rPr>
        <w:t>M</w:t>
      </w:r>
      <w:r w:rsidR="00357B1A">
        <w:rPr>
          <w:rFonts w:ascii="Book Antiqua" w:hAnsi="Book Antiqua"/>
          <w:i/>
          <w:lang w:val="es-ES_tradnl"/>
        </w:rPr>
        <w:t xml:space="preserve">edina Calderón </w:t>
      </w:r>
    </w:p>
    <w:p w14:paraId="47F43376" w14:textId="77777777" w:rsidR="00745E12" w:rsidRDefault="00745E12" w:rsidP="00745E12">
      <w:pPr>
        <w:jc w:val="center"/>
        <w:rPr>
          <w:rFonts w:ascii="Book Antiqua" w:hAnsi="Book Antiqua"/>
          <w:lang w:val="es-ES_tradnl"/>
        </w:rPr>
      </w:pPr>
    </w:p>
    <w:p w14:paraId="6C3041C7" w14:textId="0BD59F3E" w:rsidR="00061F79" w:rsidRDefault="00061F79" w:rsidP="00745E12">
      <w:pPr>
        <w:jc w:val="center"/>
        <w:rPr>
          <w:rFonts w:ascii="Book Antiqua" w:hAnsi="Book Antiqua"/>
          <w:lang w:val="es-ES_tradnl"/>
        </w:rPr>
      </w:pPr>
      <w:r>
        <w:rPr>
          <w:rFonts w:ascii="Book Antiqua" w:hAnsi="Book Antiqua"/>
          <w:lang w:val="es-ES_tradnl"/>
        </w:rPr>
        <w:t xml:space="preserve">Referida a </w:t>
      </w:r>
      <w:r w:rsidR="00E63E7E">
        <w:rPr>
          <w:rFonts w:ascii="Book Antiqua" w:hAnsi="Book Antiqua"/>
          <w:lang w:val="es-ES_tradnl"/>
        </w:rPr>
        <w:t>la Comisión de Asuntos Internos</w:t>
      </w:r>
    </w:p>
    <w:p w14:paraId="12584DEE" w14:textId="77777777" w:rsidR="00061F79" w:rsidRDefault="00061F79" w:rsidP="00745E12">
      <w:pPr>
        <w:jc w:val="both"/>
        <w:rPr>
          <w:rFonts w:ascii="Book Antiqua" w:hAnsi="Book Antiqua"/>
          <w:lang w:val="es-ES_tradnl"/>
        </w:rPr>
      </w:pPr>
    </w:p>
    <w:p w14:paraId="60B266D2" w14:textId="77777777" w:rsidR="00061F79" w:rsidRDefault="00061F79" w:rsidP="00745E12">
      <w:pPr>
        <w:jc w:val="center"/>
        <w:rPr>
          <w:rFonts w:ascii="Book Antiqua" w:hAnsi="Book Antiqua"/>
          <w:b/>
          <w:sz w:val="28"/>
          <w:lang w:val="es-ES_tradnl"/>
        </w:rPr>
      </w:pPr>
      <w:r>
        <w:rPr>
          <w:rFonts w:ascii="Book Antiqua" w:hAnsi="Book Antiqua"/>
          <w:b/>
          <w:sz w:val="28"/>
          <w:lang w:val="es-ES_tradnl"/>
        </w:rPr>
        <w:t>RESOLUCIÓN</w:t>
      </w:r>
    </w:p>
    <w:p w14:paraId="371F6B71" w14:textId="77777777" w:rsidR="00061F79" w:rsidRDefault="00061F79" w:rsidP="00745E12">
      <w:pPr>
        <w:jc w:val="both"/>
        <w:rPr>
          <w:rFonts w:ascii="Book Antiqua" w:hAnsi="Book Antiqua"/>
          <w:lang w:val="es-ES_tradnl"/>
        </w:rPr>
      </w:pPr>
    </w:p>
    <w:p w14:paraId="22FE49FE" w14:textId="2823A595" w:rsidR="00AB7933" w:rsidRDefault="00061F79" w:rsidP="00B05F1C">
      <w:pPr>
        <w:ind w:left="567" w:hanging="567"/>
        <w:jc w:val="both"/>
        <w:rPr>
          <w:rFonts w:ascii="Book Antiqua" w:hAnsi="Book Antiqua"/>
          <w:bCs/>
          <w:szCs w:val="24"/>
          <w:lang w:val="es-PR"/>
        </w:rPr>
      </w:pPr>
      <w:r>
        <w:rPr>
          <w:rFonts w:ascii="Book Antiqua" w:hAnsi="Book Antiqua"/>
          <w:lang w:val="es-ES_tradnl"/>
        </w:rPr>
        <w:t xml:space="preserve">Para </w:t>
      </w:r>
      <w:r w:rsidR="002D120D" w:rsidRPr="008954C4">
        <w:rPr>
          <w:rFonts w:ascii="Book Antiqua" w:hAnsi="Book Antiqua"/>
          <w:lang w:val="es-ES_tradnl"/>
        </w:rPr>
        <w:t xml:space="preserve">ordenar a la </w:t>
      </w:r>
      <w:r w:rsidR="00DF3974">
        <w:rPr>
          <w:rFonts w:ascii="Book Antiqua" w:hAnsi="Book Antiqua"/>
          <w:lang w:val="es-ES_tradnl"/>
        </w:rPr>
        <w:t xml:space="preserve">Secretaría de la </w:t>
      </w:r>
      <w:r w:rsidR="002D120D" w:rsidRPr="008954C4">
        <w:rPr>
          <w:rFonts w:ascii="Book Antiqua" w:hAnsi="Book Antiqua"/>
          <w:lang w:val="es-ES_tradnl"/>
        </w:rPr>
        <w:t xml:space="preserve">Cámara de </w:t>
      </w:r>
      <w:r w:rsidR="002D120D" w:rsidRPr="00614AA4">
        <w:rPr>
          <w:rFonts w:ascii="Book Antiqua" w:hAnsi="Book Antiqua"/>
          <w:lang w:val="es-ES_tradnl"/>
        </w:rPr>
        <w:t xml:space="preserve">Representantes de Puerto Rico, a tenor con </w:t>
      </w:r>
      <w:r w:rsidR="002D120D">
        <w:rPr>
          <w:rFonts w:ascii="Book Antiqua" w:hAnsi="Book Antiqua"/>
          <w:lang w:val="es-ES_tradnl"/>
        </w:rPr>
        <w:t xml:space="preserve">las disposiciones de la </w:t>
      </w:r>
      <w:r w:rsidR="002D120D" w:rsidRPr="005224DC">
        <w:rPr>
          <w:rFonts w:ascii="Book Antiqua" w:hAnsi="Book Antiqua"/>
          <w:lang w:val="es-ES_tradnl"/>
        </w:rPr>
        <w:t>Regla 16.2</w:t>
      </w:r>
      <w:r w:rsidR="002D120D">
        <w:rPr>
          <w:rFonts w:ascii="Book Antiqua" w:hAnsi="Book Antiqua"/>
          <w:lang w:val="es-ES_tradnl"/>
        </w:rPr>
        <w:t xml:space="preserve"> sobre </w:t>
      </w:r>
      <w:r w:rsidR="002D120D" w:rsidRPr="003D4BE1">
        <w:rPr>
          <w:rFonts w:ascii="Book Antiqua" w:hAnsi="Book Antiqua"/>
          <w:i/>
          <w:lang w:val="es-ES_tradnl"/>
        </w:rPr>
        <w:t>“</w:t>
      </w:r>
      <w:r w:rsidR="002D120D">
        <w:rPr>
          <w:rFonts w:ascii="Book Antiqua" w:hAnsi="Book Antiqua"/>
          <w:lang w:val="es-ES_tradnl"/>
        </w:rPr>
        <w:t>Petición de Información o Documentos</w:t>
      </w:r>
      <w:r w:rsidR="002D120D" w:rsidRPr="003D4BE1">
        <w:rPr>
          <w:rFonts w:ascii="Book Antiqua" w:hAnsi="Book Antiqua"/>
          <w:i/>
          <w:lang w:val="es-ES_tradnl"/>
        </w:rPr>
        <w:t>”</w:t>
      </w:r>
      <w:r w:rsidR="002D120D" w:rsidRPr="003D4BE1">
        <w:rPr>
          <w:rFonts w:ascii="Book Antiqua" w:hAnsi="Book Antiqua"/>
          <w:lang w:val="es-ES_tradnl"/>
        </w:rPr>
        <w:t>,</w:t>
      </w:r>
      <w:r w:rsidR="002D120D" w:rsidRPr="00614AA4">
        <w:rPr>
          <w:rFonts w:ascii="Book Antiqua" w:hAnsi="Book Antiqua"/>
          <w:lang w:val="es-ES_tradnl"/>
        </w:rPr>
        <w:t xml:space="preserve"> del Reglamento de la Cámara de Representantes de Puerto Rico,</w:t>
      </w:r>
      <w:r w:rsidR="002D120D">
        <w:rPr>
          <w:rFonts w:ascii="Book Antiqua" w:hAnsi="Book Antiqua"/>
          <w:lang w:val="es-ES_tradnl"/>
        </w:rPr>
        <w:t xml:space="preserve"> </w:t>
      </w:r>
      <w:r w:rsidR="002D120D" w:rsidRPr="00614AA4">
        <w:rPr>
          <w:rFonts w:ascii="Book Antiqua" w:hAnsi="Book Antiqua"/>
          <w:lang w:val="es-ES_tradnl"/>
        </w:rPr>
        <w:t xml:space="preserve">realizar una </w:t>
      </w:r>
      <w:r w:rsidR="002D120D">
        <w:rPr>
          <w:rFonts w:ascii="Book Antiqua" w:hAnsi="Book Antiqua"/>
          <w:lang w:val="es-ES_tradnl"/>
        </w:rPr>
        <w:t>petición</w:t>
      </w:r>
      <w:r w:rsidR="002D120D" w:rsidRPr="00317474">
        <w:rPr>
          <w:lang w:val="es-PR"/>
        </w:rPr>
        <w:t xml:space="preserve"> </w:t>
      </w:r>
      <w:r w:rsidR="00C70158">
        <w:rPr>
          <w:rFonts w:ascii="Book Antiqua" w:hAnsi="Book Antiqua"/>
          <w:lang w:val="es-ES_tradnl"/>
        </w:rPr>
        <w:t>a</w:t>
      </w:r>
      <w:r w:rsidR="00BB3FF2">
        <w:rPr>
          <w:rFonts w:ascii="Book Antiqua" w:hAnsi="Book Antiqua"/>
          <w:lang w:val="es-ES_tradnl"/>
        </w:rPr>
        <w:t xml:space="preserve">l Departamento de Recursos Naturales y Ambientales </w:t>
      </w:r>
      <w:r w:rsidR="00357B1A">
        <w:rPr>
          <w:rFonts w:ascii="Book Antiqua" w:hAnsi="Book Antiqua"/>
          <w:lang w:val="es-ES_tradnl"/>
        </w:rPr>
        <w:t>del Gobierno</w:t>
      </w:r>
      <w:r w:rsidR="00B2207F">
        <w:rPr>
          <w:rFonts w:ascii="Book Antiqua" w:hAnsi="Book Antiqua"/>
          <w:lang w:val="es-ES_tradnl"/>
        </w:rPr>
        <w:t xml:space="preserve"> de</w:t>
      </w:r>
      <w:r w:rsidR="000D453F">
        <w:rPr>
          <w:rFonts w:ascii="Book Antiqua" w:hAnsi="Book Antiqua"/>
          <w:lang w:val="es-ES_tradnl"/>
        </w:rPr>
        <w:t xml:space="preserve"> Puerto Rico</w:t>
      </w:r>
      <w:r w:rsidR="006C3F55">
        <w:rPr>
          <w:rFonts w:ascii="Book Antiqua" w:hAnsi="Book Antiqua"/>
          <w:iCs/>
          <w:lang w:val="es-ES_tradnl"/>
        </w:rPr>
        <w:t xml:space="preserve">, </w:t>
      </w:r>
      <w:r w:rsidR="00460B90">
        <w:rPr>
          <w:rFonts w:ascii="Book Antiqua" w:hAnsi="Book Antiqua"/>
          <w:iCs/>
          <w:lang w:val="es-ES_tradnl"/>
        </w:rPr>
        <w:t xml:space="preserve">a los fines de requerir </w:t>
      </w:r>
      <w:r w:rsidR="00DF3974">
        <w:rPr>
          <w:rFonts w:ascii="Book Antiqua" w:hAnsi="Book Antiqua"/>
          <w:iCs/>
          <w:lang w:val="es-ES_tradnl"/>
        </w:rPr>
        <w:t>información y documentos</w:t>
      </w:r>
      <w:r w:rsidR="00281798" w:rsidRPr="001446AC">
        <w:rPr>
          <w:rFonts w:ascii="Book Antiqua" w:hAnsi="Book Antiqua"/>
          <w:bCs/>
          <w:szCs w:val="24"/>
          <w:lang w:val="es-PR"/>
        </w:rPr>
        <w:t>;</w:t>
      </w:r>
      <w:r w:rsidR="002E415D" w:rsidRPr="001446AC">
        <w:rPr>
          <w:rFonts w:ascii="Book Antiqua" w:hAnsi="Book Antiqua"/>
          <w:bCs/>
          <w:szCs w:val="24"/>
          <w:lang w:val="es-PR"/>
        </w:rPr>
        <w:t xml:space="preserve"> </w:t>
      </w:r>
      <w:r w:rsidR="00CA7668" w:rsidRPr="001446AC">
        <w:rPr>
          <w:rFonts w:ascii="Book Antiqua" w:hAnsi="Book Antiqua"/>
          <w:bCs/>
          <w:szCs w:val="24"/>
          <w:lang w:val="es-PR"/>
        </w:rPr>
        <w:t>y para otros fines relacionados.</w:t>
      </w:r>
      <w:r w:rsidR="00CA7668">
        <w:rPr>
          <w:rFonts w:ascii="Book Antiqua" w:hAnsi="Book Antiqua"/>
          <w:bCs/>
          <w:szCs w:val="24"/>
          <w:lang w:val="es-PR"/>
        </w:rPr>
        <w:t xml:space="preserve"> </w:t>
      </w:r>
    </w:p>
    <w:p w14:paraId="53769022" w14:textId="77777777" w:rsidR="00215D37" w:rsidRDefault="00215D37" w:rsidP="00745E12">
      <w:pPr>
        <w:ind w:left="360" w:hanging="360"/>
        <w:jc w:val="both"/>
        <w:rPr>
          <w:rFonts w:ascii="Book Antiqua" w:hAnsi="Book Antiqua"/>
          <w:bCs/>
          <w:szCs w:val="24"/>
          <w:lang w:val="es-PR"/>
        </w:rPr>
      </w:pPr>
    </w:p>
    <w:p w14:paraId="4C00C0F2" w14:textId="433ACBFA" w:rsidR="00215D37" w:rsidRPr="00E63E7E" w:rsidRDefault="00215D37" w:rsidP="00215D37">
      <w:pPr>
        <w:ind w:left="360" w:hanging="360"/>
        <w:jc w:val="center"/>
        <w:rPr>
          <w:rFonts w:ascii="Book Antiqua" w:hAnsi="Book Antiqua"/>
          <w:bCs/>
          <w:szCs w:val="24"/>
          <w:lang w:val="es-PR"/>
        </w:rPr>
      </w:pPr>
      <w:r w:rsidRPr="00E63E7E">
        <w:rPr>
          <w:rFonts w:ascii="Book Antiqua" w:hAnsi="Book Antiqua"/>
          <w:bCs/>
          <w:szCs w:val="24"/>
          <w:lang w:val="es-PR"/>
        </w:rPr>
        <w:t>EXPOSICIÓN DE MOTIVOS</w:t>
      </w:r>
    </w:p>
    <w:p w14:paraId="661A396C" w14:textId="77777777" w:rsidR="00215D37" w:rsidRDefault="00215D37" w:rsidP="00215D37">
      <w:pPr>
        <w:ind w:left="360" w:hanging="360"/>
        <w:jc w:val="center"/>
        <w:rPr>
          <w:rFonts w:ascii="Book Antiqua" w:hAnsi="Book Antiqua"/>
          <w:bCs/>
          <w:szCs w:val="24"/>
          <w:lang w:val="es-PR"/>
        </w:rPr>
      </w:pPr>
    </w:p>
    <w:p w14:paraId="54BF76BD" w14:textId="73F0911A" w:rsidR="00357B1A" w:rsidRDefault="00357B1A" w:rsidP="00B05F1C">
      <w:pPr>
        <w:ind w:left="-37" w:firstLine="604"/>
        <w:jc w:val="both"/>
        <w:rPr>
          <w:rFonts w:ascii="Book Antiqua" w:hAnsi="Book Antiqua"/>
          <w:bCs/>
          <w:szCs w:val="24"/>
          <w:lang w:val="es-PR"/>
        </w:rPr>
      </w:pPr>
      <w:r>
        <w:rPr>
          <w:rFonts w:ascii="Book Antiqua" w:hAnsi="Book Antiqua"/>
          <w:bCs/>
          <w:szCs w:val="24"/>
          <w:lang w:val="es-PR"/>
        </w:rPr>
        <w:t>Uno de los principales destinos turísticos en Puerto Rico es Piñones, localizado en el Municipio de Loíza.  En el año 2000, fue inaugurado el Paseo Tablado de Piñones, Conocido actualmente como el Paseo Tablado Roberto Clemente Walker.</w:t>
      </w:r>
    </w:p>
    <w:p w14:paraId="051CD605" w14:textId="77777777" w:rsidR="00357B1A" w:rsidRDefault="00357B1A" w:rsidP="00B05F1C">
      <w:pPr>
        <w:ind w:left="-37" w:firstLine="604"/>
        <w:jc w:val="both"/>
        <w:rPr>
          <w:rFonts w:ascii="Book Antiqua" w:hAnsi="Book Antiqua"/>
          <w:bCs/>
          <w:szCs w:val="24"/>
          <w:lang w:val="es-PR"/>
        </w:rPr>
      </w:pPr>
    </w:p>
    <w:p w14:paraId="2CF6D12D" w14:textId="77777777" w:rsidR="00BB3FF2" w:rsidRDefault="00BB3FF2" w:rsidP="00B05F1C">
      <w:pPr>
        <w:ind w:left="-37" w:firstLine="604"/>
        <w:jc w:val="both"/>
        <w:rPr>
          <w:rFonts w:ascii="Book Antiqua" w:hAnsi="Book Antiqua"/>
          <w:bCs/>
          <w:szCs w:val="24"/>
          <w:lang w:val="es-PR"/>
        </w:rPr>
      </w:pPr>
      <w:r>
        <w:rPr>
          <w:rFonts w:ascii="Book Antiqua" w:hAnsi="Book Antiqua"/>
          <w:bCs/>
          <w:szCs w:val="24"/>
          <w:lang w:val="es-PR"/>
        </w:rPr>
        <w:t xml:space="preserve">Como parte de la construcción del Paseo y la construcción del rompeolas se construyeron unos kioscos con el fin de relocalizar a las personas que tenían sus </w:t>
      </w:r>
      <w:proofErr w:type="spellStart"/>
      <w:r>
        <w:rPr>
          <w:rFonts w:ascii="Book Antiqua" w:hAnsi="Book Antiqua"/>
          <w:bCs/>
          <w:szCs w:val="24"/>
          <w:lang w:val="es-PR"/>
        </w:rPr>
        <w:t>kioskos</w:t>
      </w:r>
      <w:proofErr w:type="spellEnd"/>
      <w:r>
        <w:rPr>
          <w:rFonts w:ascii="Book Antiqua" w:hAnsi="Book Antiqua"/>
          <w:bCs/>
          <w:szCs w:val="24"/>
          <w:lang w:val="es-PR"/>
        </w:rPr>
        <w:t xml:space="preserve"> en el área de construcción de las referidas obras.</w:t>
      </w:r>
    </w:p>
    <w:p w14:paraId="4A8985C5" w14:textId="77777777" w:rsidR="00BB3FF2" w:rsidRDefault="00BB3FF2" w:rsidP="00B05F1C">
      <w:pPr>
        <w:ind w:left="-37" w:firstLine="604"/>
        <w:jc w:val="both"/>
        <w:rPr>
          <w:rFonts w:ascii="Book Antiqua" w:hAnsi="Book Antiqua"/>
          <w:bCs/>
          <w:szCs w:val="24"/>
          <w:lang w:val="es-PR"/>
        </w:rPr>
      </w:pPr>
    </w:p>
    <w:p w14:paraId="62AB77E0" w14:textId="17DA68E8" w:rsidR="00FF57AC" w:rsidRDefault="00215D37" w:rsidP="00B05F1C">
      <w:pPr>
        <w:ind w:left="-37" w:firstLine="604"/>
        <w:jc w:val="both"/>
        <w:rPr>
          <w:rFonts w:ascii="Book Antiqua" w:hAnsi="Book Antiqua"/>
          <w:bCs/>
          <w:szCs w:val="24"/>
          <w:lang w:val="es-PR"/>
        </w:rPr>
      </w:pPr>
      <w:r>
        <w:rPr>
          <w:rFonts w:ascii="Book Antiqua" w:hAnsi="Book Antiqua"/>
          <w:bCs/>
          <w:szCs w:val="24"/>
          <w:lang w:val="es-PR"/>
        </w:rPr>
        <w:t xml:space="preserve">Desde </w:t>
      </w:r>
      <w:r w:rsidR="00357B1A">
        <w:rPr>
          <w:rFonts w:ascii="Book Antiqua" w:hAnsi="Book Antiqua"/>
          <w:bCs/>
          <w:szCs w:val="24"/>
          <w:lang w:val="es-PR"/>
        </w:rPr>
        <w:t xml:space="preserve">hace algún tiempo se </w:t>
      </w:r>
      <w:r w:rsidR="00BB3FF2">
        <w:rPr>
          <w:rFonts w:ascii="Book Antiqua" w:hAnsi="Book Antiqua"/>
          <w:bCs/>
          <w:szCs w:val="24"/>
          <w:lang w:val="es-PR"/>
        </w:rPr>
        <w:t xml:space="preserve">aprecia el deterioro de estos </w:t>
      </w:r>
      <w:proofErr w:type="spellStart"/>
      <w:r w:rsidR="00BB3FF2">
        <w:rPr>
          <w:rFonts w:ascii="Book Antiqua" w:hAnsi="Book Antiqua"/>
          <w:bCs/>
          <w:szCs w:val="24"/>
          <w:lang w:val="es-PR"/>
        </w:rPr>
        <w:t>kioskos</w:t>
      </w:r>
      <w:proofErr w:type="spellEnd"/>
      <w:r w:rsidR="00BB3FF2">
        <w:rPr>
          <w:rFonts w:ascii="Book Antiqua" w:hAnsi="Book Antiqua"/>
          <w:bCs/>
          <w:szCs w:val="24"/>
          <w:lang w:val="es-PR"/>
        </w:rPr>
        <w:t xml:space="preserve">, algunos incluso están totalmente abandonados, cuando de estar en condiciones óptimas podrían estar disponibles para generar empleos y </w:t>
      </w:r>
      <w:r w:rsidR="003C4A90">
        <w:rPr>
          <w:rFonts w:ascii="Book Antiqua" w:hAnsi="Book Antiqua"/>
          <w:bCs/>
          <w:szCs w:val="24"/>
          <w:lang w:val="es-PR"/>
        </w:rPr>
        <w:t xml:space="preserve">actividad económica, </w:t>
      </w:r>
      <w:r w:rsidR="00357B1A">
        <w:rPr>
          <w:rFonts w:ascii="Book Antiqua" w:hAnsi="Book Antiqua"/>
          <w:bCs/>
          <w:szCs w:val="24"/>
          <w:lang w:val="es-PR"/>
        </w:rPr>
        <w:t xml:space="preserve">por lo </w:t>
      </w:r>
      <w:r w:rsidR="005224DC">
        <w:rPr>
          <w:rFonts w:ascii="Book Antiqua" w:hAnsi="Book Antiqua"/>
          <w:bCs/>
          <w:szCs w:val="24"/>
          <w:lang w:val="es-PR"/>
        </w:rPr>
        <w:t>tanto,</w:t>
      </w:r>
      <w:r w:rsidR="00357B1A">
        <w:rPr>
          <w:rFonts w:ascii="Book Antiqua" w:hAnsi="Book Antiqua"/>
          <w:bCs/>
          <w:szCs w:val="24"/>
          <w:lang w:val="es-PR"/>
        </w:rPr>
        <w:t xml:space="preserve"> es nuestro interés </w:t>
      </w:r>
      <w:r w:rsidR="003C4A90">
        <w:rPr>
          <w:rFonts w:ascii="Book Antiqua" w:hAnsi="Book Antiqua"/>
          <w:bCs/>
          <w:szCs w:val="24"/>
          <w:lang w:val="es-PR"/>
        </w:rPr>
        <w:t xml:space="preserve">conocer </w:t>
      </w:r>
      <w:r w:rsidR="00357B1A">
        <w:rPr>
          <w:rFonts w:ascii="Book Antiqua" w:hAnsi="Book Antiqua"/>
          <w:bCs/>
          <w:szCs w:val="24"/>
          <w:lang w:val="es-PR"/>
        </w:rPr>
        <w:t xml:space="preserve">en que etapa se encuentra </w:t>
      </w:r>
      <w:r w:rsidR="003C4A90">
        <w:rPr>
          <w:rFonts w:ascii="Book Antiqua" w:hAnsi="Book Antiqua"/>
          <w:bCs/>
          <w:szCs w:val="24"/>
          <w:lang w:val="es-PR"/>
        </w:rPr>
        <w:t xml:space="preserve">el Departamento de Recursos Naturales y Ambientales </w:t>
      </w:r>
      <w:r w:rsidR="00357B1A">
        <w:rPr>
          <w:rFonts w:ascii="Book Antiqua" w:hAnsi="Book Antiqua"/>
          <w:bCs/>
          <w:szCs w:val="24"/>
          <w:lang w:val="es-PR"/>
        </w:rPr>
        <w:t xml:space="preserve">para comenzar la restauración de </w:t>
      </w:r>
      <w:r w:rsidR="005224DC">
        <w:rPr>
          <w:rFonts w:ascii="Book Antiqua" w:hAnsi="Book Antiqua"/>
          <w:bCs/>
          <w:szCs w:val="24"/>
          <w:lang w:val="es-PR"/>
        </w:rPr>
        <w:t>est</w:t>
      </w:r>
      <w:r w:rsidR="003C4A90">
        <w:rPr>
          <w:rFonts w:ascii="Book Antiqua" w:hAnsi="Book Antiqua"/>
          <w:bCs/>
          <w:szCs w:val="24"/>
          <w:lang w:val="es-PR"/>
        </w:rPr>
        <w:t xml:space="preserve">os </w:t>
      </w:r>
      <w:proofErr w:type="spellStart"/>
      <w:r w:rsidR="003C4A90">
        <w:rPr>
          <w:rFonts w:ascii="Book Antiqua" w:hAnsi="Book Antiqua"/>
          <w:bCs/>
          <w:szCs w:val="24"/>
          <w:lang w:val="es-PR"/>
        </w:rPr>
        <w:t>kioskos</w:t>
      </w:r>
      <w:proofErr w:type="spellEnd"/>
      <w:r w:rsidR="003C4A90">
        <w:rPr>
          <w:rFonts w:ascii="Book Antiqua" w:hAnsi="Book Antiqua"/>
          <w:bCs/>
          <w:szCs w:val="24"/>
          <w:lang w:val="es-PR"/>
        </w:rPr>
        <w:t xml:space="preserve"> y proveer una mejora utilización de los mismos </w:t>
      </w:r>
      <w:r w:rsidR="00FF57AC">
        <w:rPr>
          <w:rFonts w:ascii="Book Antiqua" w:hAnsi="Book Antiqua"/>
          <w:bCs/>
          <w:szCs w:val="24"/>
          <w:lang w:val="es-PR"/>
        </w:rPr>
        <w:t xml:space="preserve">para beneficio de toda la comunidad </w:t>
      </w:r>
      <w:r w:rsidR="005224DC">
        <w:rPr>
          <w:rFonts w:ascii="Book Antiqua" w:hAnsi="Book Antiqua"/>
          <w:bCs/>
          <w:szCs w:val="24"/>
          <w:lang w:val="es-PR"/>
        </w:rPr>
        <w:t>de Piñones y nuestros visitantes.</w:t>
      </w:r>
      <w:r w:rsidR="00FF57AC">
        <w:rPr>
          <w:rFonts w:ascii="Book Antiqua" w:hAnsi="Book Antiqua"/>
          <w:bCs/>
          <w:szCs w:val="24"/>
          <w:lang w:val="es-PR"/>
        </w:rPr>
        <w:t xml:space="preserve"> </w:t>
      </w:r>
    </w:p>
    <w:p w14:paraId="03552B0D" w14:textId="77777777" w:rsidR="005224DC" w:rsidRDefault="005224DC" w:rsidP="001446AC">
      <w:pPr>
        <w:jc w:val="both"/>
        <w:rPr>
          <w:rFonts w:ascii="Book Antiqua" w:hAnsi="Book Antiqua"/>
          <w:lang w:val="es-ES_tradnl"/>
        </w:rPr>
      </w:pPr>
    </w:p>
    <w:p w14:paraId="5B269CA6" w14:textId="77777777" w:rsidR="00061F79" w:rsidRDefault="00061F79" w:rsidP="00745E12">
      <w:pPr>
        <w:spacing w:line="480" w:lineRule="auto"/>
        <w:rPr>
          <w:rFonts w:ascii="Book Antiqua" w:hAnsi="Book Antiqua"/>
          <w:i/>
          <w:lang w:val="es-ES_tradnl"/>
        </w:rPr>
      </w:pPr>
      <w:r>
        <w:rPr>
          <w:rFonts w:ascii="Book Antiqua" w:hAnsi="Book Antiqua"/>
          <w:i/>
          <w:lang w:val="es-ES_tradnl"/>
        </w:rPr>
        <w:lastRenderedPageBreak/>
        <w:t>RESUÉLVESE POR LA CÁMARA DE REPRESENTANTES DE PUERTO RICO:</w:t>
      </w:r>
    </w:p>
    <w:p w14:paraId="73547893" w14:textId="77777777" w:rsidR="00061F79" w:rsidRDefault="00061F79" w:rsidP="00061F79">
      <w:pPr>
        <w:spacing w:line="480" w:lineRule="auto"/>
        <w:jc w:val="both"/>
        <w:rPr>
          <w:rFonts w:ascii="Book Antiqua" w:hAnsi="Book Antiqua"/>
          <w:lang w:val="es-ES_tradnl"/>
        </w:rPr>
        <w:sectPr w:rsidR="00061F79">
          <w:headerReference w:type="default" r:id="rId10"/>
          <w:type w:val="continuous"/>
          <w:pgSz w:w="12240" w:h="15840" w:code="1"/>
          <w:pgMar w:top="1440" w:right="1440" w:bottom="1440" w:left="1440" w:header="720" w:footer="720" w:gutter="0"/>
          <w:cols w:space="720"/>
          <w:titlePg/>
        </w:sectPr>
      </w:pPr>
    </w:p>
    <w:p w14:paraId="3070D22A" w14:textId="3A25B9B8" w:rsidR="000D6A59" w:rsidRDefault="00061F79" w:rsidP="00B05F1C">
      <w:pPr>
        <w:spacing w:line="480" w:lineRule="auto"/>
        <w:ind w:firstLine="567"/>
        <w:jc w:val="both"/>
        <w:rPr>
          <w:rFonts w:ascii="Book Antiqua" w:hAnsi="Book Antiqua"/>
          <w:lang w:val="es-ES_tradnl"/>
        </w:rPr>
      </w:pPr>
      <w:r>
        <w:rPr>
          <w:rFonts w:ascii="Book Antiqua" w:hAnsi="Book Antiqua"/>
          <w:lang w:val="es-ES_tradnl"/>
        </w:rPr>
        <w:t>Sección 1.</w:t>
      </w:r>
      <w:r w:rsidR="00B05F1C">
        <w:rPr>
          <w:rFonts w:ascii="Book Antiqua" w:hAnsi="Book Antiqua"/>
          <w:lang w:val="es-ES_tradnl"/>
        </w:rPr>
        <w:t>-</w:t>
      </w:r>
      <w:r>
        <w:rPr>
          <w:rFonts w:ascii="Book Antiqua" w:hAnsi="Book Antiqua"/>
          <w:lang w:val="es-ES_tradnl"/>
        </w:rPr>
        <w:t xml:space="preserve">Se ordena </w:t>
      </w:r>
      <w:r w:rsidR="002D120D" w:rsidRPr="008954C4">
        <w:rPr>
          <w:rFonts w:ascii="Book Antiqua" w:hAnsi="Book Antiqua"/>
          <w:lang w:val="es-ES_tradnl"/>
        </w:rPr>
        <w:t xml:space="preserve">a la </w:t>
      </w:r>
      <w:r w:rsidR="00DF3974">
        <w:rPr>
          <w:rFonts w:ascii="Book Antiqua" w:hAnsi="Book Antiqua"/>
          <w:lang w:val="es-ES_tradnl"/>
        </w:rPr>
        <w:t xml:space="preserve">Secretaría de la </w:t>
      </w:r>
      <w:r w:rsidR="002D120D" w:rsidRPr="008954C4">
        <w:rPr>
          <w:rFonts w:ascii="Book Antiqua" w:hAnsi="Book Antiqua"/>
          <w:lang w:val="es-ES_tradnl"/>
        </w:rPr>
        <w:t xml:space="preserve">Cámara de </w:t>
      </w:r>
      <w:r w:rsidR="002D120D" w:rsidRPr="00614AA4">
        <w:rPr>
          <w:rFonts w:ascii="Book Antiqua" w:hAnsi="Book Antiqua"/>
          <w:lang w:val="es-ES_tradnl"/>
        </w:rPr>
        <w:t xml:space="preserve">Representantes del Estado Libre Asociado de Puerto Rico, a tenor con </w:t>
      </w:r>
      <w:r w:rsidR="002D120D">
        <w:rPr>
          <w:rFonts w:ascii="Book Antiqua" w:hAnsi="Book Antiqua"/>
          <w:lang w:val="es-ES_tradnl"/>
        </w:rPr>
        <w:t xml:space="preserve">las disposiciones de la Regla 16.2 sobre </w:t>
      </w:r>
      <w:r w:rsidR="002D120D" w:rsidRPr="003D4BE1">
        <w:rPr>
          <w:rFonts w:ascii="Book Antiqua" w:hAnsi="Book Antiqua"/>
          <w:i/>
          <w:lang w:val="es-ES_tradnl"/>
        </w:rPr>
        <w:t>“</w:t>
      </w:r>
      <w:r w:rsidR="002D120D">
        <w:rPr>
          <w:rFonts w:ascii="Book Antiqua" w:hAnsi="Book Antiqua"/>
          <w:lang w:val="es-ES_tradnl"/>
        </w:rPr>
        <w:t>Petición de Información o Documentos</w:t>
      </w:r>
      <w:r w:rsidR="002D120D" w:rsidRPr="003D4BE1">
        <w:rPr>
          <w:rFonts w:ascii="Book Antiqua" w:hAnsi="Book Antiqua"/>
          <w:i/>
          <w:lang w:val="es-ES_tradnl"/>
        </w:rPr>
        <w:t>”</w:t>
      </w:r>
      <w:r w:rsidR="002D120D" w:rsidRPr="003D4BE1">
        <w:rPr>
          <w:rFonts w:ascii="Book Antiqua" w:hAnsi="Book Antiqua"/>
          <w:lang w:val="es-ES_tradnl"/>
        </w:rPr>
        <w:t>,</w:t>
      </w:r>
      <w:r w:rsidR="002D120D" w:rsidRPr="00614AA4">
        <w:rPr>
          <w:rFonts w:ascii="Book Antiqua" w:hAnsi="Book Antiqua"/>
          <w:lang w:val="es-ES_tradnl"/>
        </w:rPr>
        <w:t xml:space="preserve"> del Reglamento de la Cámara de Representantes del Estado Libre Asociado de Puerto Rico,</w:t>
      </w:r>
      <w:r w:rsidR="002D120D">
        <w:rPr>
          <w:rFonts w:ascii="Book Antiqua" w:hAnsi="Book Antiqua"/>
          <w:lang w:val="es-ES_tradnl"/>
        </w:rPr>
        <w:t xml:space="preserve"> </w:t>
      </w:r>
      <w:r w:rsidR="002D120D" w:rsidRPr="00614AA4">
        <w:rPr>
          <w:rFonts w:ascii="Book Antiqua" w:hAnsi="Book Antiqua"/>
          <w:lang w:val="es-ES_tradnl"/>
        </w:rPr>
        <w:t xml:space="preserve">realizar una </w:t>
      </w:r>
      <w:r w:rsidR="002D120D">
        <w:rPr>
          <w:rFonts w:ascii="Book Antiqua" w:hAnsi="Book Antiqua"/>
          <w:lang w:val="es-ES_tradnl"/>
        </w:rPr>
        <w:t>petición</w:t>
      </w:r>
      <w:r w:rsidR="003C4A90">
        <w:rPr>
          <w:rFonts w:ascii="Book Antiqua" w:hAnsi="Book Antiqua"/>
          <w:lang w:val="es-ES_tradnl"/>
        </w:rPr>
        <w:t xml:space="preserve"> al</w:t>
      </w:r>
      <w:r w:rsidR="002D120D" w:rsidRPr="00317474">
        <w:rPr>
          <w:lang w:val="es-PR"/>
        </w:rPr>
        <w:t xml:space="preserve"> </w:t>
      </w:r>
      <w:r w:rsidR="003C4A90">
        <w:rPr>
          <w:rFonts w:ascii="Book Antiqua" w:hAnsi="Book Antiqua"/>
          <w:lang w:val="es-ES_tradnl"/>
        </w:rPr>
        <w:t>Departamento de Recursos Naturales y Ambientales</w:t>
      </w:r>
      <w:r w:rsidR="000D453F">
        <w:rPr>
          <w:rFonts w:ascii="Book Antiqua" w:hAnsi="Book Antiqua"/>
          <w:lang w:val="es-ES_tradnl"/>
        </w:rPr>
        <w:t xml:space="preserve"> </w:t>
      </w:r>
      <w:r w:rsidR="005224DC">
        <w:rPr>
          <w:rFonts w:ascii="Book Antiqua" w:hAnsi="Book Antiqua"/>
          <w:lang w:val="es-ES_tradnl"/>
        </w:rPr>
        <w:t>del Gobierno</w:t>
      </w:r>
      <w:r w:rsidR="000D453F">
        <w:rPr>
          <w:rFonts w:ascii="Book Antiqua" w:hAnsi="Book Antiqua"/>
          <w:lang w:val="es-ES_tradnl"/>
        </w:rPr>
        <w:t xml:space="preserve"> de Puerto Rico</w:t>
      </w:r>
      <w:r w:rsidR="000D6A59">
        <w:rPr>
          <w:rFonts w:ascii="Book Antiqua" w:hAnsi="Book Antiqua"/>
          <w:lang w:val="es-ES_tradnl"/>
        </w:rPr>
        <w:t>, a</w:t>
      </w:r>
      <w:r w:rsidR="00460B90">
        <w:rPr>
          <w:rFonts w:ascii="Book Antiqua" w:hAnsi="Book Antiqua"/>
          <w:lang w:val="es-ES_tradnl"/>
        </w:rPr>
        <w:t xml:space="preserve"> los fines de requerir</w:t>
      </w:r>
      <w:r w:rsidR="00D31480">
        <w:rPr>
          <w:rFonts w:ascii="Book Antiqua" w:hAnsi="Book Antiqua"/>
          <w:lang w:val="es-ES_tradnl"/>
        </w:rPr>
        <w:t xml:space="preserve"> información y documentos</w:t>
      </w:r>
      <w:r w:rsidR="000D6A59">
        <w:rPr>
          <w:rFonts w:ascii="Book Antiqua" w:hAnsi="Book Antiqua"/>
          <w:lang w:val="es-ES_tradnl"/>
        </w:rPr>
        <w:t>.</w:t>
      </w:r>
    </w:p>
    <w:p w14:paraId="234CEA6E" w14:textId="294656C3" w:rsidR="00EE6B01" w:rsidRDefault="000D6A59" w:rsidP="00B05F1C">
      <w:pPr>
        <w:spacing w:line="480" w:lineRule="auto"/>
        <w:ind w:firstLine="567"/>
        <w:jc w:val="both"/>
        <w:rPr>
          <w:rFonts w:ascii="Book Antiqua" w:hAnsi="Book Antiqua"/>
          <w:lang w:val="es-ES_tradnl"/>
        </w:rPr>
      </w:pPr>
      <w:r>
        <w:rPr>
          <w:rFonts w:ascii="Book Antiqua" w:hAnsi="Book Antiqua"/>
          <w:lang w:val="es-ES_tradnl"/>
        </w:rPr>
        <w:t>Sección 2.-</w:t>
      </w:r>
      <w:r w:rsidR="003C4A90">
        <w:rPr>
          <w:rFonts w:ascii="Book Antiqua" w:hAnsi="Book Antiqua"/>
          <w:lang w:val="es-ES_tradnl"/>
        </w:rPr>
        <w:t xml:space="preserve">El Departamento de Recursos Naturales y Ambientales </w:t>
      </w:r>
      <w:r>
        <w:rPr>
          <w:rFonts w:ascii="Book Antiqua" w:hAnsi="Book Antiqua"/>
          <w:lang w:val="es-ES_tradnl"/>
        </w:rPr>
        <w:t>someter</w:t>
      </w:r>
      <w:r w:rsidR="003C4A90">
        <w:rPr>
          <w:rFonts w:ascii="Book Antiqua" w:hAnsi="Book Antiqua"/>
          <w:lang w:val="es-ES_tradnl"/>
        </w:rPr>
        <w:t>á</w:t>
      </w:r>
      <w:r>
        <w:rPr>
          <w:rFonts w:ascii="Book Antiqua" w:hAnsi="Book Antiqua"/>
          <w:lang w:val="es-ES_tradnl"/>
        </w:rPr>
        <w:t xml:space="preserve"> como parte de este requerimiento de información y documentos lo siguiente: </w:t>
      </w:r>
    </w:p>
    <w:p w14:paraId="39713D1A" w14:textId="5044511C" w:rsidR="000D453F" w:rsidRDefault="000D453F" w:rsidP="00B05F1C">
      <w:pPr>
        <w:spacing w:line="480" w:lineRule="auto"/>
        <w:ind w:left="720" w:firstLine="567"/>
        <w:jc w:val="both"/>
        <w:rPr>
          <w:rFonts w:ascii="Book Antiqua" w:hAnsi="Book Antiqua"/>
          <w:lang w:val="es-ES_tradnl"/>
        </w:rPr>
      </w:pPr>
      <w:r>
        <w:rPr>
          <w:rFonts w:ascii="Book Antiqua" w:hAnsi="Book Antiqua"/>
          <w:lang w:val="es-ES_tradnl"/>
        </w:rPr>
        <w:t>1.- Inform</w:t>
      </w:r>
      <w:r w:rsidR="00FF57AC">
        <w:rPr>
          <w:rFonts w:ascii="Book Antiqua" w:hAnsi="Book Antiqua"/>
          <w:lang w:val="es-ES_tradnl"/>
        </w:rPr>
        <w:t>e</w:t>
      </w:r>
      <w:r>
        <w:rPr>
          <w:rFonts w:ascii="Book Antiqua" w:hAnsi="Book Antiqua"/>
          <w:lang w:val="es-ES_tradnl"/>
        </w:rPr>
        <w:t xml:space="preserve"> </w:t>
      </w:r>
      <w:r w:rsidR="0090415A">
        <w:rPr>
          <w:rFonts w:ascii="Book Antiqua" w:hAnsi="Book Antiqua"/>
          <w:lang w:val="es-ES_tradnl"/>
        </w:rPr>
        <w:t>detallado y copia de todo documento</w:t>
      </w:r>
      <w:r>
        <w:rPr>
          <w:rFonts w:ascii="Book Antiqua" w:hAnsi="Book Antiqua"/>
          <w:lang w:val="es-ES_tradnl"/>
        </w:rPr>
        <w:t xml:space="preserve"> </w:t>
      </w:r>
      <w:r w:rsidR="0090415A">
        <w:rPr>
          <w:rFonts w:ascii="Book Antiqua" w:hAnsi="Book Antiqua"/>
          <w:lang w:val="es-ES_tradnl"/>
        </w:rPr>
        <w:t>sobre</w:t>
      </w:r>
      <w:r w:rsidR="005224DC">
        <w:rPr>
          <w:rFonts w:ascii="Book Antiqua" w:hAnsi="Book Antiqua"/>
          <w:lang w:val="es-ES_tradnl"/>
        </w:rPr>
        <w:t xml:space="preserve"> el estado</w:t>
      </w:r>
      <w:r w:rsidR="009C629B">
        <w:rPr>
          <w:rFonts w:ascii="Book Antiqua" w:hAnsi="Book Antiqua"/>
          <w:lang w:val="es-ES_tradnl"/>
        </w:rPr>
        <w:t xml:space="preserve"> físico, y el estatus de </w:t>
      </w:r>
      <w:r w:rsidR="003C4A90">
        <w:rPr>
          <w:rFonts w:ascii="Book Antiqua" w:hAnsi="Book Antiqua"/>
          <w:lang w:val="es-ES_tradnl"/>
        </w:rPr>
        <w:t xml:space="preserve">mejoras a realizar o </w:t>
      </w:r>
      <w:r>
        <w:rPr>
          <w:rFonts w:ascii="Book Antiqua" w:hAnsi="Book Antiqua"/>
          <w:lang w:val="es-ES_tradnl"/>
        </w:rPr>
        <w:t>reconstrucción</w:t>
      </w:r>
      <w:r w:rsidR="009C629B">
        <w:rPr>
          <w:rFonts w:ascii="Book Antiqua" w:hAnsi="Book Antiqua"/>
          <w:lang w:val="es-ES_tradnl"/>
        </w:rPr>
        <w:t xml:space="preserve"> </w:t>
      </w:r>
      <w:r w:rsidR="003C4A90">
        <w:rPr>
          <w:rFonts w:ascii="Book Antiqua" w:hAnsi="Book Antiqua"/>
          <w:lang w:val="es-ES_tradnl"/>
        </w:rPr>
        <w:t xml:space="preserve">de los </w:t>
      </w:r>
      <w:proofErr w:type="spellStart"/>
      <w:r w:rsidR="003C4A90">
        <w:rPr>
          <w:rFonts w:ascii="Book Antiqua" w:hAnsi="Book Antiqua"/>
          <w:lang w:val="es-ES_tradnl"/>
        </w:rPr>
        <w:t>kioskos</w:t>
      </w:r>
      <w:proofErr w:type="spellEnd"/>
      <w:r w:rsidR="003C4A90">
        <w:rPr>
          <w:rFonts w:ascii="Book Antiqua" w:hAnsi="Book Antiqua"/>
          <w:lang w:val="es-ES_tradnl"/>
        </w:rPr>
        <w:t xml:space="preserve"> localizados en el área de el terraplén en el Bosque de Piñones, en Loíza.</w:t>
      </w:r>
    </w:p>
    <w:p w14:paraId="74483633" w14:textId="6783F24A" w:rsidR="00EE39EE" w:rsidRPr="001F226F" w:rsidRDefault="00EE39EE" w:rsidP="00B05F1C">
      <w:pPr>
        <w:tabs>
          <w:tab w:val="left" w:pos="270"/>
        </w:tabs>
        <w:spacing w:line="480" w:lineRule="auto"/>
        <w:ind w:firstLine="567"/>
        <w:jc w:val="both"/>
        <w:rPr>
          <w:rFonts w:ascii="Book Antiqua" w:hAnsi="Book Antiqua"/>
          <w:lang w:val="es-ES_tradnl"/>
        </w:rPr>
      </w:pPr>
      <w:r>
        <w:rPr>
          <w:rFonts w:ascii="Book Antiqua" w:hAnsi="Book Antiqua"/>
          <w:lang w:val="es-ES_tradnl"/>
        </w:rPr>
        <w:tab/>
      </w:r>
      <w:r w:rsidRPr="008C6EEE">
        <w:rPr>
          <w:rFonts w:ascii="Book Antiqua" w:hAnsi="Book Antiqua"/>
          <w:lang w:val="es-ES_tradnl"/>
        </w:rPr>
        <w:t xml:space="preserve">Sección </w:t>
      </w:r>
      <w:r w:rsidR="000D6A59">
        <w:rPr>
          <w:rFonts w:ascii="Book Antiqua" w:hAnsi="Book Antiqua"/>
          <w:lang w:val="es-ES_tradnl"/>
        </w:rPr>
        <w:t>3</w:t>
      </w:r>
      <w:r w:rsidRPr="008C6EEE">
        <w:rPr>
          <w:rFonts w:ascii="Book Antiqua" w:hAnsi="Book Antiqua"/>
          <w:lang w:val="es-ES_tradnl"/>
        </w:rPr>
        <w:t>.-</w:t>
      </w:r>
      <w:r w:rsidR="003C4A90">
        <w:rPr>
          <w:rFonts w:ascii="Book Antiqua" w:hAnsi="Book Antiqua"/>
          <w:lang w:val="es-ES_tradnl"/>
        </w:rPr>
        <w:t>El Departamento de Recursos Naturales y Ambientales</w:t>
      </w:r>
      <w:r w:rsidR="005224DC">
        <w:rPr>
          <w:rFonts w:ascii="Book Antiqua" w:hAnsi="Book Antiqua"/>
          <w:lang w:val="es-ES_tradnl"/>
        </w:rPr>
        <w:t xml:space="preserve"> del Gobierno </w:t>
      </w:r>
      <w:r w:rsidR="000D453F">
        <w:rPr>
          <w:rFonts w:ascii="Book Antiqua" w:hAnsi="Book Antiqua"/>
          <w:lang w:val="es-ES_tradnl"/>
        </w:rPr>
        <w:t>de Puerto Rico</w:t>
      </w:r>
      <w:r w:rsidR="000D453F" w:rsidRPr="008C6EEE">
        <w:rPr>
          <w:rFonts w:ascii="Book Antiqua" w:hAnsi="Book Antiqua"/>
          <w:lang w:val="es-ES_tradnl"/>
        </w:rPr>
        <w:t xml:space="preserve"> </w:t>
      </w:r>
      <w:r w:rsidRPr="008C6EEE">
        <w:rPr>
          <w:rFonts w:ascii="Book Antiqua" w:hAnsi="Book Antiqua"/>
          <w:lang w:val="es-ES_tradnl"/>
        </w:rPr>
        <w:t xml:space="preserve">tendrá un término </w:t>
      </w:r>
      <w:r w:rsidR="000318E7">
        <w:rPr>
          <w:rFonts w:ascii="Book Antiqua" w:hAnsi="Book Antiqua"/>
          <w:lang w:val="es-ES_tradnl"/>
        </w:rPr>
        <w:t xml:space="preserve">de </w:t>
      </w:r>
      <w:r w:rsidR="009C629B">
        <w:rPr>
          <w:rFonts w:ascii="Book Antiqua" w:hAnsi="Book Antiqua"/>
          <w:lang w:val="es-ES_tradnl"/>
        </w:rPr>
        <w:t xml:space="preserve">cinco </w:t>
      </w:r>
      <w:r w:rsidR="0090415A">
        <w:rPr>
          <w:rFonts w:ascii="Book Antiqua" w:hAnsi="Book Antiqua"/>
          <w:lang w:val="es-ES_tradnl"/>
        </w:rPr>
        <w:t>(</w:t>
      </w:r>
      <w:r w:rsidR="009C629B">
        <w:rPr>
          <w:rFonts w:ascii="Book Antiqua" w:hAnsi="Book Antiqua"/>
          <w:lang w:val="es-ES_tradnl"/>
        </w:rPr>
        <w:t>5</w:t>
      </w:r>
      <w:r w:rsidR="0090415A">
        <w:rPr>
          <w:rFonts w:ascii="Book Antiqua" w:hAnsi="Book Antiqua"/>
          <w:lang w:val="es-ES_tradnl"/>
        </w:rPr>
        <w:t xml:space="preserve">) </w:t>
      </w:r>
      <w:r w:rsidR="009C629B">
        <w:rPr>
          <w:rFonts w:ascii="Book Antiqua" w:hAnsi="Book Antiqua"/>
          <w:lang w:val="es-ES_tradnl"/>
        </w:rPr>
        <w:t>días laborables</w:t>
      </w:r>
      <w:r>
        <w:rPr>
          <w:rFonts w:ascii="Book Antiqua" w:hAnsi="Book Antiqua"/>
          <w:lang w:val="es-ES_tradnl"/>
        </w:rPr>
        <w:t>,</w:t>
      </w:r>
      <w:r w:rsidR="000318E7">
        <w:rPr>
          <w:rFonts w:ascii="Book Antiqua" w:hAnsi="Book Antiqua"/>
          <w:lang w:val="es-ES_tradnl"/>
        </w:rPr>
        <w:t xml:space="preserve"> a partir de</w:t>
      </w:r>
      <w:r w:rsidR="009C629B">
        <w:rPr>
          <w:rFonts w:ascii="Book Antiqua" w:hAnsi="Book Antiqua"/>
          <w:lang w:val="es-ES_tradnl"/>
        </w:rPr>
        <w:t xml:space="preserve"> la tramitación y entrega de esta Resolución</w:t>
      </w:r>
      <w:r w:rsidR="0090415A">
        <w:rPr>
          <w:rFonts w:ascii="Book Antiqua" w:hAnsi="Book Antiqua"/>
          <w:lang w:val="es-ES_tradnl"/>
        </w:rPr>
        <w:t>,</w:t>
      </w:r>
      <w:r w:rsidR="000318E7">
        <w:rPr>
          <w:rFonts w:ascii="Book Antiqua" w:hAnsi="Book Antiqua"/>
          <w:lang w:val="es-ES_tradnl"/>
        </w:rPr>
        <w:t xml:space="preserve"> </w:t>
      </w:r>
      <w:r w:rsidRPr="008C6EEE">
        <w:rPr>
          <w:rFonts w:ascii="Book Antiqua" w:hAnsi="Book Antiqua"/>
          <w:lang w:val="es-ES_tradnl"/>
        </w:rPr>
        <w:t xml:space="preserve">para presentar la información </w:t>
      </w:r>
      <w:r w:rsidR="000318E7">
        <w:rPr>
          <w:rFonts w:ascii="Book Antiqua" w:hAnsi="Book Antiqua"/>
          <w:lang w:val="es-ES_tradnl"/>
        </w:rPr>
        <w:t xml:space="preserve">y documentos </w:t>
      </w:r>
      <w:r w:rsidRPr="008C6EEE">
        <w:rPr>
          <w:rFonts w:ascii="Book Antiqua" w:hAnsi="Book Antiqua"/>
          <w:lang w:val="es-ES_tradnl"/>
        </w:rPr>
        <w:t xml:space="preserve">ante la Secretaría de la Cámara de Representantes </w:t>
      </w:r>
      <w:r w:rsidR="009C629B">
        <w:rPr>
          <w:rFonts w:ascii="Book Antiqua" w:hAnsi="Book Antiqua"/>
          <w:lang w:val="es-ES_tradnl"/>
        </w:rPr>
        <w:t>del Gobierno</w:t>
      </w:r>
      <w:r w:rsidRPr="008C6EEE">
        <w:rPr>
          <w:rFonts w:ascii="Book Antiqua" w:hAnsi="Book Antiqua"/>
          <w:lang w:val="es-ES_tradnl"/>
        </w:rPr>
        <w:t xml:space="preserve"> de Puerto Rico. </w:t>
      </w:r>
    </w:p>
    <w:p w14:paraId="1E743435" w14:textId="7B5A3A03" w:rsidR="00061F79" w:rsidRPr="00B76B9B" w:rsidRDefault="00061F79" w:rsidP="00B05F1C">
      <w:pPr>
        <w:spacing w:line="480" w:lineRule="auto"/>
        <w:ind w:firstLine="567"/>
        <w:jc w:val="both"/>
        <w:rPr>
          <w:rFonts w:ascii="Book Antiqua" w:hAnsi="Book Antiqua"/>
          <w:lang w:val="es-PR"/>
        </w:rPr>
      </w:pPr>
      <w:r>
        <w:rPr>
          <w:rFonts w:ascii="Book Antiqua" w:hAnsi="Book Antiqua"/>
          <w:lang w:val="es-PR"/>
        </w:rPr>
        <w:t xml:space="preserve">Sección </w:t>
      </w:r>
      <w:r w:rsidR="000D6A59">
        <w:rPr>
          <w:rFonts w:ascii="Book Antiqua" w:hAnsi="Book Antiqua"/>
          <w:lang w:val="es-PR"/>
        </w:rPr>
        <w:t>4</w:t>
      </w:r>
      <w:r>
        <w:rPr>
          <w:rFonts w:ascii="Book Antiqua" w:hAnsi="Book Antiqua"/>
          <w:lang w:val="es-PR"/>
        </w:rPr>
        <w:t xml:space="preserve">.-Esta Resolución comenzará a regir inmediatamente después de su aprobación. </w:t>
      </w:r>
    </w:p>
    <w:sectPr w:rsidR="00061F79" w:rsidRPr="00B76B9B"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4E556" w14:textId="77777777" w:rsidR="00CE19B8" w:rsidRDefault="00CE19B8">
      <w:r>
        <w:separator/>
      </w:r>
    </w:p>
  </w:endnote>
  <w:endnote w:type="continuationSeparator" w:id="0">
    <w:p w14:paraId="55DB0EFB" w14:textId="77777777" w:rsidR="00CE19B8" w:rsidRDefault="00CE1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68579" w14:textId="77777777" w:rsidR="00CE19B8" w:rsidRDefault="00CE19B8">
      <w:r>
        <w:separator/>
      </w:r>
    </w:p>
  </w:footnote>
  <w:footnote w:type="continuationSeparator" w:id="0">
    <w:p w14:paraId="523B0F5B" w14:textId="77777777" w:rsidR="00CE19B8" w:rsidRDefault="00CE1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45E12">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7A3213F3"/>
    <w:multiLevelType w:val="hybridMultilevel"/>
    <w:tmpl w:val="52E2F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9233090">
    <w:abstractNumId w:val="0"/>
  </w:num>
  <w:num w:numId="2" w16cid:durableId="2030452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1B55"/>
    <w:rsid w:val="00007544"/>
    <w:rsid w:val="000155FB"/>
    <w:rsid w:val="00020BBB"/>
    <w:rsid w:val="000318E7"/>
    <w:rsid w:val="00035ACD"/>
    <w:rsid w:val="0005213E"/>
    <w:rsid w:val="00056024"/>
    <w:rsid w:val="00061F79"/>
    <w:rsid w:val="000741FA"/>
    <w:rsid w:val="00095AE1"/>
    <w:rsid w:val="000A09CF"/>
    <w:rsid w:val="000A1A3B"/>
    <w:rsid w:val="000A6B6C"/>
    <w:rsid w:val="000B0DBB"/>
    <w:rsid w:val="000C221F"/>
    <w:rsid w:val="000C2A24"/>
    <w:rsid w:val="000D453F"/>
    <w:rsid w:val="000D6A59"/>
    <w:rsid w:val="00111E71"/>
    <w:rsid w:val="00127C6A"/>
    <w:rsid w:val="001363FE"/>
    <w:rsid w:val="001446AC"/>
    <w:rsid w:val="0017132B"/>
    <w:rsid w:val="001B283A"/>
    <w:rsid w:val="001C4021"/>
    <w:rsid w:val="001C4736"/>
    <w:rsid w:val="001D2F30"/>
    <w:rsid w:val="001E5EF8"/>
    <w:rsid w:val="001F226F"/>
    <w:rsid w:val="001F4CA3"/>
    <w:rsid w:val="001F612A"/>
    <w:rsid w:val="001F7F33"/>
    <w:rsid w:val="00211396"/>
    <w:rsid w:val="00213DAB"/>
    <w:rsid w:val="00215D37"/>
    <w:rsid w:val="00217E38"/>
    <w:rsid w:val="00226AE6"/>
    <w:rsid w:val="002308B6"/>
    <w:rsid w:val="00244B01"/>
    <w:rsid w:val="00244B3E"/>
    <w:rsid w:val="00245B34"/>
    <w:rsid w:val="00247536"/>
    <w:rsid w:val="00250DD1"/>
    <w:rsid w:val="002611AB"/>
    <w:rsid w:val="00263355"/>
    <w:rsid w:val="00266155"/>
    <w:rsid w:val="00273792"/>
    <w:rsid w:val="00281798"/>
    <w:rsid w:val="00297E75"/>
    <w:rsid w:val="002D120D"/>
    <w:rsid w:val="002D4AC8"/>
    <w:rsid w:val="002E415D"/>
    <w:rsid w:val="00312742"/>
    <w:rsid w:val="00320D78"/>
    <w:rsid w:val="00342913"/>
    <w:rsid w:val="00357B1A"/>
    <w:rsid w:val="00370447"/>
    <w:rsid w:val="00380FE5"/>
    <w:rsid w:val="003924DD"/>
    <w:rsid w:val="00394865"/>
    <w:rsid w:val="00394FCB"/>
    <w:rsid w:val="003963F4"/>
    <w:rsid w:val="003A2F6E"/>
    <w:rsid w:val="003B5254"/>
    <w:rsid w:val="003B75A6"/>
    <w:rsid w:val="003C1ABC"/>
    <w:rsid w:val="003C4A90"/>
    <w:rsid w:val="003F0FFC"/>
    <w:rsid w:val="00402FB7"/>
    <w:rsid w:val="004061CA"/>
    <w:rsid w:val="00415689"/>
    <w:rsid w:val="004440CB"/>
    <w:rsid w:val="0046051A"/>
    <w:rsid w:val="00460B90"/>
    <w:rsid w:val="004713D2"/>
    <w:rsid w:val="004917A9"/>
    <w:rsid w:val="004930B4"/>
    <w:rsid w:val="004B2B9E"/>
    <w:rsid w:val="004F2F8D"/>
    <w:rsid w:val="0050015E"/>
    <w:rsid w:val="00521639"/>
    <w:rsid w:val="005224DC"/>
    <w:rsid w:val="00532BB7"/>
    <w:rsid w:val="005332E4"/>
    <w:rsid w:val="0053550C"/>
    <w:rsid w:val="00537222"/>
    <w:rsid w:val="0054261B"/>
    <w:rsid w:val="00555018"/>
    <w:rsid w:val="005723DC"/>
    <w:rsid w:val="00573DAC"/>
    <w:rsid w:val="00576118"/>
    <w:rsid w:val="005A2CBD"/>
    <w:rsid w:val="005A4BFA"/>
    <w:rsid w:val="005B2556"/>
    <w:rsid w:val="005C46D1"/>
    <w:rsid w:val="0060119C"/>
    <w:rsid w:val="006210DC"/>
    <w:rsid w:val="00625AF6"/>
    <w:rsid w:val="006303D7"/>
    <w:rsid w:val="0064214B"/>
    <w:rsid w:val="0064349D"/>
    <w:rsid w:val="00653EED"/>
    <w:rsid w:val="00685549"/>
    <w:rsid w:val="00685994"/>
    <w:rsid w:val="00695419"/>
    <w:rsid w:val="006A7FB5"/>
    <w:rsid w:val="006B7365"/>
    <w:rsid w:val="006C2D81"/>
    <w:rsid w:val="006C3F55"/>
    <w:rsid w:val="006C6429"/>
    <w:rsid w:val="006C7DF8"/>
    <w:rsid w:val="006D6D70"/>
    <w:rsid w:val="006E4CCC"/>
    <w:rsid w:val="00705B08"/>
    <w:rsid w:val="00745E12"/>
    <w:rsid w:val="00750FC8"/>
    <w:rsid w:val="007533D0"/>
    <w:rsid w:val="00755069"/>
    <w:rsid w:val="00776EA9"/>
    <w:rsid w:val="00792127"/>
    <w:rsid w:val="00793716"/>
    <w:rsid w:val="007B0660"/>
    <w:rsid w:val="007E3868"/>
    <w:rsid w:val="00820C41"/>
    <w:rsid w:val="00850256"/>
    <w:rsid w:val="0088249A"/>
    <w:rsid w:val="008B1F10"/>
    <w:rsid w:val="008D1208"/>
    <w:rsid w:val="008F16B2"/>
    <w:rsid w:val="0090415A"/>
    <w:rsid w:val="0093512A"/>
    <w:rsid w:val="0093686F"/>
    <w:rsid w:val="00942FD4"/>
    <w:rsid w:val="00947566"/>
    <w:rsid w:val="00951997"/>
    <w:rsid w:val="00952169"/>
    <w:rsid w:val="00990352"/>
    <w:rsid w:val="009A7DCD"/>
    <w:rsid w:val="009C629B"/>
    <w:rsid w:val="00A03405"/>
    <w:rsid w:val="00A03808"/>
    <w:rsid w:val="00A1528A"/>
    <w:rsid w:val="00A265A5"/>
    <w:rsid w:val="00A33918"/>
    <w:rsid w:val="00A41B94"/>
    <w:rsid w:val="00A60F1C"/>
    <w:rsid w:val="00A7629F"/>
    <w:rsid w:val="00A94A29"/>
    <w:rsid w:val="00AA4A14"/>
    <w:rsid w:val="00AB6984"/>
    <w:rsid w:val="00AB7933"/>
    <w:rsid w:val="00AF0CEE"/>
    <w:rsid w:val="00AF5B9E"/>
    <w:rsid w:val="00B05F1C"/>
    <w:rsid w:val="00B2207F"/>
    <w:rsid w:val="00B32A19"/>
    <w:rsid w:val="00B33016"/>
    <w:rsid w:val="00B43563"/>
    <w:rsid w:val="00B5407C"/>
    <w:rsid w:val="00B55CD7"/>
    <w:rsid w:val="00B667AD"/>
    <w:rsid w:val="00B75ED3"/>
    <w:rsid w:val="00B76B9B"/>
    <w:rsid w:val="00B84C38"/>
    <w:rsid w:val="00B86C00"/>
    <w:rsid w:val="00B9223D"/>
    <w:rsid w:val="00B947F6"/>
    <w:rsid w:val="00B952EA"/>
    <w:rsid w:val="00B95B35"/>
    <w:rsid w:val="00BB3FF2"/>
    <w:rsid w:val="00BC51CB"/>
    <w:rsid w:val="00BE4E9B"/>
    <w:rsid w:val="00BF16AA"/>
    <w:rsid w:val="00BF69DC"/>
    <w:rsid w:val="00C354B8"/>
    <w:rsid w:val="00C52517"/>
    <w:rsid w:val="00C60921"/>
    <w:rsid w:val="00C62936"/>
    <w:rsid w:val="00C644FC"/>
    <w:rsid w:val="00C653F2"/>
    <w:rsid w:val="00C679E6"/>
    <w:rsid w:val="00C70158"/>
    <w:rsid w:val="00C908F9"/>
    <w:rsid w:val="00C9311D"/>
    <w:rsid w:val="00CA0917"/>
    <w:rsid w:val="00CA1099"/>
    <w:rsid w:val="00CA7668"/>
    <w:rsid w:val="00CE19B8"/>
    <w:rsid w:val="00CE3F56"/>
    <w:rsid w:val="00CE5E87"/>
    <w:rsid w:val="00D10F9E"/>
    <w:rsid w:val="00D26423"/>
    <w:rsid w:val="00D268A9"/>
    <w:rsid w:val="00D31480"/>
    <w:rsid w:val="00D370AE"/>
    <w:rsid w:val="00D417C2"/>
    <w:rsid w:val="00D60936"/>
    <w:rsid w:val="00D709EB"/>
    <w:rsid w:val="00D74714"/>
    <w:rsid w:val="00D82F3F"/>
    <w:rsid w:val="00D921C6"/>
    <w:rsid w:val="00D935D9"/>
    <w:rsid w:val="00D958C2"/>
    <w:rsid w:val="00DD52AF"/>
    <w:rsid w:val="00DE3A26"/>
    <w:rsid w:val="00DF3974"/>
    <w:rsid w:val="00E04AB5"/>
    <w:rsid w:val="00E50EEA"/>
    <w:rsid w:val="00E52F58"/>
    <w:rsid w:val="00E612A7"/>
    <w:rsid w:val="00E63E7E"/>
    <w:rsid w:val="00EA7414"/>
    <w:rsid w:val="00EA792F"/>
    <w:rsid w:val="00EC26AA"/>
    <w:rsid w:val="00ED7A53"/>
    <w:rsid w:val="00EE39EE"/>
    <w:rsid w:val="00EE4273"/>
    <w:rsid w:val="00EE6B01"/>
    <w:rsid w:val="00EF61D6"/>
    <w:rsid w:val="00F02004"/>
    <w:rsid w:val="00F042CB"/>
    <w:rsid w:val="00F27385"/>
    <w:rsid w:val="00F60A20"/>
    <w:rsid w:val="00F8198B"/>
    <w:rsid w:val="00F8305D"/>
    <w:rsid w:val="00FC0A95"/>
    <w:rsid w:val="00FC3D9C"/>
    <w:rsid w:val="00FD7EA9"/>
    <w:rsid w:val="00FF0153"/>
    <w:rsid w:val="00FF24E3"/>
    <w:rsid w:val="00FF4DD7"/>
    <w:rsid w:val="00FF57AC"/>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6" ma:contentTypeDescription="Crear nuevo documento." ma:contentTypeScope="" ma:versionID="a5d3eaec08a9bc0288e6ac73bdf35298">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c7737964ed4610dfc6fb4b745f960e04"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8771B0D-DB7E-4975-B92E-88ECA08D5AF9}">
  <ds:schemaRefs>
    <ds:schemaRef ds:uri="http://schemas.microsoft.com/sharepoint/v3/contenttype/forms"/>
  </ds:schemaRefs>
</ds:datastoreItem>
</file>

<file path=customXml/itemProps2.xml><?xml version="1.0" encoding="utf-8"?>
<ds:datastoreItem xmlns:ds="http://schemas.openxmlformats.org/officeDocument/2006/customXml" ds:itemID="{90357A6F-2B35-4ED7-9EE7-7C64392D6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2</Pages>
  <Words>454</Words>
  <Characters>2566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Rocío Alayón Morell</cp:lastModifiedBy>
  <cp:revision>4</cp:revision>
  <cp:lastPrinted>2022-01-10T14:10:00Z</cp:lastPrinted>
  <dcterms:created xsi:type="dcterms:W3CDTF">2025-01-31T18:38:00Z</dcterms:created>
  <dcterms:modified xsi:type="dcterms:W3CDTF">2025-02-03T14:35:00Z</dcterms:modified>
</cp:coreProperties>
</file>