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FE428" w14:textId="77777777" w:rsidR="005D4AB4" w:rsidRPr="000E4FEC" w:rsidRDefault="005D4AB4" w:rsidP="005D4AB4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0E4FEC">
        <w:rPr>
          <w:rFonts w:ascii="Book Antiqua" w:hAnsi="Book Antiqua"/>
          <w:b/>
          <w:bCs/>
          <w:szCs w:val="24"/>
          <w:lang w:val="es-PR"/>
        </w:rPr>
        <w:t>(TEXTO DE APROBACION FINAL POR LA CAMARA)</w:t>
      </w:r>
      <w:r w:rsidRPr="000E4FEC">
        <w:rPr>
          <w:rFonts w:ascii="Book Antiqua" w:hAnsi="Book Antiqua"/>
          <w:szCs w:val="24"/>
          <w:lang w:val="es-ES"/>
        </w:rPr>
        <w:fldChar w:fldCharType="begin"/>
      </w:r>
      <w:r w:rsidRPr="000E4FEC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0E4FEC">
        <w:rPr>
          <w:rFonts w:ascii="Book Antiqua" w:hAnsi="Book Antiqua"/>
          <w:szCs w:val="24"/>
          <w:lang w:val="es-ES"/>
        </w:rPr>
        <w:fldChar w:fldCharType="end"/>
      </w:r>
    </w:p>
    <w:p w14:paraId="69909DAF" w14:textId="77777777" w:rsidR="005D4AB4" w:rsidRPr="000E4FEC" w:rsidRDefault="005D4AB4" w:rsidP="005D4AB4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0E4FEC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0E4FEC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FEBRERO</w:t>
      </w:r>
      <w:r w:rsidRPr="000E4FEC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6BFE2387" w14:textId="77777777" w:rsidR="005D4AB4" w:rsidRPr="000E4FEC" w:rsidRDefault="005D4AB4" w:rsidP="005D4AB4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0E4FEC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FA5F3E6" wp14:editId="6C8A69C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61349119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FFF80F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2EDD6BA2" w:rsidR="00FF6BD2" w:rsidRDefault="00A20194" w:rsidP="00DB325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DB3254" w:rsidRDefault="00A22A39" w:rsidP="00DB3254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3D1DBD34" w:rsidP="00DB3254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DB325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DB3254">
      <w:pPr>
        <w:rPr>
          <w:lang w:val="es-ES_tradnl"/>
        </w:rPr>
      </w:pPr>
    </w:p>
    <w:p w14:paraId="622705C1" w14:textId="77777777" w:rsidR="00A22A39" w:rsidRDefault="00A22A39" w:rsidP="00DB325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DB3254" w:rsidRDefault="00A22A39" w:rsidP="00DB32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98D62DB" w:rsidR="00A22A39" w:rsidRDefault="00A22A39" w:rsidP="00DB325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275A96">
        <w:rPr>
          <w:rFonts w:ascii="Book Antiqua" w:hAnsi="Book Antiqua"/>
          <w:b/>
          <w:sz w:val="52"/>
          <w:lang w:val="es-ES_tradnl"/>
        </w:rPr>
        <w:t>87</w:t>
      </w:r>
    </w:p>
    <w:p w14:paraId="7DF32B0B" w14:textId="77777777" w:rsidR="00DB3254" w:rsidRPr="00DB3254" w:rsidRDefault="00DB3254" w:rsidP="00DB32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2150604" w:rsidR="00A22A39" w:rsidRDefault="00275A96" w:rsidP="00DB32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28 </w:t>
      </w:r>
      <w:r w:rsidR="00A22A39">
        <w:rPr>
          <w:rFonts w:ascii="Book Antiqua" w:hAnsi="Book Antiqua"/>
          <w:lang w:val="es-ES_tradnl"/>
        </w:rPr>
        <w:t xml:space="preserve">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56BE4906" w14:textId="77777777" w:rsidR="00DB3254" w:rsidRDefault="00DB3254" w:rsidP="00DB3254">
      <w:pPr>
        <w:jc w:val="center"/>
        <w:rPr>
          <w:rFonts w:ascii="Book Antiqua" w:hAnsi="Book Antiqua"/>
          <w:lang w:val="es-ES_tradnl"/>
        </w:rPr>
      </w:pPr>
    </w:p>
    <w:p w14:paraId="03F04B76" w14:textId="6BEA00CE" w:rsidR="00A22A39" w:rsidRDefault="00A22A39" w:rsidP="00DB3254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DB3254">
        <w:rPr>
          <w:rFonts w:ascii="Book Antiqua" w:hAnsi="Book Antiqua"/>
          <w:lang w:val="es-ES_tradnl"/>
        </w:rPr>
        <w:t>e</w:t>
      </w:r>
      <w:r w:rsidR="006B5327">
        <w:rPr>
          <w:rFonts w:ascii="Book Antiqua" w:hAnsi="Book Antiqua"/>
          <w:lang w:val="es-ES_tradnl"/>
        </w:rPr>
        <w:t>l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3B3137">
        <w:rPr>
          <w:rFonts w:ascii="Book Antiqua" w:hAnsi="Book Antiqua"/>
          <w:i/>
          <w:iCs/>
          <w:lang w:val="es-ES_tradnl"/>
        </w:rPr>
        <w:t>Roque Gracia</w:t>
      </w:r>
    </w:p>
    <w:p w14:paraId="5BC1D2FF" w14:textId="77777777" w:rsidR="00AB7152" w:rsidRDefault="00AB7152" w:rsidP="00DB3254">
      <w:pPr>
        <w:jc w:val="center"/>
        <w:rPr>
          <w:rFonts w:ascii="Book Antiqua" w:hAnsi="Book Antiqua"/>
          <w:lang w:val="es-ES_tradnl"/>
        </w:rPr>
      </w:pPr>
    </w:p>
    <w:p w14:paraId="6537C9FA" w14:textId="54E0D918" w:rsidR="00AB7152" w:rsidRPr="00AB7152" w:rsidRDefault="009D03B0" w:rsidP="00DB32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348B9295" w14:textId="77777777" w:rsidR="00A22A39" w:rsidRDefault="00A22A39" w:rsidP="00DB3254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DB325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DB3254">
      <w:pPr>
        <w:jc w:val="both"/>
        <w:rPr>
          <w:rFonts w:ascii="Book Antiqua" w:hAnsi="Book Antiqua"/>
          <w:lang w:val="es-ES_tradnl"/>
        </w:rPr>
      </w:pPr>
    </w:p>
    <w:p w14:paraId="04C26A61" w14:textId="7DBEA029" w:rsidR="00A22A39" w:rsidRPr="005D4AB4" w:rsidRDefault="3D1DBD34" w:rsidP="00DB3254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bookmarkStart w:id="1" w:name="_Hlk188016072"/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 xml:space="preserve">la </w:t>
      </w:r>
      <w:r w:rsidR="00DB7AAF">
        <w:rPr>
          <w:rFonts w:ascii="Book Antiqua" w:hAnsi="Book Antiqua"/>
          <w:lang w:val="es-PR"/>
        </w:rPr>
        <w:t>Comisió</w:t>
      </w:r>
      <w:r w:rsidR="00333789">
        <w:rPr>
          <w:rFonts w:ascii="Book Antiqua" w:hAnsi="Book Antiqua"/>
          <w:lang w:val="es-PR"/>
        </w:rPr>
        <w:t xml:space="preserve">n </w:t>
      </w:r>
      <w:r w:rsidR="00DB7AAF" w:rsidRPr="00DB7AAF">
        <w:rPr>
          <w:rFonts w:ascii="Book Antiqua" w:hAnsi="Book Antiqua"/>
          <w:bCs/>
          <w:lang w:val="es-PR"/>
        </w:rPr>
        <w:t xml:space="preserve">de la Región </w:t>
      </w:r>
      <w:bookmarkStart w:id="2" w:name="_Hlk188017922"/>
      <w:bookmarkStart w:id="3" w:name="_Hlk188018596"/>
      <w:r w:rsidR="009A218C">
        <w:rPr>
          <w:rFonts w:ascii="Book Antiqua" w:hAnsi="Book Antiqua"/>
          <w:bCs/>
          <w:lang w:val="es-PR"/>
        </w:rPr>
        <w:t xml:space="preserve">Central </w:t>
      </w:r>
      <w:r w:rsidR="00333789">
        <w:rPr>
          <w:rFonts w:ascii="Book Antiqua" w:hAnsi="Book Antiqua"/>
          <w:bCs/>
          <w:lang w:val="es-PR"/>
        </w:rPr>
        <w:t xml:space="preserve">realizar una </w:t>
      </w:r>
      <w:r w:rsidR="0074629E">
        <w:rPr>
          <w:rFonts w:ascii="Book Antiqua" w:hAnsi="Book Antiqua"/>
          <w:bCs/>
          <w:lang w:val="es-PR"/>
        </w:rPr>
        <w:t>exhaustiva investigación</w:t>
      </w:r>
      <w:r w:rsidR="00DB7AAF" w:rsidRPr="00DB7AAF">
        <w:rPr>
          <w:rFonts w:ascii="Book Antiqua" w:hAnsi="Book Antiqua"/>
          <w:bCs/>
          <w:lang w:val="es-PR"/>
        </w:rPr>
        <w:t xml:space="preserve"> sobre todo </w:t>
      </w:r>
      <w:r w:rsidR="00DB7AAF" w:rsidRPr="005D4AB4">
        <w:rPr>
          <w:rFonts w:ascii="Book Antiqua" w:hAnsi="Book Antiqua"/>
          <w:bCs/>
          <w:lang w:val="es-PR"/>
        </w:rPr>
        <w:t xml:space="preserve">asunto relacionado con el desarrollo socioeconómico de </w:t>
      </w:r>
      <w:r w:rsidR="004308ED" w:rsidRPr="005D4AB4">
        <w:rPr>
          <w:rFonts w:ascii="Book Antiqua" w:hAnsi="Book Antiqua"/>
          <w:bCs/>
          <w:lang w:val="es-PR"/>
        </w:rPr>
        <w:t>los municipios de</w:t>
      </w:r>
      <w:r w:rsidR="006B570D" w:rsidRPr="005D4AB4">
        <w:rPr>
          <w:rFonts w:ascii="Book Antiqua" w:hAnsi="Book Antiqua"/>
          <w:bCs/>
          <w:szCs w:val="24"/>
          <w:lang w:val="es-PR"/>
        </w:rPr>
        <w:t xml:space="preserve"> </w:t>
      </w:r>
      <w:bookmarkEnd w:id="2"/>
      <w:r w:rsidR="009A218C" w:rsidRPr="005D4AB4">
        <w:rPr>
          <w:rFonts w:ascii="Book Antiqua" w:hAnsi="Book Antiqua"/>
          <w:bCs/>
          <w:lang w:val="es-PR"/>
        </w:rPr>
        <w:t xml:space="preserve">Lares, Adjuntas, Utuado, Jayuya, Ciales, Morovis, Orocovis, Corozal, Barranquitas, Naranjito y </w:t>
      </w:r>
      <w:bookmarkEnd w:id="3"/>
      <w:r w:rsidR="00D64C23" w:rsidRPr="005D4AB4">
        <w:rPr>
          <w:rFonts w:ascii="Book Antiqua" w:hAnsi="Book Antiqua"/>
          <w:bCs/>
          <w:lang w:val="es-PR"/>
        </w:rPr>
        <w:t>Comerío</w:t>
      </w:r>
      <w:r w:rsidR="00375B9F" w:rsidRPr="005D4AB4">
        <w:rPr>
          <w:rFonts w:ascii="Book Antiqua" w:hAnsi="Book Antiqua"/>
          <w:bCs/>
          <w:lang w:val="es-PR"/>
        </w:rPr>
        <w:t>; sobre todo asunto relacionado con los programas gubernamentales que inciden sobre los municipios bajo su jurisdicción; sobre los servicios que prestan esos gobiernos municipales a su ciudadanía; sobre todo asunto 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sobre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151F38" w:rsidRPr="005D4AB4">
        <w:rPr>
          <w:rFonts w:ascii="Book Antiqua" w:hAnsi="Book Antiqua"/>
          <w:bCs/>
          <w:szCs w:val="24"/>
          <w:lang w:val="es-PR"/>
        </w:rPr>
        <w:t>; y para otros fines relacionados</w:t>
      </w:r>
      <w:bookmarkEnd w:id="1"/>
      <w:r w:rsidR="00151F38" w:rsidRPr="005D4AB4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583B76E7" w14:textId="3EB535A7" w:rsidR="00A22A39" w:rsidRDefault="00A22A39" w:rsidP="005D4AB4">
      <w:pPr>
        <w:ind w:left="360" w:hanging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EXPOSICIÓN DE MOTIVOS</w:t>
      </w:r>
    </w:p>
    <w:p w14:paraId="7F6477F4" w14:textId="77777777" w:rsidR="00DB3254" w:rsidRDefault="00DB3254" w:rsidP="00DB3254">
      <w:pPr>
        <w:ind w:firstLine="360"/>
        <w:jc w:val="center"/>
        <w:rPr>
          <w:rFonts w:ascii="Book Antiqua" w:hAnsi="Book Antiqua"/>
          <w:lang w:val="es-ES_tradnl"/>
        </w:rPr>
      </w:pPr>
    </w:p>
    <w:p w14:paraId="08D4F10E" w14:textId="37EE24CF" w:rsidR="00DF4331" w:rsidRDefault="008F409C" w:rsidP="00DB3254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08C6EF17" w14:textId="77777777" w:rsidR="00DB3254" w:rsidRDefault="00DB3254" w:rsidP="00DB3254">
      <w:pPr>
        <w:ind w:firstLine="360"/>
        <w:jc w:val="both"/>
        <w:rPr>
          <w:rFonts w:ascii="Book Antiqua" w:hAnsi="Book Antiqua"/>
          <w:lang w:val="es-PR"/>
        </w:rPr>
      </w:pPr>
    </w:p>
    <w:p w14:paraId="723E10BA" w14:textId="0BECF542" w:rsidR="00672517" w:rsidRDefault="00672517" w:rsidP="00DB3254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ello, </w:t>
      </w:r>
      <w:r>
        <w:rPr>
          <w:rFonts w:ascii="Book Antiqua" w:hAnsi="Book Antiqua"/>
          <w:lang w:val="es-ES_tradnl"/>
        </w:rPr>
        <w:t>es</w:t>
      </w:r>
      <w:r w:rsidRPr="00672517">
        <w:rPr>
          <w:rFonts w:ascii="Book Antiqua" w:hAnsi="Book Antiqua"/>
          <w:lang w:val="es-ES_tradnl"/>
        </w:rPr>
        <w:t xml:space="preserve"> indispensable formular propuestas de legislación que atiendan los temas sociales, económicos, turísticos, ambientales, de vivienda, recreativos, educativos, áreas de transporte e infraestructura, de salud, de seguridad pública, servicios para l</w:t>
      </w:r>
      <w:r w:rsidR="006B6C5B">
        <w:rPr>
          <w:rFonts w:ascii="Book Antiqua" w:hAnsi="Book Antiqua"/>
          <w:lang w:val="es-ES_tradnl"/>
        </w:rPr>
        <w:t xml:space="preserve">os adultos mayores y </w:t>
      </w:r>
      <w:r w:rsidRPr="00672517">
        <w:rPr>
          <w:rFonts w:ascii="Book Antiqua" w:hAnsi="Book Antiqua"/>
          <w:lang w:val="es-ES_tradnl"/>
        </w:rPr>
        <w:t>personas discapacitadas, entre otros de naturaleza similar</w:t>
      </w:r>
      <w:r>
        <w:rPr>
          <w:rFonts w:ascii="Book Antiqua" w:hAnsi="Book Antiqua"/>
          <w:lang w:val="es-ES_tradnl"/>
        </w:rPr>
        <w:t>,</w:t>
      </w:r>
      <w:r w:rsidRPr="00672517">
        <w:rPr>
          <w:rFonts w:ascii="Book Antiqua" w:hAnsi="Book Antiqua"/>
          <w:lang w:val="es-ES_tradnl"/>
        </w:rPr>
        <w:t xml:space="preserve"> que sean precisos para el progreso de los municipios de la región </w:t>
      </w:r>
      <w:r w:rsidR="009A218C">
        <w:rPr>
          <w:rFonts w:ascii="Book Antiqua" w:hAnsi="Book Antiqua"/>
          <w:lang w:val="es-ES_tradnl"/>
        </w:rPr>
        <w:t>central</w:t>
      </w:r>
      <w:r w:rsidRPr="00672517">
        <w:rPr>
          <w:rFonts w:ascii="Book Antiqua" w:hAnsi="Book Antiqua"/>
          <w:lang w:val="es-ES_tradnl"/>
        </w:rPr>
        <w:t xml:space="preserve"> de Puerto Rico. </w:t>
      </w:r>
    </w:p>
    <w:p w14:paraId="04CEAE58" w14:textId="77777777" w:rsidR="00DB3254" w:rsidRDefault="00DB3254" w:rsidP="00DB3254">
      <w:pPr>
        <w:ind w:firstLine="360"/>
        <w:jc w:val="both"/>
        <w:rPr>
          <w:rFonts w:ascii="Book Antiqua" w:hAnsi="Book Antiqua"/>
          <w:lang w:val="es-ES_tradnl"/>
        </w:rPr>
      </w:pPr>
    </w:p>
    <w:p w14:paraId="5E75E9E6" w14:textId="77777777" w:rsidR="006B6C5B" w:rsidRDefault="72FC1150" w:rsidP="00DB3254">
      <w:pPr>
        <w:ind w:firstLine="360"/>
        <w:jc w:val="both"/>
        <w:rPr>
          <w:rFonts w:ascii="Book Antiqua" w:hAnsi="Book Antiqua"/>
          <w:lang w:val="es-PR"/>
        </w:rPr>
      </w:pPr>
      <w:r w:rsidRPr="004F0AB7">
        <w:rPr>
          <w:rFonts w:ascii="Book Antiqua" w:hAnsi="Book Antiqua"/>
          <w:lang w:val="es-PR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790846B0" w14:textId="77777777" w:rsidR="00DB3254" w:rsidRPr="004F0AB7" w:rsidRDefault="00DB3254" w:rsidP="00DB3254">
      <w:pPr>
        <w:ind w:firstLine="360"/>
        <w:jc w:val="both"/>
        <w:rPr>
          <w:rFonts w:ascii="Book Antiqua" w:hAnsi="Book Antiqua"/>
          <w:lang w:val="es-PR"/>
        </w:rPr>
      </w:pPr>
    </w:p>
    <w:p w14:paraId="75B37D34" w14:textId="719662A1" w:rsidR="006B6C5B" w:rsidRDefault="006B6C5B" w:rsidP="00DB3254">
      <w:pPr>
        <w:ind w:firstLine="36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Por consiguiente, urge realizar una investigación </w:t>
      </w:r>
      <w:r w:rsidRPr="00375B9F">
        <w:rPr>
          <w:rFonts w:ascii="Book Antiqua" w:hAnsi="Book Antiqua"/>
          <w:bCs/>
          <w:lang w:val="es-PR"/>
        </w:rPr>
        <w:t>y rendición de cuentas de todas las asignaciones de fondos estatales y federales</w:t>
      </w:r>
      <w:r>
        <w:rPr>
          <w:rFonts w:ascii="Book Antiqua" w:hAnsi="Book Antiqua"/>
          <w:bCs/>
          <w:lang w:val="es-PR"/>
        </w:rPr>
        <w:t xml:space="preserve">, ya sea por </w:t>
      </w:r>
      <w:r w:rsidRPr="00375B9F">
        <w:rPr>
          <w:rFonts w:ascii="Book Antiqua" w:hAnsi="Book Antiqua"/>
          <w:bCs/>
          <w:lang w:val="es-PR"/>
        </w:rPr>
        <w:t xml:space="preserve">asignaciones federales, mejoras municipales, transferencias intergubernamentales </w:t>
      </w:r>
      <w:r>
        <w:rPr>
          <w:rFonts w:ascii="Book Antiqua" w:hAnsi="Book Antiqua"/>
          <w:bCs/>
          <w:lang w:val="es-PR"/>
        </w:rPr>
        <w:t>o</w:t>
      </w:r>
      <w:r w:rsidRPr="00375B9F">
        <w:rPr>
          <w:rFonts w:ascii="Book Antiqua" w:hAnsi="Book Antiqua"/>
          <w:bCs/>
          <w:lang w:val="es-PR"/>
        </w:rPr>
        <w:t xml:space="preserve"> asignaciones presupuestarias</w:t>
      </w:r>
      <w:r>
        <w:rPr>
          <w:rFonts w:ascii="Book Antiqua" w:hAnsi="Book Antiqua"/>
          <w:bCs/>
          <w:lang w:val="es-PR"/>
        </w:rPr>
        <w:t>,</w:t>
      </w:r>
      <w:r w:rsidRPr="00375B9F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que han sido </w:t>
      </w:r>
      <w:r w:rsidRPr="00375B9F">
        <w:rPr>
          <w:rFonts w:ascii="Book Antiqua" w:hAnsi="Book Antiqua"/>
          <w:bCs/>
          <w:lang w:val="es-PR"/>
        </w:rPr>
        <w:t>destinados a impactar directamente o que afect</w:t>
      </w:r>
      <w:r>
        <w:rPr>
          <w:rFonts w:ascii="Book Antiqua" w:hAnsi="Book Antiqua"/>
          <w:bCs/>
          <w:lang w:val="es-PR"/>
        </w:rPr>
        <w:t>e</w:t>
      </w:r>
      <w:r w:rsidRPr="00375B9F">
        <w:rPr>
          <w:rFonts w:ascii="Book Antiqua" w:hAnsi="Book Antiqua"/>
          <w:bCs/>
          <w:lang w:val="es-PR"/>
        </w:rPr>
        <w:t xml:space="preserve">n a municipios </w:t>
      </w:r>
      <w:r>
        <w:rPr>
          <w:rFonts w:ascii="Book Antiqua" w:hAnsi="Book Antiqua"/>
          <w:bCs/>
          <w:lang w:val="es-PR"/>
        </w:rPr>
        <w:t xml:space="preserve">de la región </w:t>
      </w:r>
      <w:r w:rsidR="009A218C">
        <w:rPr>
          <w:rFonts w:ascii="Book Antiqua" w:hAnsi="Book Antiqua"/>
          <w:bCs/>
          <w:lang w:val="es-PR"/>
        </w:rPr>
        <w:t>central</w:t>
      </w:r>
      <w:r w:rsidR="00C21BC4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>de Puerto Rico.</w:t>
      </w:r>
    </w:p>
    <w:p w14:paraId="0C8A6FD5" w14:textId="77777777" w:rsidR="00DB3254" w:rsidRDefault="00DB3254" w:rsidP="00DB3254">
      <w:pPr>
        <w:ind w:firstLine="360"/>
        <w:jc w:val="both"/>
        <w:rPr>
          <w:rFonts w:ascii="Book Antiqua" w:hAnsi="Book Antiqua"/>
          <w:bCs/>
          <w:lang w:val="es-PR"/>
        </w:rPr>
      </w:pPr>
    </w:p>
    <w:p w14:paraId="38009DF9" w14:textId="5ECF09D8" w:rsidR="00DF4331" w:rsidRDefault="3D1DBD34" w:rsidP="00DB325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4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9A218C">
        <w:rPr>
          <w:rFonts w:ascii="Book Antiqua" w:hAnsi="Book Antiqua"/>
          <w:lang w:val="es-ES_tradnl"/>
        </w:rPr>
        <w:t>central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76673CA5" w14:textId="77777777" w:rsidR="00DB3254" w:rsidRPr="00903E28" w:rsidRDefault="00DB3254" w:rsidP="00DB325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</w:p>
    <w:bookmarkEnd w:id="4"/>
    <w:p w14:paraId="187C037F" w14:textId="2AB6C7A2" w:rsidR="3D1DBD34" w:rsidRDefault="3D1DBD34" w:rsidP="00DB3254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53D2B6AC" w:rsidR="008F409C" w:rsidRPr="005D4AB4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5D4AB4">
        <w:rPr>
          <w:rFonts w:ascii="Book Antiqua" w:hAnsi="Book Antiqua"/>
          <w:lang w:val="es-ES"/>
        </w:rPr>
        <w:t>Sección 1.-</w:t>
      </w:r>
      <w:r w:rsidRPr="005D4AB4">
        <w:rPr>
          <w:rFonts w:ascii="Book Antiqua" w:hAnsi="Book Antiqua"/>
          <w:lang w:val="es-PR"/>
        </w:rPr>
        <w:t xml:space="preserve"> Ordenar </w:t>
      </w:r>
      <w:r w:rsidR="006B6C5B" w:rsidRPr="005D4AB4">
        <w:rPr>
          <w:rFonts w:ascii="Book Antiqua" w:hAnsi="Book Antiqua"/>
          <w:lang w:val="es-ES"/>
        </w:rPr>
        <w:t xml:space="preserve">a </w:t>
      </w:r>
      <w:r w:rsidR="006B6C5B" w:rsidRPr="005D4AB4">
        <w:rPr>
          <w:rFonts w:ascii="Book Antiqua" w:hAnsi="Book Antiqua"/>
          <w:lang w:val="es-PR"/>
        </w:rPr>
        <w:t xml:space="preserve">la Comisión </w:t>
      </w:r>
      <w:r w:rsidR="006B6C5B" w:rsidRPr="005D4AB4">
        <w:rPr>
          <w:rFonts w:ascii="Book Antiqua" w:hAnsi="Book Antiqua"/>
          <w:bCs/>
          <w:lang w:val="es-PR"/>
        </w:rPr>
        <w:t xml:space="preserve">de la Región </w:t>
      </w:r>
      <w:r w:rsidR="009A218C" w:rsidRPr="005D4AB4">
        <w:rPr>
          <w:rFonts w:ascii="Book Antiqua" w:hAnsi="Book Antiqua"/>
          <w:bCs/>
          <w:lang w:val="es-PR"/>
        </w:rPr>
        <w:t xml:space="preserve">Central realizar una exhaustiva investigación sobre todo asunto relacionado con el desarrollo socioeconómico de los municipios de Lares, Adjuntas, Utuado, Jayuya, Ciales, Morovis, Orocovis, Corozal, Barranquitas, Naranjito y </w:t>
      </w:r>
      <w:r w:rsidR="00D64C23" w:rsidRPr="005D4AB4">
        <w:rPr>
          <w:rFonts w:ascii="Book Antiqua" w:hAnsi="Book Antiqua"/>
          <w:bCs/>
          <w:lang w:val="es-PR"/>
        </w:rPr>
        <w:t>Comerío</w:t>
      </w:r>
      <w:r w:rsidR="006B6C5B" w:rsidRPr="005D4AB4">
        <w:rPr>
          <w:rFonts w:ascii="Book Antiqua" w:hAnsi="Book Antiqua"/>
          <w:bCs/>
          <w:lang w:val="es-PR"/>
        </w:rPr>
        <w:t xml:space="preserve">; sobre todo asunto relacionado con los programas gubernamentales que inciden sobre los municipios bajo su jurisdicción; sobre los servicios que prestan esos gobiernos municipales a su ciudadanía; sobre todo asunto </w:t>
      </w:r>
      <w:r w:rsidR="006B6C5B" w:rsidRPr="005D4AB4">
        <w:rPr>
          <w:rFonts w:ascii="Book Antiqua" w:hAnsi="Book Antiqua"/>
          <w:bCs/>
          <w:lang w:val="es-PR"/>
        </w:rPr>
        <w:lastRenderedPageBreak/>
        <w:t>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sobre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6B5327" w:rsidRPr="005D4AB4">
        <w:rPr>
          <w:rFonts w:ascii="Book Antiqua" w:hAnsi="Book Antiqua"/>
          <w:bCs/>
          <w:lang w:val="es-PR"/>
        </w:rPr>
        <w:t>.</w:t>
      </w:r>
    </w:p>
    <w:p w14:paraId="7B10F0F7" w14:textId="3EFFA846" w:rsidR="00A20194" w:rsidRPr="005D4AB4" w:rsidRDefault="72FC1150" w:rsidP="72FC1150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5D4AB4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5D4AB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D4AB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5D4AB4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18AF1BFE" w14:textId="79535820" w:rsidR="00A20194" w:rsidRPr="005D4AB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D4AB4">
        <w:rPr>
          <w:rFonts w:ascii="Book Antiqua" w:hAnsi="Book Antiqua"/>
          <w:lang w:val="es-ES_tradnl"/>
        </w:rPr>
        <w:t xml:space="preserve">Sección 4.- </w:t>
      </w:r>
      <w:r w:rsidR="001A37A5" w:rsidRPr="005D4AB4">
        <w:rPr>
          <w:rFonts w:ascii="Book Antiqua" w:hAnsi="Book Antiqua"/>
          <w:lang w:val="es-PR"/>
        </w:rPr>
        <w:t xml:space="preserve">La Comisión </w:t>
      </w:r>
      <w:r w:rsidR="001A37A5" w:rsidRPr="005D4AB4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5D4AB4">
        <w:rPr>
          <w:rFonts w:ascii="Book Antiqua" w:hAnsi="Book Antiqua"/>
          <w:lang w:val="es-ES_tradnl"/>
        </w:rPr>
        <w:t xml:space="preserve">la </w:t>
      </w:r>
      <w:r w:rsidR="00E774AF" w:rsidRPr="005D4AB4">
        <w:rPr>
          <w:rFonts w:ascii="Book Antiqua" w:hAnsi="Book Antiqua"/>
          <w:lang w:val="es-ES_tradnl"/>
        </w:rPr>
        <w:t xml:space="preserve">Vigésima </w:t>
      </w:r>
      <w:r w:rsidRPr="005D4AB4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5D4AB4">
        <w:rPr>
          <w:rFonts w:ascii="Book Antiqua" w:hAnsi="Book Antiqua"/>
          <w:lang w:val="es-ES_tradnl"/>
        </w:rPr>
        <w:t>Sección 5.-Esta Resolución tendrá vigencia al momento de s</w:t>
      </w:r>
      <w:r w:rsidRPr="00A20194">
        <w:rPr>
          <w:rFonts w:ascii="Book Antiqua" w:hAnsi="Book Antiqua"/>
          <w:lang w:val="es-ES_tradnl"/>
        </w:rPr>
        <w:t>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D4CCB" w14:textId="77777777" w:rsidR="00652369" w:rsidRDefault="00652369">
      <w:r>
        <w:separator/>
      </w:r>
    </w:p>
  </w:endnote>
  <w:endnote w:type="continuationSeparator" w:id="0">
    <w:p w14:paraId="00B54653" w14:textId="77777777" w:rsidR="00652369" w:rsidRDefault="0065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F11EC" w14:textId="77777777" w:rsidR="00652369" w:rsidRDefault="00652369">
      <w:r>
        <w:separator/>
      </w:r>
    </w:p>
  </w:footnote>
  <w:footnote w:type="continuationSeparator" w:id="0">
    <w:p w14:paraId="2F4228D3" w14:textId="77777777" w:rsidR="00652369" w:rsidRDefault="00652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4C23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35867574">
    <w:abstractNumId w:val="0"/>
  </w:num>
  <w:num w:numId="2" w16cid:durableId="235744287">
    <w:abstractNumId w:val="1"/>
  </w:num>
  <w:num w:numId="3" w16cid:durableId="1890798991">
    <w:abstractNumId w:val="3"/>
  </w:num>
  <w:num w:numId="4" w16cid:durableId="326203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2BFD"/>
    <w:rsid w:val="00020BBB"/>
    <w:rsid w:val="00043B56"/>
    <w:rsid w:val="00056024"/>
    <w:rsid w:val="00061613"/>
    <w:rsid w:val="000752A3"/>
    <w:rsid w:val="00095AE1"/>
    <w:rsid w:val="000A6B6C"/>
    <w:rsid w:val="000B0DBB"/>
    <w:rsid w:val="00111E71"/>
    <w:rsid w:val="00127C6A"/>
    <w:rsid w:val="001363FE"/>
    <w:rsid w:val="00151F38"/>
    <w:rsid w:val="00162962"/>
    <w:rsid w:val="0017132B"/>
    <w:rsid w:val="00173417"/>
    <w:rsid w:val="001A37A5"/>
    <w:rsid w:val="001A76AD"/>
    <w:rsid w:val="001C4C61"/>
    <w:rsid w:val="001F3B12"/>
    <w:rsid w:val="001F4CA3"/>
    <w:rsid w:val="001F612A"/>
    <w:rsid w:val="00211396"/>
    <w:rsid w:val="00213741"/>
    <w:rsid w:val="00215D38"/>
    <w:rsid w:val="00226AE6"/>
    <w:rsid w:val="00245B34"/>
    <w:rsid w:val="00254051"/>
    <w:rsid w:val="00263355"/>
    <w:rsid w:val="00273792"/>
    <w:rsid w:val="00275A96"/>
    <w:rsid w:val="002D4AC8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B3137"/>
    <w:rsid w:val="003B5254"/>
    <w:rsid w:val="003B75A6"/>
    <w:rsid w:val="003C55C0"/>
    <w:rsid w:val="003E2F90"/>
    <w:rsid w:val="004061CA"/>
    <w:rsid w:val="00415689"/>
    <w:rsid w:val="00420E2E"/>
    <w:rsid w:val="004308ED"/>
    <w:rsid w:val="004440CB"/>
    <w:rsid w:val="004611A4"/>
    <w:rsid w:val="004713D2"/>
    <w:rsid w:val="0048166D"/>
    <w:rsid w:val="004F0AB7"/>
    <w:rsid w:val="005133B3"/>
    <w:rsid w:val="00521639"/>
    <w:rsid w:val="00532BB7"/>
    <w:rsid w:val="005332E4"/>
    <w:rsid w:val="0053550C"/>
    <w:rsid w:val="005545D9"/>
    <w:rsid w:val="00555018"/>
    <w:rsid w:val="005723DC"/>
    <w:rsid w:val="00587B9D"/>
    <w:rsid w:val="005930C8"/>
    <w:rsid w:val="005B391B"/>
    <w:rsid w:val="005D4AB4"/>
    <w:rsid w:val="005E2545"/>
    <w:rsid w:val="006034D4"/>
    <w:rsid w:val="006210DC"/>
    <w:rsid w:val="0064349D"/>
    <w:rsid w:val="00652369"/>
    <w:rsid w:val="00653EED"/>
    <w:rsid w:val="00657292"/>
    <w:rsid w:val="00672517"/>
    <w:rsid w:val="00685549"/>
    <w:rsid w:val="006B5327"/>
    <w:rsid w:val="006B570D"/>
    <w:rsid w:val="006B6C5B"/>
    <w:rsid w:val="006B7068"/>
    <w:rsid w:val="006B7365"/>
    <w:rsid w:val="006C2D81"/>
    <w:rsid w:val="006C7DF8"/>
    <w:rsid w:val="006F3241"/>
    <w:rsid w:val="0072097D"/>
    <w:rsid w:val="0072400B"/>
    <w:rsid w:val="00741CE1"/>
    <w:rsid w:val="0074629E"/>
    <w:rsid w:val="00750FC8"/>
    <w:rsid w:val="007533D0"/>
    <w:rsid w:val="00755069"/>
    <w:rsid w:val="00757393"/>
    <w:rsid w:val="0077639B"/>
    <w:rsid w:val="0078014A"/>
    <w:rsid w:val="00782A96"/>
    <w:rsid w:val="007B0660"/>
    <w:rsid w:val="007D0A0C"/>
    <w:rsid w:val="007E2E53"/>
    <w:rsid w:val="007E3868"/>
    <w:rsid w:val="007E3F2F"/>
    <w:rsid w:val="007F1F27"/>
    <w:rsid w:val="00810471"/>
    <w:rsid w:val="00820C41"/>
    <w:rsid w:val="00850256"/>
    <w:rsid w:val="008D0451"/>
    <w:rsid w:val="008F409C"/>
    <w:rsid w:val="0093686F"/>
    <w:rsid w:val="00942FD4"/>
    <w:rsid w:val="00950170"/>
    <w:rsid w:val="00951997"/>
    <w:rsid w:val="00990352"/>
    <w:rsid w:val="009A218C"/>
    <w:rsid w:val="009C2609"/>
    <w:rsid w:val="009D03B0"/>
    <w:rsid w:val="00A03405"/>
    <w:rsid w:val="00A1528A"/>
    <w:rsid w:val="00A20194"/>
    <w:rsid w:val="00A22A39"/>
    <w:rsid w:val="00A33918"/>
    <w:rsid w:val="00A7629F"/>
    <w:rsid w:val="00AB7152"/>
    <w:rsid w:val="00AC6C87"/>
    <w:rsid w:val="00AF0CEE"/>
    <w:rsid w:val="00B667AD"/>
    <w:rsid w:val="00B84C38"/>
    <w:rsid w:val="00B86C00"/>
    <w:rsid w:val="00B947F6"/>
    <w:rsid w:val="00BC5BF9"/>
    <w:rsid w:val="00BE46C8"/>
    <w:rsid w:val="00BF16AA"/>
    <w:rsid w:val="00C01D64"/>
    <w:rsid w:val="00C21BC4"/>
    <w:rsid w:val="00C354B8"/>
    <w:rsid w:val="00C52517"/>
    <w:rsid w:val="00C60921"/>
    <w:rsid w:val="00C62936"/>
    <w:rsid w:val="00C653F2"/>
    <w:rsid w:val="00C679E6"/>
    <w:rsid w:val="00C73121"/>
    <w:rsid w:val="00C76434"/>
    <w:rsid w:val="00C84368"/>
    <w:rsid w:val="00C908F9"/>
    <w:rsid w:val="00CA0917"/>
    <w:rsid w:val="00CA1099"/>
    <w:rsid w:val="00CE1224"/>
    <w:rsid w:val="00D03EE3"/>
    <w:rsid w:val="00D417C2"/>
    <w:rsid w:val="00D41F2A"/>
    <w:rsid w:val="00D60936"/>
    <w:rsid w:val="00D64C23"/>
    <w:rsid w:val="00D709EB"/>
    <w:rsid w:val="00D74714"/>
    <w:rsid w:val="00D82F3F"/>
    <w:rsid w:val="00D921C6"/>
    <w:rsid w:val="00D958C2"/>
    <w:rsid w:val="00D97030"/>
    <w:rsid w:val="00DA54E2"/>
    <w:rsid w:val="00DB3254"/>
    <w:rsid w:val="00DB7AAF"/>
    <w:rsid w:val="00DF4331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D38E9"/>
    <w:rsid w:val="00FF0153"/>
    <w:rsid w:val="00FF4DD7"/>
    <w:rsid w:val="00FF6BD2"/>
    <w:rsid w:val="3C7C7473"/>
    <w:rsid w:val="3D1DBD34"/>
    <w:rsid w:val="72FC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C19CB62F-62CA-4514-8198-A6053D6D8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DA3B634F-C1CD-7744-9AB1-49FEAF39E7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914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3</cp:revision>
  <cp:lastPrinted>2024-02-27T19:21:00Z</cp:lastPrinted>
  <dcterms:created xsi:type="dcterms:W3CDTF">2025-02-05T18:48:00Z</dcterms:created>
  <dcterms:modified xsi:type="dcterms:W3CDTF">2025-02-05T19:50:00Z</dcterms:modified>
</cp:coreProperties>
</file>