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ECB3E" w14:textId="77777777" w:rsidR="005908C5" w:rsidRPr="002D58FC" w:rsidRDefault="005908C5" w:rsidP="00BF7369">
      <w:pPr>
        <w:tabs>
          <w:tab w:val="center" w:pos="4680"/>
        </w:tabs>
        <w:jc w:val="center"/>
        <w:rPr>
          <w:rFonts w:ascii="Book Antiqua" w:eastAsia="Book Antiqua" w:hAnsi="Book Antiqua" w:cs="Book Antiqua"/>
          <w:color w:val="000000" w:themeColor="text1"/>
          <w:spacing w:val="12"/>
          <w:sz w:val="28"/>
          <w:szCs w:val="28"/>
          <w:lang w:val="es-PR"/>
        </w:rPr>
      </w:pPr>
      <w:r w:rsidRPr="002D58FC">
        <w:rPr>
          <w:rFonts w:ascii="Book Antiqua" w:eastAsia="Book Antiqua" w:hAnsi="Book Antiqua" w:cs="Book Antiqua"/>
          <w:color w:val="000000" w:themeColor="text1"/>
          <w:spacing w:val="12"/>
          <w:sz w:val="28"/>
          <w:szCs w:val="28"/>
          <w:lang w:val="es-PR"/>
        </w:rPr>
        <w:t>GOBIERNO DE PUERTO RICO</w:t>
      </w:r>
    </w:p>
    <w:p w14:paraId="3EF7D919" w14:textId="77777777" w:rsidR="005908C5" w:rsidRPr="002D58FC" w:rsidRDefault="005908C5" w:rsidP="00BF7369">
      <w:pPr>
        <w:tabs>
          <w:tab w:val="center" w:pos="4680"/>
        </w:tabs>
        <w:jc w:val="both"/>
        <w:rPr>
          <w:rFonts w:ascii="Book Antiqua" w:eastAsia="Book Antiqua" w:hAnsi="Book Antiqua" w:cs="Book Antiqua"/>
          <w:color w:val="000000" w:themeColor="text1"/>
          <w:szCs w:val="24"/>
          <w:lang w:val="es-PR"/>
        </w:rPr>
      </w:pPr>
    </w:p>
    <w:p w14:paraId="1EA3AD9C" w14:textId="30CF49FF" w:rsidR="004D4869" w:rsidRPr="002D58FC" w:rsidRDefault="005908C5" w:rsidP="004D4869">
      <w:pPr>
        <w:tabs>
          <w:tab w:val="left" w:pos="7560"/>
          <w:tab w:val="left" w:pos="8100"/>
        </w:tabs>
        <w:rPr>
          <w:rFonts w:ascii="Book Antiqua" w:eastAsia="Book Antiqua" w:hAnsi="Book Antiqua" w:cs="Book Antiqua"/>
          <w:color w:val="000000" w:themeColor="text1"/>
          <w:szCs w:val="24"/>
          <w:lang w:val="es-PR"/>
        </w:rPr>
      </w:pPr>
      <w:r w:rsidRPr="002D58FC">
        <w:rPr>
          <w:rFonts w:ascii="Book Antiqua" w:eastAsia="Book Antiqua" w:hAnsi="Book Antiqua" w:cs="Book Antiqua"/>
          <w:color w:val="000000" w:themeColor="text1"/>
          <w:szCs w:val="24"/>
          <w:lang w:val="es-PR"/>
        </w:rPr>
        <w:t>20</w:t>
      </w:r>
      <w:r w:rsidR="007273E6">
        <w:rPr>
          <w:rFonts w:ascii="Book Antiqua" w:eastAsia="Book Antiqua" w:hAnsi="Book Antiqua" w:cs="Book Antiqua"/>
          <w:color w:val="000000" w:themeColor="text1"/>
          <w:szCs w:val="24"/>
          <w:vertAlign w:val="superscript"/>
          <w:lang w:val="es-PR"/>
        </w:rPr>
        <w:t>.</w:t>
      </w:r>
      <w:r w:rsidRPr="002D58FC">
        <w:rPr>
          <w:rFonts w:ascii="Book Antiqua" w:eastAsia="Book Antiqua" w:hAnsi="Book Antiqua" w:cs="Book Antiqua"/>
          <w:color w:val="000000" w:themeColor="text1"/>
          <w:szCs w:val="24"/>
          <w:vertAlign w:val="superscript"/>
          <w:lang w:val="es-PR"/>
        </w:rPr>
        <w:t>a</w:t>
      </w:r>
      <w:r w:rsidRPr="002D58FC">
        <w:rPr>
          <w:rFonts w:ascii="Book Antiqua" w:eastAsia="Book Antiqua" w:hAnsi="Book Antiqua" w:cs="Book Antiqua"/>
          <w:color w:val="000000" w:themeColor="text1"/>
          <w:szCs w:val="24"/>
          <w:lang w:val="es-PR"/>
        </w:rPr>
        <w:t xml:space="preserve"> </w:t>
      </w:r>
      <w:r w:rsidR="007273E6">
        <w:rPr>
          <w:rFonts w:ascii="Book Antiqua" w:eastAsia="Book Antiqua" w:hAnsi="Book Antiqua" w:cs="Book Antiqua"/>
          <w:color w:val="000000" w:themeColor="text1"/>
          <w:szCs w:val="24"/>
          <w:lang w:val="es-PR"/>
        </w:rPr>
        <w:t xml:space="preserve">  </w:t>
      </w:r>
      <w:r w:rsidRPr="002D58FC">
        <w:rPr>
          <w:rFonts w:ascii="Book Antiqua" w:eastAsia="Book Antiqua" w:hAnsi="Book Antiqua" w:cs="Book Antiqua"/>
          <w:color w:val="000000" w:themeColor="text1"/>
          <w:szCs w:val="24"/>
          <w:lang w:val="es-PR"/>
        </w:rPr>
        <w:t>Asamblea</w:t>
      </w:r>
      <w:r w:rsidRPr="002D58FC">
        <w:rPr>
          <w:rFonts w:ascii="Book Antiqua" w:eastAsia="Book Antiqua" w:hAnsi="Book Antiqua" w:cs="Book Antiqua"/>
          <w:color w:val="000000" w:themeColor="text1"/>
          <w:szCs w:val="24"/>
          <w:lang w:val="es-PR"/>
        </w:rPr>
        <w:tab/>
      </w:r>
      <w:r w:rsidR="004D4869" w:rsidRPr="002D58FC">
        <w:rPr>
          <w:rFonts w:ascii="Book Antiqua" w:eastAsia="Book Antiqua" w:hAnsi="Book Antiqua" w:cs="Book Antiqua"/>
          <w:color w:val="000000" w:themeColor="text1"/>
          <w:szCs w:val="24"/>
          <w:lang w:val="es-PR"/>
        </w:rPr>
        <w:t xml:space="preserve">    </w:t>
      </w:r>
      <w:r w:rsidRPr="002D58FC">
        <w:rPr>
          <w:rFonts w:ascii="Book Antiqua" w:eastAsia="Book Antiqua" w:hAnsi="Book Antiqua" w:cs="Book Antiqua"/>
          <w:color w:val="000000" w:themeColor="text1"/>
          <w:szCs w:val="24"/>
          <w:lang w:val="es-PR"/>
        </w:rPr>
        <w:t>3</w:t>
      </w:r>
      <w:r w:rsidR="007273E6">
        <w:rPr>
          <w:rFonts w:ascii="Book Antiqua" w:eastAsia="Book Antiqua" w:hAnsi="Book Antiqua" w:cs="Book Antiqua"/>
          <w:color w:val="000000" w:themeColor="text1"/>
          <w:szCs w:val="24"/>
          <w:vertAlign w:val="superscript"/>
          <w:lang w:val="es-PR"/>
        </w:rPr>
        <w:t>.</w:t>
      </w:r>
      <w:r w:rsidRPr="002D58FC">
        <w:rPr>
          <w:rFonts w:ascii="Book Antiqua" w:eastAsia="Book Antiqua" w:hAnsi="Book Antiqua" w:cs="Book Antiqua"/>
          <w:color w:val="000000" w:themeColor="text1"/>
          <w:szCs w:val="24"/>
          <w:vertAlign w:val="superscript"/>
          <w:lang w:val="es-PR"/>
        </w:rPr>
        <w:t>a</w:t>
      </w:r>
      <w:r w:rsidR="004D4869" w:rsidRPr="002D58FC">
        <w:rPr>
          <w:rFonts w:ascii="Book Antiqua" w:eastAsia="Book Antiqua" w:hAnsi="Book Antiqua" w:cs="Book Antiqua"/>
          <w:color w:val="000000" w:themeColor="text1"/>
          <w:szCs w:val="24"/>
          <w:lang w:val="es-PR"/>
        </w:rPr>
        <w:t xml:space="preserve"> </w:t>
      </w:r>
      <w:r w:rsidR="007273E6">
        <w:rPr>
          <w:rFonts w:ascii="Book Antiqua" w:eastAsia="Book Antiqua" w:hAnsi="Book Antiqua" w:cs="Book Antiqua"/>
          <w:color w:val="000000" w:themeColor="text1"/>
          <w:szCs w:val="24"/>
          <w:lang w:val="es-PR"/>
        </w:rPr>
        <w:t xml:space="preserve">  </w:t>
      </w:r>
      <w:r w:rsidR="004D4869" w:rsidRPr="002D58FC">
        <w:rPr>
          <w:rFonts w:ascii="Book Antiqua" w:eastAsia="Book Antiqua" w:hAnsi="Book Antiqua" w:cs="Book Antiqua"/>
          <w:color w:val="000000" w:themeColor="text1"/>
          <w:szCs w:val="24"/>
          <w:lang w:val="es-PR"/>
        </w:rPr>
        <w:t>Sesión</w:t>
      </w:r>
    </w:p>
    <w:p w14:paraId="387568A3" w14:textId="5D94CED3" w:rsidR="005908C5" w:rsidRPr="002D58FC" w:rsidRDefault="004D4869" w:rsidP="00DE6F76">
      <w:pPr>
        <w:tabs>
          <w:tab w:val="left" w:pos="7560"/>
          <w:tab w:val="left" w:pos="8100"/>
        </w:tabs>
        <w:rPr>
          <w:rFonts w:ascii="Book Antiqua" w:eastAsia="Book Antiqua" w:hAnsi="Book Antiqua" w:cs="Book Antiqua"/>
          <w:color w:val="000000" w:themeColor="text1"/>
          <w:szCs w:val="24"/>
          <w:lang w:val="es-PR"/>
        </w:rPr>
      </w:pPr>
      <w:r w:rsidRPr="002D58FC">
        <w:rPr>
          <w:rFonts w:ascii="Book Antiqua" w:eastAsia="Book Antiqua" w:hAnsi="Book Antiqua" w:cs="Book Antiqua"/>
          <w:color w:val="000000" w:themeColor="text1"/>
          <w:szCs w:val="24"/>
          <w:lang w:val="es-PR"/>
        </w:rPr>
        <w:t xml:space="preserve">         </w:t>
      </w:r>
      <w:r w:rsidR="005908C5" w:rsidRPr="002D58FC">
        <w:rPr>
          <w:rFonts w:ascii="Book Antiqua" w:eastAsia="Book Antiqua" w:hAnsi="Book Antiqua" w:cs="Book Antiqua"/>
          <w:color w:val="000000" w:themeColor="text1"/>
          <w:szCs w:val="24"/>
          <w:lang w:val="es-PR"/>
        </w:rPr>
        <w:t>Legislativa</w:t>
      </w:r>
      <w:r w:rsidR="005908C5" w:rsidRPr="002D58FC">
        <w:rPr>
          <w:rFonts w:ascii="Book Antiqua" w:eastAsia="Book Antiqua" w:hAnsi="Book Antiqua" w:cs="Book Antiqua"/>
          <w:color w:val="000000" w:themeColor="text1"/>
          <w:szCs w:val="24"/>
          <w:lang w:val="es-PR"/>
        </w:rPr>
        <w:tab/>
      </w:r>
      <w:r w:rsidRPr="002D58FC">
        <w:rPr>
          <w:rFonts w:ascii="Book Antiqua" w:eastAsia="Book Antiqua" w:hAnsi="Book Antiqua" w:cs="Book Antiqua"/>
          <w:color w:val="000000" w:themeColor="text1"/>
          <w:szCs w:val="24"/>
          <w:lang w:val="es-PR"/>
        </w:rPr>
        <w:t xml:space="preserve">         </w:t>
      </w:r>
      <w:r w:rsidR="007273E6">
        <w:rPr>
          <w:rFonts w:ascii="Book Antiqua" w:eastAsia="Book Antiqua" w:hAnsi="Book Antiqua" w:cs="Book Antiqua"/>
          <w:color w:val="000000" w:themeColor="text1"/>
          <w:szCs w:val="24"/>
          <w:lang w:val="es-PR"/>
        </w:rPr>
        <w:t xml:space="preserve">  </w:t>
      </w:r>
      <w:r w:rsidR="005908C5" w:rsidRPr="002D58FC">
        <w:rPr>
          <w:rFonts w:ascii="Book Antiqua" w:eastAsia="Book Antiqua" w:hAnsi="Book Antiqua" w:cs="Book Antiqua"/>
          <w:color w:val="000000" w:themeColor="text1"/>
          <w:szCs w:val="24"/>
          <w:lang w:val="es-PR"/>
        </w:rPr>
        <w:t>Ordinaria</w:t>
      </w:r>
    </w:p>
    <w:p w14:paraId="4BCB6C74" w14:textId="77777777" w:rsidR="00DE6F76" w:rsidRPr="002D58FC" w:rsidRDefault="00DE6F76" w:rsidP="00DE6F76">
      <w:pPr>
        <w:tabs>
          <w:tab w:val="left" w:pos="7560"/>
          <w:tab w:val="left" w:pos="8100"/>
        </w:tabs>
        <w:rPr>
          <w:rFonts w:ascii="Book Antiqua" w:eastAsia="Book Antiqua" w:hAnsi="Book Antiqua" w:cs="Book Antiqua"/>
          <w:color w:val="000000" w:themeColor="text1"/>
          <w:szCs w:val="24"/>
          <w:lang w:val="es-PR"/>
        </w:rPr>
      </w:pPr>
    </w:p>
    <w:p w14:paraId="0B3C1713" w14:textId="560C7236" w:rsidR="005908C5" w:rsidRPr="002D58FC" w:rsidRDefault="005908C5" w:rsidP="00BF7369">
      <w:pPr>
        <w:spacing w:line="360" w:lineRule="auto"/>
        <w:jc w:val="center"/>
        <w:rPr>
          <w:rFonts w:ascii="Book Antiqua" w:eastAsia="Book Antiqua" w:hAnsi="Book Antiqua" w:cs="Book Antiqua"/>
          <w:b/>
          <w:color w:val="000000" w:themeColor="text1"/>
          <w:sz w:val="36"/>
          <w:szCs w:val="36"/>
          <w:lang w:val="es-PR"/>
        </w:rPr>
      </w:pPr>
      <w:r w:rsidRPr="002D58FC">
        <w:rPr>
          <w:rFonts w:ascii="Book Antiqua" w:eastAsia="Book Antiqua" w:hAnsi="Book Antiqua" w:cs="Book Antiqua"/>
          <w:b/>
          <w:color w:val="000000" w:themeColor="text1"/>
          <w:sz w:val="36"/>
          <w:szCs w:val="36"/>
          <w:lang w:val="es-PR"/>
        </w:rPr>
        <w:t>CÁMARA DE REPRESENTANTES</w:t>
      </w:r>
    </w:p>
    <w:p w14:paraId="1B4DEFEC" w14:textId="65B0CAA2" w:rsidR="005908C5" w:rsidRPr="002D58FC" w:rsidRDefault="005908C5" w:rsidP="00BF7369">
      <w:pPr>
        <w:spacing w:line="360" w:lineRule="auto"/>
        <w:jc w:val="center"/>
        <w:rPr>
          <w:rFonts w:ascii="Book Antiqua" w:eastAsia="Book Antiqua" w:hAnsi="Book Antiqua" w:cs="Book Antiqua"/>
          <w:b/>
          <w:color w:val="000000" w:themeColor="text1"/>
          <w:sz w:val="52"/>
          <w:szCs w:val="52"/>
          <w:lang w:val="es-PR"/>
        </w:rPr>
      </w:pPr>
      <w:r w:rsidRPr="002D58FC">
        <w:rPr>
          <w:rFonts w:ascii="Book Antiqua" w:eastAsia="Book Antiqua" w:hAnsi="Book Antiqua" w:cs="Book Antiqua"/>
          <w:b/>
          <w:color w:val="000000" w:themeColor="text1"/>
          <w:sz w:val="52"/>
          <w:szCs w:val="52"/>
          <w:lang w:val="es-PR"/>
        </w:rPr>
        <w:t>P. del S. 298</w:t>
      </w:r>
    </w:p>
    <w:p w14:paraId="17F9F72B" w14:textId="20761A7A" w:rsidR="005908C5" w:rsidRPr="002D58FC" w:rsidRDefault="005908C5" w:rsidP="00BF7369">
      <w:pPr>
        <w:spacing w:line="360" w:lineRule="auto"/>
        <w:jc w:val="center"/>
        <w:rPr>
          <w:rFonts w:ascii="Book Antiqua" w:eastAsia="Book Antiqua" w:hAnsi="Book Antiqua" w:cs="Book Antiqua"/>
          <w:bCs/>
          <w:color w:val="000000" w:themeColor="text1"/>
          <w:spacing w:val="12"/>
          <w:sz w:val="28"/>
          <w:szCs w:val="28"/>
          <w:lang w:val="es-PR"/>
        </w:rPr>
      </w:pPr>
      <w:r w:rsidRPr="002D58FC">
        <w:rPr>
          <w:rFonts w:ascii="Book Antiqua" w:eastAsia="Book Antiqua" w:hAnsi="Book Antiqua" w:cs="Book Antiqua"/>
          <w:bCs/>
          <w:color w:val="000000" w:themeColor="text1"/>
          <w:spacing w:val="12"/>
          <w:sz w:val="28"/>
          <w:szCs w:val="28"/>
          <w:lang w:val="es-PR"/>
        </w:rPr>
        <w:t>INFORME POSITIVO</w:t>
      </w:r>
    </w:p>
    <w:p w14:paraId="3B552A92" w14:textId="085278D3" w:rsidR="00DE6F76" w:rsidRPr="002D58FC" w:rsidRDefault="00764991" w:rsidP="005156B2">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16</w:t>
      </w:r>
      <w:r w:rsidR="005908C5" w:rsidRPr="002D58FC">
        <w:rPr>
          <w:rFonts w:ascii="Book Antiqua" w:eastAsia="Book Antiqua" w:hAnsi="Book Antiqua" w:cs="Book Antiqua"/>
          <w:color w:val="000000" w:themeColor="text1"/>
          <w:lang w:val="es-PR"/>
        </w:rPr>
        <w:t xml:space="preserve"> de </w:t>
      </w:r>
      <w:r w:rsidR="004C1F5F">
        <w:rPr>
          <w:rFonts w:ascii="Book Antiqua" w:eastAsia="Book Antiqua" w:hAnsi="Book Antiqua" w:cs="Book Antiqua"/>
          <w:color w:val="000000" w:themeColor="text1"/>
          <w:lang w:val="es-PR"/>
        </w:rPr>
        <w:t>juni</w:t>
      </w:r>
      <w:r w:rsidR="005156B2" w:rsidRPr="002D58FC">
        <w:rPr>
          <w:rFonts w:ascii="Book Antiqua" w:eastAsia="Book Antiqua" w:hAnsi="Book Antiqua" w:cs="Book Antiqua"/>
          <w:color w:val="000000" w:themeColor="text1"/>
          <w:lang w:val="es-PR"/>
        </w:rPr>
        <w:t xml:space="preserve">o </w:t>
      </w:r>
      <w:r w:rsidR="005908C5" w:rsidRPr="002D58FC">
        <w:rPr>
          <w:rFonts w:ascii="Book Antiqua" w:eastAsia="Book Antiqua" w:hAnsi="Book Antiqua" w:cs="Book Antiqua"/>
          <w:color w:val="000000" w:themeColor="text1"/>
          <w:lang w:val="es-PR"/>
        </w:rPr>
        <w:t>de 2026</w:t>
      </w:r>
    </w:p>
    <w:p w14:paraId="74653F9B" w14:textId="2A5A703E" w:rsidR="005908C5" w:rsidRPr="004C1F5F" w:rsidRDefault="005908C5" w:rsidP="004C1F5F">
      <w:pPr>
        <w:ind w:right="720"/>
        <w:rPr>
          <w:rFonts w:ascii="Book Antiqua" w:eastAsia="Book Antiqua" w:hAnsi="Book Antiqua" w:cs="Book Antiqua"/>
          <w:bCs/>
          <w:color w:val="000000" w:themeColor="text1"/>
          <w:spacing w:val="12"/>
          <w:szCs w:val="24"/>
          <w:lang w:val="es-PR"/>
        </w:rPr>
      </w:pPr>
      <w:r w:rsidRPr="004C1F5F">
        <w:rPr>
          <w:rFonts w:ascii="Book Antiqua" w:eastAsia="Book Antiqua" w:hAnsi="Book Antiqua" w:cs="Book Antiqua"/>
          <w:bCs/>
          <w:color w:val="000000" w:themeColor="text1"/>
          <w:spacing w:val="12"/>
          <w:szCs w:val="24"/>
          <w:lang w:val="es-PR"/>
        </w:rPr>
        <w:t>A LA CÁMARA DE REPRESENTANTES DE PUERTO RICO</w:t>
      </w:r>
    </w:p>
    <w:p w14:paraId="1C0243DE" w14:textId="77777777" w:rsidR="002D58FC" w:rsidRPr="004F2D38" w:rsidRDefault="002D58FC" w:rsidP="002D58FC">
      <w:pPr>
        <w:ind w:right="720" w:firstLine="720"/>
        <w:rPr>
          <w:rFonts w:ascii="Book Antiqua" w:eastAsia="Book Antiqua" w:hAnsi="Book Antiqua" w:cs="Book Antiqua"/>
          <w:b/>
          <w:color w:val="000000" w:themeColor="text1"/>
          <w:szCs w:val="24"/>
          <w:lang w:val="es-PR"/>
        </w:rPr>
      </w:pPr>
    </w:p>
    <w:p w14:paraId="6B46241A" w14:textId="528B5F78" w:rsidR="005908C5" w:rsidRPr="004F2D38" w:rsidRDefault="005908C5" w:rsidP="004C1F5F">
      <w:pPr>
        <w:spacing w:after="240" w:line="288" w:lineRule="auto"/>
        <w:ind w:firstLine="720"/>
        <w:jc w:val="both"/>
        <w:rPr>
          <w:rFonts w:ascii="Book Antiqua" w:eastAsia="Book Antiqua" w:hAnsi="Book Antiqua" w:cs="Book Antiqua"/>
          <w:color w:val="000000" w:themeColor="text1"/>
          <w:szCs w:val="24"/>
          <w:lang w:val="es-PR"/>
        </w:rPr>
      </w:pPr>
      <w:r w:rsidRPr="004F2D38">
        <w:rPr>
          <w:rFonts w:ascii="Book Antiqua" w:eastAsia="Book Antiqua" w:hAnsi="Book Antiqua" w:cs="Book Antiqua"/>
          <w:color w:val="000000" w:themeColor="text1"/>
          <w:szCs w:val="24"/>
          <w:lang w:val="es-PR"/>
        </w:rPr>
        <w:t xml:space="preserve">La Comisión de </w:t>
      </w:r>
      <w:r w:rsidR="009A756A">
        <w:rPr>
          <w:rFonts w:ascii="Book Antiqua" w:eastAsia="Book Antiqua" w:hAnsi="Book Antiqua" w:cs="Book Antiqua"/>
          <w:color w:val="000000" w:themeColor="text1"/>
          <w:szCs w:val="24"/>
          <w:lang w:val="es-PR"/>
        </w:rPr>
        <w:t>l</w:t>
      </w:r>
      <w:r w:rsidRPr="004F2D38">
        <w:rPr>
          <w:rFonts w:ascii="Book Antiqua" w:eastAsia="Book Antiqua" w:hAnsi="Book Antiqua" w:cs="Book Antiqua"/>
          <w:color w:val="000000" w:themeColor="text1"/>
          <w:szCs w:val="24"/>
          <w:lang w:val="es-PR"/>
        </w:rPr>
        <w:t>o Jurídico de la Cámara de Representantes de Puerto Rico, previo</w:t>
      </w:r>
      <w:r w:rsidR="00E966B6" w:rsidRPr="004F2D38">
        <w:rPr>
          <w:rFonts w:ascii="Book Antiqua" w:eastAsia="Book Antiqua" w:hAnsi="Book Antiqua" w:cs="Book Antiqua"/>
          <w:color w:val="000000" w:themeColor="text1"/>
          <w:szCs w:val="24"/>
          <w:lang w:val="es-PR"/>
        </w:rPr>
        <w:t xml:space="preserve"> </w:t>
      </w:r>
      <w:r w:rsidRPr="004F2D38">
        <w:rPr>
          <w:rFonts w:ascii="Book Antiqua" w:eastAsia="Book Antiqua" w:hAnsi="Book Antiqua" w:cs="Book Antiqua"/>
          <w:color w:val="000000" w:themeColor="text1"/>
          <w:szCs w:val="24"/>
          <w:lang w:val="es-PR"/>
        </w:rPr>
        <w:t>estudio y consideración del Proyecto del Senado 298 (P. del S. 298), recomienda su aprobación, con las enmiendas</w:t>
      </w:r>
      <w:r w:rsidR="002D58FC" w:rsidRPr="004F2D38">
        <w:rPr>
          <w:rFonts w:ascii="Book Antiqua" w:eastAsia="Book Antiqua" w:hAnsi="Book Antiqua" w:cs="Book Antiqua"/>
          <w:color w:val="000000" w:themeColor="text1"/>
          <w:szCs w:val="24"/>
          <w:lang w:val="es-PR"/>
        </w:rPr>
        <w:t xml:space="preserve"> </w:t>
      </w:r>
      <w:r w:rsidRPr="004F2D38">
        <w:rPr>
          <w:rFonts w:ascii="Book Antiqua" w:eastAsia="Book Antiqua" w:hAnsi="Book Antiqua" w:cs="Book Antiqua"/>
          <w:color w:val="000000" w:themeColor="text1"/>
          <w:szCs w:val="24"/>
          <w:lang w:val="es-PR"/>
        </w:rPr>
        <w:t xml:space="preserve">en el </w:t>
      </w:r>
      <w:proofErr w:type="spellStart"/>
      <w:r w:rsidRPr="004F2D38">
        <w:rPr>
          <w:rFonts w:ascii="Book Antiqua" w:eastAsia="Book Antiqua" w:hAnsi="Book Antiqua" w:cs="Book Antiqua"/>
          <w:color w:val="000000" w:themeColor="text1"/>
          <w:szCs w:val="24"/>
          <w:lang w:val="es-PR"/>
        </w:rPr>
        <w:t>entirillado</w:t>
      </w:r>
      <w:proofErr w:type="spellEnd"/>
      <w:r w:rsidRPr="004F2D38">
        <w:rPr>
          <w:rFonts w:ascii="Book Antiqua" w:eastAsia="Book Antiqua" w:hAnsi="Book Antiqua" w:cs="Book Antiqua"/>
          <w:color w:val="000000" w:themeColor="text1"/>
          <w:szCs w:val="24"/>
          <w:lang w:val="es-PR"/>
        </w:rPr>
        <w:t xml:space="preserve"> electrónico</w:t>
      </w:r>
      <w:r w:rsidR="004C1F5F">
        <w:rPr>
          <w:rFonts w:ascii="Book Antiqua" w:eastAsia="Book Antiqua" w:hAnsi="Book Antiqua" w:cs="Book Antiqua"/>
          <w:color w:val="000000" w:themeColor="text1"/>
          <w:szCs w:val="24"/>
          <w:lang w:val="es-PR"/>
        </w:rPr>
        <w:t xml:space="preserve"> adjunto</w:t>
      </w:r>
      <w:r w:rsidRPr="004F2D38">
        <w:rPr>
          <w:rFonts w:ascii="Book Antiqua" w:eastAsia="Book Antiqua" w:hAnsi="Book Antiqua" w:cs="Book Antiqua"/>
          <w:color w:val="000000" w:themeColor="text1"/>
          <w:szCs w:val="24"/>
          <w:lang w:val="es-PR"/>
        </w:rPr>
        <w:t xml:space="preserve">.  </w:t>
      </w:r>
    </w:p>
    <w:p w14:paraId="14E645F6" w14:textId="77777777" w:rsidR="00DE6F76" w:rsidRPr="0077633F" w:rsidRDefault="005908C5" w:rsidP="002D58FC">
      <w:pPr>
        <w:jc w:val="center"/>
        <w:rPr>
          <w:rFonts w:ascii="Book Antiqua" w:eastAsia="Book Antiqua" w:hAnsi="Book Antiqua" w:cs="Book Antiqua"/>
          <w:color w:val="000000" w:themeColor="text1"/>
          <w:spacing w:val="12"/>
          <w:szCs w:val="24"/>
          <w:lang w:val="es-PR"/>
        </w:rPr>
      </w:pPr>
      <w:r w:rsidRPr="0077633F">
        <w:rPr>
          <w:rFonts w:ascii="Book Antiqua" w:eastAsia="Book Antiqua" w:hAnsi="Book Antiqua" w:cs="Book Antiqua"/>
          <w:color w:val="000000" w:themeColor="text1"/>
          <w:spacing w:val="12"/>
          <w:szCs w:val="24"/>
          <w:lang w:val="es-PR"/>
        </w:rPr>
        <w:t>ALCANCE DE LA MEDIDA</w:t>
      </w:r>
    </w:p>
    <w:p w14:paraId="78169F26" w14:textId="77777777" w:rsidR="002D58FC" w:rsidRPr="004F2D38" w:rsidRDefault="002D58FC" w:rsidP="002D58FC">
      <w:pPr>
        <w:jc w:val="center"/>
        <w:rPr>
          <w:rFonts w:ascii="Book Antiqua" w:eastAsia="Book Antiqua" w:hAnsi="Book Antiqua" w:cs="Book Antiqua"/>
          <w:b/>
          <w:bCs/>
          <w:color w:val="000000" w:themeColor="text1"/>
          <w:spacing w:val="12"/>
          <w:szCs w:val="24"/>
          <w:u w:val="single"/>
          <w:lang w:val="es-PR"/>
        </w:rPr>
      </w:pPr>
    </w:p>
    <w:p w14:paraId="3EAEA901" w14:textId="55583C8F" w:rsidR="00540924" w:rsidRDefault="005908C5" w:rsidP="006C6274">
      <w:pPr>
        <w:spacing w:line="288" w:lineRule="auto"/>
        <w:ind w:firstLine="720"/>
        <w:jc w:val="both"/>
        <w:rPr>
          <w:rFonts w:ascii="Book Antiqua" w:hAnsi="Book Antiqua"/>
          <w:color w:val="000000"/>
          <w:szCs w:val="24"/>
          <w:lang w:val="es-PR"/>
        </w:rPr>
      </w:pPr>
      <w:r w:rsidRPr="004F2D38">
        <w:rPr>
          <w:rFonts w:ascii="Book Antiqua" w:hAnsi="Book Antiqua"/>
          <w:color w:val="000000"/>
          <w:szCs w:val="24"/>
          <w:lang w:val="es-PR"/>
        </w:rPr>
        <w:t>El P</w:t>
      </w:r>
      <w:r w:rsidR="005B6F19">
        <w:rPr>
          <w:rFonts w:ascii="Book Antiqua" w:hAnsi="Book Antiqua"/>
          <w:color w:val="000000"/>
          <w:szCs w:val="24"/>
          <w:lang w:val="es-PR"/>
        </w:rPr>
        <w:t>.</w:t>
      </w:r>
      <w:r w:rsidRPr="004F2D38">
        <w:rPr>
          <w:rFonts w:ascii="Book Antiqua" w:hAnsi="Book Antiqua"/>
          <w:color w:val="000000"/>
          <w:szCs w:val="24"/>
          <w:lang w:val="es-PR"/>
        </w:rPr>
        <w:t xml:space="preserve"> del S</w:t>
      </w:r>
      <w:r w:rsidR="005B6F19">
        <w:rPr>
          <w:rFonts w:ascii="Book Antiqua" w:hAnsi="Book Antiqua"/>
          <w:color w:val="000000"/>
          <w:szCs w:val="24"/>
          <w:lang w:val="es-PR"/>
        </w:rPr>
        <w:t>.</w:t>
      </w:r>
      <w:r w:rsidRPr="004F2D38">
        <w:rPr>
          <w:rFonts w:ascii="Book Antiqua" w:hAnsi="Book Antiqua"/>
          <w:color w:val="000000"/>
          <w:szCs w:val="24"/>
          <w:lang w:val="es-PR"/>
        </w:rPr>
        <w:t xml:space="preserve"> 298</w:t>
      </w:r>
      <w:r w:rsidR="002D58FC" w:rsidRPr="004F2D38">
        <w:rPr>
          <w:rFonts w:ascii="Book Antiqua" w:hAnsi="Book Antiqua"/>
          <w:color w:val="000000"/>
          <w:szCs w:val="24"/>
          <w:lang w:val="es-PR"/>
        </w:rPr>
        <w:t xml:space="preserve">, </w:t>
      </w:r>
      <w:r w:rsidR="005B6F19">
        <w:rPr>
          <w:rFonts w:ascii="Book Antiqua" w:hAnsi="Book Antiqua"/>
          <w:color w:val="000000"/>
          <w:szCs w:val="24"/>
          <w:lang w:val="es-PR"/>
        </w:rPr>
        <w:t xml:space="preserve">según </w:t>
      </w:r>
      <w:r w:rsidR="002D58FC" w:rsidRPr="004F2D38">
        <w:rPr>
          <w:rFonts w:ascii="Book Antiqua" w:hAnsi="Book Antiqua"/>
          <w:color w:val="000000"/>
          <w:szCs w:val="24"/>
          <w:lang w:val="es-PR"/>
        </w:rPr>
        <w:t>aprobado por el Senado,</w:t>
      </w:r>
      <w:r w:rsidRPr="004F2D38">
        <w:rPr>
          <w:rFonts w:ascii="Book Antiqua" w:hAnsi="Book Antiqua"/>
          <w:color w:val="000000"/>
          <w:szCs w:val="24"/>
          <w:lang w:val="es-PR"/>
        </w:rPr>
        <w:t xml:space="preserve"> tiene como propósito crear el Observatorio de Trata Humana de Puerto Rico bajo la Comisión de Derechos Civiles de Puerto Rico</w:t>
      </w:r>
      <w:r w:rsidR="00A87455">
        <w:rPr>
          <w:rFonts w:ascii="Book Antiqua" w:hAnsi="Book Antiqua"/>
          <w:color w:val="000000"/>
          <w:szCs w:val="24"/>
          <w:lang w:val="es-PR"/>
        </w:rPr>
        <w:t>;</w:t>
      </w:r>
      <w:r w:rsidRPr="004F2D38">
        <w:rPr>
          <w:rFonts w:ascii="Book Antiqua" w:hAnsi="Book Antiqua"/>
          <w:color w:val="000000"/>
          <w:szCs w:val="24"/>
          <w:lang w:val="es-PR"/>
        </w:rPr>
        <w:t xml:space="preserve"> disponer sus poderes y prerrogativas</w:t>
      </w:r>
      <w:r w:rsidR="00A87455">
        <w:rPr>
          <w:rFonts w:ascii="Book Antiqua" w:hAnsi="Book Antiqua"/>
          <w:color w:val="000000"/>
          <w:szCs w:val="24"/>
          <w:lang w:val="es-PR"/>
        </w:rPr>
        <w:t>;</w:t>
      </w:r>
      <w:r w:rsidRPr="004F2D38">
        <w:rPr>
          <w:rFonts w:ascii="Book Antiqua" w:hAnsi="Book Antiqua"/>
          <w:color w:val="000000"/>
          <w:szCs w:val="24"/>
          <w:lang w:val="es-PR"/>
        </w:rPr>
        <w:t xml:space="preserve"> proveer para su organización</w:t>
      </w:r>
      <w:r w:rsidR="00A87455">
        <w:rPr>
          <w:rFonts w:ascii="Book Antiqua" w:hAnsi="Book Antiqua"/>
          <w:color w:val="000000"/>
          <w:szCs w:val="24"/>
          <w:lang w:val="es-PR"/>
        </w:rPr>
        <w:t>;</w:t>
      </w:r>
      <w:r w:rsidRPr="004F2D38">
        <w:rPr>
          <w:rFonts w:ascii="Book Antiqua" w:hAnsi="Book Antiqua"/>
          <w:color w:val="000000"/>
          <w:szCs w:val="24"/>
          <w:lang w:val="es-PR"/>
        </w:rPr>
        <w:t xml:space="preserve"> otorgarle funciones y deberes</w:t>
      </w:r>
      <w:r w:rsidR="00A87455">
        <w:rPr>
          <w:rFonts w:ascii="Book Antiqua" w:hAnsi="Book Antiqua"/>
          <w:color w:val="000000"/>
          <w:szCs w:val="24"/>
          <w:lang w:val="es-PR"/>
        </w:rPr>
        <w:t>;</w:t>
      </w:r>
      <w:r w:rsidRPr="004F2D38">
        <w:rPr>
          <w:rFonts w:ascii="Book Antiqua" w:hAnsi="Book Antiqua"/>
          <w:color w:val="000000"/>
          <w:szCs w:val="24"/>
          <w:lang w:val="es-PR"/>
        </w:rPr>
        <w:t xml:space="preserve"> requerir la creación y el desarrollo de un Plan Estratégico para combatir la trata humana en Puerto Rico</w:t>
      </w:r>
      <w:r w:rsidR="00A87455">
        <w:rPr>
          <w:rFonts w:ascii="Book Antiqua" w:hAnsi="Book Antiqua"/>
          <w:color w:val="000000"/>
          <w:szCs w:val="24"/>
          <w:lang w:val="es-PR"/>
        </w:rPr>
        <w:t>;</w:t>
      </w:r>
      <w:r w:rsidRPr="004F2D38">
        <w:rPr>
          <w:rFonts w:ascii="Book Antiqua" w:hAnsi="Book Antiqua"/>
          <w:color w:val="000000"/>
          <w:szCs w:val="24"/>
          <w:lang w:val="es-PR"/>
        </w:rPr>
        <w:t xml:space="preserve"> así como establecer la política pública del Gobierno de Puerto Rico.</w:t>
      </w:r>
    </w:p>
    <w:p w14:paraId="594CF999" w14:textId="77777777" w:rsidR="00720EE1" w:rsidRDefault="00720EE1" w:rsidP="006C6274">
      <w:pPr>
        <w:spacing w:line="288" w:lineRule="auto"/>
        <w:ind w:firstLine="720"/>
        <w:jc w:val="both"/>
        <w:rPr>
          <w:rFonts w:ascii="Book Antiqua" w:hAnsi="Book Antiqua"/>
          <w:color w:val="000000"/>
          <w:szCs w:val="24"/>
          <w:lang w:val="es-PR"/>
        </w:rPr>
      </w:pPr>
    </w:p>
    <w:p w14:paraId="0390D75F" w14:textId="77777777" w:rsidR="00720EE1" w:rsidRDefault="00720EE1" w:rsidP="006C6274">
      <w:pPr>
        <w:spacing w:line="288" w:lineRule="auto"/>
        <w:ind w:firstLine="720"/>
        <w:jc w:val="both"/>
        <w:rPr>
          <w:rFonts w:ascii="Book Antiqua" w:hAnsi="Book Antiqua"/>
          <w:color w:val="000000"/>
          <w:szCs w:val="24"/>
          <w:lang w:val="es-PR"/>
        </w:rPr>
      </w:pPr>
    </w:p>
    <w:p w14:paraId="15207DA8" w14:textId="77777777" w:rsidR="00720EE1" w:rsidRDefault="00720EE1" w:rsidP="006C6274">
      <w:pPr>
        <w:spacing w:line="288" w:lineRule="auto"/>
        <w:ind w:firstLine="720"/>
        <w:jc w:val="both"/>
        <w:rPr>
          <w:rFonts w:ascii="Book Antiqua" w:hAnsi="Book Antiqua"/>
          <w:color w:val="000000"/>
          <w:szCs w:val="24"/>
          <w:lang w:val="es-PR"/>
        </w:rPr>
      </w:pPr>
    </w:p>
    <w:p w14:paraId="708B6841" w14:textId="77777777" w:rsidR="00720EE1" w:rsidRDefault="00720EE1" w:rsidP="006C6274">
      <w:pPr>
        <w:spacing w:line="288" w:lineRule="auto"/>
        <w:ind w:firstLine="720"/>
        <w:jc w:val="both"/>
        <w:rPr>
          <w:rFonts w:ascii="Book Antiqua" w:hAnsi="Book Antiqua"/>
          <w:color w:val="000000"/>
          <w:szCs w:val="24"/>
          <w:lang w:val="es-PR"/>
        </w:rPr>
      </w:pPr>
    </w:p>
    <w:p w14:paraId="30441C82" w14:textId="77777777" w:rsidR="00720EE1" w:rsidRDefault="00720EE1" w:rsidP="006C6274">
      <w:pPr>
        <w:spacing w:line="288" w:lineRule="auto"/>
        <w:ind w:firstLine="720"/>
        <w:jc w:val="both"/>
        <w:rPr>
          <w:rFonts w:ascii="Book Antiqua" w:hAnsi="Book Antiqua"/>
          <w:color w:val="000000"/>
          <w:szCs w:val="24"/>
          <w:lang w:val="es-PR"/>
        </w:rPr>
      </w:pPr>
    </w:p>
    <w:p w14:paraId="504B0C1F" w14:textId="77777777" w:rsidR="00720EE1" w:rsidRDefault="00720EE1" w:rsidP="006C6274">
      <w:pPr>
        <w:spacing w:line="288" w:lineRule="auto"/>
        <w:ind w:firstLine="720"/>
        <w:jc w:val="both"/>
        <w:rPr>
          <w:rFonts w:ascii="Book Antiqua" w:hAnsi="Book Antiqua"/>
          <w:color w:val="000000"/>
          <w:szCs w:val="24"/>
          <w:lang w:val="es-PR"/>
        </w:rPr>
      </w:pPr>
    </w:p>
    <w:p w14:paraId="6F92ABAD" w14:textId="77777777" w:rsidR="00720EE1" w:rsidRDefault="00720EE1" w:rsidP="006C6274">
      <w:pPr>
        <w:spacing w:line="288" w:lineRule="auto"/>
        <w:ind w:firstLine="720"/>
        <w:jc w:val="both"/>
        <w:rPr>
          <w:rFonts w:ascii="Book Antiqua" w:hAnsi="Book Antiqua"/>
          <w:color w:val="000000"/>
          <w:szCs w:val="24"/>
          <w:lang w:val="es-PR"/>
        </w:rPr>
      </w:pPr>
    </w:p>
    <w:p w14:paraId="34865A8A" w14:textId="77777777" w:rsidR="00720EE1" w:rsidRDefault="00720EE1" w:rsidP="006C6274">
      <w:pPr>
        <w:spacing w:line="288" w:lineRule="auto"/>
        <w:ind w:firstLine="720"/>
        <w:jc w:val="both"/>
        <w:rPr>
          <w:rFonts w:ascii="Book Antiqua" w:hAnsi="Book Antiqua"/>
          <w:color w:val="000000"/>
          <w:szCs w:val="24"/>
          <w:lang w:val="es-PR"/>
        </w:rPr>
      </w:pPr>
    </w:p>
    <w:p w14:paraId="04057AE2" w14:textId="77777777" w:rsidR="00720EE1" w:rsidRDefault="00720EE1" w:rsidP="006C6274">
      <w:pPr>
        <w:spacing w:line="288" w:lineRule="auto"/>
        <w:ind w:firstLine="720"/>
        <w:jc w:val="both"/>
        <w:rPr>
          <w:rFonts w:ascii="Book Antiqua" w:hAnsi="Book Antiqua"/>
          <w:color w:val="000000"/>
          <w:szCs w:val="24"/>
          <w:lang w:val="es-PR"/>
        </w:rPr>
      </w:pPr>
    </w:p>
    <w:p w14:paraId="1E8ACF96" w14:textId="77777777" w:rsidR="00720EE1" w:rsidRDefault="00720EE1" w:rsidP="006C6274">
      <w:pPr>
        <w:spacing w:line="288" w:lineRule="auto"/>
        <w:ind w:firstLine="720"/>
        <w:jc w:val="both"/>
        <w:rPr>
          <w:rFonts w:ascii="Book Antiqua" w:hAnsi="Book Antiqua"/>
          <w:color w:val="000000"/>
          <w:szCs w:val="24"/>
          <w:lang w:val="es-PR"/>
        </w:rPr>
      </w:pPr>
    </w:p>
    <w:p w14:paraId="1828E83D" w14:textId="77777777" w:rsidR="00720EE1" w:rsidRDefault="00720EE1" w:rsidP="006C6274">
      <w:pPr>
        <w:spacing w:line="288" w:lineRule="auto"/>
        <w:ind w:firstLine="720"/>
        <w:jc w:val="both"/>
        <w:rPr>
          <w:rFonts w:ascii="Book Antiqua" w:hAnsi="Book Antiqua"/>
          <w:color w:val="000000"/>
          <w:szCs w:val="24"/>
          <w:lang w:val="es-PR"/>
        </w:rPr>
      </w:pPr>
    </w:p>
    <w:p w14:paraId="77CE2F0F" w14:textId="77777777" w:rsidR="00720EE1" w:rsidRDefault="00720EE1" w:rsidP="002D58FC">
      <w:pPr>
        <w:jc w:val="center"/>
        <w:rPr>
          <w:rFonts w:ascii="Book Antiqua" w:hAnsi="Book Antiqua"/>
          <w:spacing w:val="12"/>
          <w:szCs w:val="24"/>
          <w:lang w:val="es-PR"/>
        </w:rPr>
      </w:pPr>
    </w:p>
    <w:p w14:paraId="09ED22F1" w14:textId="74623D14" w:rsidR="004C5BF2" w:rsidRPr="0077633F" w:rsidRDefault="004C5BF2" w:rsidP="002D58FC">
      <w:pPr>
        <w:jc w:val="center"/>
        <w:rPr>
          <w:rFonts w:ascii="Book Antiqua" w:hAnsi="Book Antiqua"/>
          <w:spacing w:val="12"/>
          <w:szCs w:val="24"/>
          <w:lang w:val="es-PR"/>
        </w:rPr>
      </w:pPr>
      <w:r w:rsidRPr="0077633F">
        <w:rPr>
          <w:rFonts w:ascii="Book Antiqua" w:hAnsi="Book Antiqua"/>
          <w:spacing w:val="12"/>
          <w:szCs w:val="24"/>
          <w:lang w:val="es-PR"/>
        </w:rPr>
        <w:t>INTRODUCCI</w:t>
      </w:r>
      <w:r w:rsidR="006C6274">
        <w:rPr>
          <w:rFonts w:ascii="Book Antiqua" w:hAnsi="Book Antiqua"/>
          <w:spacing w:val="12"/>
          <w:szCs w:val="24"/>
          <w:lang w:val="es-PR"/>
        </w:rPr>
        <w:t>Ó</w:t>
      </w:r>
      <w:r w:rsidRPr="0077633F">
        <w:rPr>
          <w:rFonts w:ascii="Book Antiqua" w:hAnsi="Book Antiqua"/>
          <w:spacing w:val="12"/>
          <w:szCs w:val="24"/>
          <w:lang w:val="es-PR"/>
        </w:rPr>
        <w:t>N</w:t>
      </w:r>
    </w:p>
    <w:p w14:paraId="5660D45A" w14:textId="77777777" w:rsidR="002D58FC" w:rsidRPr="004F2D38" w:rsidRDefault="002D58FC" w:rsidP="002D58FC">
      <w:pPr>
        <w:ind w:firstLine="720"/>
        <w:jc w:val="center"/>
        <w:rPr>
          <w:rFonts w:ascii="Book Antiqua" w:hAnsi="Book Antiqua"/>
          <w:b/>
          <w:bCs/>
          <w:szCs w:val="24"/>
          <w:u w:val="single"/>
          <w:lang w:val="es-PR"/>
        </w:rPr>
      </w:pPr>
    </w:p>
    <w:p w14:paraId="3A3E9E0D" w14:textId="713CBC9A" w:rsidR="00DE6F76" w:rsidRPr="004F2D38" w:rsidRDefault="005908C5" w:rsidP="00AB41C6">
      <w:pPr>
        <w:spacing w:line="288" w:lineRule="auto"/>
        <w:ind w:firstLine="720"/>
        <w:jc w:val="both"/>
        <w:rPr>
          <w:rFonts w:ascii="Book Antiqua" w:hAnsi="Book Antiqua"/>
          <w:color w:val="000000"/>
          <w:szCs w:val="24"/>
          <w:lang w:val="es-PR"/>
        </w:rPr>
      </w:pPr>
      <w:r w:rsidRPr="004F2D38">
        <w:rPr>
          <w:rFonts w:ascii="Book Antiqua" w:hAnsi="Book Antiqua"/>
          <w:szCs w:val="24"/>
          <w:lang w:val="es-PR"/>
        </w:rPr>
        <w:t xml:space="preserve">La trata humana </w:t>
      </w:r>
      <w:r w:rsidR="00AB41C6">
        <w:rPr>
          <w:rFonts w:ascii="Book Antiqua" w:hAnsi="Book Antiqua"/>
          <w:szCs w:val="24"/>
          <w:lang w:val="es-PR"/>
        </w:rPr>
        <w:t xml:space="preserve">es </w:t>
      </w:r>
      <w:r w:rsidRPr="004F2D38">
        <w:rPr>
          <w:rFonts w:ascii="Book Antiqua" w:hAnsi="Book Antiqua"/>
          <w:color w:val="000000"/>
          <w:szCs w:val="24"/>
          <w:lang w:val="es-PR"/>
        </w:rPr>
        <w:t xml:space="preserve">el proceso por el cual se somete a una persona a una situación de explotación con el objetivo de extraer de ella un beneficio económico. </w:t>
      </w:r>
      <w:r w:rsidR="00072FB4" w:rsidRPr="004F2D38">
        <w:rPr>
          <w:rFonts w:ascii="Book Antiqua" w:hAnsi="Book Antiqua"/>
          <w:color w:val="000000"/>
          <w:szCs w:val="24"/>
          <w:lang w:val="es-PR"/>
        </w:rPr>
        <w:t>C</w:t>
      </w:r>
      <w:r w:rsidRPr="004F2D38">
        <w:rPr>
          <w:rFonts w:ascii="Book Antiqua" w:hAnsi="Book Antiqua"/>
          <w:color w:val="000000"/>
          <w:szCs w:val="24"/>
          <w:lang w:val="es-PR"/>
        </w:rPr>
        <w:t>onstituye una de las violaciones más claras a la dignidad del ser humano</w:t>
      </w:r>
      <w:r w:rsidR="00612E9A">
        <w:rPr>
          <w:rFonts w:ascii="Book Antiqua" w:hAnsi="Book Antiqua"/>
          <w:color w:val="000000"/>
          <w:szCs w:val="24"/>
          <w:lang w:val="es-PR"/>
        </w:rPr>
        <w:t>.</w:t>
      </w:r>
      <w:r w:rsidR="00803B96" w:rsidRPr="004F2D38">
        <w:rPr>
          <w:rFonts w:ascii="Book Antiqua" w:hAnsi="Book Antiqua"/>
          <w:color w:val="000000"/>
          <w:szCs w:val="24"/>
          <w:lang w:val="es-PR"/>
        </w:rPr>
        <w:t xml:space="preserve"> </w:t>
      </w:r>
      <w:r w:rsidR="00612E9A">
        <w:rPr>
          <w:rFonts w:ascii="Book Antiqua" w:hAnsi="Book Antiqua"/>
          <w:color w:val="000000"/>
          <w:szCs w:val="24"/>
          <w:lang w:val="es-PR"/>
        </w:rPr>
        <w:t>S</w:t>
      </w:r>
      <w:r w:rsidR="00803B96" w:rsidRPr="004F2D38">
        <w:rPr>
          <w:rFonts w:ascii="Book Antiqua" w:hAnsi="Book Antiqua"/>
          <w:color w:val="000000"/>
          <w:szCs w:val="24"/>
          <w:lang w:val="es-PR"/>
        </w:rPr>
        <w:t xml:space="preserve">e </w:t>
      </w:r>
      <w:r w:rsidRPr="004F2D38">
        <w:rPr>
          <w:rFonts w:ascii="Book Antiqua" w:hAnsi="Book Antiqua"/>
          <w:color w:val="000000"/>
          <w:szCs w:val="24"/>
          <w:lang w:val="es-PR"/>
        </w:rPr>
        <w:t xml:space="preserve">aprovecha de víctimas de todo tipo, pero afecta de manera más contundente a personas que se encuentran en un estado de aislamiento, desprotección social o familiar, así como en la necesidad económica. Las víctimas son explotadas sexualmente en la prostitución, en trabajo forzado, servidumbre involuntaria y </w:t>
      </w:r>
      <w:r w:rsidR="00F754B3" w:rsidRPr="004F2D38">
        <w:rPr>
          <w:rFonts w:ascii="Book Antiqua" w:hAnsi="Book Antiqua"/>
          <w:color w:val="000000"/>
          <w:szCs w:val="24"/>
          <w:lang w:val="es-PR"/>
        </w:rPr>
        <w:t>pueden estar</w:t>
      </w:r>
      <w:r w:rsidRPr="004F2D38">
        <w:rPr>
          <w:rFonts w:ascii="Book Antiqua" w:hAnsi="Book Antiqua"/>
          <w:color w:val="000000"/>
          <w:szCs w:val="24"/>
          <w:lang w:val="es-PR"/>
        </w:rPr>
        <w:t xml:space="preserve"> sujetas a la agresión física para la extracción de órganos</w:t>
      </w:r>
      <w:r w:rsidR="00072FB4" w:rsidRPr="004F2D38">
        <w:rPr>
          <w:rFonts w:ascii="Book Antiqua" w:hAnsi="Book Antiqua"/>
          <w:color w:val="000000"/>
          <w:szCs w:val="24"/>
          <w:lang w:val="es-PR"/>
        </w:rPr>
        <w:t xml:space="preserve"> </w:t>
      </w:r>
      <w:r w:rsidRPr="004F2D38">
        <w:rPr>
          <w:rFonts w:ascii="Book Antiqua" w:hAnsi="Book Antiqua"/>
          <w:color w:val="000000"/>
          <w:szCs w:val="24"/>
          <w:lang w:val="es-PR"/>
        </w:rPr>
        <w:t>destinados a trasplantes, entre otras manifestaciones de explotación. Este tipo de conducta delictiva ha ido en aumento de manera vertiginosa en todo el mundo hasta llegar a ser considerado como un problema de múltiples dimensiones.</w:t>
      </w:r>
    </w:p>
    <w:p w14:paraId="2D35EA35" w14:textId="7888854E" w:rsidR="00DE6F76" w:rsidRPr="00F16E9E" w:rsidRDefault="005908C5" w:rsidP="00AB41C6">
      <w:pPr>
        <w:spacing w:line="288" w:lineRule="auto"/>
        <w:ind w:firstLine="720"/>
        <w:jc w:val="both"/>
        <w:rPr>
          <w:rFonts w:ascii="Book Antiqua" w:hAnsi="Book Antiqua"/>
          <w:color w:val="000000"/>
          <w:szCs w:val="24"/>
          <w:lang w:val="es-PR"/>
        </w:rPr>
      </w:pPr>
      <w:r w:rsidRPr="00F16E9E">
        <w:rPr>
          <w:rFonts w:ascii="Book Antiqua" w:hAnsi="Book Antiqua"/>
          <w:color w:val="000000"/>
          <w:szCs w:val="24"/>
          <w:lang w:val="es-PR"/>
        </w:rPr>
        <w:t>El Código Penal</w:t>
      </w:r>
      <w:r w:rsidR="008A36EA" w:rsidRPr="00F16E9E">
        <w:rPr>
          <w:rFonts w:ascii="Book Antiqua" w:hAnsi="Book Antiqua"/>
          <w:color w:val="000000"/>
          <w:szCs w:val="24"/>
          <w:lang w:val="es-PR"/>
        </w:rPr>
        <w:t xml:space="preserve"> de 2012</w:t>
      </w:r>
      <w:r w:rsidRPr="00F16E9E">
        <w:rPr>
          <w:rFonts w:ascii="Book Antiqua" w:hAnsi="Book Antiqua"/>
          <w:color w:val="000000"/>
          <w:szCs w:val="24"/>
          <w:lang w:val="es-PR"/>
        </w:rPr>
        <w:t xml:space="preserve"> atiende la </w:t>
      </w:r>
      <w:r w:rsidR="008A36EA" w:rsidRPr="00F16E9E">
        <w:rPr>
          <w:rFonts w:ascii="Book Antiqua" w:hAnsi="Book Antiqua"/>
          <w:color w:val="000000"/>
          <w:szCs w:val="24"/>
          <w:lang w:val="es-PR"/>
        </w:rPr>
        <w:t>t</w:t>
      </w:r>
      <w:r w:rsidRPr="00F16E9E">
        <w:rPr>
          <w:rFonts w:ascii="Book Antiqua" w:hAnsi="Book Antiqua"/>
          <w:color w:val="000000"/>
          <w:szCs w:val="24"/>
          <w:lang w:val="es-PR"/>
        </w:rPr>
        <w:t xml:space="preserve">rata </w:t>
      </w:r>
      <w:r w:rsidR="008A36EA" w:rsidRPr="00F16E9E">
        <w:rPr>
          <w:rFonts w:ascii="Book Antiqua" w:hAnsi="Book Antiqua"/>
          <w:color w:val="000000"/>
          <w:szCs w:val="24"/>
          <w:lang w:val="es-PR"/>
        </w:rPr>
        <w:t>h</w:t>
      </w:r>
      <w:r w:rsidRPr="00F16E9E">
        <w:rPr>
          <w:rFonts w:ascii="Book Antiqua" w:hAnsi="Book Antiqua"/>
          <w:color w:val="000000"/>
          <w:szCs w:val="24"/>
          <w:lang w:val="es-PR"/>
        </w:rPr>
        <w:t xml:space="preserve">umana y </w:t>
      </w:r>
      <w:r w:rsidR="008A36EA" w:rsidRPr="00F16E9E">
        <w:rPr>
          <w:rFonts w:ascii="Book Antiqua" w:hAnsi="Book Antiqua"/>
          <w:color w:val="000000"/>
          <w:szCs w:val="24"/>
          <w:lang w:val="es-PR"/>
        </w:rPr>
        <w:t xml:space="preserve">la </w:t>
      </w:r>
      <w:r w:rsidRPr="00F16E9E">
        <w:rPr>
          <w:rFonts w:ascii="Book Antiqua" w:hAnsi="Book Antiqua"/>
          <w:color w:val="000000"/>
          <w:szCs w:val="24"/>
          <w:lang w:val="es-PR"/>
        </w:rPr>
        <w:t xml:space="preserve">tipifica como delito grave, así como la servidumbre involuntaria y los crímenes de lesa humanidad. </w:t>
      </w:r>
      <w:r w:rsidR="002645B0" w:rsidRPr="00F16E9E">
        <w:rPr>
          <w:rFonts w:ascii="Book Antiqua" w:hAnsi="Book Antiqua"/>
          <w:color w:val="000000"/>
          <w:szCs w:val="24"/>
          <w:lang w:val="es-PR"/>
        </w:rPr>
        <w:t>L</w:t>
      </w:r>
      <w:r w:rsidRPr="00F16E9E">
        <w:rPr>
          <w:rFonts w:ascii="Book Antiqua" w:hAnsi="Book Antiqua"/>
          <w:color w:val="000000"/>
          <w:szCs w:val="24"/>
          <w:lang w:val="es-PR"/>
        </w:rPr>
        <w:t>a Ley</w:t>
      </w:r>
      <w:r w:rsidR="002645B0" w:rsidRPr="00F16E9E">
        <w:rPr>
          <w:rFonts w:ascii="Book Antiqua" w:hAnsi="Book Antiqua"/>
          <w:color w:val="000000"/>
          <w:szCs w:val="24"/>
          <w:lang w:val="es-PR"/>
        </w:rPr>
        <w:t xml:space="preserve"> Núm.</w:t>
      </w:r>
      <w:r w:rsidR="00072FB4" w:rsidRPr="00F16E9E">
        <w:rPr>
          <w:rFonts w:ascii="Book Antiqua" w:hAnsi="Book Antiqua"/>
          <w:color w:val="000000"/>
          <w:szCs w:val="24"/>
          <w:lang w:val="es-PR"/>
        </w:rPr>
        <w:t xml:space="preserve"> </w:t>
      </w:r>
      <w:r w:rsidRPr="00F16E9E">
        <w:rPr>
          <w:rFonts w:ascii="Book Antiqua" w:hAnsi="Book Antiqua"/>
          <w:color w:val="000000"/>
          <w:szCs w:val="24"/>
          <w:lang w:val="es-PR"/>
        </w:rPr>
        <w:t xml:space="preserve">246-2011, </w:t>
      </w:r>
      <w:r w:rsidR="002645B0" w:rsidRPr="00F16E9E">
        <w:rPr>
          <w:rFonts w:ascii="Book Antiqua" w:hAnsi="Book Antiqua"/>
          <w:color w:val="000000"/>
          <w:szCs w:val="24"/>
          <w:lang w:val="es-PR"/>
        </w:rPr>
        <w:t>según enmendada,</w:t>
      </w:r>
      <w:r w:rsidR="002645B0" w:rsidRPr="00F16E9E">
        <w:rPr>
          <w:rStyle w:val="FootnoteReference"/>
          <w:rFonts w:ascii="Book Antiqua" w:hAnsi="Book Antiqua"/>
          <w:color w:val="000000"/>
          <w:szCs w:val="24"/>
          <w:lang w:val="es-PR"/>
        </w:rPr>
        <w:footnoteReference w:id="1"/>
      </w:r>
      <w:r w:rsidR="002645B0" w:rsidRPr="00F16E9E">
        <w:rPr>
          <w:rFonts w:ascii="Book Antiqua" w:hAnsi="Book Antiqua"/>
          <w:color w:val="000000"/>
          <w:szCs w:val="24"/>
          <w:lang w:val="es-PR"/>
        </w:rPr>
        <w:t xml:space="preserve"> </w:t>
      </w:r>
      <w:r w:rsidR="00B96882" w:rsidRPr="00F16E9E">
        <w:rPr>
          <w:rFonts w:ascii="Book Antiqua" w:hAnsi="Book Antiqua"/>
          <w:color w:val="000000"/>
          <w:szCs w:val="24"/>
          <w:lang w:val="es-PR"/>
        </w:rPr>
        <w:t xml:space="preserve">incluye </w:t>
      </w:r>
      <w:r w:rsidRPr="00F16E9E">
        <w:rPr>
          <w:rFonts w:ascii="Book Antiqua" w:hAnsi="Book Antiqua"/>
          <w:color w:val="000000"/>
          <w:szCs w:val="24"/>
          <w:lang w:val="es-PR"/>
        </w:rPr>
        <w:t xml:space="preserve">la trata humana como una forma de maltrato de menores. </w:t>
      </w:r>
      <w:r w:rsidR="009F2670" w:rsidRPr="00F16E9E">
        <w:rPr>
          <w:rFonts w:ascii="Book Antiqua" w:hAnsi="Book Antiqua"/>
          <w:color w:val="000000"/>
          <w:szCs w:val="24"/>
          <w:lang w:val="es-PR"/>
        </w:rPr>
        <w:t>L</w:t>
      </w:r>
      <w:r w:rsidRPr="00F16E9E">
        <w:rPr>
          <w:rFonts w:ascii="Book Antiqua" w:hAnsi="Book Antiqua"/>
          <w:color w:val="000000"/>
          <w:szCs w:val="24"/>
          <w:lang w:val="es-PR"/>
        </w:rPr>
        <w:t>a Ley</w:t>
      </w:r>
      <w:r w:rsidR="009F2670" w:rsidRPr="00F16E9E">
        <w:rPr>
          <w:rFonts w:ascii="Book Antiqua" w:hAnsi="Book Antiqua"/>
          <w:color w:val="000000"/>
          <w:szCs w:val="24"/>
          <w:lang w:val="es-PR"/>
        </w:rPr>
        <w:t xml:space="preserve"> Núm.</w:t>
      </w:r>
      <w:r w:rsidRPr="00F16E9E">
        <w:rPr>
          <w:rFonts w:ascii="Book Antiqua" w:hAnsi="Book Antiqua"/>
          <w:color w:val="000000"/>
          <w:szCs w:val="24"/>
          <w:lang w:val="es-PR"/>
        </w:rPr>
        <w:t xml:space="preserve"> 8-2015,</w:t>
      </w:r>
      <w:r w:rsidR="009F2670" w:rsidRPr="00F16E9E">
        <w:rPr>
          <w:rFonts w:ascii="Book Antiqua" w:hAnsi="Book Antiqua"/>
          <w:color w:val="000000"/>
          <w:szCs w:val="24"/>
          <w:lang w:val="es-PR"/>
        </w:rPr>
        <w:t xml:space="preserve"> según enmendada,</w:t>
      </w:r>
      <w:r w:rsidR="009F2670" w:rsidRPr="00F16E9E">
        <w:rPr>
          <w:rStyle w:val="FootnoteReference"/>
          <w:rFonts w:ascii="Book Antiqua" w:hAnsi="Book Antiqua"/>
          <w:color w:val="000000"/>
          <w:szCs w:val="24"/>
          <w:lang w:val="es-PR"/>
        </w:rPr>
        <w:footnoteReference w:id="2"/>
      </w:r>
      <w:r w:rsidRPr="00F16E9E">
        <w:rPr>
          <w:rFonts w:ascii="Book Antiqua" w:hAnsi="Book Antiqua"/>
          <w:color w:val="000000"/>
          <w:szCs w:val="24"/>
          <w:lang w:val="es-PR"/>
        </w:rPr>
        <w:t xml:space="preserve"> dispone que la División de Asistencia a Víctimas y Testigos del Departamento de Justicia coordinará el trámite de referidos de víctimas de trata humana</w:t>
      </w:r>
      <w:r w:rsidR="002857C4" w:rsidRPr="00F16E9E">
        <w:rPr>
          <w:rFonts w:ascii="Book Antiqua" w:hAnsi="Book Antiqua"/>
          <w:color w:val="000000"/>
          <w:szCs w:val="24"/>
          <w:lang w:val="es-PR"/>
        </w:rPr>
        <w:t>.</w:t>
      </w:r>
      <w:r w:rsidRPr="00F16E9E">
        <w:rPr>
          <w:rFonts w:ascii="Book Antiqua" w:hAnsi="Book Antiqua"/>
          <w:color w:val="000000"/>
          <w:szCs w:val="24"/>
          <w:lang w:val="es-PR"/>
        </w:rPr>
        <w:t xml:space="preserve"> </w:t>
      </w:r>
      <w:r w:rsidR="002857C4" w:rsidRPr="00F16E9E">
        <w:rPr>
          <w:rFonts w:ascii="Book Antiqua" w:hAnsi="Book Antiqua"/>
          <w:color w:val="000000"/>
          <w:szCs w:val="24"/>
          <w:lang w:val="es-PR"/>
        </w:rPr>
        <w:t>A</w:t>
      </w:r>
      <w:r w:rsidRPr="00F16E9E">
        <w:rPr>
          <w:rFonts w:ascii="Book Antiqua" w:hAnsi="Book Antiqua"/>
          <w:color w:val="000000"/>
          <w:szCs w:val="24"/>
          <w:lang w:val="es-PR"/>
        </w:rPr>
        <w:t>utoriza</w:t>
      </w:r>
      <w:r w:rsidR="00BA69EF" w:rsidRPr="00F16E9E">
        <w:rPr>
          <w:rFonts w:ascii="Book Antiqua" w:hAnsi="Book Antiqua"/>
          <w:color w:val="000000"/>
          <w:szCs w:val="24"/>
          <w:lang w:val="es-PR"/>
        </w:rPr>
        <w:t>rá</w:t>
      </w:r>
      <w:r w:rsidRPr="00F16E9E">
        <w:rPr>
          <w:rFonts w:ascii="Book Antiqua" w:hAnsi="Book Antiqua"/>
          <w:color w:val="000000"/>
          <w:szCs w:val="24"/>
          <w:lang w:val="es-PR"/>
        </w:rPr>
        <w:t xml:space="preserve"> la coordinación entre el Departamento de Justicia, organizaciones sin fines de lucro, las instrumentalidades públicas y los municipios para facilitar los procesos de visas T </w:t>
      </w:r>
      <w:r w:rsidR="002857C4" w:rsidRPr="00F16E9E">
        <w:rPr>
          <w:rFonts w:ascii="Book Antiqua" w:hAnsi="Book Antiqua"/>
          <w:color w:val="000000"/>
          <w:szCs w:val="24"/>
          <w:lang w:val="es-PR"/>
        </w:rPr>
        <w:t>—</w:t>
      </w:r>
      <w:r w:rsidRPr="00F16E9E">
        <w:rPr>
          <w:rFonts w:ascii="Book Antiqua" w:hAnsi="Book Antiqua"/>
          <w:color w:val="000000"/>
          <w:szCs w:val="24"/>
          <w:lang w:val="es-PR"/>
        </w:rPr>
        <w:t>estatus temporal de inmigración que permite a víctimas de trata humana permanecer en Estados Unidos.</w:t>
      </w:r>
    </w:p>
    <w:p w14:paraId="52D41D05" w14:textId="4F083B30" w:rsidR="00DE6F76" w:rsidRDefault="00961630" w:rsidP="00AB41C6">
      <w:pPr>
        <w:spacing w:line="288" w:lineRule="auto"/>
        <w:ind w:firstLine="720"/>
        <w:jc w:val="both"/>
        <w:rPr>
          <w:rFonts w:ascii="Book Antiqua" w:hAnsi="Book Antiqua"/>
          <w:color w:val="000000"/>
          <w:szCs w:val="24"/>
          <w:lang w:val="es-PR"/>
        </w:rPr>
      </w:pPr>
      <w:r w:rsidRPr="004F2D38">
        <w:rPr>
          <w:rFonts w:ascii="Book Antiqua" w:hAnsi="Book Antiqua"/>
          <w:color w:val="000000"/>
          <w:szCs w:val="24"/>
          <w:lang w:val="es-PR"/>
        </w:rPr>
        <w:t>E</w:t>
      </w:r>
      <w:r w:rsidR="008B1FBB" w:rsidRPr="004F2D38">
        <w:rPr>
          <w:rFonts w:ascii="Book Antiqua" w:hAnsi="Book Antiqua"/>
          <w:color w:val="000000"/>
          <w:szCs w:val="24"/>
          <w:lang w:val="es-PR"/>
        </w:rPr>
        <w:t>sta medida</w:t>
      </w:r>
      <w:r w:rsidR="005908C5" w:rsidRPr="004F2D38">
        <w:rPr>
          <w:rFonts w:ascii="Book Antiqua" w:hAnsi="Book Antiqua"/>
          <w:color w:val="000000"/>
          <w:szCs w:val="24"/>
          <w:lang w:val="es-PR"/>
        </w:rPr>
        <w:t xml:space="preserve"> pretende</w:t>
      </w:r>
      <w:r w:rsidR="008B1FBB" w:rsidRPr="004F2D38">
        <w:rPr>
          <w:rFonts w:ascii="Book Antiqua" w:hAnsi="Book Antiqua"/>
          <w:color w:val="000000"/>
          <w:szCs w:val="24"/>
          <w:lang w:val="es-PR"/>
        </w:rPr>
        <w:t xml:space="preserve"> </w:t>
      </w:r>
      <w:r w:rsidR="005908C5" w:rsidRPr="004F2D38">
        <w:rPr>
          <w:rFonts w:ascii="Book Antiqua" w:hAnsi="Book Antiqua"/>
          <w:color w:val="000000"/>
          <w:szCs w:val="24"/>
          <w:lang w:val="es-PR"/>
        </w:rPr>
        <w:t>crear el andamiaje para la recopilación de información</w:t>
      </w:r>
      <w:r w:rsidR="005F676D" w:rsidRPr="004F2D38">
        <w:rPr>
          <w:rFonts w:ascii="Book Antiqua" w:hAnsi="Book Antiqua"/>
          <w:color w:val="000000"/>
          <w:szCs w:val="24"/>
          <w:lang w:val="es-PR"/>
        </w:rPr>
        <w:t xml:space="preserve"> de los distintos componentes del Gobierno que están relacionados</w:t>
      </w:r>
      <w:r w:rsidR="00BD2AD4" w:rsidRPr="004F2D38">
        <w:rPr>
          <w:rFonts w:ascii="Book Antiqua" w:hAnsi="Book Antiqua"/>
          <w:color w:val="000000"/>
          <w:szCs w:val="24"/>
          <w:lang w:val="es-PR"/>
        </w:rPr>
        <w:t xml:space="preserve"> a la lucha de trata humana en Puerto Rico</w:t>
      </w:r>
      <w:r w:rsidR="002065D8">
        <w:rPr>
          <w:rFonts w:ascii="Book Antiqua" w:hAnsi="Book Antiqua"/>
          <w:color w:val="000000"/>
          <w:szCs w:val="24"/>
          <w:lang w:val="es-PR"/>
        </w:rPr>
        <w:t>.</w:t>
      </w:r>
      <w:r w:rsidR="00BD2AD4" w:rsidRPr="004F2D38">
        <w:rPr>
          <w:rFonts w:ascii="Book Antiqua" w:hAnsi="Book Antiqua"/>
          <w:color w:val="000000"/>
          <w:szCs w:val="24"/>
          <w:lang w:val="es-PR"/>
        </w:rPr>
        <w:t xml:space="preserve"> </w:t>
      </w:r>
      <w:r w:rsidR="002065D8">
        <w:rPr>
          <w:rFonts w:ascii="Book Antiqua" w:hAnsi="Book Antiqua"/>
          <w:color w:val="000000"/>
          <w:szCs w:val="24"/>
          <w:lang w:val="es-PR"/>
        </w:rPr>
        <w:t xml:space="preserve">Esto </w:t>
      </w:r>
      <w:r w:rsidR="00DB6479" w:rsidRPr="004F2D38">
        <w:rPr>
          <w:rFonts w:ascii="Book Antiqua" w:hAnsi="Book Antiqua"/>
          <w:color w:val="000000"/>
          <w:szCs w:val="24"/>
          <w:lang w:val="es-PR"/>
        </w:rPr>
        <w:t>permit</w:t>
      </w:r>
      <w:r w:rsidR="002065D8">
        <w:rPr>
          <w:rFonts w:ascii="Book Antiqua" w:hAnsi="Book Antiqua"/>
          <w:color w:val="000000"/>
          <w:szCs w:val="24"/>
          <w:lang w:val="es-PR"/>
        </w:rPr>
        <w:t>irá</w:t>
      </w:r>
      <w:r w:rsidR="005908C5" w:rsidRPr="004F2D38">
        <w:rPr>
          <w:rFonts w:ascii="Book Antiqua" w:hAnsi="Book Antiqua"/>
          <w:color w:val="000000"/>
          <w:szCs w:val="24"/>
          <w:lang w:val="es-PR"/>
        </w:rPr>
        <w:t xml:space="preserve"> conocer </w:t>
      </w:r>
      <w:r w:rsidR="00310EE3">
        <w:rPr>
          <w:rFonts w:ascii="Book Antiqua" w:hAnsi="Book Antiqua"/>
          <w:color w:val="000000"/>
          <w:szCs w:val="24"/>
          <w:lang w:val="es-PR"/>
        </w:rPr>
        <w:t xml:space="preserve">mejor </w:t>
      </w:r>
      <w:r w:rsidR="005908C5" w:rsidRPr="004F2D38">
        <w:rPr>
          <w:rFonts w:ascii="Book Antiqua" w:hAnsi="Book Antiqua"/>
          <w:color w:val="000000"/>
          <w:szCs w:val="24"/>
          <w:lang w:val="es-PR"/>
        </w:rPr>
        <w:t>nuestra realidad particular sobre la trata humana</w:t>
      </w:r>
      <w:r w:rsidR="00531897">
        <w:rPr>
          <w:rFonts w:ascii="Book Antiqua" w:hAnsi="Book Antiqua"/>
          <w:color w:val="000000"/>
          <w:szCs w:val="24"/>
          <w:lang w:val="es-PR"/>
        </w:rPr>
        <w:t>.</w:t>
      </w:r>
      <w:r w:rsidR="005908C5" w:rsidRPr="004F2D38">
        <w:rPr>
          <w:rFonts w:ascii="Book Antiqua" w:hAnsi="Book Antiqua"/>
          <w:color w:val="000000"/>
          <w:szCs w:val="24"/>
          <w:lang w:val="es-PR"/>
        </w:rPr>
        <w:t xml:space="preserve"> </w:t>
      </w:r>
      <w:r w:rsidR="00531897">
        <w:rPr>
          <w:rFonts w:ascii="Book Antiqua" w:hAnsi="Book Antiqua"/>
          <w:color w:val="000000"/>
          <w:szCs w:val="24"/>
          <w:lang w:val="es-PR"/>
        </w:rPr>
        <w:t>E</w:t>
      </w:r>
      <w:r w:rsidR="005908C5" w:rsidRPr="004F2D38">
        <w:rPr>
          <w:rFonts w:ascii="Book Antiqua" w:hAnsi="Book Antiqua"/>
          <w:color w:val="000000"/>
          <w:szCs w:val="24"/>
          <w:lang w:val="es-PR"/>
        </w:rPr>
        <w:t>sta información permit</w:t>
      </w:r>
      <w:r w:rsidR="00531897">
        <w:rPr>
          <w:rFonts w:ascii="Book Antiqua" w:hAnsi="Book Antiqua"/>
          <w:color w:val="000000"/>
          <w:szCs w:val="24"/>
          <w:lang w:val="es-PR"/>
        </w:rPr>
        <w:t>irá</w:t>
      </w:r>
      <w:r w:rsidR="005908C5" w:rsidRPr="004F2D38">
        <w:rPr>
          <w:rFonts w:ascii="Book Antiqua" w:hAnsi="Book Antiqua"/>
          <w:color w:val="000000"/>
          <w:szCs w:val="24"/>
          <w:lang w:val="es-PR"/>
        </w:rPr>
        <w:t xml:space="preserve"> articular una política pública ejecutable y efectiva para atender </w:t>
      </w:r>
      <w:r w:rsidR="00704D2A" w:rsidRPr="004F2D38">
        <w:rPr>
          <w:rFonts w:ascii="Book Antiqua" w:hAnsi="Book Antiqua"/>
          <w:color w:val="000000"/>
          <w:szCs w:val="24"/>
          <w:lang w:val="es-PR"/>
        </w:rPr>
        <w:t>el</w:t>
      </w:r>
      <w:r w:rsidR="005908C5" w:rsidRPr="004F2D38">
        <w:rPr>
          <w:rFonts w:ascii="Book Antiqua" w:hAnsi="Book Antiqua"/>
          <w:color w:val="000000"/>
          <w:szCs w:val="24"/>
          <w:lang w:val="es-PR"/>
        </w:rPr>
        <w:t xml:space="preserve"> problema</w:t>
      </w:r>
      <w:r w:rsidR="00DF2D5E">
        <w:rPr>
          <w:rFonts w:ascii="Book Antiqua" w:hAnsi="Book Antiqua"/>
          <w:color w:val="000000"/>
          <w:szCs w:val="24"/>
          <w:lang w:val="es-PR"/>
        </w:rPr>
        <w:t>,</w:t>
      </w:r>
      <w:r w:rsidR="00BD2AD4" w:rsidRPr="004F2D38">
        <w:rPr>
          <w:rFonts w:ascii="Book Antiqua" w:hAnsi="Book Antiqua"/>
          <w:color w:val="000000"/>
          <w:szCs w:val="24"/>
          <w:lang w:val="es-PR"/>
        </w:rPr>
        <w:t xml:space="preserve"> basada en evidencia sobre la condición real de los factores de riesgo que facilitan la trata humana en Puerto Rico</w:t>
      </w:r>
      <w:r w:rsidR="005908C5" w:rsidRPr="004F2D38">
        <w:rPr>
          <w:rFonts w:ascii="Book Antiqua" w:hAnsi="Book Antiqua"/>
          <w:color w:val="000000"/>
          <w:szCs w:val="24"/>
          <w:lang w:val="es-PR"/>
        </w:rPr>
        <w:t xml:space="preserve">. </w:t>
      </w:r>
      <w:r w:rsidR="00096B12">
        <w:rPr>
          <w:rFonts w:ascii="Book Antiqua" w:hAnsi="Book Antiqua"/>
          <w:color w:val="000000"/>
          <w:szCs w:val="24"/>
          <w:lang w:val="es-PR"/>
        </w:rPr>
        <w:t xml:space="preserve">La medida </w:t>
      </w:r>
      <w:r w:rsidR="00DB6479" w:rsidRPr="004F2D38">
        <w:rPr>
          <w:rFonts w:ascii="Book Antiqua" w:hAnsi="Book Antiqua"/>
          <w:color w:val="000000"/>
          <w:szCs w:val="24"/>
          <w:lang w:val="es-PR"/>
        </w:rPr>
        <w:t xml:space="preserve">tiene </w:t>
      </w:r>
      <w:r w:rsidR="005908C5" w:rsidRPr="004F2D38">
        <w:rPr>
          <w:rFonts w:ascii="Book Antiqua" w:hAnsi="Book Antiqua"/>
          <w:color w:val="000000"/>
          <w:szCs w:val="24"/>
          <w:lang w:val="es-PR"/>
        </w:rPr>
        <w:t>el objetivo de concertar, integrar y canalizar los recursos gubernamentales para ser efectivos en la lucha contra la trata humana.</w:t>
      </w:r>
    </w:p>
    <w:p w14:paraId="4010449A" w14:textId="77777777" w:rsidR="00A9666C" w:rsidRDefault="00A9666C" w:rsidP="00AB41C6">
      <w:pPr>
        <w:spacing w:line="288" w:lineRule="auto"/>
        <w:ind w:firstLine="720"/>
        <w:jc w:val="both"/>
        <w:rPr>
          <w:rFonts w:ascii="Book Antiqua" w:hAnsi="Book Antiqua"/>
          <w:color w:val="000000"/>
          <w:szCs w:val="24"/>
          <w:lang w:val="es-PR"/>
        </w:rPr>
      </w:pPr>
    </w:p>
    <w:p w14:paraId="19448F70" w14:textId="77777777" w:rsidR="00A9666C" w:rsidRDefault="00A9666C" w:rsidP="00AB41C6">
      <w:pPr>
        <w:spacing w:line="288" w:lineRule="auto"/>
        <w:ind w:firstLine="720"/>
        <w:jc w:val="both"/>
        <w:rPr>
          <w:rFonts w:ascii="Book Antiqua" w:hAnsi="Book Antiqua"/>
          <w:color w:val="000000"/>
          <w:szCs w:val="24"/>
          <w:lang w:val="es-PR"/>
        </w:rPr>
      </w:pPr>
    </w:p>
    <w:p w14:paraId="085FD7C8" w14:textId="77777777" w:rsidR="00A9666C" w:rsidRDefault="00A9666C" w:rsidP="00AB41C6">
      <w:pPr>
        <w:spacing w:line="288" w:lineRule="auto"/>
        <w:ind w:firstLine="720"/>
        <w:jc w:val="both"/>
        <w:rPr>
          <w:rFonts w:ascii="Book Antiqua" w:hAnsi="Book Antiqua"/>
          <w:color w:val="000000"/>
          <w:szCs w:val="24"/>
          <w:lang w:val="es-PR"/>
        </w:rPr>
      </w:pPr>
    </w:p>
    <w:p w14:paraId="5C21D5B4" w14:textId="6B20A0CC" w:rsidR="005908C5" w:rsidRDefault="00B278B8" w:rsidP="00A9666C">
      <w:pPr>
        <w:spacing w:after="120" w:line="288" w:lineRule="auto"/>
        <w:ind w:firstLine="720"/>
        <w:jc w:val="both"/>
        <w:rPr>
          <w:rFonts w:ascii="Book Antiqua" w:hAnsi="Book Antiqua"/>
          <w:color w:val="000000"/>
          <w:szCs w:val="24"/>
          <w:lang w:val="es-PR"/>
        </w:rPr>
      </w:pPr>
      <w:r w:rsidRPr="004F2D38">
        <w:rPr>
          <w:rFonts w:ascii="Book Antiqua" w:hAnsi="Book Antiqua"/>
          <w:color w:val="000000"/>
          <w:szCs w:val="24"/>
          <w:lang w:val="es-PR"/>
        </w:rPr>
        <w:t>La medida contempla la creación</w:t>
      </w:r>
      <w:r w:rsidR="002145AB" w:rsidRPr="004F2D38">
        <w:rPr>
          <w:rFonts w:ascii="Book Antiqua" w:hAnsi="Book Antiqua"/>
          <w:color w:val="000000"/>
          <w:szCs w:val="24"/>
          <w:lang w:val="es-PR"/>
        </w:rPr>
        <w:t xml:space="preserve"> del </w:t>
      </w:r>
      <w:r w:rsidR="005908C5" w:rsidRPr="004F2D38">
        <w:rPr>
          <w:rFonts w:ascii="Book Antiqua" w:hAnsi="Book Antiqua"/>
          <w:color w:val="000000"/>
          <w:szCs w:val="24"/>
          <w:lang w:val="es-PR"/>
        </w:rPr>
        <w:t xml:space="preserve">cargo de </w:t>
      </w:r>
      <w:r w:rsidR="00096B12">
        <w:rPr>
          <w:rFonts w:ascii="Book Antiqua" w:hAnsi="Book Antiqua"/>
          <w:color w:val="000000"/>
          <w:szCs w:val="24"/>
          <w:lang w:val="es-PR"/>
        </w:rPr>
        <w:t>d</w:t>
      </w:r>
      <w:r w:rsidR="005908C5" w:rsidRPr="004F2D38">
        <w:rPr>
          <w:rFonts w:ascii="Book Antiqua" w:hAnsi="Book Antiqua"/>
          <w:color w:val="000000"/>
          <w:szCs w:val="24"/>
          <w:lang w:val="es-PR"/>
        </w:rPr>
        <w:t>irector del Observatorio de Trata Humana en Puerto Rico</w:t>
      </w:r>
      <w:r w:rsidR="002447A0">
        <w:rPr>
          <w:rFonts w:ascii="Book Antiqua" w:hAnsi="Book Antiqua"/>
          <w:color w:val="000000"/>
          <w:szCs w:val="24"/>
          <w:lang w:val="es-PR"/>
        </w:rPr>
        <w:t>.</w:t>
      </w:r>
      <w:r w:rsidR="005908C5" w:rsidRPr="004F2D38">
        <w:rPr>
          <w:rFonts w:ascii="Book Antiqua" w:hAnsi="Book Antiqua"/>
          <w:color w:val="000000"/>
          <w:szCs w:val="24"/>
          <w:lang w:val="es-PR"/>
        </w:rPr>
        <w:t xml:space="preserve"> </w:t>
      </w:r>
      <w:r w:rsidR="002447A0">
        <w:rPr>
          <w:rFonts w:ascii="Book Antiqua" w:hAnsi="Book Antiqua"/>
          <w:color w:val="000000"/>
          <w:szCs w:val="24"/>
          <w:lang w:val="es-PR"/>
        </w:rPr>
        <w:t>L</w:t>
      </w:r>
      <w:r w:rsidR="001C50FC" w:rsidRPr="004F2D38">
        <w:rPr>
          <w:rFonts w:ascii="Book Antiqua" w:hAnsi="Book Antiqua"/>
          <w:color w:val="000000"/>
          <w:szCs w:val="24"/>
          <w:lang w:val="es-PR"/>
        </w:rPr>
        <w:t>e</w:t>
      </w:r>
      <w:r w:rsidR="005908C5" w:rsidRPr="004F2D38">
        <w:rPr>
          <w:rFonts w:ascii="Book Antiqua" w:hAnsi="Book Antiqua"/>
          <w:color w:val="000000"/>
          <w:szCs w:val="24"/>
          <w:lang w:val="es-PR"/>
        </w:rPr>
        <w:t xml:space="preserve"> confiere los poderes necesarios para cumplir con su tarea de coordinar con las distintas agencias y departamentos gubernamentales la implantación de la política pública del Gobierno de Puerto Rico sobre la trata humana</w:t>
      </w:r>
      <w:r w:rsidR="002447A0">
        <w:rPr>
          <w:rFonts w:ascii="Book Antiqua" w:hAnsi="Book Antiqua"/>
          <w:color w:val="000000"/>
          <w:szCs w:val="24"/>
          <w:lang w:val="es-PR"/>
        </w:rPr>
        <w:t>.</w:t>
      </w:r>
      <w:r w:rsidR="005908C5" w:rsidRPr="004F2D38">
        <w:rPr>
          <w:rFonts w:ascii="Book Antiqua" w:hAnsi="Book Antiqua"/>
          <w:color w:val="000000"/>
          <w:szCs w:val="24"/>
          <w:lang w:val="es-PR"/>
        </w:rPr>
        <w:t xml:space="preserve"> </w:t>
      </w:r>
      <w:r w:rsidR="000422CE">
        <w:rPr>
          <w:rFonts w:ascii="Book Antiqua" w:hAnsi="Book Antiqua"/>
          <w:color w:val="000000"/>
          <w:szCs w:val="24"/>
          <w:lang w:val="es-PR"/>
        </w:rPr>
        <w:t xml:space="preserve">Su </w:t>
      </w:r>
      <w:r w:rsidR="005908C5" w:rsidRPr="004F2D38">
        <w:rPr>
          <w:rFonts w:ascii="Book Antiqua" w:hAnsi="Book Antiqua"/>
          <w:color w:val="000000"/>
          <w:szCs w:val="24"/>
          <w:lang w:val="es-PR"/>
        </w:rPr>
        <w:t xml:space="preserve">principal propósito </w:t>
      </w:r>
      <w:r w:rsidR="000422CE">
        <w:rPr>
          <w:rFonts w:ascii="Book Antiqua" w:hAnsi="Book Antiqua"/>
          <w:color w:val="000000"/>
          <w:szCs w:val="24"/>
          <w:lang w:val="es-PR"/>
        </w:rPr>
        <w:t>es</w:t>
      </w:r>
      <w:r w:rsidR="005908C5" w:rsidRPr="004F2D38">
        <w:rPr>
          <w:rFonts w:ascii="Book Antiqua" w:hAnsi="Book Antiqua"/>
          <w:color w:val="000000"/>
          <w:szCs w:val="24"/>
          <w:lang w:val="es-PR"/>
        </w:rPr>
        <w:t xml:space="preserve"> coordina</w:t>
      </w:r>
      <w:r w:rsidR="000422CE">
        <w:rPr>
          <w:rFonts w:ascii="Book Antiqua" w:hAnsi="Book Antiqua"/>
          <w:color w:val="000000"/>
          <w:szCs w:val="24"/>
          <w:lang w:val="es-PR"/>
        </w:rPr>
        <w:t>r</w:t>
      </w:r>
      <w:r w:rsidR="005908C5" w:rsidRPr="004F2D38">
        <w:rPr>
          <w:rFonts w:ascii="Book Antiqua" w:hAnsi="Book Antiqua"/>
          <w:color w:val="000000"/>
          <w:szCs w:val="24"/>
          <w:lang w:val="es-PR"/>
        </w:rPr>
        <w:t xml:space="preserve"> e integra</w:t>
      </w:r>
      <w:r w:rsidR="000422CE">
        <w:rPr>
          <w:rFonts w:ascii="Book Antiqua" w:hAnsi="Book Antiqua"/>
          <w:color w:val="000000"/>
          <w:szCs w:val="24"/>
          <w:lang w:val="es-PR"/>
        </w:rPr>
        <w:t>r</w:t>
      </w:r>
      <w:r w:rsidR="005908C5" w:rsidRPr="004F2D38">
        <w:rPr>
          <w:rFonts w:ascii="Book Antiqua" w:hAnsi="Book Antiqua"/>
          <w:color w:val="000000"/>
          <w:szCs w:val="24"/>
          <w:lang w:val="es-PR"/>
        </w:rPr>
        <w:t xml:space="preserve"> servicios </w:t>
      </w:r>
      <w:proofErr w:type="spellStart"/>
      <w:r w:rsidR="000422CE">
        <w:rPr>
          <w:rFonts w:ascii="Book Antiqua" w:hAnsi="Book Antiqua"/>
          <w:color w:val="000000"/>
          <w:szCs w:val="24"/>
          <w:lang w:val="es-PR"/>
        </w:rPr>
        <w:t>i</w:t>
      </w:r>
      <w:r w:rsidR="000422CE" w:rsidRPr="004F2D38">
        <w:rPr>
          <w:rFonts w:ascii="Book Antiqua" w:hAnsi="Book Antiqua"/>
          <w:color w:val="000000"/>
          <w:szCs w:val="24"/>
          <w:lang w:val="es-PR"/>
        </w:rPr>
        <w:t>nteragenciales</w:t>
      </w:r>
      <w:proofErr w:type="spellEnd"/>
      <w:r w:rsidR="005908C5" w:rsidRPr="004F2D38">
        <w:rPr>
          <w:rFonts w:ascii="Book Antiqua" w:hAnsi="Book Antiqua"/>
          <w:color w:val="000000"/>
          <w:szCs w:val="24"/>
          <w:lang w:val="es-PR"/>
        </w:rPr>
        <w:t xml:space="preserve"> y privados relacionados </w:t>
      </w:r>
      <w:r w:rsidR="0007203D" w:rsidRPr="004F2D38">
        <w:rPr>
          <w:rFonts w:ascii="Book Antiqua" w:hAnsi="Book Antiqua"/>
          <w:color w:val="000000"/>
          <w:szCs w:val="24"/>
          <w:lang w:val="es-PR"/>
        </w:rPr>
        <w:t xml:space="preserve">con </w:t>
      </w:r>
      <w:r w:rsidR="005908C5" w:rsidRPr="004F2D38">
        <w:rPr>
          <w:rFonts w:ascii="Book Antiqua" w:hAnsi="Book Antiqua"/>
          <w:color w:val="000000"/>
          <w:szCs w:val="24"/>
          <w:lang w:val="es-PR"/>
        </w:rPr>
        <w:t xml:space="preserve">este tema. </w:t>
      </w:r>
      <w:r w:rsidR="00FD23A3" w:rsidRPr="004F2D38">
        <w:rPr>
          <w:rFonts w:ascii="Book Antiqua" w:hAnsi="Book Antiqua"/>
          <w:color w:val="000000"/>
          <w:szCs w:val="24"/>
          <w:lang w:val="es-PR"/>
        </w:rPr>
        <w:t>E</w:t>
      </w:r>
      <w:r w:rsidR="005908C5" w:rsidRPr="004F2D38">
        <w:rPr>
          <w:rFonts w:ascii="Book Antiqua" w:hAnsi="Book Antiqua"/>
          <w:color w:val="000000"/>
          <w:szCs w:val="24"/>
          <w:lang w:val="es-PR"/>
        </w:rPr>
        <w:t xml:space="preserve">l </w:t>
      </w:r>
      <w:r w:rsidR="000422CE">
        <w:rPr>
          <w:rFonts w:ascii="Book Antiqua" w:hAnsi="Book Antiqua"/>
          <w:color w:val="000000"/>
          <w:szCs w:val="24"/>
          <w:lang w:val="es-PR"/>
        </w:rPr>
        <w:t>d</w:t>
      </w:r>
      <w:r w:rsidR="005908C5" w:rsidRPr="004F2D38">
        <w:rPr>
          <w:rFonts w:ascii="Book Antiqua" w:hAnsi="Book Antiqua"/>
          <w:color w:val="000000"/>
          <w:szCs w:val="24"/>
          <w:lang w:val="es-PR"/>
        </w:rPr>
        <w:t xml:space="preserve">irector ejecutará sus deberes y funciones en coordinación con las agencias gubernamentales, estatales y federales, que atiendan de una manera u otra lo relativo al problema de la trata humana en todas sus facetas. </w:t>
      </w:r>
      <w:r w:rsidR="00B2043B">
        <w:rPr>
          <w:rFonts w:ascii="Book Antiqua" w:hAnsi="Book Antiqua"/>
          <w:color w:val="000000"/>
          <w:szCs w:val="24"/>
          <w:lang w:val="es-PR"/>
        </w:rPr>
        <w:t>P</w:t>
      </w:r>
      <w:r w:rsidR="005908C5" w:rsidRPr="004F2D38">
        <w:rPr>
          <w:rFonts w:ascii="Book Antiqua" w:hAnsi="Book Antiqua"/>
          <w:color w:val="000000"/>
          <w:szCs w:val="24"/>
          <w:lang w:val="es-PR"/>
        </w:rPr>
        <w:t>reparará un proyecto de Plan Estratégico que se</w:t>
      </w:r>
      <w:r w:rsidR="00B2043B">
        <w:rPr>
          <w:rFonts w:ascii="Book Antiqua" w:hAnsi="Book Antiqua"/>
          <w:color w:val="000000"/>
          <w:szCs w:val="24"/>
          <w:lang w:val="es-PR"/>
        </w:rPr>
        <w:t xml:space="preserve"> presentará</w:t>
      </w:r>
      <w:r w:rsidR="005908C5" w:rsidRPr="004F2D38">
        <w:rPr>
          <w:rFonts w:ascii="Book Antiqua" w:hAnsi="Book Antiqua"/>
          <w:color w:val="000000"/>
          <w:szCs w:val="24"/>
          <w:lang w:val="es-PR"/>
        </w:rPr>
        <w:t xml:space="preserve"> a la Asamblea Legislativa</w:t>
      </w:r>
      <w:r w:rsidR="00B2043B">
        <w:rPr>
          <w:rFonts w:ascii="Book Antiqua" w:hAnsi="Book Antiqua"/>
          <w:color w:val="000000"/>
          <w:szCs w:val="24"/>
          <w:lang w:val="es-PR"/>
        </w:rPr>
        <w:t>.</w:t>
      </w:r>
      <w:r w:rsidR="00E35C48" w:rsidRPr="004F2D38">
        <w:rPr>
          <w:rFonts w:ascii="Book Antiqua" w:hAnsi="Book Antiqua"/>
          <w:color w:val="000000"/>
          <w:szCs w:val="24"/>
          <w:lang w:val="es-PR"/>
        </w:rPr>
        <w:t xml:space="preserve"> </w:t>
      </w:r>
      <w:r w:rsidR="00B2043B">
        <w:rPr>
          <w:rFonts w:ascii="Book Antiqua" w:hAnsi="Book Antiqua"/>
          <w:color w:val="000000"/>
          <w:szCs w:val="24"/>
          <w:lang w:val="es-PR"/>
        </w:rPr>
        <w:t>U</w:t>
      </w:r>
      <w:r w:rsidR="005908C5" w:rsidRPr="004F2D38">
        <w:rPr>
          <w:rFonts w:ascii="Book Antiqua" w:hAnsi="Book Antiqua"/>
          <w:color w:val="000000"/>
          <w:szCs w:val="24"/>
          <w:lang w:val="es-PR"/>
        </w:rPr>
        <w:t>na vez evaluado, dicho Plan Estratégico podrá desarrollarse de manera puntual</w:t>
      </w:r>
      <w:r w:rsidR="00D2625F" w:rsidRPr="004F2D38">
        <w:rPr>
          <w:rFonts w:ascii="Book Antiqua" w:hAnsi="Book Antiqua"/>
          <w:color w:val="000000"/>
          <w:szCs w:val="24"/>
          <w:lang w:val="es-PR"/>
        </w:rPr>
        <w:t xml:space="preserve"> para </w:t>
      </w:r>
      <w:r w:rsidR="00D80F1D" w:rsidRPr="004F2D38">
        <w:rPr>
          <w:rFonts w:ascii="Book Antiqua" w:hAnsi="Book Antiqua"/>
          <w:color w:val="000000"/>
          <w:szCs w:val="24"/>
          <w:lang w:val="es-PR"/>
        </w:rPr>
        <w:t>establecer</w:t>
      </w:r>
      <w:r w:rsidR="005908C5" w:rsidRPr="004F2D38">
        <w:rPr>
          <w:rFonts w:ascii="Book Antiqua" w:hAnsi="Book Antiqua"/>
          <w:color w:val="000000"/>
          <w:szCs w:val="24"/>
          <w:lang w:val="es-PR"/>
        </w:rPr>
        <w:t xml:space="preserve"> la política pública para la educación, prevención, detección y erradicación de la trata humana en Puerto Rico.</w:t>
      </w:r>
    </w:p>
    <w:p w14:paraId="74D8B079" w14:textId="77777777" w:rsidR="00DE6F76" w:rsidRPr="00325232" w:rsidRDefault="00A20356" w:rsidP="00A9666C">
      <w:pPr>
        <w:spacing w:after="120"/>
        <w:jc w:val="center"/>
        <w:rPr>
          <w:rFonts w:ascii="Book Antiqua" w:eastAsia="Book Antiqua" w:hAnsi="Book Antiqua" w:cs="Book Antiqua"/>
          <w:color w:val="000000" w:themeColor="text1"/>
          <w:spacing w:val="12"/>
          <w:szCs w:val="24"/>
          <w:lang w:val="es-PR"/>
        </w:rPr>
      </w:pPr>
      <w:r w:rsidRPr="00325232">
        <w:rPr>
          <w:rFonts w:ascii="Book Antiqua" w:eastAsia="Book Antiqua" w:hAnsi="Book Antiqua" w:cs="Book Antiqua"/>
          <w:color w:val="000000" w:themeColor="text1"/>
          <w:spacing w:val="12"/>
          <w:szCs w:val="24"/>
          <w:lang w:val="es-PR"/>
        </w:rPr>
        <w:t>ANÁLISIS DE LA MEDIDA</w:t>
      </w:r>
    </w:p>
    <w:p w14:paraId="1A9C6551" w14:textId="0A01C19A" w:rsidR="005908C5" w:rsidRPr="004F2D38" w:rsidRDefault="0087194D" w:rsidP="001F3A7E">
      <w:pPr>
        <w:spacing w:after="120" w:line="288" w:lineRule="auto"/>
        <w:ind w:firstLine="720"/>
        <w:jc w:val="both"/>
        <w:rPr>
          <w:rFonts w:ascii="Book Antiqua" w:hAnsi="Book Antiqua"/>
          <w:szCs w:val="24"/>
          <w:lang w:val="es-PR"/>
        </w:rPr>
      </w:pPr>
      <w:r>
        <w:rPr>
          <w:rFonts w:ascii="Book Antiqua" w:hAnsi="Book Antiqua"/>
          <w:szCs w:val="24"/>
          <w:lang w:val="es-PR"/>
        </w:rPr>
        <w:t>Esta</w:t>
      </w:r>
      <w:r w:rsidR="005908C5" w:rsidRPr="004F2D38">
        <w:rPr>
          <w:rFonts w:ascii="Book Antiqua" w:hAnsi="Book Antiqua"/>
          <w:szCs w:val="24"/>
          <w:lang w:val="es-PR"/>
        </w:rPr>
        <w:t xml:space="preserve"> </w:t>
      </w:r>
      <w:r>
        <w:rPr>
          <w:rFonts w:ascii="Book Antiqua" w:hAnsi="Book Antiqua"/>
          <w:szCs w:val="24"/>
          <w:lang w:val="es-PR"/>
        </w:rPr>
        <w:t>c</w:t>
      </w:r>
      <w:r w:rsidR="005908C5" w:rsidRPr="004F2D38">
        <w:rPr>
          <w:rFonts w:ascii="Book Antiqua" w:hAnsi="Book Antiqua"/>
          <w:szCs w:val="24"/>
          <w:lang w:val="es-PR"/>
        </w:rPr>
        <w:t>omisión solicit</w:t>
      </w:r>
      <w:r w:rsidR="00275764">
        <w:rPr>
          <w:rFonts w:ascii="Book Antiqua" w:hAnsi="Book Antiqua"/>
          <w:szCs w:val="24"/>
          <w:lang w:val="es-PR"/>
        </w:rPr>
        <w:t>ó</w:t>
      </w:r>
      <w:r w:rsidR="005908C5" w:rsidRPr="004F2D38">
        <w:rPr>
          <w:rFonts w:ascii="Book Antiqua" w:hAnsi="Book Antiqua"/>
          <w:szCs w:val="24"/>
          <w:lang w:val="es-PR"/>
        </w:rPr>
        <w:t xml:space="preserve"> memoriales a </w:t>
      </w:r>
      <w:r>
        <w:rPr>
          <w:rFonts w:ascii="Book Antiqua" w:hAnsi="Book Antiqua"/>
          <w:szCs w:val="24"/>
          <w:lang w:val="es-PR"/>
        </w:rPr>
        <w:t>e</w:t>
      </w:r>
      <w:r w:rsidR="001F3A7E">
        <w:rPr>
          <w:rFonts w:ascii="Book Antiqua" w:hAnsi="Book Antiqua"/>
          <w:szCs w:val="24"/>
          <w:lang w:val="es-PR"/>
        </w:rPr>
        <w:t>n</w:t>
      </w:r>
      <w:r w:rsidR="00E90717">
        <w:rPr>
          <w:rFonts w:ascii="Book Antiqua" w:hAnsi="Book Antiqua"/>
          <w:szCs w:val="24"/>
          <w:lang w:val="es-PR"/>
        </w:rPr>
        <w:t xml:space="preserve">tidades gubernamentales </w:t>
      </w:r>
      <w:r w:rsidR="005908C5" w:rsidRPr="004F2D38">
        <w:rPr>
          <w:rFonts w:ascii="Book Antiqua" w:hAnsi="Book Antiqua"/>
          <w:szCs w:val="24"/>
          <w:lang w:val="es-PR"/>
        </w:rPr>
        <w:t>con inherencia en el tema, entiéndase</w:t>
      </w:r>
      <w:r w:rsidR="00CE2773" w:rsidRPr="004F2D38">
        <w:rPr>
          <w:rFonts w:ascii="Book Antiqua" w:hAnsi="Book Antiqua"/>
          <w:szCs w:val="24"/>
          <w:lang w:val="es-PR"/>
        </w:rPr>
        <w:t xml:space="preserve"> </w:t>
      </w:r>
      <w:r w:rsidR="00BE786F" w:rsidRPr="004F2D38">
        <w:rPr>
          <w:rFonts w:ascii="Book Antiqua" w:hAnsi="Book Antiqua"/>
          <w:szCs w:val="24"/>
          <w:lang w:val="es-PR"/>
        </w:rPr>
        <w:t xml:space="preserve">al Instituto de Estadísticas de Puerto </w:t>
      </w:r>
      <w:r w:rsidR="001C50FC" w:rsidRPr="004F2D38">
        <w:rPr>
          <w:rFonts w:ascii="Book Antiqua" w:hAnsi="Book Antiqua"/>
          <w:szCs w:val="24"/>
          <w:lang w:val="es-PR"/>
        </w:rPr>
        <w:t>Rico, Comisión</w:t>
      </w:r>
      <w:r w:rsidR="00CE2773" w:rsidRPr="004F2D38">
        <w:rPr>
          <w:rFonts w:ascii="Book Antiqua" w:hAnsi="Book Antiqua"/>
          <w:szCs w:val="24"/>
          <w:lang w:val="es-PR"/>
        </w:rPr>
        <w:t xml:space="preserve"> de Derechos Civiles</w:t>
      </w:r>
      <w:r w:rsidR="00BE786F" w:rsidRPr="004F2D38">
        <w:rPr>
          <w:rFonts w:ascii="Book Antiqua" w:hAnsi="Book Antiqua"/>
          <w:szCs w:val="24"/>
          <w:lang w:val="es-PR"/>
        </w:rPr>
        <w:t xml:space="preserve"> y</w:t>
      </w:r>
      <w:r w:rsidR="00CE2773" w:rsidRPr="004F2D38">
        <w:rPr>
          <w:rFonts w:ascii="Book Antiqua" w:hAnsi="Book Antiqua"/>
          <w:szCs w:val="24"/>
          <w:lang w:val="es-PR"/>
        </w:rPr>
        <w:t xml:space="preserve"> Departamento de Justicia</w:t>
      </w:r>
      <w:r w:rsidR="006174B1" w:rsidRPr="004F2D38">
        <w:rPr>
          <w:rFonts w:ascii="Book Antiqua" w:hAnsi="Book Antiqua"/>
          <w:szCs w:val="24"/>
          <w:lang w:val="es-PR"/>
        </w:rPr>
        <w:t xml:space="preserve"> de Puerto Rico. </w:t>
      </w:r>
      <w:r w:rsidR="00681C32" w:rsidRPr="004F2D38">
        <w:rPr>
          <w:rFonts w:ascii="Book Antiqua" w:hAnsi="Book Antiqua"/>
          <w:szCs w:val="24"/>
          <w:lang w:val="es-PR"/>
        </w:rPr>
        <w:t>Se incluyen los resúmenes de las agencias que co</w:t>
      </w:r>
      <w:r w:rsidR="00E90717">
        <w:rPr>
          <w:rFonts w:ascii="Book Antiqua" w:hAnsi="Book Antiqua"/>
          <w:szCs w:val="24"/>
          <w:lang w:val="es-PR"/>
        </w:rPr>
        <w:t>mparecieron</w:t>
      </w:r>
      <w:r w:rsidR="003C4BF9">
        <w:rPr>
          <w:rFonts w:ascii="Book Antiqua" w:hAnsi="Book Antiqua"/>
          <w:szCs w:val="24"/>
          <w:lang w:val="es-PR"/>
        </w:rPr>
        <w:t xml:space="preserve"> ante esta comisión</w:t>
      </w:r>
      <w:r w:rsidR="002F638F">
        <w:rPr>
          <w:rFonts w:ascii="Book Antiqua" w:hAnsi="Book Antiqua"/>
          <w:szCs w:val="24"/>
          <w:lang w:val="es-PR"/>
        </w:rPr>
        <w:t>, además de las cuales</w:t>
      </w:r>
      <w:r w:rsidR="00124483">
        <w:rPr>
          <w:rFonts w:ascii="Book Antiqua" w:hAnsi="Book Antiqua"/>
          <w:szCs w:val="24"/>
          <w:lang w:val="es-PR"/>
        </w:rPr>
        <w:t xml:space="preserve"> el Senado no reseñó</w:t>
      </w:r>
      <w:r w:rsidR="002F638F">
        <w:rPr>
          <w:rFonts w:ascii="Book Antiqua" w:hAnsi="Book Antiqua"/>
          <w:szCs w:val="24"/>
          <w:lang w:val="es-PR"/>
        </w:rPr>
        <w:t xml:space="preserve"> </w:t>
      </w:r>
      <w:r w:rsidR="00124483">
        <w:rPr>
          <w:rFonts w:ascii="Book Antiqua" w:hAnsi="Book Antiqua"/>
          <w:szCs w:val="24"/>
          <w:lang w:val="es-PR"/>
        </w:rPr>
        <w:t>en su informe.</w:t>
      </w:r>
      <w:r w:rsidR="003741F6">
        <w:rPr>
          <w:rStyle w:val="FootnoteReference"/>
          <w:rFonts w:ascii="Book Antiqua" w:hAnsi="Book Antiqua"/>
          <w:szCs w:val="24"/>
          <w:lang w:val="es-PR"/>
        </w:rPr>
        <w:footnoteReference w:id="3"/>
      </w:r>
      <w:r w:rsidR="002F638F">
        <w:rPr>
          <w:rFonts w:ascii="Book Antiqua" w:hAnsi="Book Antiqua"/>
          <w:szCs w:val="24"/>
          <w:lang w:val="es-PR"/>
        </w:rPr>
        <w:t xml:space="preserve"> </w:t>
      </w:r>
    </w:p>
    <w:p w14:paraId="576B61DA" w14:textId="776E6ECF" w:rsidR="00274960" w:rsidRDefault="00274960" w:rsidP="00235B15">
      <w:pPr>
        <w:spacing w:line="288" w:lineRule="auto"/>
        <w:ind w:firstLine="720"/>
        <w:jc w:val="both"/>
        <w:rPr>
          <w:rFonts w:ascii="Book Antiqua" w:hAnsi="Book Antiqua"/>
          <w:szCs w:val="24"/>
          <w:lang w:val="es-PR"/>
        </w:rPr>
      </w:pPr>
      <w:r w:rsidRPr="004F2D38">
        <w:rPr>
          <w:rFonts w:ascii="Book Antiqua" w:hAnsi="Book Antiqua"/>
          <w:szCs w:val="24"/>
          <w:lang w:val="es-PR"/>
        </w:rPr>
        <w:t xml:space="preserve">El </w:t>
      </w:r>
      <w:r w:rsidRPr="00A9666C">
        <w:rPr>
          <w:rFonts w:ascii="Book Antiqua" w:hAnsi="Book Antiqua"/>
          <w:b/>
          <w:bCs/>
          <w:szCs w:val="24"/>
          <w:lang w:val="es-PR"/>
        </w:rPr>
        <w:t xml:space="preserve">Instituto </w:t>
      </w:r>
      <w:r w:rsidR="008B095C" w:rsidRPr="00A9666C">
        <w:rPr>
          <w:rFonts w:ascii="Book Antiqua" w:hAnsi="Book Antiqua"/>
          <w:b/>
          <w:bCs/>
          <w:szCs w:val="24"/>
          <w:lang w:val="es-PR"/>
        </w:rPr>
        <w:t>de Estadísti</w:t>
      </w:r>
      <w:r w:rsidR="002C3019" w:rsidRPr="00A9666C">
        <w:rPr>
          <w:rFonts w:ascii="Book Antiqua" w:hAnsi="Book Antiqua"/>
          <w:b/>
          <w:bCs/>
          <w:szCs w:val="24"/>
          <w:lang w:val="es-PR"/>
        </w:rPr>
        <w:t>cas de Puerto Rico</w:t>
      </w:r>
      <w:r w:rsidR="002C3019" w:rsidRPr="004F2D38">
        <w:rPr>
          <w:rFonts w:ascii="Book Antiqua" w:hAnsi="Book Antiqua"/>
          <w:szCs w:val="24"/>
          <w:lang w:val="es-PR"/>
        </w:rPr>
        <w:t xml:space="preserve"> (Instituto) </w:t>
      </w:r>
      <w:r w:rsidRPr="004F2D38">
        <w:rPr>
          <w:rFonts w:ascii="Book Antiqua" w:hAnsi="Book Antiqua"/>
          <w:szCs w:val="24"/>
          <w:lang w:val="es-PR"/>
        </w:rPr>
        <w:t>fue creado mediante la Ley Núm. 209-2003, según enmendada, con el propósito de garantizar la producción de estadísticas oficiales de alta calidad, oportunas y accesibles que apoyen la toma de decisiones informadas en el sector público y privado. El Instituto es la entidad encargada de establecer la política pública estadística</w:t>
      </w:r>
      <w:r w:rsidR="00491793">
        <w:rPr>
          <w:rFonts w:ascii="Book Antiqua" w:hAnsi="Book Antiqua"/>
          <w:szCs w:val="24"/>
          <w:lang w:val="es-PR"/>
        </w:rPr>
        <w:t>,</w:t>
      </w:r>
      <w:r w:rsidRPr="004F2D38">
        <w:rPr>
          <w:rFonts w:ascii="Book Antiqua" w:hAnsi="Book Antiqua"/>
          <w:szCs w:val="24"/>
          <w:lang w:val="es-PR"/>
        </w:rPr>
        <w:t xml:space="preserve"> y la coordinación y recopilación de datos confiables que fundamentan la toma de decisiones en el archipiélago. </w:t>
      </w:r>
      <w:r w:rsidR="00491793">
        <w:rPr>
          <w:rFonts w:ascii="Book Antiqua" w:hAnsi="Book Antiqua"/>
          <w:szCs w:val="24"/>
          <w:lang w:val="es-PR"/>
        </w:rPr>
        <w:t>E</w:t>
      </w:r>
      <w:r w:rsidRPr="004F2D38">
        <w:rPr>
          <w:rFonts w:ascii="Book Antiqua" w:hAnsi="Book Antiqua"/>
          <w:szCs w:val="24"/>
          <w:lang w:val="es-PR"/>
        </w:rPr>
        <w:t>l Instituto ha trabajado en diversos proyectos de impacto que buscan garantizar la accesibilidad, transparencia y calidad de las estadísticas públicas.</w:t>
      </w:r>
    </w:p>
    <w:p w14:paraId="00A6E335" w14:textId="77777777" w:rsidR="00B12018" w:rsidRDefault="00B12018" w:rsidP="00235B15">
      <w:pPr>
        <w:spacing w:line="288" w:lineRule="auto"/>
        <w:ind w:firstLine="720"/>
        <w:jc w:val="both"/>
        <w:rPr>
          <w:rFonts w:ascii="Book Antiqua" w:hAnsi="Book Antiqua"/>
          <w:szCs w:val="24"/>
          <w:lang w:val="es-PR"/>
        </w:rPr>
      </w:pPr>
    </w:p>
    <w:p w14:paraId="32E4CDCC" w14:textId="77777777" w:rsidR="00B12018" w:rsidRDefault="00B12018" w:rsidP="00235B15">
      <w:pPr>
        <w:spacing w:line="288" w:lineRule="auto"/>
        <w:ind w:firstLine="720"/>
        <w:jc w:val="both"/>
        <w:rPr>
          <w:rFonts w:ascii="Book Antiqua" w:hAnsi="Book Antiqua"/>
          <w:szCs w:val="24"/>
          <w:lang w:val="es-PR"/>
        </w:rPr>
      </w:pPr>
    </w:p>
    <w:p w14:paraId="0AF69802" w14:textId="77777777" w:rsidR="00B12018" w:rsidRDefault="00B12018" w:rsidP="00235B15">
      <w:pPr>
        <w:spacing w:line="288" w:lineRule="auto"/>
        <w:ind w:firstLine="720"/>
        <w:jc w:val="both"/>
        <w:rPr>
          <w:rFonts w:ascii="Book Antiqua" w:hAnsi="Book Antiqua"/>
          <w:szCs w:val="24"/>
          <w:lang w:val="es-PR"/>
        </w:rPr>
      </w:pPr>
    </w:p>
    <w:p w14:paraId="45F9C58F" w14:textId="77777777" w:rsidR="00B12018" w:rsidRDefault="00B12018" w:rsidP="00235B15">
      <w:pPr>
        <w:spacing w:line="288" w:lineRule="auto"/>
        <w:ind w:firstLine="720"/>
        <w:jc w:val="both"/>
        <w:rPr>
          <w:rFonts w:ascii="Book Antiqua" w:hAnsi="Book Antiqua"/>
          <w:szCs w:val="24"/>
          <w:lang w:val="es-PR"/>
        </w:rPr>
      </w:pPr>
    </w:p>
    <w:p w14:paraId="24DFDCAB" w14:textId="77777777" w:rsidR="00B12018" w:rsidRPr="004F2D38" w:rsidRDefault="00B12018" w:rsidP="00235B15">
      <w:pPr>
        <w:spacing w:line="288" w:lineRule="auto"/>
        <w:ind w:firstLine="720"/>
        <w:jc w:val="both"/>
        <w:rPr>
          <w:rFonts w:ascii="Book Antiqua" w:hAnsi="Book Antiqua"/>
          <w:szCs w:val="24"/>
          <w:lang w:val="es-PR"/>
        </w:rPr>
      </w:pPr>
    </w:p>
    <w:p w14:paraId="713D6005" w14:textId="3BF049F6" w:rsidR="00491D81" w:rsidRDefault="00491D81" w:rsidP="00235B15">
      <w:pPr>
        <w:spacing w:line="288" w:lineRule="auto"/>
        <w:ind w:firstLine="720"/>
        <w:jc w:val="both"/>
        <w:rPr>
          <w:rFonts w:ascii="Book Antiqua" w:hAnsi="Book Antiqua"/>
          <w:szCs w:val="24"/>
          <w:lang w:val="es-PR"/>
        </w:rPr>
      </w:pPr>
      <w:r w:rsidRPr="004F2D38">
        <w:rPr>
          <w:rFonts w:ascii="Book Antiqua" w:hAnsi="Book Antiqua"/>
          <w:szCs w:val="24"/>
          <w:lang w:val="es-PR"/>
        </w:rPr>
        <w:t>En el caso particular de la trata humana, persiste una brecha importante en la integración sistemática de datos provenientes de la policía, justicia, servicios sociales, salud, educación y otras entidades. Los informes internacionales señalan que la mayoría de los países y jurisdicciones enfrentan problemas similares de subregistro, calidad desigual de los sistemas de registro y fragmentación de la información, lo que limita la capacidad de diseñar intervenciones efectivas.</w:t>
      </w:r>
    </w:p>
    <w:p w14:paraId="5B3B3E19" w14:textId="77777777" w:rsidR="00807E06" w:rsidRDefault="00C43A8E" w:rsidP="00235B15">
      <w:pPr>
        <w:spacing w:line="288" w:lineRule="auto"/>
        <w:ind w:firstLine="720"/>
        <w:jc w:val="both"/>
        <w:rPr>
          <w:rFonts w:ascii="Book Antiqua" w:hAnsi="Book Antiqua"/>
          <w:szCs w:val="24"/>
          <w:lang w:val="es-PR"/>
        </w:rPr>
      </w:pPr>
      <w:r w:rsidRPr="004F2D38">
        <w:rPr>
          <w:rFonts w:ascii="Book Antiqua" w:hAnsi="Book Antiqua"/>
          <w:szCs w:val="24"/>
          <w:lang w:val="es-PR"/>
        </w:rPr>
        <w:t>El Instituto expresa que l</w:t>
      </w:r>
      <w:r w:rsidR="00443854" w:rsidRPr="004F2D38">
        <w:rPr>
          <w:rFonts w:ascii="Book Antiqua" w:hAnsi="Book Antiqua"/>
          <w:szCs w:val="24"/>
          <w:lang w:val="es-PR"/>
        </w:rPr>
        <w:t xml:space="preserve">a pieza legislativa tiene particular mérito porque reconoce que la trata humana no puede enfrentarse solo con castigo penal </w:t>
      </w:r>
      <w:r w:rsidR="00FA61CF">
        <w:rPr>
          <w:rFonts w:ascii="Book Antiqua" w:hAnsi="Book Antiqua"/>
          <w:szCs w:val="24"/>
          <w:lang w:val="es-PR"/>
        </w:rPr>
        <w:t>—</w:t>
      </w:r>
      <w:r w:rsidR="00443854" w:rsidRPr="004F2D38">
        <w:rPr>
          <w:rFonts w:ascii="Book Antiqua" w:hAnsi="Book Antiqua"/>
          <w:szCs w:val="24"/>
          <w:lang w:val="es-PR"/>
        </w:rPr>
        <w:t xml:space="preserve">también requiere inteligencia estadística, interoperabilidad de datos y seguimiento continuo de factores de riesgo. En ese sentido, </w:t>
      </w:r>
      <w:r w:rsidR="0095649E" w:rsidRPr="004F2D38">
        <w:rPr>
          <w:rFonts w:ascii="Book Antiqua" w:hAnsi="Book Antiqua"/>
          <w:szCs w:val="24"/>
          <w:lang w:val="es-PR"/>
        </w:rPr>
        <w:t xml:space="preserve">entiende que </w:t>
      </w:r>
      <w:r w:rsidR="00443854" w:rsidRPr="004F2D38">
        <w:rPr>
          <w:rFonts w:ascii="Book Antiqua" w:hAnsi="Book Antiqua"/>
          <w:szCs w:val="24"/>
          <w:lang w:val="es-PR"/>
        </w:rPr>
        <w:t>es acertado que el Observatorio venga obligado a diseñar y adoptar sus indicadores con la participación y apoyo del Instituto</w:t>
      </w:r>
      <w:r w:rsidR="00FA61CF">
        <w:rPr>
          <w:rFonts w:ascii="Book Antiqua" w:hAnsi="Book Antiqua"/>
          <w:szCs w:val="24"/>
          <w:lang w:val="es-PR"/>
        </w:rPr>
        <w:t>.</w:t>
      </w:r>
      <w:r w:rsidR="00443854" w:rsidRPr="004F2D38">
        <w:rPr>
          <w:rFonts w:ascii="Book Antiqua" w:hAnsi="Book Antiqua"/>
          <w:szCs w:val="24"/>
          <w:lang w:val="es-PR"/>
        </w:rPr>
        <w:t xml:space="preserve"> </w:t>
      </w:r>
      <w:r w:rsidR="00FA61CF">
        <w:rPr>
          <w:rFonts w:ascii="Book Antiqua" w:hAnsi="Book Antiqua"/>
          <w:szCs w:val="24"/>
          <w:lang w:val="es-PR"/>
        </w:rPr>
        <w:t xml:space="preserve">Tal </w:t>
      </w:r>
      <w:r w:rsidR="00443854" w:rsidRPr="004F2D38">
        <w:rPr>
          <w:rFonts w:ascii="Book Antiqua" w:hAnsi="Book Antiqua"/>
          <w:szCs w:val="24"/>
          <w:lang w:val="es-PR"/>
        </w:rPr>
        <w:t xml:space="preserve">colaboración ayuda a evitar indicadores improvisados, duplicados o incompatibles entre agencias. </w:t>
      </w:r>
    </w:p>
    <w:p w14:paraId="566864CF" w14:textId="795C0486" w:rsidR="00443854" w:rsidRPr="004F2D38" w:rsidRDefault="00443854" w:rsidP="00235B15">
      <w:pPr>
        <w:spacing w:line="288" w:lineRule="auto"/>
        <w:ind w:firstLine="720"/>
        <w:jc w:val="both"/>
        <w:rPr>
          <w:rFonts w:ascii="Book Antiqua" w:hAnsi="Book Antiqua"/>
          <w:szCs w:val="24"/>
          <w:lang w:val="es-PR"/>
        </w:rPr>
      </w:pPr>
      <w:r w:rsidRPr="004F2D38">
        <w:rPr>
          <w:rFonts w:ascii="Book Antiqua" w:hAnsi="Book Antiqua"/>
          <w:szCs w:val="24"/>
          <w:lang w:val="es-PR"/>
        </w:rPr>
        <w:t xml:space="preserve">Esta disposición responde a la recomendación de la </w:t>
      </w:r>
      <w:proofErr w:type="spellStart"/>
      <w:r w:rsidRPr="00F91FCE">
        <w:rPr>
          <w:rFonts w:ascii="Book Antiqua" w:hAnsi="Book Antiqua"/>
          <w:i/>
          <w:iCs/>
          <w:szCs w:val="24"/>
          <w:lang w:val="es-PR"/>
        </w:rPr>
        <w:t>United</w:t>
      </w:r>
      <w:proofErr w:type="spellEnd"/>
      <w:r w:rsidRPr="00F91FCE">
        <w:rPr>
          <w:rFonts w:ascii="Book Antiqua" w:hAnsi="Book Antiqua"/>
          <w:i/>
          <w:iCs/>
          <w:szCs w:val="24"/>
          <w:lang w:val="es-PR"/>
        </w:rPr>
        <w:t xml:space="preserve"> Nations Office </w:t>
      </w:r>
      <w:proofErr w:type="spellStart"/>
      <w:r w:rsidRPr="00F91FCE">
        <w:rPr>
          <w:rFonts w:ascii="Book Antiqua" w:hAnsi="Book Antiqua"/>
          <w:i/>
          <w:iCs/>
          <w:szCs w:val="24"/>
          <w:lang w:val="es-PR"/>
        </w:rPr>
        <w:t>on</w:t>
      </w:r>
      <w:proofErr w:type="spellEnd"/>
      <w:r w:rsidRPr="00F91FCE">
        <w:rPr>
          <w:rFonts w:ascii="Book Antiqua" w:hAnsi="Book Antiqua"/>
          <w:i/>
          <w:iCs/>
          <w:szCs w:val="24"/>
          <w:lang w:val="es-PR"/>
        </w:rPr>
        <w:t xml:space="preserve"> </w:t>
      </w:r>
      <w:proofErr w:type="spellStart"/>
      <w:r w:rsidRPr="00F91FCE">
        <w:rPr>
          <w:rFonts w:ascii="Book Antiqua" w:hAnsi="Book Antiqua"/>
          <w:i/>
          <w:iCs/>
          <w:szCs w:val="24"/>
          <w:lang w:val="es-PR"/>
        </w:rPr>
        <w:t>Drugs</w:t>
      </w:r>
      <w:proofErr w:type="spellEnd"/>
      <w:r w:rsidRPr="00F91FCE">
        <w:rPr>
          <w:rFonts w:ascii="Book Antiqua" w:hAnsi="Book Antiqua"/>
          <w:i/>
          <w:iCs/>
          <w:szCs w:val="24"/>
          <w:lang w:val="es-PR"/>
        </w:rPr>
        <w:t xml:space="preserve"> and </w:t>
      </w:r>
      <w:proofErr w:type="spellStart"/>
      <w:r w:rsidRPr="00F91FCE">
        <w:rPr>
          <w:rFonts w:ascii="Book Antiqua" w:hAnsi="Book Antiqua"/>
          <w:i/>
          <w:iCs/>
          <w:szCs w:val="24"/>
          <w:lang w:val="es-PR"/>
        </w:rPr>
        <w:t>Crime</w:t>
      </w:r>
      <w:proofErr w:type="spellEnd"/>
      <w:r w:rsidRPr="004F2D38">
        <w:rPr>
          <w:rFonts w:ascii="Book Antiqua" w:hAnsi="Book Antiqua"/>
          <w:szCs w:val="24"/>
          <w:lang w:val="es-PR"/>
        </w:rPr>
        <w:t xml:space="preserve"> (UNODC) y de la </w:t>
      </w:r>
      <w:r w:rsidRPr="00F91FCE">
        <w:rPr>
          <w:rFonts w:ascii="Book Antiqua" w:hAnsi="Book Antiqua"/>
          <w:i/>
          <w:iCs/>
          <w:szCs w:val="24"/>
          <w:lang w:val="es-PR"/>
        </w:rPr>
        <w:t>Comisión de Estadística de la Organización de las Naciones Unidas</w:t>
      </w:r>
      <w:r w:rsidRPr="004F2D38">
        <w:rPr>
          <w:rFonts w:ascii="Book Antiqua" w:hAnsi="Book Antiqua"/>
          <w:szCs w:val="24"/>
          <w:lang w:val="es-PR"/>
        </w:rPr>
        <w:t xml:space="preserve"> (ONU)</w:t>
      </w:r>
      <w:r w:rsidR="00807E06">
        <w:rPr>
          <w:rFonts w:ascii="Book Antiqua" w:hAnsi="Book Antiqua"/>
          <w:szCs w:val="24"/>
          <w:lang w:val="es-PR"/>
        </w:rPr>
        <w:t>. Esto, para</w:t>
      </w:r>
      <w:r w:rsidRPr="004F2D38">
        <w:rPr>
          <w:rFonts w:ascii="Book Antiqua" w:hAnsi="Book Antiqua"/>
          <w:szCs w:val="24"/>
          <w:lang w:val="es-PR"/>
        </w:rPr>
        <w:t xml:space="preserve"> que la medición de la trata se ancle en marcos conceptuales comunes, en particular la definición del </w:t>
      </w:r>
      <w:r w:rsidRPr="00807E06">
        <w:rPr>
          <w:rFonts w:ascii="Book Antiqua" w:hAnsi="Book Antiqua"/>
          <w:i/>
          <w:iCs/>
          <w:szCs w:val="24"/>
          <w:lang w:val="es-PR"/>
        </w:rPr>
        <w:t>Protocolo de Palermo</w:t>
      </w:r>
      <w:r w:rsidR="009D7674" w:rsidRPr="004F2D38">
        <w:rPr>
          <w:rFonts w:ascii="Book Antiqua" w:hAnsi="Book Antiqua"/>
          <w:szCs w:val="24"/>
          <w:lang w:val="es-PR"/>
        </w:rPr>
        <w:t xml:space="preserve"> </w:t>
      </w:r>
      <w:r w:rsidRPr="004F2D38">
        <w:rPr>
          <w:rFonts w:ascii="Book Antiqua" w:hAnsi="Book Antiqua"/>
          <w:szCs w:val="24"/>
          <w:lang w:val="es-PR"/>
        </w:rPr>
        <w:t xml:space="preserve">y el indicador de los </w:t>
      </w:r>
      <w:r w:rsidRPr="00DA28F7">
        <w:rPr>
          <w:rFonts w:ascii="Book Antiqua" w:hAnsi="Book Antiqua"/>
          <w:i/>
          <w:iCs/>
          <w:szCs w:val="24"/>
          <w:lang w:val="es-PR"/>
        </w:rPr>
        <w:t>Objetivos de Desarrollo Sostenible</w:t>
      </w:r>
      <w:r w:rsidRPr="004F2D38">
        <w:rPr>
          <w:rFonts w:ascii="Book Antiqua" w:hAnsi="Book Antiqua"/>
          <w:szCs w:val="24"/>
          <w:lang w:val="es-PR"/>
        </w:rPr>
        <w:t xml:space="preserve"> (ODS) 16.2.2, que mide el número de víctimas de trata por 100,000 habitantes, desagregado por sexo, edad y forma de explotación.</w:t>
      </w:r>
    </w:p>
    <w:p w14:paraId="12E1F25E" w14:textId="77777777" w:rsidR="00147257" w:rsidRDefault="00443854" w:rsidP="00235B15">
      <w:pPr>
        <w:spacing w:line="288" w:lineRule="auto"/>
        <w:ind w:firstLine="720"/>
        <w:jc w:val="both"/>
        <w:rPr>
          <w:rFonts w:ascii="Book Antiqua" w:hAnsi="Book Antiqua"/>
          <w:szCs w:val="24"/>
          <w:lang w:val="es-PR"/>
        </w:rPr>
      </w:pPr>
      <w:r w:rsidRPr="004F2D38">
        <w:rPr>
          <w:rFonts w:ascii="Book Antiqua" w:hAnsi="Book Antiqua"/>
          <w:szCs w:val="24"/>
          <w:lang w:val="es-PR"/>
        </w:rPr>
        <w:t xml:space="preserve">La experiencia internacional muestra que los mejores sistemas no se limitan a contar casos, sino que vinculan información administrativa, </w:t>
      </w:r>
      <w:r w:rsidR="00DF38B7" w:rsidRPr="004F2D38">
        <w:rPr>
          <w:rFonts w:ascii="Book Antiqua" w:hAnsi="Book Antiqua"/>
          <w:szCs w:val="24"/>
          <w:lang w:val="es-PR"/>
        </w:rPr>
        <w:t xml:space="preserve">hacen </w:t>
      </w:r>
      <w:r w:rsidRPr="004F2D38">
        <w:rPr>
          <w:rFonts w:ascii="Book Antiqua" w:hAnsi="Book Antiqua"/>
          <w:szCs w:val="24"/>
          <w:lang w:val="es-PR"/>
        </w:rPr>
        <w:t xml:space="preserve">validación </w:t>
      </w:r>
      <w:r w:rsidR="0086221C" w:rsidRPr="004F2D38">
        <w:rPr>
          <w:rFonts w:ascii="Book Antiqua" w:hAnsi="Book Antiqua"/>
          <w:szCs w:val="24"/>
          <w:lang w:val="es-PR"/>
        </w:rPr>
        <w:t>inter</w:t>
      </w:r>
      <w:r w:rsidR="009D7674" w:rsidRPr="004F2D38">
        <w:rPr>
          <w:rFonts w:ascii="Book Antiqua" w:hAnsi="Book Antiqua"/>
          <w:szCs w:val="24"/>
          <w:lang w:val="es-PR"/>
        </w:rPr>
        <w:t xml:space="preserve"> </w:t>
      </w:r>
      <w:r w:rsidR="0086221C" w:rsidRPr="004F2D38">
        <w:rPr>
          <w:rFonts w:ascii="Book Antiqua" w:hAnsi="Book Antiqua"/>
          <w:szCs w:val="24"/>
          <w:lang w:val="es-PR"/>
        </w:rPr>
        <w:t>agencial</w:t>
      </w:r>
      <w:r w:rsidRPr="004F2D38">
        <w:rPr>
          <w:rFonts w:ascii="Book Antiqua" w:hAnsi="Book Antiqua"/>
          <w:szCs w:val="24"/>
          <w:lang w:val="es-PR"/>
        </w:rPr>
        <w:t xml:space="preserve"> y </w:t>
      </w:r>
      <w:r w:rsidR="00DF38B7" w:rsidRPr="004F2D38">
        <w:rPr>
          <w:rFonts w:ascii="Book Antiqua" w:hAnsi="Book Antiqua"/>
          <w:szCs w:val="24"/>
          <w:lang w:val="es-PR"/>
        </w:rPr>
        <w:t xml:space="preserve">tienen </w:t>
      </w:r>
      <w:r w:rsidRPr="004F2D38">
        <w:rPr>
          <w:rFonts w:ascii="Book Antiqua" w:hAnsi="Book Antiqua"/>
          <w:szCs w:val="24"/>
          <w:lang w:val="es-PR"/>
        </w:rPr>
        <w:t xml:space="preserve">criterios homogéneos de clasificación. </w:t>
      </w:r>
      <w:r w:rsidR="00B94E54" w:rsidRPr="004F2D38">
        <w:rPr>
          <w:rFonts w:ascii="Book Antiqua" w:hAnsi="Book Antiqua"/>
          <w:szCs w:val="24"/>
          <w:lang w:val="es-PR"/>
        </w:rPr>
        <w:t>Por eso</w:t>
      </w:r>
      <w:r w:rsidRPr="004F2D38">
        <w:rPr>
          <w:rFonts w:ascii="Book Antiqua" w:hAnsi="Book Antiqua"/>
          <w:szCs w:val="24"/>
          <w:lang w:val="es-PR"/>
        </w:rPr>
        <w:t xml:space="preserve">, una estrategia semejante a la usada por UNODC consiste en estandarizar definiciones, documentar metadatos, validar datos antes de publicarlos y producir series comparables en el tiempo. </w:t>
      </w:r>
    </w:p>
    <w:p w14:paraId="5D7D077F" w14:textId="6B90C5BA" w:rsidR="00443854" w:rsidRDefault="00443854" w:rsidP="00147257">
      <w:pPr>
        <w:spacing w:after="120" w:line="288" w:lineRule="auto"/>
        <w:ind w:firstLine="720"/>
        <w:jc w:val="both"/>
        <w:rPr>
          <w:rFonts w:ascii="Book Antiqua" w:hAnsi="Book Antiqua"/>
          <w:szCs w:val="24"/>
          <w:lang w:val="es-PR"/>
        </w:rPr>
      </w:pPr>
      <w:r w:rsidRPr="004F2D38">
        <w:rPr>
          <w:rFonts w:ascii="Book Antiqua" w:hAnsi="Book Antiqua"/>
          <w:szCs w:val="24"/>
          <w:lang w:val="es-PR"/>
        </w:rPr>
        <w:t xml:space="preserve">De igual forma, el enfoque de la </w:t>
      </w:r>
      <w:r w:rsidRPr="007F3ECC">
        <w:rPr>
          <w:rFonts w:ascii="Book Antiqua" w:hAnsi="Book Antiqua"/>
          <w:i/>
          <w:iCs/>
          <w:szCs w:val="24"/>
          <w:lang w:val="es-PR"/>
        </w:rPr>
        <w:t xml:space="preserve">International </w:t>
      </w:r>
      <w:proofErr w:type="spellStart"/>
      <w:r w:rsidRPr="007F3ECC">
        <w:rPr>
          <w:rFonts w:ascii="Book Antiqua" w:hAnsi="Book Antiqua"/>
          <w:i/>
          <w:iCs/>
          <w:szCs w:val="24"/>
          <w:lang w:val="es-PR"/>
        </w:rPr>
        <w:t>Labour</w:t>
      </w:r>
      <w:proofErr w:type="spellEnd"/>
      <w:r w:rsidRPr="007F3ECC">
        <w:rPr>
          <w:rFonts w:ascii="Book Antiqua" w:hAnsi="Book Antiqua"/>
          <w:i/>
          <w:iCs/>
          <w:szCs w:val="24"/>
          <w:lang w:val="es-PR"/>
        </w:rPr>
        <w:t xml:space="preserve"> </w:t>
      </w:r>
      <w:proofErr w:type="spellStart"/>
      <w:r w:rsidRPr="007F3ECC">
        <w:rPr>
          <w:rFonts w:ascii="Book Antiqua" w:hAnsi="Book Antiqua"/>
          <w:i/>
          <w:iCs/>
          <w:szCs w:val="24"/>
          <w:lang w:val="es-PR"/>
        </w:rPr>
        <w:t>Organization</w:t>
      </w:r>
      <w:proofErr w:type="spellEnd"/>
      <w:r w:rsidRPr="004F2D38">
        <w:rPr>
          <w:rFonts w:ascii="Book Antiqua" w:hAnsi="Book Antiqua"/>
          <w:szCs w:val="24"/>
          <w:lang w:val="es-PR"/>
        </w:rPr>
        <w:t xml:space="preserve"> (ILO, OIT, en español) y la </w:t>
      </w:r>
      <w:r w:rsidRPr="007F3ECC">
        <w:rPr>
          <w:rFonts w:ascii="Book Antiqua" w:hAnsi="Book Antiqua"/>
          <w:i/>
          <w:iCs/>
          <w:szCs w:val="24"/>
          <w:lang w:val="es-PR"/>
        </w:rPr>
        <w:t xml:space="preserve">Comisión Europea sobre </w:t>
      </w:r>
      <w:r w:rsidR="006B5BF2" w:rsidRPr="007F3ECC">
        <w:rPr>
          <w:rFonts w:ascii="Book Antiqua" w:hAnsi="Book Antiqua"/>
          <w:i/>
          <w:iCs/>
          <w:szCs w:val="24"/>
          <w:lang w:val="es-PR"/>
        </w:rPr>
        <w:t>I</w:t>
      </w:r>
      <w:r w:rsidRPr="007F3ECC">
        <w:rPr>
          <w:rFonts w:ascii="Book Antiqua" w:hAnsi="Book Antiqua"/>
          <w:i/>
          <w:iCs/>
          <w:szCs w:val="24"/>
          <w:lang w:val="es-PR"/>
        </w:rPr>
        <w:t xml:space="preserve">ndicadores </w:t>
      </w:r>
      <w:r w:rsidR="006B5BF2" w:rsidRPr="007F3ECC">
        <w:rPr>
          <w:rFonts w:ascii="Book Antiqua" w:hAnsi="Book Antiqua"/>
          <w:i/>
          <w:iCs/>
          <w:szCs w:val="24"/>
          <w:lang w:val="es-PR"/>
        </w:rPr>
        <w:t>O</w:t>
      </w:r>
      <w:r w:rsidRPr="007F3ECC">
        <w:rPr>
          <w:rFonts w:ascii="Book Antiqua" w:hAnsi="Book Antiqua"/>
          <w:i/>
          <w:iCs/>
          <w:szCs w:val="24"/>
          <w:lang w:val="es-PR"/>
        </w:rPr>
        <w:t>peracionales</w:t>
      </w:r>
      <w:r w:rsidRPr="004F2D38">
        <w:rPr>
          <w:rFonts w:ascii="Book Antiqua" w:hAnsi="Book Antiqua"/>
          <w:szCs w:val="24"/>
          <w:lang w:val="es-PR"/>
        </w:rPr>
        <w:t>, enfatiza señales observables de coerción, abuso de vulnerabilidad, engaño, retención de documentos, servidumbre por deudas y condiciones abusivas de trabajo</w:t>
      </w:r>
      <w:r w:rsidR="00147257">
        <w:rPr>
          <w:rFonts w:ascii="Book Antiqua" w:hAnsi="Book Antiqua"/>
          <w:szCs w:val="24"/>
          <w:lang w:val="es-PR"/>
        </w:rPr>
        <w:t>. Estos</w:t>
      </w:r>
      <w:r w:rsidRPr="004F2D38">
        <w:rPr>
          <w:rFonts w:ascii="Book Antiqua" w:hAnsi="Book Antiqua"/>
          <w:szCs w:val="24"/>
          <w:lang w:val="es-PR"/>
        </w:rPr>
        <w:t xml:space="preserve"> elementos pueden traducirse en variables útiles para Puerto Rico.</w:t>
      </w:r>
      <w:r w:rsidR="00147257">
        <w:rPr>
          <w:rFonts w:ascii="Book Antiqua" w:hAnsi="Book Antiqua"/>
          <w:szCs w:val="24"/>
          <w:lang w:val="es-PR"/>
        </w:rPr>
        <w:t xml:space="preserve"> </w:t>
      </w:r>
      <w:r w:rsidRPr="004F2D38">
        <w:rPr>
          <w:rFonts w:ascii="Book Antiqua" w:hAnsi="Book Antiqua"/>
          <w:szCs w:val="24"/>
          <w:lang w:val="es-PR"/>
        </w:rPr>
        <w:t>En cuanto al tipo de indicadores que el Observatorio debe desarrollar, la experiencia internacional sugiere al menos cuatro bloques básicos:</w:t>
      </w:r>
    </w:p>
    <w:p w14:paraId="5B265F20" w14:textId="77777777" w:rsidR="00B12018" w:rsidRDefault="00B12018" w:rsidP="00147257">
      <w:pPr>
        <w:spacing w:after="120" w:line="288" w:lineRule="auto"/>
        <w:ind w:firstLine="720"/>
        <w:jc w:val="both"/>
        <w:rPr>
          <w:rFonts w:ascii="Book Antiqua" w:hAnsi="Book Antiqua"/>
          <w:szCs w:val="24"/>
          <w:lang w:val="es-PR"/>
        </w:rPr>
      </w:pPr>
    </w:p>
    <w:p w14:paraId="77138585" w14:textId="77777777" w:rsidR="00B12018" w:rsidRDefault="00B12018" w:rsidP="00147257">
      <w:pPr>
        <w:spacing w:after="120" w:line="288" w:lineRule="auto"/>
        <w:ind w:firstLine="720"/>
        <w:jc w:val="both"/>
        <w:rPr>
          <w:rFonts w:ascii="Book Antiqua" w:hAnsi="Book Antiqua"/>
          <w:szCs w:val="24"/>
          <w:lang w:val="es-PR"/>
        </w:rPr>
      </w:pPr>
    </w:p>
    <w:p w14:paraId="0B83F8D8" w14:textId="77777777" w:rsidR="00B12018" w:rsidRDefault="00B12018" w:rsidP="00147257">
      <w:pPr>
        <w:spacing w:after="120" w:line="288" w:lineRule="auto"/>
        <w:ind w:firstLine="720"/>
        <w:jc w:val="both"/>
        <w:rPr>
          <w:rFonts w:ascii="Book Antiqua" w:hAnsi="Book Antiqua"/>
          <w:szCs w:val="24"/>
          <w:lang w:val="es-PR"/>
        </w:rPr>
      </w:pPr>
    </w:p>
    <w:p w14:paraId="018BFD18" w14:textId="77777777" w:rsidR="00B12018" w:rsidRPr="004F2D38" w:rsidRDefault="00B12018" w:rsidP="00147257">
      <w:pPr>
        <w:spacing w:after="120" w:line="288" w:lineRule="auto"/>
        <w:ind w:firstLine="720"/>
        <w:jc w:val="both"/>
        <w:rPr>
          <w:rFonts w:ascii="Book Antiqua" w:hAnsi="Book Antiqua"/>
          <w:szCs w:val="24"/>
          <w:lang w:val="es-PR"/>
        </w:rPr>
      </w:pPr>
    </w:p>
    <w:p w14:paraId="20958062" w14:textId="601DE0D6" w:rsidR="00443854" w:rsidRDefault="00443854" w:rsidP="00147257">
      <w:pPr>
        <w:spacing w:after="120"/>
        <w:ind w:firstLine="720"/>
        <w:jc w:val="both"/>
        <w:rPr>
          <w:rFonts w:ascii="Book Antiqua" w:hAnsi="Book Antiqua"/>
          <w:szCs w:val="24"/>
          <w:lang w:val="es-PR"/>
        </w:rPr>
      </w:pPr>
      <w:r w:rsidRPr="004F2D38">
        <w:rPr>
          <w:rFonts w:ascii="Book Antiqua" w:hAnsi="Book Antiqua"/>
          <w:szCs w:val="24"/>
          <w:lang w:val="es-PR"/>
        </w:rPr>
        <w:t>1. Indicadores de detección e incidencia</w:t>
      </w:r>
      <w:r w:rsidR="005875AC" w:rsidRPr="004F2D38">
        <w:rPr>
          <w:rFonts w:ascii="Book Antiqua" w:hAnsi="Book Antiqua"/>
          <w:szCs w:val="24"/>
          <w:lang w:val="es-PR"/>
        </w:rPr>
        <w:t>:</w:t>
      </w:r>
    </w:p>
    <w:p w14:paraId="167ED101" w14:textId="33C654E6" w:rsidR="00443854" w:rsidRPr="004F2D38" w:rsidRDefault="00443854" w:rsidP="00147257">
      <w:pPr>
        <w:spacing w:after="120"/>
        <w:ind w:left="1440"/>
        <w:jc w:val="both"/>
        <w:rPr>
          <w:rFonts w:ascii="Book Antiqua" w:hAnsi="Book Antiqua"/>
          <w:szCs w:val="24"/>
          <w:lang w:val="es-PR"/>
        </w:rPr>
      </w:pPr>
      <w:r w:rsidRPr="004F2D38">
        <w:rPr>
          <w:rFonts w:ascii="Book Antiqua" w:hAnsi="Book Antiqua"/>
          <w:szCs w:val="24"/>
          <w:lang w:val="es-PR"/>
        </w:rPr>
        <w:t>•</w:t>
      </w:r>
      <w:r w:rsidR="00B12018">
        <w:rPr>
          <w:rFonts w:ascii="Book Antiqua" w:hAnsi="Book Antiqua"/>
          <w:szCs w:val="24"/>
          <w:lang w:val="es-PR"/>
        </w:rPr>
        <w:t xml:space="preserve"> </w:t>
      </w:r>
      <w:r w:rsidRPr="004F2D38">
        <w:rPr>
          <w:rFonts w:ascii="Book Antiqua" w:hAnsi="Book Antiqua"/>
          <w:szCs w:val="24"/>
          <w:lang w:val="es-PR"/>
        </w:rPr>
        <w:t>Número de víctimas detectadas, tasa por 100,000 habitantes, desagregación por sexo, grupo de edad, tipo de explotación y nacionalidad o condición migratoria, siguiendo la lógica del indicador 16.2.2 de los</w:t>
      </w:r>
      <w:r w:rsidR="009617E4" w:rsidRPr="004F2D38">
        <w:rPr>
          <w:rFonts w:ascii="Book Antiqua" w:hAnsi="Book Antiqua"/>
          <w:szCs w:val="24"/>
          <w:lang w:val="es-PR"/>
        </w:rPr>
        <w:t xml:space="preserve"> O</w:t>
      </w:r>
      <w:r w:rsidR="003600F4" w:rsidRPr="004F2D38">
        <w:rPr>
          <w:rFonts w:ascii="Book Antiqua" w:hAnsi="Book Antiqua"/>
          <w:szCs w:val="24"/>
          <w:lang w:val="es-PR"/>
        </w:rPr>
        <w:t>DS.</w:t>
      </w:r>
    </w:p>
    <w:p w14:paraId="166833A8" w14:textId="40817AC3" w:rsidR="00443854" w:rsidRDefault="00443854" w:rsidP="002D58FC">
      <w:pPr>
        <w:ind w:left="1440"/>
        <w:jc w:val="both"/>
        <w:rPr>
          <w:rFonts w:ascii="Book Antiqua" w:hAnsi="Book Antiqua"/>
          <w:szCs w:val="24"/>
          <w:lang w:val="es-PR"/>
        </w:rPr>
      </w:pPr>
      <w:r w:rsidRPr="004F2D38">
        <w:rPr>
          <w:rFonts w:ascii="Book Antiqua" w:hAnsi="Book Antiqua"/>
          <w:szCs w:val="24"/>
          <w:lang w:val="es-PR"/>
        </w:rPr>
        <w:t xml:space="preserve">• Distribución geográfica (municipio, región), agencia que identifica el caso y canal de detección (policía, línea de ayuda, organización no gubernamental (ONG), servicios de salud, escuelas), en línea con las prácticas de recolección de datos administrativos recomendadas por UNODC y la </w:t>
      </w:r>
      <w:r w:rsidRPr="006A1D6B">
        <w:rPr>
          <w:rFonts w:ascii="Book Antiqua" w:hAnsi="Book Antiqua"/>
          <w:i/>
          <w:iCs/>
          <w:szCs w:val="24"/>
          <w:lang w:val="es-PR"/>
        </w:rPr>
        <w:t xml:space="preserve">International </w:t>
      </w:r>
      <w:proofErr w:type="spellStart"/>
      <w:r w:rsidRPr="006A1D6B">
        <w:rPr>
          <w:rFonts w:ascii="Book Antiqua" w:hAnsi="Book Antiqua"/>
          <w:i/>
          <w:iCs/>
          <w:szCs w:val="24"/>
          <w:lang w:val="es-PR"/>
        </w:rPr>
        <w:t>Organization</w:t>
      </w:r>
      <w:proofErr w:type="spellEnd"/>
      <w:r w:rsidRPr="006A1D6B">
        <w:rPr>
          <w:rFonts w:ascii="Book Antiqua" w:hAnsi="Book Antiqua"/>
          <w:i/>
          <w:iCs/>
          <w:szCs w:val="24"/>
          <w:lang w:val="es-PR"/>
        </w:rPr>
        <w:t xml:space="preserve"> </w:t>
      </w:r>
      <w:proofErr w:type="spellStart"/>
      <w:r w:rsidRPr="006A1D6B">
        <w:rPr>
          <w:rFonts w:ascii="Book Antiqua" w:hAnsi="Book Antiqua"/>
          <w:i/>
          <w:iCs/>
          <w:szCs w:val="24"/>
          <w:lang w:val="es-PR"/>
        </w:rPr>
        <w:t>for</w:t>
      </w:r>
      <w:proofErr w:type="spellEnd"/>
      <w:r w:rsidRPr="006A1D6B">
        <w:rPr>
          <w:rFonts w:ascii="Book Antiqua" w:hAnsi="Book Antiqua"/>
          <w:i/>
          <w:iCs/>
          <w:szCs w:val="24"/>
          <w:lang w:val="es-PR"/>
        </w:rPr>
        <w:t xml:space="preserve"> </w:t>
      </w:r>
      <w:proofErr w:type="spellStart"/>
      <w:r w:rsidRPr="006A1D6B">
        <w:rPr>
          <w:rFonts w:ascii="Book Antiqua" w:hAnsi="Book Antiqua"/>
          <w:i/>
          <w:iCs/>
          <w:szCs w:val="24"/>
          <w:lang w:val="es-PR"/>
        </w:rPr>
        <w:t>Migration</w:t>
      </w:r>
      <w:proofErr w:type="spellEnd"/>
      <w:r w:rsidRPr="004F2D38">
        <w:rPr>
          <w:rFonts w:ascii="Book Antiqua" w:hAnsi="Book Antiqua"/>
          <w:szCs w:val="24"/>
          <w:lang w:val="es-PR"/>
        </w:rPr>
        <w:t xml:space="preserve"> (IOM, OIM en español).</w:t>
      </w:r>
    </w:p>
    <w:p w14:paraId="4D96E677" w14:textId="77777777" w:rsidR="00147257" w:rsidRDefault="00147257" w:rsidP="002D58FC">
      <w:pPr>
        <w:ind w:left="1440"/>
        <w:jc w:val="both"/>
        <w:rPr>
          <w:rFonts w:ascii="Book Antiqua" w:hAnsi="Book Antiqua"/>
          <w:szCs w:val="24"/>
          <w:lang w:val="es-PR"/>
        </w:rPr>
      </w:pPr>
    </w:p>
    <w:p w14:paraId="36927811" w14:textId="77777777" w:rsidR="00443854" w:rsidRPr="004F2D38" w:rsidRDefault="00443854" w:rsidP="002343BD">
      <w:pPr>
        <w:spacing w:after="120"/>
        <w:ind w:firstLine="720"/>
        <w:jc w:val="both"/>
        <w:rPr>
          <w:rFonts w:ascii="Book Antiqua" w:hAnsi="Book Antiqua"/>
          <w:szCs w:val="24"/>
          <w:lang w:val="es-PR"/>
        </w:rPr>
      </w:pPr>
      <w:r w:rsidRPr="004F2D38">
        <w:rPr>
          <w:rFonts w:ascii="Book Antiqua" w:hAnsi="Book Antiqua"/>
          <w:szCs w:val="24"/>
          <w:lang w:val="es-PR"/>
        </w:rPr>
        <w:t>2. Indicadores de procesamiento judicial</w:t>
      </w:r>
    </w:p>
    <w:p w14:paraId="08EE0DF4" w14:textId="5F08F5CE" w:rsidR="00443854" w:rsidRPr="004F2D38" w:rsidRDefault="00443854" w:rsidP="002343BD">
      <w:pPr>
        <w:spacing w:after="120"/>
        <w:ind w:left="1440"/>
        <w:jc w:val="both"/>
        <w:rPr>
          <w:rFonts w:ascii="Book Antiqua" w:hAnsi="Book Antiqua"/>
          <w:szCs w:val="24"/>
          <w:lang w:val="es-PR"/>
        </w:rPr>
      </w:pPr>
      <w:r w:rsidRPr="004F2D38">
        <w:rPr>
          <w:rFonts w:ascii="Book Antiqua" w:hAnsi="Book Antiqua"/>
          <w:szCs w:val="24"/>
          <w:lang w:val="es-PR"/>
        </w:rPr>
        <w:t>• Investigaciones iniciadas, personas imputadas, casos archivados, condenas dictadas y tipo de sanción, como componentes esenciales para evaluar la respuesta del sistema de justicia penal.</w:t>
      </w:r>
    </w:p>
    <w:p w14:paraId="438D02AE" w14:textId="233D8132" w:rsidR="00443854" w:rsidRPr="004F2D38" w:rsidRDefault="00443854" w:rsidP="002D58FC">
      <w:pPr>
        <w:ind w:left="1440"/>
        <w:jc w:val="both"/>
        <w:rPr>
          <w:rFonts w:ascii="Book Antiqua" w:hAnsi="Book Antiqua"/>
          <w:szCs w:val="24"/>
          <w:lang w:val="es-PR"/>
        </w:rPr>
      </w:pPr>
      <w:r w:rsidRPr="004F2D38">
        <w:rPr>
          <w:rFonts w:ascii="Book Antiqua" w:hAnsi="Book Antiqua"/>
          <w:szCs w:val="24"/>
          <w:lang w:val="es-PR"/>
        </w:rPr>
        <w:t>• Duración de los procesos y tasas de condena, lo que permite monitorear no solo la existencia de tipos penales, sino su aplicación efectiva.</w:t>
      </w:r>
    </w:p>
    <w:p w14:paraId="47D0FA19" w14:textId="77777777" w:rsidR="002D58FC" w:rsidRPr="004F2D38" w:rsidRDefault="002D58FC" w:rsidP="002D58FC">
      <w:pPr>
        <w:ind w:left="1440"/>
        <w:jc w:val="both"/>
        <w:rPr>
          <w:rFonts w:ascii="Book Antiqua" w:hAnsi="Book Antiqua"/>
          <w:szCs w:val="24"/>
          <w:lang w:val="es-PR"/>
        </w:rPr>
      </w:pPr>
    </w:p>
    <w:p w14:paraId="13ACA614" w14:textId="77777777" w:rsidR="00443854" w:rsidRPr="004F2D38" w:rsidRDefault="00443854" w:rsidP="002343BD">
      <w:pPr>
        <w:spacing w:after="120"/>
        <w:ind w:firstLine="720"/>
        <w:jc w:val="both"/>
        <w:rPr>
          <w:rFonts w:ascii="Book Antiqua" w:hAnsi="Book Antiqua"/>
          <w:szCs w:val="24"/>
          <w:lang w:val="es-PR"/>
        </w:rPr>
      </w:pPr>
      <w:r w:rsidRPr="004F2D38">
        <w:rPr>
          <w:rFonts w:ascii="Book Antiqua" w:hAnsi="Book Antiqua"/>
          <w:szCs w:val="24"/>
          <w:lang w:val="es-PR"/>
        </w:rPr>
        <w:t>3. Indicadores de protección y asistencia</w:t>
      </w:r>
    </w:p>
    <w:p w14:paraId="3BE59438" w14:textId="533DB98A" w:rsidR="00443854" w:rsidRPr="004F2D38" w:rsidRDefault="00443854" w:rsidP="002343BD">
      <w:pPr>
        <w:spacing w:after="120"/>
        <w:ind w:left="1440"/>
        <w:jc w:val="both"/>
        <w:rPr>
          <w:rFonts w:ascii="Book Antiqua" w:hAnsi="Book Antiqua"/>
          <w:szCs w:val="24"/>
          <w:lang w:val="es-PR"/>
        </w:rPr>
      </w:pPr>
      <w:r w:rsidRPr="004F2D38">
        <w:rPr>
          <w:rFonts w:ascii="Book Antiqua" w:hAnsi="Book Antiqua"/>
          <w:szCs w:val="24"/>
          <w:lang w:val="es-PR"/>
        </w:rPr>
        <w:t>• Número de víctimas asistidas, tipo de servicios provistos (alojamiento, atención de salud física y mental, representación legal, apoyo psicosocial), duración de la asistencia y resultados de reintegración cuando sea posible.</w:t>
      </w:r>
    </w:p>
    <w:p w14:paraId="0A5DFC59" w14:textId="5416FA02" w:rsidR="00443854" w:rsidRPr="004F2D38" w:rsidRDefault="00443854" w:rsidP="002D58FC">
      <w:pPr>
        <w:ind w:left="1440"/>
        <w:jc w:val="both"/>
        <w:rPr>
          <w:rFonts w:ascii="Book Antiqua" w:hAnsi="Book Antiqua"/>
          <w:szCs w:val="24"/>
          <w:lang w:val="es-PR"/>
        </w:rPr>
      </w:pPr>
      <w:r w:rsidRPr="004F2D38">
        <w:rPr>
          <w:rFonts w:ascii="Book Antiqua" w:hAnsi="Book Antiqua"/>
          <w:szCs w:val="24"/>
          <w:lang w:val="es-PR"/>
        </w:rPr>
        <w:t xml:space="preserve">• Esta aproximación es coherente con la práctica del </w:t>
      </w:r>
      <w:r w:rsidRPr="00222567">
        <w:rPr>
          <w:rFonts w:ascii="Book Antiqua" w:hAnsi="Book Antiqua"/>
          <w:i/>
          <w:iCs/>
          <w:szCs w:val="24"/>
          <w:lang w:val="es-PR"/>
        </w:rPr>
        <w:t>Counter-</w:t>
      </w:r>
      <w:proofErr w:type="spellStart"/>
      <w:r w:rsidRPr="00222567">
        <w:rPr>
          <w:rFonts w:ascii="Book Antiqua" w:hAnsi="Book Antiqua"/>
          <w:i/>
          <w:iCs/>
          <w:szCs w:val="24"/>
          <w:lang w:val="es-PR"/>
        </w:rPr>
        <w:t>Trafficking</w:t>
      </w:r>
      <w:proofErr w:type="spellEnd"/>
      <w:r w:rsidRPr="00222567">
        <w:rPr>
          <w:rFonts w:ascii="Book Antiqua" w:hAnsi="Book Antiqua"/>
          <w:i/>
          <w:iCs/>
          <w:szCs w:val="24"/>
          <w:lang w:val="es-PR"/>
        </w:rPr>
        <w:t xml:space="preserve"> Data </w:t>
      </w:r>
      <w:proofErr w:type="spellStart"/>
      <w:r w:rsidRPr="00222567">
        <w:rPr>
          <w:rFonts w:ascii="Book Antiqua" w:hAnsi="Book Antiqua"/>
          <w:i/>
          <w:iCs/>
          <w:szCs w:val="24"/>
          <w:lang w:val="es-PR"/>
        </w:rPr>
        <w:t>Collaborative</w:t>
      </w:r>
      <w:proofErr w:type="spellEnd"/>
      <w:r w:rsidR="00635609" w:rsidRPr="004F2D38">
        <w:rPr>
          <w:rFonts w:ascii="Book Antiqua" w:hAnsi="Book Antiqua"/>
          <w:szCs w:val="24"/>
          <w:lang w:val="es-PR"/>
        </w:rPr>
        <w:t xml:space="preserve"> </w:t>
      </w:r>
      <w:r w:rsidRPr="004F2D38">
        <w:rPr>
          <w:rFonts w:ascii="Book Antiqua" w:hAnsi="Book Antiqua"/>
          <w:szCs w:val="24"/>
          <w:lang w:val="es-PR"/>
        </w:rPr>
        <w:t>(CTDC) de la OIM, que armoniza variables sobre perfiles sociodemográficos, tipos de explotación y rutas de tráfico, usando conjuntos de datos anonimizados para proteger a las víctimas.</w:t>
      </w:r>
    </w:p>
    <w:p w14:paraId="19B84289" w14:textId="77777777" w:rsidR="002D58FC" w:rsidRPr="004F2D38" w:rsidRDefault="002D58FC" w:rsidP="002D58FC">
      <w:pPr>
        <w:ind w:left="1440"/>
        <w:jc w:val="both"/>
        <w:rPr>
          <w:rFonts w:ascii="Book Antiqua" w:hAnsi="Book Antiqua"/>
          <w:szCs w:val="24"/>
          <w:lang w:val="es-PR"/>
        </w:rPr>
      </w:pPr>
    </w:p>
    <w:p w14:paraId="52A68A1E" w14:textId="77777777" w:rsidR="00443854" w:rsidRPr="004F2D38" w:rsidRDefault="00443854" w:rsidP="002D034B">
      <w:pPr>
        <w:spacing w:after="120"/>
        <w:ind w:firstLine="720"/>
        <w:jc w:val="both"/>
        <w:rPr>
          <w:rFonts w:ascii="Book Antiqua" w:hAnsi="Book Antiqua"/>
          <w:szCs w:val="24"/>
          <w:lang w:val="es-PR"/>
        </w:rPr>
      </w:pPr>
      <w:r w:rsidRPr="004F2D38">
        <w:rPr>
          <w:rFonts w:ascii="Book Antiqua" w:hAnsi="Book Antiqua"/>
          <w:szCs w:val="24"/>
          <w:lang w:val="es-PR"/>
        </w:rPr>
        <w:t>4. Indicadores de prevención y vulnerabilidad</w:t>
      </w:r>
    </w:p>
    <w:p w14:paraId="43940103" w14:textId="31240E2B" w:rsidR="00443854" w:rsidRPr="004F2D38" w:rsidRDefault="00443854" w:rsidP="002D034B">
      <w:pPr>
        <w:spacing w:after="120"/>
        <w:ind w:left="1440"/>
        <w:jc w:val="both"/>
        <w:rPr>
          <w:rFonts w:ascii="Book Antiqua" w:hAnsi="Book Antiqua"/>
          <w:szCs w:val="24"/>
          <w:lang w:val="es-PR"/>
        </w:rPr>
      </w:pPr>
      <w:r w:rsidRPr="004F2D38">
        <w:rPr>
          <w:rFonts w:ascii="Book Antiqua" w:hAnsi="Book Antiqua"/>
          <w:szCs w:val="24"/>
          <w:lang w:val="es-PR"/>
        </w:rPr>
        <w:t xml:space="preserve">• Existencia y grado de implementación de planes nacionales, campañas de sensibilización, capacitación de personal en sectores clave y mecanismos de referencia interinstitucional, de acuerdo con marcos como el </w:t>
      </w:r>
      <w:r w:rsidRPr="002D034B">
        <w:rPr>
          <w:rFonts w:ascii="Book Antiqua" w:hAnsi="Book Antiqua"/>
          <w:i/>
          <w:iCs/>
          <w:szCs w:val="24"/>
          <w:lang w:val="es-PR"/>
        </w:rPr>
        <w:t xml:space="preserve">International Framework </w:t>
      </w:r>
      <w:proofErr w:type="spellStart"/>
      <w:r w:rsidRPr="002D034B">
        <w:rPr>
          <w:rFonts w:ascii="Book Antiqua" w:hAnsi="Book Antiqua"/>
          <w:i/>
          <w:iCs/>
          <w:szCs w:val="24"/>
          <w:lang w:val="es-PR"/>
        </w:rPr>
        <w:t>for</w:t>
      </w:r>
      <w:proofErr w:type="spellEnd"/>
      <w:r w:rsidRPr="002D034B">
        <w:rPr>
          <w:rFonts w:ascii="Book Antiqua" w:hAnsi="Book Antiqua"/>
          <w:i/>
          <w:iCs/>
          <w:szCs w:val="24"/>
          <w:lang w:val="es-PR"/>
        </w:rPr>
        <w:t xml:space="preserve"> </w:t>
      </w:r>
      <w:proofErr w:type="spellStart"/>
      <w:r w:rsidRPr="002D034B">
        <w:rPr>
          <w:rFonts w:ascii="Book Antiqua" w:hAnsi="Book Antiqua"/>
          <w:i/>
          <w:iCs/>
          <w:szCs w:val="24"/>
          <w:lang w:val="es-PR"/>
        </w:rPr>
        <w:t>Action</w:t>
      </w:r>
      <w:proofErr w:type="spellEnd"/>
      <w:r w:rsidRPr="004F2D38">
        <w:rPr>
          <w:rFonts w:ascii="Book Antiqua" w:hAnsi="Book Antiqua"/>
          <w:szCs w:val="24"/>
          <w:lang w:val="es-PR"/>
        </w:rPr>
        <w:t xml:space="preserve"> de UNODC.</w:t>
      </w:r>
    </w:p>
    <w:p w14:paraId="43CC0429" w14:textId="2BEEC751" w:rsidR="002B4257" w:rsidRPr="004F2D38" w:rsidRDefault="00443854" w:rsidP="002D58FC">
      <w:pPr>
        <w:ind w:left="1440"/>
        <w:jc w:val="both"/>
        <w:rPr>
          <w:rFonts w:ascii="Book Antiqua" w:hAnsi="Book Antiqua"/>
          <w:szCs w:val="24"/>
          <w:lang w:val="es-PR"/>
        </w:rPr>
      </w:pPr>
      <w:r w:rsidRPr="004F2D38">
        <w:rPr>
          <w:rFonts w:ascii="Book Antiqua" w:hAnsi="Book Antiqua"/>
          <w:szCs w:val="24"/>
          <w:lang w:val="es-PR"/>
        </w:rPr>
        <w:t xml:space="preserve">• Variables de contexto sobre factores de riesgo (abandono escolar, pobreza extrema, violencia de género, migración irregular, trabajo infantil) que permitan focalizar acciones preventivas, en línea con el enfoque de vulnerabilidad utilizado en las estimaciones globales de esclavitud moderna de la OIT, </w:t>
      </w:r>
      <w:r w:rsidRPr="002D034B">
        <w:rPr>
          <w:rFonts w:ascii="Book Antiqua" w:hAnsi="Book Antiqua"/>
          <w:i/>
          <w:iCs/>
          <w:szCs w:val="24"/>
          <w:lang w:val="es-PR"/>
        </w:rPr>
        <w:t>Walk Free</w:t>
      </w:r>
      <w:r w:rsidRPr="004F2D38">
        <w:rPr>
          <w:rFonts w:ascii="Book Antiqua" w:hAnsi="Book Antiqua"/>
          <w:szCs w:val="24"/>
          <w:lang w:val="es-PR"/>
        </w:rPr>
        <w:t xml:space="preserve"> y la OIM.</w:t>
      </w:r>
    </w:p>
    <w:p w14:paraId="60F6B987" w14:textId="77777777" w:rsidR="002D58FC" w:rsidRPr="004F2D38" w:rsidRDefault="002D58FC" w:rsidP="002D58FC">
      <w:pPr>
        <w:ind w:left="1440"/>
        <w:jc w:val="both"/>
        <w:rPr>
          <w:rFonts w:ascii="Book Antiqua" w:hAnsi="Book Antiqua"/>
          <w:szCs w:val="24"/>
          <w:lang w:val="es-PR"/>
        </w:rPr>
      </w:pPr>
    </w:p>
    <w:p w14:paraId="15C43834" w14:textId="77777777" w:rsidR="00B12018" w:rsidRDefault="00B12018" w:rsidP="00B07717">
      <w:pPr>
        <w:spacing w:line="288" w:lineRule="auto"/>
        <w:ind w:firstLine="720"/>
        <w:jc w:val="both"/>
        <w:rPr>
          <w:rFonts w:ascii="Book Antiqua" w:hAnsi="Book Antiqua"/>
          <w:szCs w:val="24"/>
          <w:lang w:val="es-PR"/>
        </w:rPr>
      </w:pPr>
    </w:p>
    <w:p w14:paraId="2EE74FBB" w14:textId="1C1EA5EA" w:rsidR="002D58FC" w:rsidRDefault="00443854" w:rsidP="00B07717">
      <w:pPr>
        <w:spacing w:line="288" w:lineRule="auto"/>
        <w:ind w:firstLine="720"/>
        <w:jc w:val="both"/>
        <w:rPr>
          <w:rFonts w:ascii="Book Antiqua" w:hAnsi="Book Antiqua"/>
          <w:szCs w:val="24"/>
          <w:lang w:val="es-PR"/>
        </w:rPr>
      </w:pPr>
      <w:r w:rsidRPr="004F2D38">
        <w:rPr>
          <w:rFonts w:ascii="Book Antiqua" w:hAnsi="Book Antiqua"/>
          <w:szCs w:val="24"/>
          <w:lang w:val="es-PR"/>
        </w:rPr>
        <w:t>El P. del S. 298</w:t>
      </w:r>
      <w:r w:rsidR="00BC3C77">
        <w:rPr>
          <w:rFonts w:ascii="Book Antiqua" w:hAnsi="Book Antiqua"/>
          <w:szCs w:val="24"/>
          <w:lang w:val="es-PR"/>
        </w:rPr>
        <w:t xml:space="preserve"> </w:t>
      </w:r>
      <w:r w:rsidR="00BC3C77" w:rsidRPr="004F2D38">
        <w:rPr>
          <w:rFonts w:ascii="Book Antiqua" w:hAnsi="Book Antiqua"/>
          <w:szCs w:val="24"/>
          <w:lang w:val="es-PR"/>
        </w:rPr>
        <w:t>crea un andamiaje flexible que puede incorporar estos estándares</w:t>
      </w:r>
      <w:r w:rsidRPr="004F2D38">
        <w:rPr>
          <w:rFonts w:ascii="Book Antiqua" w:hAnsi="Book Antiqua"/>
          <w:szCs w:val="24"/>
          <w:lang w:val="es-PR"/>
        </w:rPr>
        <w:t xml:space="preserve"> al ordenar que el Observatorio diseñe un </w:t>
      </w:r>
      <w:r w:rsidRPr="00CE6FA3">
        <w:rPr>
          <w:rFonts w:ascii="Book Antiqua" w:hAnsi="Book Antiqua"/>
          <w:i/>
          <w:iCs/>
          <w:szCs w:val="24"/>
          <w:lang w:val="es-PR"/>
        </w:rPr>
        <w:t xml:space="preserve">Sistema de Identificación Temprana de </w:t>
      </w:r>
      <w:r w:rsidR="00465C25" w:rsidRPr="00CE6FA3">
        <w:rPr>
          <w:rFonts w:ascii="Book Antiqua" w:hAnsi="Book Antiqua"/>
          <w:i/>
          <w:iCs/>
          <w:szCs w:val="24"/>
          <w:lang w:val="es-PR"/>
        </w:rPr>
        <w:t>V</w:t>
      </w:r>
      <w:r w:rsidRPr="00CE6FA3">
        <w:rPr>
          <w:rFonts w:ascii="Book Antiqua" w:hAnsi="Book Antiqua"/>
          <w:i/>
          <w:iCs/>
          <w:szCs w:val="24"/>
          <w:lang w:val="es-PR"/>
        </w:rPr>
        <w:t xml:space="preserve">ulnerabilidad a la </w:t>
      </w:r>
      <w:r w:rsidR="00465C25" w:rsidRPr="00CE6FA3">
        <w:rPr>
          <w:rFonts w:ascii="Book Antiqua" w:hAnsi="Book Antiqua"/>
          <w:i/>
          <w:iCs/>
          <w:szCs w:val="24"/>
          <w:lang w:val="es-PR"/>
        </w:rPr>
        <w:t>T</w:t>
      </w:r>
      <w:r w:rsidRPr="00CE6FA3">
        <w:rPr>
          <w:rFonts w:ascii="Book Antiqua" w:hAnsi="Book Antiqua"/>
          <w:i/>
          <w:iCs/>
          <w:szCs w:val="24"/>
          <w:lang w:val="es-PR"/>
        </w:rPr>
        <w:t>rata</w:t>
      </w:r>
      <w:r w:rsidR="007B533F">
        <w:rPr>
          <w:rFonts w:ascii="Book Antiqua" w:hAnsi="Book Antiqua"/>
          <w:i/>
          <w:iCs/>
          <w:szCs w:val="24"/>
          <w:lang w:val="es-PR"/>
        </w:rPr>
        <w:t>,</w:t>
      </w:r>
      <w:r w:rsidRPr="004F2D38">
        <w:rPr>
          <w:rFonts w:ascii="Book Antiqua" w:hAnsi="Book Antiqua"/>
          <w:szCs w:val="24"/>
          <w:lang w:val="es-PR"/>
        </w:rPr>
        <w:t xml:space="preserve"> y que se reúna periódicamente con su grupo de apoyo para evaluar y ajustar los indicadores. No obstante, el detalle técnico sobre los indicadores específicos, las definiciones operacionales, los protocolos de anonimización y los métodos de estimación deberá</w:t>
      </w:r>
      <w:r w:rsidR="00465C25" w:rsidRPr="004F2D38">
        <w:rPr>
          <w:rFonts w:ascii="Book Antiqua" w:hAnsi="Book Antiqua"/>
          <w:szCs w:val="24"/>
          <w:lang w:val="es-PR"/>
        </w:rPr>
        <w:t>n</w:t>
      </w:r>
      <w:r w:rsidRPr="004F2D38">
        <w:rPr>
          <w:rFonts w:ascii="Book Antiqua" w:hAnsi="Book Antiqua"/>
          <w:szCs w:val="24"/>
          <w:lang w:val="es-PR"/>
        </w:rPr>
        <w:t xml:space="preserve"> desarrollarse mediante reglamentación y lineamientos técnicos</w:t>
      </w:r>
      <w:r w:rsidR="0039554F">
        <w:rPr>
          <w:rFonts w:ascii="Book Antiqua" w:hAnsi="Book Antiqua"/>
          <w:szCs w:val="24"/>
          <w:lang w:val="es-PR"/>
        </w:rPr>
        <w:t>.</w:t>
      </w:r>
      <w:r w:rsidRPr="004F2D38">
        <w:rPr>
          <w:rFonts w:ascii="Book Antiqua" w:hAnsi="Book Antiqua"/>
          <w:szCs w:val="24"/>
          <w:lang w:val="es-PR"/>
        </w:rPr>
        <w:t xml:space="preserve"> </w:t>
      </w:r>
      <w:r w:rsidR="0039554F">
        <w:rPr>
          <w:rFonts w:ascii="Book Antiqua" w:hAnsi="Book Antiqua"/>
          <w:szCs w:val="24"/>
          <w:lang w:val="es-PR"/>
        </w:rPr>
        <w:t>L</w:t>
      </w:r>
      <w:r w:rsidRPr="004F2D38">
        <w:rPr>
          <w:rFonts w:ascii="Book Antiqua" w:hAnsi="Book Antiqua"/>
          <w:szCs w:val="24"/>
          <w:lang w:val="es-PR"/>
        </w:rPr>
        <w:t>a pericia del Instituto resultará indispensable para asegurar consistencia metodológica y comparabilidad internacional.</w:t>
      </w:r>
    </w:p>
    <w:p w14:paraId="12E854CC" w14:textId="7BCDBBFE" w:rsidR="002D58FC" w:rsidRPr="004F2D38" w:rsidRDefault="00443854" w:rsidP="00B07717">
      <w:pPr>
        <w:spacing w:line="288" w:lineRule="auto"/>
        <w:ind w:firstLine="720"/>
        <w:jc w:val="both"/>
        <w:rPr>
          <w:rFonts w:ascii="Book Antiqua" w:hAnsi="Book Antiqua"/>
          <w:szCs w:val="24"/>
          <w:lang w:val="es-PR"/>
        </w:rPr>
      </w:pPr>
      <w:r w:rsidRPr="004F2D38">
        <w:rPr>
          <w:rFonts w:ascii="Book Antiqua" w:hAnsi="Book Antiqua"/>
          <w:szCs w:val="24"/>
          <w:lang w:val="es-PR"/>
        </w:rPr>
        <w:t>E</w:t>
      </w:r>
      <w:r w:rsidR="00217AF6" w:rsidRPr="004F2D38">
        <w:rPr>
          <w:rFonts w:ascii="Book Antiqua" w:hAnsi="Book Antiqua"/>
          <w:szCs w:val="24"/>
          <w:lang w:val="es-PR"/>
        </w:rPr>
        <w:t xml:space="preserve">l Instituto entiende que </w:t>
      </w:r>
      <w:r w:rsidRPr="004F2D38">
        <w:rPr>
          <w:rFonts w:ascii="Book Antiqua" w:hAnsi="Book Antiqua"/>
          <w:szCs w:val="24"/>
          <w:lang w:val="es-PR"/>
        </w:rPr>
        <w:t xml:space="preserve">la medida busca atender los desafíos identificados en la literatura internacional: naturaleza oculta del delito, subregistro, calidad desigual de los sistemas de registro y posibilidad de doble conteo de víctimas. La facultad del Observatorio para requerir información, estandarizar la forma y estructura de los datos, imponer sanciones por incumplimiento y acceder a bases de datos en casos de falta reiterada de reporte constituye un mecanismo significativo de coordinación y cumplimiento. </w:t>
      </w:r>
      <w:r w:rsidRPr="000B70B9">
        <w:rPr>
          <w:rFonts w:ascii="Book Antiqua" w:hAnsi="Book Antiqua"/>
          <w:szCs w:val="24"/>
          <w:lang w:val="es-PR"/>
        </w:rPr>
        <w:t xml:space="preserve">No obstante, esas facultades deben estar supeditadas a los poderes del Instituto, </w:t>
      </w:r>
      <w:r w:rsidR="00062D6F" w:rsidRPr="000B70B9">
        <w:rPr>
          <w:rFonts w:ascii="Book Antiqua" w:hAnsi="Book Antiqua"/>
          <w:szCs w:val="24"/>
          <w:lang w:val="es-PR"/>
        </w:rPr>
        <w:t xml:space="preserve">quien </w:t>
      </w:r>
      <w:r w:rsidRPr="000B70B9">
        <w:rPr>
          <w:rFonts w:ascii="Book Antiqua" w:hAnsi="Book Antiqua"/>
          <w:szCs w:val="24"/>
          <w:lang w:val="es-PR"/>
        </w:rPr>
        <w:t>por ley</w:t>
      </w:r>
      <w:r w:rsidR="00062D6F" w:rsidRPr="000B70B9">
        <w:rPr>
          <w:rFonts w:ascii="Book Antiqua" w:hAnsi="Book Antiqua"/>
          <w:szCs w:val="24"/>
          <w:lang w:val="es-PR"/>
        </w:rPr>
        <w:t xml:space="preserve"> es</w:t>
      </w:r>
      <w:r w:rsidRPr="000B70B9">
        <w:rPr>
          <w:rFonts w:ascii="Book Antiqua" w:hAnsi="Book Antiqua"/>
          <w:szCs w:val="24"/>
          <w:lang w:val="es-PR"/>
        </w:rPr>
        <w:t xml:space="preserve"> el único ente capaz de establecer la política pública estadística de Puerto Rico.</w:t>
      </w:r>
    </w:p>
    <w:p w14:paraId="7036D4C8" w14:textId="5A3036FB" w:rsidR="002D58FC" w:rsidRPr="004F2D38" w:rsidRDefault="00443854" w:rsidP="00B07717">
      <w:pPr>
        <w:spacing w:line="288" w:lineRule="auto"/>
        <w:ind w:firstLine="720"/>
        <w:jc w:val="both"/>
        <w:rPr>
          <w:rFonts w:ascii="Book Antiqua" w:hAnsi="Book Antiqua"/>
          <w:szCs w:val="24"/>
          <w:lang w:val="es-PR"/>
        </w:rPr>
      </w:pPr>
      <w:r w:rsidRPr="004F2D38">
        <w:rPr>
          <w:rFonts w:ascii="Book Antiqua" w:hAnsi="Book Antiqua"/>
          <w:szCs w:val="24"/>
          <w:lang w:val="es-PR"/>
        </w:rPr>
        <w:t>Por o</w:t>
      </w:r>
      <w:r w:rsidR="00CE6317" w:rsidRPr="004F2D38">
        <w:rPr>
          <w:rFonts w:ascii="Book Antiqua" w:hAnsi="Book Antiqua"/>
          <w:szCs w:val="24"/>
          <w:lang w:val="es-PR"/>
        </w:rPr>
        <w:t>tr</w:t>
      </w:r>
      <w:r w:rsidRPr="004F2D38">
        <w:rPr>
          <w:rFonts w:ascii="Book Antiqua" w:hAnsi="Book Antiqua"/>
          <w:szCs w:val="24"/>
          <w:lang w:val="es-PR"/>
        </w:rPr>
        <w:t xml:space="preserve">a parte, para alinear la práctica local con los principios éticos promovidos por </w:t>
      </w:r>
      <w:r w:rsidR="00E013DB">
        <w:rPr>
          <w:rFonts w:ascii="Book Antiqua" w:hAnsi="Book Antiqua"/>
          <w:szCs w:val="24"/>
          <w:lang w:val="es-PR"/>
        </w:rPr>
        <w:t xml:space="preserve">la </w:t>
      </w:r>
      <w:r w:rsidRPr="004F2D38">
        <w:rPr>
          <w:rFonts w:ascii="Book Antiqua" w:hAnsi="Book Antiqua"/>
          <w:szCs w:val="24"/>
          <w:lang w:val="es-PR"/>
        </w:rPr>
        <w:t>OIM y la Oficina del Alto Comisionado de las Naciones Unidas para los Derechos Humanos (OHCHR)</w:t>
      </w:r>
      <w:r w:rsidR="00027000">
        <w:rPr>
          <w:rFonts w:ascii="Book Antiqua" w:hAnsi="Book Antiqua"/>
          <w:szCs w:val="24"/>
          <w:lang w:val="es-PR"/>
        </w:rPr>
        <w:t>,</w:t>
      </w:r>
      <w:r w:rsidRPr="004F2D38">
        <w:rPr>
          <w:rFonts w:ascii="Book Antiqua" w:hAnsi="Book Antiqua"/>
          <w:szCs w:val="24"/>
          <w:lang w:val="es-PR"/>
        </w:rPr>
        <w:t xml:space="preserve"> </w:t>
      </w:r>
      <w:r w:rsidRPr="00EE379C">
        <w:rPr>
          <w:rFonts w:ascii="Book Antiqua" w:hAnsi="Book Antiqua"/>
          <w:szCs w:val="24"/>
          <w:lang w:val="es-PR"/>
        </w:rPr>
        <w:t>será necesario complementar la ley con protocolos de consentimiento informado, protección de datos, anonimización y enfoque centrado en sobrevivientes</w:t>
      </w:r>
      <w:r w:rsidR="00B41E2E">
        <w:rPr>
          <w:rFonts w:ascii="Book Antiqua" w:hAnsi="Book Antiqua"/>
          <w:szCs w:val="24"/>
          <w:lang w:val="es-PR"/>
        </w:rPr>
        <w:t>.</w:t>
      </w:r>
      <w:r w:rsidRPr="004F2D38">
        <w:rPr>
          <w:rFonts w:ascii="Book Antiqua" w:hAnsi="Book Antiqua"/>
          <w:szCs w:val="24"/>
          <w:lang w:val="es-PR"/>
        </w:rPr>
        <w:t xml:space="preserve"> </w:t>
      </w:r>
      <w:r w:rsidR="00B41E2E">
        <w:rPr>
          <w:rFonts w:ascii="Book Antiqua" w:hAnsi="Book Antiqua"/>
          <w:szCs w:val="24"/>
          <w:lang w:val="es-PR"/>
        </w:rPr>
        <w:t xml:space="preserve">Esto cobra más relevancia </w:t>
      </w:r>
      <w:r w:rsidRPr="004F2D38">
        <w:rPr>
          <w:rFonts w:ascii="Book Antiqua" w:hAnsi="Book Antiqua"/>
          <w:szCs w:val="24"/>
          <w:lang w:val="es-PR"/>
        </w:rPr>
        <w:t>cuando se integren fuentes diversas como de la policía, salud, educación y organizaciones no gubernamentales.</w:t>
      </w:r>
    </w:p>
    <w:p w14:paraId="1C2A55AC" w14:textId="39154B41" w:rsidR="002D58FC" w:rsidRDefault="00443854" w:rsidP="00B07717">
      <w:pPr>
        <w:spacing w:line="288" w:lineRule="auto"/>
        <w:ind w:firstLine="720"/>
        <w:jc w:val="both"/>
        <w:rPr>
          <w:rFonts w:ascii="Book Antiqua" w:hAnsi="Book Antiqua"/>
          <w:szCs w:val="24"/>
          <w:lang w:val="es-PR"/>
        </w:rPr>
      </w:pPr>
      <w:r w:rsidRPr="004F2D38">
        <w:rPr>
          <w:rFonts w:ascii="Book Antiqua" w:hAnsi="Book Antiqua"/>
          <w:szCs w:val="24"/>
          <w:lang w:val="es-PR"/>
        </w:rPr>
        <w:t>La creación del Observatorio ubica a Puerto Rico en una mejor posición para aprovechar y contribuir a iniciativas globales como el CTDC</w:t>
      </w:r>
      <w:r w:rsidR="0098411F">
        <w:rPr>
          <w:rFonts w:ascii="Book Antiqua" w:hAnsi="Book Antiqua"/>
          <w:szCs w:val="24"/>
          <w:lang w:val="es-PR"/>
        </w:rPr>
        <w:t>. También,</w:t>
      </w:r>
      <w:r w:rsidRPr="004F2D38">
        <w:rPr>
          <w:rFonts w:ascii="Book Antiqua" w:hAnsi="Book Antiqua"/>
          <w:szCs w:val="24"/>
          <w:lang w:val="es-PR"/>
        </w:rPr>
        <w:t xml:space="preserve"> para interpretar sus propios datos a la luz de las tendencias internacionales que estiman alrededor de 50 millones de personas en situaciones de esclavitud moderna en 2021,</w:t>
      </w:r>
      <w:r w:rsidR="00875607">
        <w:rPr>
          <w:rFonts w:ascii="Book Antiqua" w:hAnsi="Book Antiqua"/>
          <w:szCs w:val="24"/>
          <w:lang w:val="es-PR"/>
        </w:rPr>
        <w:t xml:space="preserve"> lo cual</w:t>
      </w:r>
      <w:r w:rsidRPr="004F2D38">
        <w:rPr>
          <w:rFonts w:ascii="Book Antiqua" w:hAnsi="Book Antiqua"/>
          <w:szCs w:val="24"/>
          <w:lang w:val="es-PR"/>
        </w:rPr>
        <w:t xml:space="preserve"> incluye trabajo forzoso y matrimonios forzados. Esta articulación entre datos locales y marcos globales refuerza el potencial de la medida para sustentar políticas de prevención, protección y sanción más informadas.</w:t>
      </w:r>
    </w:p>
    <w:p w14:paraId="29E27D04" w14:textId="77777777" w:rsidR="00B12018" w:rsidRDefault="00B12018" w:rsidP="00B07717">
      <w:pPr>
        <w:spacing w:line="288" w:lineRule="auto"/>
        <w:ind w:firstLine="720"/>
        <w:jc w:val="both"/>
        <w:rPr>
          <w:rFonts w:ascii="Book Antiqua" w:hAnsi="Book Antiqua"/>
          <w:szCs w:val="24"/>
          <w:lang w:val="es-PR"/>
        </w:rPr>
      </w:pPr>
    </w:p>
    <w:p w14:paraId="31B7F36B" w14:textId="77777777" w:rsidR="00B12018" w:rsidRDefault="00B12018" w:rsidP="00B07717">
      <w:pPr>
        <w:spacing w:line="288" w:lineRule="auto"/>
        <w:ind w:firstLine="720"/>
        <w:jc w:val="both"/>
        <w:rPr>
          <w:rFonts w:ascii="Book Antiqua" w:hAnsi="Book Antiqua"/>
          <w:szCs w:val="24"/>
          <w:lang w:val="es-PR"/>
        </w:rPr>
      </w:pPr>
    </w:p>
    <w:p w14:paraId="12AF2834" w14:textId="77777777" w:rsidR="00B12018" w:rsidRDefault="00B12018" w:rsidP="00B07717">
      <w:pPr>
        <w:spacing w:line="288" w:lineRule="auto"/>
        <w:ind w:firstLine="720"/>
        <w:jc w:val="both"/>
        <w:rPr>
          <w:rFonts w:ascii="Book Antiqua" w:hAnsi="Book Antiqua"/>
          <w:szCs w:val="24"/>
          <w:lang w:val="es-PR"/>
        </w:rPr>
      </w:pPr>
    </w:p>
    <w:p w14:paraId="11768D14" w14:textId="77777777" w:rsidR="00B12018" w:rsidRDefault="00B12018" w:rsidP="00B07717">
      <w:pPr>
        <w:spacing w:line="288" w:lineRule="auto"/>
        <w:ind w:firstLine="720"/>
        <w:jc w:val="both"/>
        <w:rPr>
          <w:rFonts w:ascii="Book Antiqua" w:hAnsi="Book Antiqua"/>
          <w:szCs w:val="24"/>
          <w:lang w:val="es-PR"/>
        </w:rPr>
      </w:pPr>
    </w:p>
    <w:p w14:paraId="247D3DAE" w14:textId="77777777" w:rsidR="00B12018" w:rsidRPr="004F2D38" w:rsidRDefault="00B12018" w:rsidP="00B07717">
      <w:pPr>
        <w:spacing w:line="288" w:lineRule="auto"/>
        <w:ind w:firstLine="720"/>
        <w:jc w:val="both"/>
        <w:rPr>
          <w:rFonts w:ascii="Book Antiqua" w:hAnsi="Book Antiqua"/>
          <w:szCs w:val="24"/>
          <w:lang w:val="es-PR"/>
        </w:rPr>
      </w:pPr>
    </w:p>
    <w:p w14:paraId="78198CCA" w14:textId="6A1A1F63" w:rsidR="002D58FC" w:rsidRDefault="00EF0552" w:rsidP="00B07717">
      <w:pPr>
        <w:spacing w:line="288" w:lineRule="auto"/>
        <w:ind w:firstLine="720"/>
        <w:jc w:val="both"/>
        <w:rPr>
          <w:rFonts w:ascii="Book Antiqua" w:hAnsi="Book Antiqua"/>
          <w:szCs w:val="24"/>
          <w:lang w:val="es-PR"/>
        </w:rPr>
      </w:pPr>
      <w:r>
        <w:rPr>
          <w:rFonts w:ascii="Book Antiqua" w:hAnsi="Book Antiqua"/>
          <w:szCs w:val="24"/>
          <w:lang w:val="es-PR"/>
        </w:rPr>
        <w:t xml:space="preserve">El Instituto </w:t>
      </w:r>
      <w:r w:rsidR="00443854" w:rsidRPr="004F2D38">
        <w:rPr>
          <w:rFonts w:ascii="Book Antiqua" w:hAnsi="Book Antiqua"/>
          <w:szCs w:val="24"/>
          <w:lang w:val="es-PR"/>
        </w:rPr>
        <w:t xml:space="preserve">señala que el plan estratégico ordenado por la medida es acertado, pero debe ser una hoja de ruta con metas medibles, y calendarios de cumplimiento. </w:t>
      </w:r>
      <w:r w:rsidR="00C21D4D" w:rsidRPr="004F2D38">
        <w:rPr>
          <w:rFonts w:ascii="Book Antiqua" w:hAnsi="Book Antiqua"/>
          <w:szCs w:val="24"/>
          <w:lang w:val="es-PR"/>
        </w:rPr>
        <w:t xml:space="preserve">Entiende </w:t>
      </w:r>
      <w:r w:rsidR="00A75150" w:rsidRPr="004F2D38">
        <w:rPr>
          <w:rFonts w:ascii="Book Antiqua" w:hAnsi="Book Antiqua"/>
          <w:szCs w:val="24"/>
          <w:lang w:val="es-PR"/>
        </w:rPr>
        <w:t>que,</w:t>
      </w:r>
      <w:r w:rsidR="00C21D4D" w:rsidRPr="004F2D38">
        <w:rPr>
          <w:rFonts w:ascii="Book Antiqua" w:hAnsi="Book Antiqua"/>
          <w:szCs w:val="24"/>
          <w:lang w:val="es-PR"/>
        </w:rPr>
        <w:t xml:space="preserve"> si </w:t>
      </w:r>
      <w:r w:rsidR="0060085C" w:rsidRPr="004F2D38">
        <w:rPr>
          <w:rFonts w:ascii="Book Antiqua" w:hAnsi="Book Antiqua"/>
          <w:szCs w:val="24"/>
          <w:lang w:val="es-PR"/>
        </w:rPr>
        <w:t>el Observatorio</w:t>
      </w:r>
      <w:r w:rsidR="00443854" w:rsidRPr="004F2D38">
        <w:rPr>
          <w:rFonts w:ascii="Book Antiqua" w:hAnsi="Book Antiqua"/>
          <w:szCs w:val="24"/>
          <w:lang w:val="es-PR"/>
        </w:rPr>
        <w:t xml:space="preserve"> adopta indicadores demasiado amplios o poco verificables, perderá capacidad de análisis</w:t>
      </w:r>
      <w:r w:rsidR="00297864" w:rsidRPr="004F2D38">
        <w:rPr>
          <w:rFonts w:ascii="Book Antiqua" w:hAnsi="Book Antiqua"/>
          <w:szCs w:val="24"/>
          <w:lang w:val="es-PR"/>
        </w:rPr>
        <w:t>.</w:t>
      </w:r>
      <w:r w:rsidR="00443854" w:rsidRPr="004F2D38">
        <w:rPr>
          <w:rFonts w:ascii="Book Antiqua" w:hAnsi="Book Antiqua"/>
          <w:szCs w:val="24"/>
          <w:lang w:val="es-PR"/>
        </w:rPr>
        <w:t xml:space="preserve"> </w:t>
      </w:r>
      <w:r w:rsidR="00297864" w:rsidRPr="004F2D38">
        <w:rPr>
          <w:rFonts w:ascii="Book Antiqua" w:hAnsi="Book Antiqua"/>
          <w:szCs w:val="24"/>
          <w:lang w:val="es-PR"/>
        </w:rPr>
        <w:t>E</w:t>
      </w:r>
      <w:r w:rsidR="00443854" w:rsidRPr="004F2D38">
        <w:rPr>
          <w:rFonts w:ascii="Book Antiqua" w:hAnsi="Book Antiqua"/>
          <w:szCs w:val="24"/>
          <w:lang w:val="es-PR"/>
        </w:rPr>
        <w:t>n cambio, si prioriza variables comparables y medibles, podrá orientar mejor la prevención, la fiscalización y la asignación de recursos.</w:t>
      </w:r>
    </w:p>
    <w:p w14:paraId="7DDD2BA1" w14:textId="79A72274" w:rsidR="00B96683" w:rsidRPr="004F2D38" w:rsidRDefault="00914E26" w:rsidP="00B07717">
      <w:pPr>
        <w:spacing w:line="288" w:lineRule="auto"/>
        <w:ind w:firstLine="720"/>
        <w:jc w:val="both"/>
        <w:rPr>
          <w:rFonts w:ascii="Book Antiqua" w:hAnsi="Book Antiqua"/>
          <w:szCs w:val="24"/>
          <w:lang w:val="es-PR"/>
        </w:rPr>
      </w:pPr>
      <w:r w:rsidRPr="004F2D38">
        <w:rPr>
          <w:rFonts w:ascii="Book Antiqua" w:hAnsi="Book Antiqua"/>
          <w:szCs w:val="24"/>
          <w:lang w:val="es-PR"/>
        </w:rPr>
        <w:t>El Instituto reconoce que la trata humana es un fenómeno complejo y que existe un subregistro de este</w:t>
      </w:r>
      <w:r w:rsidR="0036047C">
        <w:rPr>
          <w:rFonts w:ascii="Book Antiqua" w:hAnsi="Book Antiqua"/>
          <w:szCs w:val="24"/>
          <w:lang w:val="es-PR"/>
        </w:rPr>
        <w:t>.</w:t>
      </w:r>
      <w:r w:rsidRPr="004F2D38">
        <w:rPr>
          <w:rFonts w:ascii="Book Antiqua" w:hAnsi="Book Antiqua"/>
          <w:szCs w:val="24"/>
          <w:lang w:val="es-PR"/>
        </w:rPr>
        <w:t xml:space="preserve"> </w:t>
      </w:r>
      <w:r w:rsidR="0036047C">
        <w:rPr>
          <w:rFonts w:ascii="Book Antiqua" w:hAnsi="Book Antiqua"/>
          <w:szCs w:val="24"/>
          <w:lang w:val="es-PR"/>
        </w:rPr>
        <w:t>R</w:t>
      </w:r>
      <w:r w:rsidRPr="004F2D38">
        <w:rPr>
          <w:rFonts w:ascii="Book Antiqua" w:hAnsi="Book Antiqua"/>
          <w:szCs w:val="24"/>
          <w:lang w:val="es-PR"/>
        </w:rPr>
        <w:t xml:space="preserve">equiere sistemas de información robustos, comparables y coordinados. </w:t>
      </w:r>
    </w:p>
    <w:p w14:paraId="58674AB7" w14:textId="5DC5A75F" w:rsidR="00862235" w:rsidRPr="004F2D38" w:rsidRDefault="00914E26" w:rsidP="00B07717">
      <w:pPr>
        <w:spacing w:line="288" w:lineRule="auto"/>
        <w:ind w:firstLine="720"/>
        <w:jc w:val="both"/>
        <w:rPr>
          <w:rFonts w:ascii="Book Antiqua" w:hAnsi="Book Antiqua"/>
          <w:szCs w:val="24"/>
          <w:lang w:val="es-PR"/>
        </w:rPr>
      </w:pPr>
      <w:r w:rsidRPr="004F2D38">
        <w:rPr>
          <w:rFonts w:ascii="Book Antiqua" w:hAnsi="Book Antiqua"/>
          <w:szCs w:val="24"/>
          <w:lang w:val="es-PR"/>
        </w:rPr>
        <w:t>Desde esa perspectiva estadística, el Instituto favorece la aprobación de la medida, sujeto a que la implantación de indicadores y procesos estadísticos se realicen con rigor metodológico, salvaguardas éticas y una coordinación estrecha entre las agencias involucradas</w:t>
      </w:r>
      <w:r w:rsidR="00A91DD3" w:rsidRPr="004F2D38">
        <w:rPr>
          <w:rFonts w:ascii="Book Antiqua" w:hAnsi="Book Antiqua"/>
          <w:szCs w:val="24"/>
          <w:lang w:val="es-PR"/>
        </w:rPr>
        <w:t>, en alineación con estándares internacionales</w:t>
      </w:r>
      <w:r w:rsidR="00996146" w:rsidRPr="004F2D38">
        <w:rPr>
          <w:rFonts w:ascii="Book Antiqua" w:hAnsi="Book Antiqua"/>
          <w:szCs w:val="24"/>
          <w:lang w:val="es-PR"/>
        </w:rPr>
        <w:t xml:space="preserve"> y bajo la supervisión del Instituto. Po</w:t>
      </w:r>
      <w:r w:rsidR="00B9286A">
        <w:rPr>
          <w:rFonts w:ascii="Book Antiqua" w:hAnsi="Book Antiqua"/>
          <w:szCs w:val="24"/>
          <w:lang w:val="es-PR"/>
        </w:rPr>
        <w:t>r</w:t>
      </w:r>
      <w:r w:rsidR="00996146" w:rsidRPr="004F2D38">
        <w:rPr>
          <w:rFonts w:ascii="Book Antiqua" w:hAnsi="Book Antiqua"/>
          <w:szCs w:val="24"/>
          <w:lang w:val="es-PR"/>
        </w:rPr>
        <w:t xml:space="preserve"> </w:t>
      </w:r>
      <w:r w:rsidR="003D31E5" w:rsidRPr="004F2D38">
        <w:rPr>
          <w:rFonts w:ascii="Book Antiqua" w:hAnsi="Book Antiqua"/>
          <w:szCs w:val="24"/>
          <w:lang w:val="es-PR"/>
        </w:rPr>
        <w:t>último</w:t>
      </w:r>
      <w:r w:rsidR="00996146" w:rsidRPr="004F2D38">
        <w:rPr>
          <w:rFonts w:ascii="Book Antiqua" w:hAnsi="Book Antiqua"/>
          <w:szCs w:val="24"/>
          <w:lang w:val="es-PR"/>
        </w:rPr>
        <w:t xml:space="preserve">, el Instituto </w:t>
      </w:r>
      <w:r w:rsidR="00A91DD3" w:rsidRPr="004F2D38">
        <w:rPr>
          <w:rFonts w:ascii="Book Antiqua" w:hAnsi="Book Antiqua"/>
          <w:szCs w:val="24"/>
          <w:lang w:val="es-PR"/>
        </w:rPr>
        <w:t>enfatiza</w:t>
      </w:r>
      <w:r w:rsidR="00996146" w:rsidRPr="004F2D38">
        <w:rPr>
          <w:rFonts w:ascii="Book Antiqua" w:hAnsi="Book Antiqua"/>
          <w:szCs w:val="24"/>
          <w:lang w:val="es-PR"/>
        </w:rPr>
        <w:t xml:space="preserve"> </w:t>
      </w:r>
      <w:r w:rsidR="00A91DD3" w:rsidRPr="004F2D38">
        <w:rPr>
          <w:rFonts w:ascii="Book Antiqua" w:hAnsi="Book Antiqua"/>
          <w:szCs w:val="24"/>
          <w:lang w:val="es-PR"/>
        </w:rPr>
        <w:t>la importancia de que el Observatorio diseñe y adopte sus indicadores con la participación y el apoyo</w:t>
      </w:r>
      <w:r w:rsidR="00BC18D2" w:rsidRPr="004F2D38">
        <w:rPr>
          <w:rFonts w:ascii="Book Antiqua" w:hAnsi="Book Antiqua"/>
          <w:szCs w:val="24"/>
          <w:lang w:val="es-PR"/>
        </w:rPr>
        <w:t xml:space="preserve"> de</w:t>
      </w:r>
      <w:r w:rsidR="00A91DD3" w:rsidRPr="004F2D38">
        <w:rPr>
          <w:rFonts w:ascii="Book Antiqua" w:hAnsi="Book Antiqua"/>
          <w:szCs w:val="24"/>
          <w:lang w:val="es-PR"/>
        </w:rPr>
        <w:t xml:space="preserve"> </w:t>
      </w:r>
      <w:r w:rsidR="003918B2" w:rsidRPr="004F2D38">
        <w:rPr>
          <w:rFonts w:ascii="Book Antiqua" w:hAnsi="Book Antiqua"/>
          <w:szCs w:val="24"/>
          <w:lang w:val="es-PR"/>
        </w:rPr>
        <w:t>ellos</w:t>
      </w:r>
      <w:r w:rsidR="00A91DD3" w:rsidRPr="004F2D38">
        <w:rPr>
          <w:rFonts w:ascii="Book Antiqua" w:hAnsi="Book Antiqua"/>
          <w:szCs w:val="24"/>
          <w:lang w:val="es-PR"/>
        </w:rPr>
        <w:t xml:space="preserve">, para asegurar calidad, comparabilidad y utilidad pública. </w:t>
      </w:r>
    </w:p>
    <w:p w14:paraId="0426226D" w14:textId="77777777" w:rsidR="00904864" w:rsidRDefault="004136D7" w:rsidP="00A038DF">
      <w:pPr>
        <w:pStyle w:val="BodyText"/>
        <w:spacing w:before="129" w:line="288" w:lineRule="auto"/>
        <w:ind w:firstLine="720"/>
        <w:rPr>
          <w:rFonts w:ascii="Book Antiqua" w:hAnsi="Book Antiqua"/>
          <w:color w:val="1A1A1A"/>
          <w:w w:val="105"/>
          <w:lang w:val="es-PR"/>
        </w:rPr>
      </w:pPr>
      <w:r w:rsidRPr="004F2D38">
        <w:rPr>
          <w:rFonts w:ascii="Book Antiqua" w:hAnsi="Book Antiqua"/>
          <w:noProof/>
          <w:lang w:val="es-PR"/>
        </w:rPr>
        <mc:AlternateContent>
          <mc:Choice Requires="wps">
            <w:drawing>
              <wp:anchor distT="0" distB="0" distL="0" distR="0" simplePos="0" relativeHeight="251658240" behindDoc="0" locked="0" layoutInCell="1" allowOverlap="1" wp14:anchorId="04368AE3" wp14:editId="3B7AD7B1">
                <wp:simplePos x="0" y="0"/>
                <wp:positionH relativeFrom="page">
                  <wp:posOffset>382169</wp:posOffset>
                </wp:positionH>
                <wp:positionV relativeFrom="paragraph">
                  <wp:posOffset>648168</wp:posOffset>
                </wp:positionV>
                <wp:extent cx="224154" cy="683260"/>
                <wp:effectExtent l="0" t="0" r="0" b="0"/>
                <wp:wrapNone/>
                <wp:docPr id="29266377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154" cy="683260"/>
                        </a:xfrm>
                        <a:prstGeom prst="rect">
                          <a:avLst/>
                        </a:prstGeom>
                      </wps:spPr>
                      <wps:txbx>
                        <w:txbxContent>
                          <w:p w14:paraId="72140684" w14:textId="0968AE90" w:rsidR="004136D7" w:rsidRDefault="004136D7" w:rsidP="004136D7">
                            <w:pPr>
                              <w:spacing w:line="1075" w:lineRule="exact"/>
                              <w:rPr>
                                <w:i/>
                                <w:sz w:val="96"/>
                              </w:rPr>
                            </w:pPr>
                          </w:p>
                        </w:txbxContent>
                      </wps:txbx>
                      <wps:bodyPr wrap="square" lIns="0" tIns="0" rIns="0" bIns="0" rtlCol="0">
                        <a:noAutofit/>
                      </wps:bodyPr>
                    </wps:wsp>
                  </a:graphicData>
                </a:graphic>
              </wp:anchor>
            </w:drawing>
          </mc:Choice>
          <mc:Fallback>
            <w:pict>
              <v:shapetype w14:anchorId="04368AE3" id="_x0000_t202" coordsize="21600,21600" o:spt="202" path="m,l,21600r21600,l21600,xe">
                <v:stroke joinstyle="miter"/>
                <v:path gradientshapeok="t" o:connecttype="rect"/>
              </v:shapetype>
              <v:shape id="Text Box 5" o:spid="_x0000_s1026" type="#_x0000_t202" style="position:absolute;left:0;text-align:left;margin-left:30.1pt;margin-top:51.05pt;width:17.65pt;height:53.8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" filled="f" stroked="f">
                <v:textbox inset="0,0,0,0">
                  <w:txbxContent>
                    <w:p w14:paraId="72140684" w14:textId="0968AE90" w:rsidR="004136D7" w:rsidRDefault="004136D7" w:rsidP="004136D7">
                      <w:pPr>
                        <w:spacing w:line="1075" w:lineRule="exact"/>
                        <w:rPr>
                          <w:i/>
                          <w:sz w:val="96"/>
                        </w:rPr>
                      </w:pPr>
                    </w:p>
                  </w:txbxContent>
                </v:textbox>
                <w10:wrap anchorx="page"/>
              </v:shape>
            </w:pict>
          </mc:Fallback>
        </mc:AlternateContent>
      </w:r>
      <w:r w:rsidRPr="004F2D38">
        <w:rPr>
          <w:rFonts w:ascii="Book Antiqua" w:hAnsi="Book Antiqua"/>
          <w:color w:val="1A1A1A"/>
          <w:w w:val="105"/>
          <w:lang w:val="es-PR"/>
        </w:rPr>
        <w:t>La</w:t>
      </w:r>
      <w:r w:rsidRPr="004F2D38">
        <w:rPr>
          <w:rFonts w:ascii="Book Antiqua" w:hAnsi="Book Antiqua"/>
          <w:color w:val="1A1A1A"/>
          <w:spacing w:val="-18"/>
          <w:w w:val="105"/>
          <w:lang w:val="es-PR"/>
        </w:rPr>
        <w:t xml:space="preserve"> </w:t>
      </w:r>
      <w:r w:rsidRPr="00BE5EDB">
        <w:rPr>
          <w:rFonts w:ascii="Book Antiqua" w:hAnsi="Book Antiqua"/>
          <w:b/>
          <w:bCs/>
          <w:color w:val="1A1A1A"/>
          <w:w w:val="105"/>
          <w:lang w:val="es-PR"/>
        </w:rPr>
        <w:t>Comisi</w:t>
      </w:r>
      <w:r w:rsidR="00C86968" w:rsidRPr="00BE5EDB">
        <w:rPr>
          <w:rFonts w:ascii="Book Antiqua" w:hAnsi="Book Antiqua"/>
          <w:b/>
          <w:bCs/>
          <w:color w:val="1A1A1A"/>
          <w:w w:val="105"/>
          <w:lang w:val="es-PR"/>
        </w:rPr>
        <w:t>ó</w:t>
      </w:r>
      <w:r w:rsidRPr="00BE5EDB">
        <w:rPr>
          <w:rFonts w:ascii="Book Antiqua" w:hAnsi="Book Antiqua"/>
          <w:b/>
          <w:bCs/>
          <w:color w:val="1A1A1A"/>
          <w:w w:val="105"/>
          <w:lang w:val="es-PR"/>
        </w:rPr>
        <w:t>n</w:t>
      </w:r>
      <w:r w:rsidRPr="00BE5EDB">
        <w:rPr>
          <w:rFonts w:ascii="Book Antiqua" w:hAnsi="Book Antiqua"/>
          <w:b/>
          <w:bCs/>
          <w:color w:val="1A1A1A"/>
          <w:spacing w:val="-17"/>
          <w:w w:val="105"/>
          <w:lang w:val="es-PR"/>
        </w:rPr>
        <w:t xml:space="preserve"> </w:t>
      </w:r>
      <w:r w:rsidRPr="00BE5EDB">
        <w:rPr>
          <w:rFonts w:ascii="Book Antiqua" w:hAnsi="Book Antiqua"/>
          <w:b/>
          <w:bCs/>
          <w:color w:val="1A1A1A"/>
          <w:w w:val="105"/>
          <w:lang w:val="es-PR"/>
        </w:rPr>
        <w:t>de</w:t>
      </w:r>
      <w:r w:rsidRPr="00BE5EDB">
        <w:rPr>
          <w:rFonts w:ascii="Book Antiqua" w:hAnsi="Book Antiqua"/>
          <w:b/>
          <w:bCs/>
          <w:color w:val="1A1A1A"/>
          <w:spacing w:val="-18"/>
          <w:w w:val="105"/>
          <w:lang w:val="es-PR"/>
        </w:rPr>
        <w:t xml:space="preserve"> </w:t>
      </w:r>
      <w:r w:rsidRPr="00BE5EDB">
        <w:rPr>
          <w:rFonts w:ascii="Book Antiqua" w:hAnsi="Book Antiqua"/>
          <w:b/>
          <w:bCs/>
          <w:color w:val="1A1A1A"/>
          <w:w w:val="105"/>
          <w:lang w:val="es-PR"/>
        </w:rPr>
        <w:t>Derechos</w:t>
      </w:r>
      <w:r w:rsidRPr="00BE5EDB">
        <w:rPr>
          <w:rFonts w:ascii="Book Antiqua" w:hAnsi="Book Antiqua"/>
          <w:b/>
          <w:bCs/>
          <w:color w:val="1A1A1A"/>
          <w:spacing w:val="-18"/>
          <w:w w:val="105"/>
          <w:lang w:val="es-PR"/>
        </w:rPr>
        <w:t xml:space="preserve"> </w:t>
      </w:r>
      <w:r w:rsidRPr="00BE5EDB">
        <w:rPr>
          <w:rFonts w:ascii="Book Antiqua" w:hAnsi="Book Antiqua"/>
          <w:b/>
          <w:bCs/>
          <w:color w:val="1A1A1A"/>
          <w:w w:val="105"/>
          <w:lang w:val="es-PR"/>
        </w:rPr>
        <w:t>Civiles</w:t>
      </w:r>
      <w:r w:rsidRPr="00BE5EDB">
        <w:rPr>
          <w:rFonts w:ascii="Book Antiqua" w:hAnsi="Book Antiqua"/>
          <w:b/>
          <w:bCs/>
          <w:color w:val="1A1A1A"/>
          <w:spacing w:val="-17"/>
          <w:w w:val="105"/>
          <w:lang w:val="es-PR"/>
        </w:rPr>
        <w:t xml:space="preserve"> </w:t>
      </w:r>
      <w:r w:rsidRPr="00BE5EDB">
        <w:rPr>
          <w:rFonts w:ascii="Book Antiqua" w:hAnsi="Book Antiqua"/>
          <w:b/>
          <w:bCs/>
          <w:color w:val="1A1A1A"/>
          <w:w w:val="105"/>
          <w:lang w:val="es-PR"/>
        </w:rPr>
        <w:t>de</w:t>
      </w:r>
      <w:r w:rsidRPr="00BE5EDB">
        <w:rPr>
          <w:rFonts w:ascii="Book Antiqua" w:hAnsi="Book Antiqua"/>
          <w:b/>
          <w:bCs/>
          <w:color w:val="1A1A1A"/>
          <w:spacing w:val="-18"/>
          <w:w w:val="105"/>
          <w:lang w:val="es-PR"/>
        </w:rPr>
        <w:t xml:space="preserve"> </w:t>
      </w:r>
      <w:r w:rsidRPr="00BE5EDB">
        <w:rPr>
          <w:rFonts w:ascii="Book Antiqua" w:hAnsi="Book Antiqua"/>
          <w:b/>
          <w:bCs/>
          <w:color w:val="1A1A1A"/>
          <w:w w:val="105"/>
          <w:lang w:val="es-PR"/>
        </w:rPr>
        <w:t>Puerto</w:t>
      </w:r>
      <w:r w:rsidRPr="00BE5EDB">
        <w:rPr>
          <w:rFonts w:ascii="Book Antiqua" w:hAnsi="Book Antiqua"/>
          <w:b/>
          <w:bCs/>
          <w:color w:val="1A1A1A"/>
          <w:spacing w:val="-17"/>
          <w:w w:val="105"/>
          <w:lang w:val="es-PR"/>
        </w:rPr>
        <w:t xml:space="preserve"> </w:t>
      </w:r>
      <w:r w:rsidRPr="00BE5EDB">
        <w:rPr>
          <w:rFonts w:ascii="Book Antiqua" w:hAnsi="Book Antiqua"/>
          <w:b/>
          <w:bCs/>
          <w:color w:val="1A1A1A"/>
          <w:w w:val="105"/>
          <w:lang w:val="es-PR"/>
        </w:rPr>
        <w:t>Rico</w:t>
      </w:r>
      <w:r w:rsidRPr="004F2D38">
        <w:rPr>
          <w:rFonts w:ascii="Book Antiqua" w:hAnsi="Book Antiqua"/>
          <w:color w:val="1A1A1A"/>
          <w:spacing w:val="-18"/>
          <w:w w:val="105"/>
          <w:lang w:val="es-PR"/>
        </w:rPr>
        <w:t xml:space="preserve"> </w:t>
      </w:r>
      <w:r w:rsidR="009A21CE" w:rsidRPr="004F2D38">
        <w:rPr>
          <w:rFonts w:ascii="Book Antiqua" w:hAnsi="Book Antiqua"/>
          <w:color w:val="1A1A1A"/>
          <w:spacing w:val="-18"/>
          <w:w w:val="105"/>
          <w:lang w:val="es-PR"/>
        </w:rPr>
        <w:t>(</w:t>
      </w:r>
      <w:r w:rsidR="009A21CE" w:rsidRPr="001834ED">
        <w:rPr>
          <w:rFonts w:ascii="Book Antiqua" w:eastAsia="Times New Roman" w:hAnsi="Book Antiqua" w:cs="Times New Roman"/>
          <w:lang w:val="es-PR"/>
        </w:rPr>
        <w:t>Comisión</w:t>
      </w:r>
      <w:r w:rsidR="009A21CE" w:rsidRPr="004F2D38">
        <w:rPr>
          <w:rFonts w:ascii="Book Antiqua" w:hAnsi="Book Antiqua"/>
          <w:color w:val="1A1A1A"/>
          <w:spacing w:val="-18"/>
          <w:w w:val="105"/>
          <w:lang w:val="es-PR"/>
        </w:rPr>
        <w:t xml:space="preserve">) </w:t>
      </w:r>
      <w:r w:rsidRPr="004F2D38">
        <w:rPr>
          <w:rFonts w:ascii="Book Antiqua" w:hAnsi="Book Antiqua"/>
          <w:color w:val="1A1A1A"/>
          <w:w w:val="105"/>
          <w:lang w:val="es-PR"/>
        </w:rPr>
        <w:t>es</w:t>
      </w:r>
      <w:r w:rsidRPr="004F2D38">
        <w:rPr>
          <w:rFonts w:ascii="Book Antiqua" w:hAnsi="Book Antiqua"/>
          <w:color w:val="1A1A1A"/>
          <w:spacing w:val="-17"/>
          <w:w w:val="105"/>
          <w:lang w:val="es-PR"/>
        </w:rPr>
        <w:t xml:space="preserve"> </w:t>
      </w:r>
      <w:r w:rsidRPr="004F2D38">
        <w:rPr>
          <w:rFonts w:ascii="Book Antiqua" w:hAnsi="Book Antiqua"/>
          <w:color w:val="1A1A1A"/>
          <w:w w:val="105"/>
          <w:lang w:val="es-PR"/>
        </w:rPr>
        <w:t>un</w:t>
      </w:r>
      <w:r w:rsidRPr="004F2D38">
        <w:rPr>
          <w:rFonts w:ascii="Book Antiqua" w:hAnsi="Book Antiqua"/>
          <w:color w:val="1A1A1A"/>
          <w:spacing w:val="-18"/>
          <w:w w:val="105"/>
          <w:lang w:val="es-PR"/>
        </w:rPr>
        <w:t xml:space="preserve"> </w:t>
      </w:r>
      <w:r w:rsidRPr="004F2D38">
        <w:rPr>
          <w:rFonts w:ascii="Book Antiqua" w:hAnsi="Book Antiqua"/>
          <w:color w:val="1A1A1A"/>
          <w:w w:val="105"/>
          <w:lang w:val="es-PR"/>
        </w:rPr>
        <w:t>organismo</w:t>
      </w:r>
      <w:r w:rsidRPr="004F2D38">
        <w:rPr>
          <w:rFonts w:ascii="Book Antiqua" w:hAnsi="Book Antiqua"/>
          <w:color w:val="1A1A1A"/>
          <w:spacing w:val="-11"/>
          <w:w w:val="105"/>
          <w:lang w:val="es-PR"/>
        </w:rPr>
        <w:t xml:space="preserve"> </w:t>
      </w:r>
      <w:r w:rsidR="00016345" w:rsidRPr="004F2D38">
        <w:rPr>
          <w:rFonts w:ascii="Book Antiqua" w:hAnsi="Book Antiqua"/>
          <w:color w:val="1A1A1A"/>
          <w:w w:val="105"/>
          <w:lang w:val="es-PR"/>
        </w:rPr>
        <w:t>público</w:t>
      </w:r>
      <w:r w:rsidRPr="004F2D38">
        <w:rPr>
          <w:rFonts w:ascii="Book Antiqua" w:hAnsi="Book Antiqua"/>
          <w:color w:val="1A1A1A"/>
          <w:spacing w:val="-16"/>
          <w:w w:val="105"/>
          <w:lang w:val="es-PR"/>
        </w:rPr>
        <w:t xml:space="preserve"> </w:t>
      </w:r>
      <w:r w:rsidRPr="004F2D38">
        <w:rPr>
          <w:rFonts w:ascii="Book Antiqua" w:hAnsi="Book Antiqua"/>
          <w:color w:val="1A1A1A"/>
          <w:w w:val="105"/>
          <w:lang w:val="es-PR"/>
        </w:rPr>
        <w:t>creado</w:t>
      </w:r>
      <w:r w:rsidRPr="004F2D38">
        <w:rPr>
          <w:rFonts w:ascii="Book Antiqua" w:hAnsi="Book Antiqua"/>
          <w:color w:val="1A1A1A"/>
          <w:spacing w:val="-11"/>
          <w:w w:val="105"/>
          <w:lang w:val="es-PR"/>
        </w:rPr>
        <w:t xml:space="preserve"> </w:t>
      </w:r>
      <w:r w:rsidRPr="004F2D38">
        <w:rPr>
          <w:rFonts w:ascii="Book Antiqua" w:hAnsi="Book Antiqua"/>
          <w:color w:val="1A1A1A"/>
          <w:w w:val="105"/>
          <w:lang w:val="es-PR"/>
        </w:rPr>
        <w:t xml:space="preserve">en virtud de la Ley </w:t>
      </w:r>
      <w:r w:rsidR="002D60FD" w:rsidRPr="004F2D38">
        <w:rPr>
          <w:rFonts w:ascii="Book Antiqua" w:hAnsi="Book Antiqua"/>
          <w:color w:val="1A1A1A"/>
          <w:w w:val="105"/>
          <w:lang w:val="es-PR"/>
        </w:rPr>
        <w:t>Núm.</w:t>
      </w:r>
      <w:r w:rsidRPr="004F2D38">
        <w:rPr>
          <w:rFonts w:ascii="Book Antiqua" w:hAnsi="Book Antiqua"/>
          <w:color w:val="1A1A1A"/>
          <w:w w:val="105"/>
          <w:lang w:val="es-PR"/>
        </w:rPr>
        <w:t xml:space="preserve"> 102 de 28 de junio de 1965, </w:t>
      </w:r>
      <w:r w:rsidR="00016345" w:rsidRPr="004F2D38">
        <w:rPr>
          <w:rFonts w:ascii="Book Antiqua" w:hAnsi="Book Antiqua"/>
          <w:color w:val="1A1A1A"/>
          <w:w w:val="105"/>
          <w:lang w:val="es-PR"/>
        </w:rPr>
        <w:t>según</w:t>
      </w:r>
      <w:r w:rsidRPr="004F2D38">
        <w:rPr>
          <w:rFonts w:ascii="Book Antiqua" w:hAnsi="Book Antiqua"/>
          <w:color w:val="1A1A1A"/>
          <w:w w:val="105"/>
          <w:lang w:val="es-PR"/>
        </w:rPr>
        <w:t xml:space="preserve"> enmendada.</w:t>
      </w:r>
      <w:r w:rsidRPr="004F2D38">
        <w:rPr>
          <w:rFonts w:ascii="Book Antiqua" w:hAnsi="Book Antiqua"/>
          <w:color w:val="1A1A1A"/>
          <w:spacing w:val="-18"/>
          <w:w w:val="105"/>
          <w:lang w:val="es-PR"/>
        </w:rPr>
        <w:t xml:space="preserve"> </w:t>
      </w:r>
      <w:r w:rsidR="00FE750C" w:rsidRPr="004F2D38">
        <w:rPr>
          <w:rFonts w:ascii="Book Antiqua" w:hAnsi="Book Antiqua"/>
          <w:color w:val="1A1A1A"/>
          <w:spacing w:val="-18"/>
          <w:w w:val="105"/>
          <w:lang w:val="es-PR"/>
        </w:rPr>
        <w:t xml:space="preserve">La </w:t>
      </w:r>
      <w:r w:rsidRPr="004F2D38">
        <w:rPr>
          <w:rFonts w:ascii="Book Antiqua" w:hAnsi="Book Antiqua"/>
          <w:color w:val="1A1A1A"/>
          <w:w w:val="105"/>
          <w:lang w:val="es-PR"/>
        </w:rPr>
        <w:t>funci</w:t>
      </w:r>
      <w:r w:rsidR="00FE750C" w:rsidRPr="004F2D38">
        <w:rPr>
          <w:rFonts w:ascii="Book Antiqua" w:hAnsi="Book Antiqua"/>
          <w:color w:val="1A1A1A"/>
          <w:w w:val="105"/>
          <w:lang w:val="es-PR"/>
        </w:rPr>
        <w:t>ó</w:t>
      </w:r>
      <w:r w:rsidRPr="004F2D38">
        <w:rPr>
          <w:rFonts w:ascii="Book Antiqua" w:hAnsi="Book Antiqua"/>
          <w:color w:val="1A1A1A"/>
          <w:w w:val="105"/>
          <w:lang w:val="es-PR"/>
        </w:rPr>
        <w:t>n</w:t>
      </w:r>
      <w:r w:rsidRPr="004F2D38">
        <w:rPr>
          <w:rFonts w:ascii="Book Antiqua" w:hAnsi="Book Antiqua"/>
          <w:color w:val="1A1A1A"/>
          <w:spacing w:val="-18"/>
          <w:w w:val="105"/>
          <w:lang w:val="es-PR"/>
        </w:rPr>
        <w:t xml:space="preserve"> </w:t>
      </w:r>
      <w:r w:rsidRPr="004F2D38">
        <w:rPr>
          <w:rFonts w:ascii="Book Antiqua" w:hAnsi="Book Antiqua"/>
          <w:color w:val="1A1A1A"/>
          <w:w w:val="105"/>
          <w:lang w:val="es-PR"/>
        </w:rPr>
        <w:t>primordial</w:t>
      </w:r>
      <w:r w:rsidRPr="004F2D38">
        <w:rPr>
          <w:rFonts w:ascii="Book Antiqua" w:hAnsi="Book Antiqua"/>
          <w:color w:val="1A1A1A"/>
          <w:spacing w:val="-10"/>
          <w:w w:val="105"/>
          <w:lang w:val="es-PR"/>
        </w:rPr>
        <w:t xml:space="preserve"> </w:t>
      </w:r>
      <w:r w:rsidR="00FE750C" w:rsidRPr="004F2D38">
        <w:rPr>
          <w:rFonts w:ascii="Book Antiqua" w:hAnsi="Book Antiqua"/>
          <w:color w:val="1A1A1A"/>
          <w:spacing w:val="-10"/>
          <w:w w:val="105"/>
          <w:lang w:val="es-PR"/>
        </w:rPr>
        <w:t xml:space="preserve">de la Comisión </w:t>
      </w:r>
      <w:r w:rsidRPr="004F2D38">
        <w:rPr>
          <w:rFonts w:ascii="Book Antiqua" w:hAnsi="Book Antiqua"/>
          <w:color w:val="1A1A1A"/>
          <w:w w:val="105"/>
          <w:lang w:val="es-PR"/>
        </w:rPr>
        <w:t>es</w:t>
      </w:r>
      <w:r w:rsidRPr="004F2D38">
        <w:rPr>
          <w:rFonts w:ascii="Book Antiqua" w:hAnsi="Book Antiqua"/>
          <w:color w:val="1A1A1A"/>
          <w:spacing w:val="-18"/>
          <w:w w:val="105"/>
          <w:lang w:val="es-PR"/>
        </w:rPr>
        <w:t xml:space="preserve"> </w:t>
      </w:r>
      <w:r w:rsidRPr="004F2D38">
        <w:rPr>
          <w:rFonts w:ascii="Book Antiqua" w:hAnsi="Book Antiqua"/>
          <w:color w:val="1A1A1A"/>
          <w:w w:val="105"/>
          <w:lang w:val="es-PR"/>
        </w:rPr>
        <w:t>educar</w:t>
      </w:r>
      <w:r w:rsidRPr="004F2D38">
        <w:rPr>
          <w:rFonts w:ascii="Book Antiqua" w:hAnsi="Book Antiqua"/>
          <w:color w:val="1A1A1A"/>
          <w:spacing w:val="-13"/>
          <w:w w:val="105"/>
          <w:lang w:val="es-PR"/>
        </w:rPr>
        <w:t xml:space="preserve"> </w:t>
      </w:r>
      <w:r w:rsidRPr="004F2D38">
        <w:rPr>
          <w:rFonts w:ascii="Book Antiqua" w:hAnsi="Book Antiqua"/>
          <w:color w:val="1A1A1A"/>
          <w:w w:val="105"/>
          <w:lang w:val="es-PR"/>
        </w:rPr>
        <w:t>al</w:t>
      </w:r>
      <w:r w:rsidRPr="004F2D38">
        <w:rPr>
          <w:rFonts w:ascii="Book Antiqua" w:hAnsi="Book Antiqua"/>
          <w:color w:val="1A1A1A"/>
          <w:spacing w:val="-18"/>
          <w:w w:val="105"/>
          <w:lang w:val="es-PR"/>
        </w:rPr>
        <w:t xml:space="preserve"> </w:t>
      </w:r>
      <w:r w:rsidRPr="004F2D38">
        <w:rPr>
          <w:rFonts w:ascii="Book Antiqua" w:hAnsi="Book Antiqua"/>
          <w:color w:val="1A1A1A"/>
          <w:w w:val="105"/>
          <w:lang w:val="es-PR"/>
        </w:rPr>
        <w:t>pueblo</w:t>
      </w:r>
      <w:r w:rsidRPr="004F2D38">
        <w:rPr>
          <w:rFonts w:ascii="Book Antiqua" w:hAnsi="Book Antiqua"/>
          <w:color w:val="1A1A1A"/>
          <w:spacing w:val="-14"/>
          <w:w w:val="105"/>
          <w:lang w:val="es-PR"/>
        </w:rPr>
        <w:t xml:space="preserve"> </w:t>
      </w:r>
      <w:r w:rsidRPr="004F2D38">
        <w:rPr>
          <w:rFonts w:ascii="Book Antiqua" w:hAnsi="Book Antiqua"/>
          <w:color w:val="1A1A1A"/>
          <w:w w:val="105"/>
          <w:lang w:val="es-PR"/>
        </w:rPr>
        <w:t>en</w:t>
      </w:r>
      <w:r w:rsidRPr="004F2D38">
        <w:rPr>
          <w:rFonts w:ascii="Book Antiqua" w:hAnsi="Book Antiqua"/>
          <w:color w:val="1A1A1A"/>
          <w:spacing w:val="-18"/>
          <w:w w:val="105"/>
          <w:lang w:val="es-PR"/>
        </w:rPr>
        <w:t xml:space="preserve"> </w:t>
      </w:r>
      <w:r w:rsidRPr="004F2D38">
        <w:rPr>
          <w:rFonts w:ascii="Book Antiqua" w:hAnsi="Book Antiqua"/>
          <w:color w:val="1A1A1A"/>
          <w:w w:val="105"/>
          <w:lang w:val="es-PR"/>
        </w:rPr>
        <w:t>cuanto</w:t>
      </w:r>
      <w:r w:rsidRPr="004F2D38">
        <w:rPr>
          <w:rFonts w:ascii="Book Antiqua" w:hAnsi="Book Antiqua"/>
          <w:color w:val="1A1A1A"/>
          <w:spacing w:val="-13"/>
          <w:w w:val="105"/>
          <w:lang w:val="es-PR"/>
        </w:rPr>
        <w:t xml:space="preserve"> </w:t>
      </w:r>
      <w:r w:rsidRPr="004F2D38">
        <w:rPr>
          <w:rFonts w:ascii="Book Antiqua" w:hAnsi="Book Antiqua"/>
          <w:color w:val="1A1A1A"/>
          <w:w w:val="105"/>
          <w:lang w:val="es-PR"/>
        </w:rPr>
        <w:t>a</w:t>
      </w:r>
      <w:r w:rsidR="002D60FD" w:rsidRPr="004F2D38">
        <w:rPr>
          <w:rFonts w:ascii="Book Antiqua" w:hAnsi="Book Antiqua"/>
          <w:color w:val="1A1A1A"/>
          <w:spacing w:val="-14"/>
          <w:w w:val="105"/>
          <w:lang w:val="es-PR"/>
        </w:rPr>
        <w:t>l</w:t>
      </w:r>
      <w:r w:rsidRPr="004F2D38">
        <w:rPr>
          <w:rFonts w:ascii="Book Antiqua" w:hAnsi="Book Antiqua"/>
          <w:color w:val="1A1A1A"/>
          <w:spacing w:val="-18"/>
          <w:w w:val="105"/>
          <w:lang w:val="es-PR"/>
        </w:rPr>
        <w:t xml:space="preserve"> </w:t>
      </w:r>
      <w:r w:rsidRPr="004F2D38">
        <w:rPr>
          <w:rFonts w:ascii="Book Antiqua" w:hAnsi="Book Antiqua"/>
          <w:color w:val="1A1A1A"/>
          <w:w w:val="105"/>
          <w:lang w:val="es-PR"/>
        </w:rPr>
        <w:t>significa</w:t>
      </w:r>
      <w:r w:rsidR="002D60FD" w:rsidRPr="004F2D38">
        <w:rPr>
          <w:rFonts w:ascii="Book Antiqua" w:hAnsi="Book Antiqua"/>
          <w:color w:val="1A1A1A"/>
          <w:w w:val="105"/>
          <w:lang w:val="es-PR"/>
        </w:rPr>
        <w:t>do</w:t>
      </w:r>
      <w:r w:rsidRPr="004F2D38">
        <w:rPr>
          <w:rFonts w:ascii="Book Antiqua" w:hAnsi="Book Antiqua"/>
          <w:color w:val="1A1A1A"/>
          <w:w w:val="105"/>
          <w:lang w:val="es-PR"/>
        </w:rPr>
        <w:t xml:space="preserve"> de </w:t>
      </w:r>
      <w:r w:rsidR="003D31E5" w:rsidRPr="004F2D38">
        <w:rPr>
          <w:rFonts w:ascii="Book Antiqua" w:hAnsi="Book Antiqua"/>
          <w:color w:val="1A1A1A"/>
          <w:w w:val="105"/>
          <w:lang w:val="es-PR"/>
        </w:rPr>
        <w:t>los derechos humanos</w:t>
      </w:r>
      <w:r w:rsidRPr="004F2D38">
        <w:rPr>
          <w:rFonts w:ascii="Book Antiqua" w:hAnsi="Book Antiqua"/>
          <w:color w:val="1A1A1A"/>
          <w:w w:val="105"/>
          <w:lang w:val="es-PR"/>
        </w:rPr>
        <w:t xml:space="preserve"> y las </w:t>
      </w:r>
      <w:r w:rsidR="00DE0397" w:rsidRPr="004F2D38">
        <w:rPr>
          <w:rFonts w:ascii="Book Antiqua" w:hAnsi="Book Antiqua"/>
          <w:color w:val="1A1A1A"/>
          <w:w w:val="105"/>
          <w:lang w:val="es-PR"/>
        </w:rPr>
        <w:t>formas</w:t>
      </w:r>
      <w:r w:rsidRPr="004F2D38">
        <w:rPr>
          <w:rFonts w:ascii="Book Antiqua" w:hAnsi="Book Antiqua"/>
          <w:color w:val="1A1A1A"/>
          <w:w w:val="105"/>
          <w:lang w:val="es-PR"/>
        </w:rPr>
        <w:t xml:space="preserve"> de respetarlos, protegerlos y enaltecerlos</w:t>
      </w:r>
      <w:r w:rsidRPr="004F2D38">
        <w:rPr>
          <w:rFonts w:ascii="Book Antiqua" w:hAnsi="Book Antiqua"/>
          <w:color w:val="464646"/>
          <w:w w:val="105"/>
          <w:lang w:val="es-PR"/>
        </w:rPr>
        <w:t>.</w:t>
      </w:r>
      <w:r w:rsidR="00DE0397" w:rsidRPr="004F2D38">
        <w:rPr>
          <w:rFonts w:ascii="Book Antiqua" w:hAnsi="Book Antiqua"/>
          <w:color w:val="464646"/>
          <w:w w:val="105"/>
          <w:lang w:val="es-PR"/>
        </w:rPr>
        <w:t xml:space="preserve"> La Comisión tiene la </w:t>
      </w:r>
      <w:r w:rsidRPr="004F2D38">
        <w:rPr>
          <w:rFonts w:ascii="Book Antiqua" w:hAnsi="Book Antiqua"/>
          <w:color w:val="1A1A1A"/>
          <w:w w:val="105"/>
          <w:lang w:val="es-PR"/>
        </w:rPr>
        <w:t>obligaci</w:t>
      </w:r>
      <w:r w:rsidR="00DE0397" w:rsidRPr="004F2D38">
        <w:rPr>
          <w:rFonts w:ascii="Book Antiqua" w:hAnsi="Book Antiqua"/>
          <w:color w:val="1A1A1A"/>
          <w:w w:val="105"/>
          <w:lang w:val="es-PR"/>
        </w:rPr>
        <w:t>ó</w:t>
      </w:r>
      <w:r w:rsidRPr="004F2D38">
        <w:rPr>
          <w:rFonts w:ascii="Book Antiqua" w:hAnsi="Book Antiqua"/>
          <w:color w:val="1A1A1A"/>
          <w:w w:val="105"/>
          <w:lang w:val="es-PR"/>
        </w:rPr>
        <w:t xml:space="preserve">n de gestionar ante </w:t>
      </w:r>
      <w:r w:rsidR="003D31E5" w:rsidRPr="004F2D38">
        <w:rPr>
          <w:rFonts w:ascii="Book Antiqua" w:hAnsi="Book Antiqua"/>
          <w:color w:val="1A1A1A"/>
          <w:w w:val="105"/>
          <w:lang w:val="es-PR"/>
        </w:rPr>
        <w:t>los individuos</w:t>
      </w:r>
      <w:r w:rsidRPr="004F2D38">
        <w:rPr>
          <w:rFonts w:ascii="Book Antiqua" w:hAnsi="Book Antiqua"/>
          <w:color w:val="1A1A1A"/>
          <w:w w:val="105"/>
          <w:lang w:val="es-PR"/>
        </w:rPr>
        <w:t xml:space="preserve"> y ante las autoridades gubernamentales</w:t>
      </w:r>
      <w:r w:rsidRPr="004F2D38">
        <w:rPr>
          <w:rFonts w:ascii="Book Antiqua" w:hAnsi="Book Antiqua"/>
          <w:color w:val="1A1A1A"/>
          <w:spacing w:val="-18"/>
          <w:w w:val="105"/>
          <w:lang w:val="es-PR"/>
        </w:rPr>
        <w:t xml:space="preserve"> </w:t>
      </w:r>
      <w:r w:rsidRPr="004F2D38">
        <w:rPr>
          <w:rFonts w:ascii="Book Antiqua" w:hAnsi="Book Antiqua"/>
          <w:color w:val="1A1A1A"/>
          <w:w w:val="105"/>
          <w:lang w:val="es-PR"/>
        </w:rPr>
        <w:t>la</w:t>
      </w:r>
      <w:r w:rsidRPr="004F2D38">
        <w:rPr>
          <w:rFonts w:ascii="Book Antiqua" w:hAnsi="Book Antiqua"/>
          <w:color w:val="1A1A1A"/>
          <w:spacing w:val="-17"/>
          <w:w w:val="105"/>
          <w:lang w:val="es-PR"/>
        </w:rPr>
        <w:t xml:space="preserve"> </w:t>
      </w:r>
      <w:r w:rsidRPr="004F2D38">
        <w:rPr>
          <w:rFonts w:ascii="Book Antiqua" w:hAnsi="Book Antiqua"/>
          <w:color w:val="1A1A1A"/>
          <w:w w:val="105"/>
          <w:lang w:val="es-PR"/>
        </w:rPr>
        <w:t>protecci</w:t>
      </w:r>
      <w:r w:rsidR="00DE0397" w:rsidRPr="004F2D38">
        <w:rPr>
          <w:rFonts w:ascii="Book Antiqua" w:hAnsi="Book Antiqua"/>
          <w:color w:val="1A1A1A"/>
          <w:w w:val="105"/>
          <w:lang w:val="es-PR"/>
        </w:rPr>
        <w:t>ó</w:t>
      </w:r>
      <w:r w:rsidRPr="004F2D38">
        <w:rPr>
          <w:rFonts w:ascii="Book Antiqua" w:hAnsi="Book Antiqua"/>
          <w:color w:val="1A1A1A"/>
          <w:w w:val="105"/>
          <w:lang w:val="es-PR"/>
        </w:rPr>
        <w:t>n</w:t>
      </w:r>
      <w:r w:rsidRPr="004F2D38">
        <w:rPr>
          <w:rFonts w:ascii="Book Antiqua" w:hAnsi="Book Antiqua"/>
          <w:color w:val="1A1A1A"/>
          <w:spacing w:val="-2"/>
          <w:w w:val="105"/>
          <w:lang w:val="es-PR"/>
        </w:rPr>
        <w:t xml:space="preserve"> </w:t>
      </w:r>
      <w:r w:rsidRPr="004F2D38">
        <w:rPr>
          <w:rFonts w:ascii="Book Antiqua" w:hAnsi="Book Antiqua"/>
          <w:color w:val="1A1A1A"/>
          <w:w w:val="105"/>
          <w:lang w:val="es-PR"/>
        </w:rPr>
        <w:t>de</w:t>
      </w:r>
      <w:r w:rsidRPr="004F2D38">
        <w:rPr>
          <w:rFonts w:ascii="Book Antiqua" w:hAnsi="Book Antiqua"/>
          <w:color w:val="1A1A1A"/>
          <w:spacing w:val="-18"/>
          <w:w w:val="105"/>
          <w:lang w:val="es-PR"/>
        </w:rPr>
        <w:t xml:space="preserve"> </w:t>
      </w:r>
      <w:r w:rsidR="003D31E5" w:rsidRPr="004F2D38">
        <w:rPr>
          <w:rFonts w:ascii="Book Antiqua" w:hAnsi="Book Antiqua"/>
          <w:color w:val="1A1A1A"/>
          <w:w w:val="105"/>
          <w:lang w:val="es-PR"/>
        </w:rPr>
        <w:t>los derechos humanos</w:t>
      </w:r>
      <w:r w:rsidRPr="004F2D38">
        <w:rPr>
          <w:rFonts w:ascii="Book Antiqua" w:hAnsi="Book Antiqua"/>
          <w:color w:val="1A1A1A"/>
          <w:w w:val="105"/>
          <w:lang w:val="es-PR"/>
        </w:rPr>
        <w:t xml:space="preserve"> y el</w:t>
      </w:r>
      <w:r w:rsidRPr="004F2D38">
        <w:rPr>
          <w:rFonts w:ascii="Book Antiqua" w:hAnsi="Book Antiqua"/>
          <w:color w:val="1A1A1A"/>
          <w:spacing w:val="-16"/>
          <w:w w:val="105"/>
          <w:lang w:val="es-PR"/>
        </w:rPr>
        <w:t xml:space="preserve"> </w:t>
      </w:r>
      <w:r w:rsidRPr="004F2D38">
        <w:rPr>
          <w:rFonts w:ascii="Book Antiqua" w:hAnsi="Book Antiqua"/>
          <w:color w:val="1A1A1A"/>
          <w:w w:val="105"/>
          <w:lang w:val="es-PR"/>
        </w:rPr>
        <w:t>estricto</w:t>
      </w:r>
      <w:r w:rsidRPr="004F2D38">
        <w:rPr>
          <w:rFonts w:ascii="Book Antiqua" w:hAnsi="Book Antiqua"/>
          <w:color w:val="1A1A1A"/>
          <w:spacing w:val="-4"/>
          <w:w w:val="105"/>
          <w:lang w:val="es-PR"/>
        </w:rPr>
        <w:t xml:space="preserve"> </w:t>
      </w:r>
      <w:r w:rsidRPr="004F2D38">
        <w:rPr>
          <w:rFonts w:ascii="Book Antiqua" w:hAnsi="Book Antiqua"/>
          <w:color w:val="1A1A1A"/>
          <w:w w:val="105"/>
          <w:lang w:val="es-PR"/>
        </w:rPr>
        <w:t xml:space="preserve">cumplimiento de las </w:t>
      </w:r>
      <w:r w:rsidR="00A11229">
        <w:rPr>
          <w:rFonts w:ascii="Book Antiqua" w:hAnsi="Book Antiqua"/>
          <w:color w:val="1A1A1A"/>
          <w:w w:val="105"/>
          <w:lang w:val="es-PR"/>
        </w:rPr>
        <w:t>l</w:t>
      </w:r>
      <w:r w:rsidRPr="004F2D38">
        <w:rPr>
          <w:rFonts w:ascii="Book Antiqua" w:hAnsi="Book Antiqua"/>
          <w:color w:val="1A1A1A"/>
          <w:w w:val="105"/>
          <w:lang w:val="es-PR"/>
        </w:rPr>
        <w:t xml:space="preserve">eyes que amparan tales derechos. </w:t>
      </w:r>
      <w:r w:rsidR="00496E27" w:rsidRPr="004F2D38">
        <w:rPr>
          <w:rFonts w:ascii="Book Antiqua" w:hAnsi="Book Antiqua"/>
          <w:color w:val="1A1A1A"/>
          <w:w w:val="105"/>
          <w:lang w:val="es-PR"/>
        </w:rPr>
        <w:t xml:space="preserve">Se fomenta la </w:t>
      </w:r>
      <w:r w:rsidRPr="004F2D38">
        <w:rPr>
          <w:rFonts w:ascii="Book Antiqua" w:hAnsi="Book Antiqua"/>
          <w:color w:val="1A1A1A"/>
          <w:w w:val="105"/>
          <w:lang w:val="es-PR"/>
        </w:rPr>
        <w:t>investigaci</w:t>
      </w:r>
      <w:r w:rsidR="00496E27" w:rsidRPr="004F2D38">
        <w:rPr>
          <w:rFonts w:ascii="Book Antiqua" w:hAnsi="Book Antiqua"/>
          <w:color w:val="1A1A1A"/>
          <w:w w:val="105"/>
          <w:lang w:val="es-PR"/>
        </w:rPr>
        <w:t>ó</w:t>
      </w:r>
      <w:r w:rsidRPr="004F2D38">
        <w:rPr>
          <w:rFonts w:ascii="Book Antiqua" w:hAnsi="Book Antiqua"/>
          <w:color w:val="1A1A1A"/>
          <w:w w:val="105"/>
          <w:lang w:val="es-PR"/>
        </w:rPr>
        <w:t xml:space="preserve">n y </w:t>
      </w:r>
      <w:r w:rsidR="00496E27" w:rsidRPr="004F2D38">
        <w:rPr>
          <w:rFonts w:ascii="Book Antiqua" w:hAnsi="Book Antiqua"/>
          <w:color w:val="1A1A1A"/>
          <w:w w:val="105"/>
          <w:lang w:val="es-PR"/>
        </w:rPr>
        <w:t xml:space="preserve">se </w:t>
      </w:r>
      <w:r w:rsidR="003D31E5" w:rsidRPr="004F2D38">
        <w:rPr>
          <w:rFonts w:ascii="Book Antiqua" w:hAnsi="Book Antiqua"/>
          <w:color w:val="1A1A1A"/>
          <w:w w:val="105"/>
          <w:lang w:val="es-PR"/>
        </w:rPr>
        <w:t>promueven los</w:t>
      </w:r>
      <w:r w:rsidR="00496E27" w:rsidRPr="004F2D38">
        <w:rPr>
          <w:rFonts w:ascii="Book Antiqua" w:hAnsi="Book Antiqua"/>
          <w:color w:val="1A1A1A"/>
          <w:w w:val="105"/>
          <w:lang w:val="es-PR"/>
        </w:rPr>
        <w:t xml:space="preserve"> </w:t>
      </w:r>
      <w:r w:rsidRPr="004F2D38">
        <w:rPr>
          <w:rFonts w:ascii="Book Antiqua" w:hAnsi="Book Antiqua"/>
          <w:color w:val="1A1A1A"/>
          <w:w w:val="105"/>
          <w:lang w:val="es-PR"/>
        </w:rPr>
        <w:t>espacios</w:t>
      </w:r>
      <w:r w:rsidRPr="004F2D38">
        <w:rPr>
          <w:rFonts w:ascii="Book Antiqua" w:hAnsi="Book Antiqua"/>
          <w:color w:val="1A1A1A"/>
          <w:spacing w:val="-4"/>
          <w:w w:val="105"/>
          <w:lang w:val="es-PR"/>
        </w:rPr>
        <w:t xml:space="preserve"> </w:t>
      </w:r>
      <w:r w:rsidRPr="004F2D38">
        <w:rPr>
          <w:rFonts w:ascii="Book Antiqua" w:hAnsi="Book Antiqua"/>
          <w:color w:val="1A1A1A"/>
          <w:w w:val="105"/>
          <w:lang w:val="es-PR"/>
        </w:rPr>
        <w:t>de</w:t>
      </w:r>
      <w:r w:rsidRPr="004F2D38">
        <w:rPr>
          <w:rFonts w:ascii="Book Antiqua" w:hAnsi="Book Antiqua"/>
          <w:color w:val="1A1A1A"/>
          <w:spacing w:val="-7"/>
          <w:w w:val="105"/>
          <w:lang w:val="es-PR"/>
        </w:rPr>
        <w:t xml:space="preserve"> </w:t>
      </w:r>
      <w:r w:rsidRPr="004F2D38">
        <w:rPr>
          <w:rFonts w:ascii="Book Antiqua" w:hAnsi="Book Antiqua"/>
          <w:color w:val="1A1A1A"/>
          <w:w w:val="105"/>
          <w:lang w:val="es-PR"/>
        </w:rPr>
        <w:t>discusi</w:t>
      </w:r>
      <w:r w:rsidR="00702EC2" w:rsidRPr="004F2D38">
        <w:rPr>
          <w:rFonts w:ascii="Book Antiqua" w:hAnsi="Book Antiqua"/>
          <w:color w:val="1A1A1A"/>
          <w:w w:val="105"/>
          <w:lang w:val="es-PR"/>
        </w:rPr>
        <w:t>ó</w:t>
      </w:r>
      <w:r w:rsidRPr="004F2D38">
        <w:rPr>
          <w:rFonts w:ascii="Book Antiqua" w:hAnsi="Book Antiqua"/>
          <w:color w:val="1A1A1A"/>
          <w:w w:val="105"/>
          <w:lang w:val="es-PR"/>
        </w:rPr>
        <w:t>n s</w:t>
      </w:r>
      <w:r w:rsidR="00702EC2" w:rsidRPr="004F2D38">
        <w:rPr>
          <w:rFonts w:ascii="Book Antiqua" w:hAnsi="Book Antiqua"/>
          <w:color w:val="1A1A1A"/>
          <w:w w:val="105"/>
          <w:lang w:val="es-PR"/>
        </w:rPr>
        <w:t>o</w:t>
      </w:r>
      <w:r w:rsidRPr="004F2D38">
        <w:rPr>
          <w:rFonts w:ascii="Book Antiqua" w:hAnsi="Book Antiqua"/>
          <w:color w:val="1A1A1A"/>
          <w:w w:val="105"/>
          <w:lang w:val="es-PR"/>
        </w:rPr>
        <w:t>bre</w:t>
      </w:r>
      <w:r w:rsidRPr="004F2D38">
        <w:rPr>
          <w:rFonts w:ascii="Book Antiqua" w:hAnsi="Book Antiqua"/>
          <w:color w:val="1A1A1A"/>
          <w:spacing w:val="-12"/>
          <w:w w:val="105"/>
          <w:lang w:val="es-PR"/>
        </w:rPr>
        <w:t xml:space="preserve"> </w:t>
      </w:r>
      <w:r w:rsidRPr="004F2D38">
        <w:rPr>
          <w:rFonts w:ascii="Book Antiqua" w:hAnsi="Book Antiqua"/>
          <w:color w:val="1A1A1A"/>
          <w:w w:val="105"/>
          <w:lang w:val="es-PR"/>
        </w:rPr>
        <w:t>la</w:t>
      </w:r>
      <w:r w:rsidRPr="004F2D38">
        <w:rPr>
          <w:rFonts w:ascii="Book Antiqua" w:hAnsi="Book Antiqua"/>
          <w:color w:val="1A1A1A"/>
          <w:spacing w:val="-12"/>
          <w:w w:val="105"/>
          <w:lang w:val="es-PR"/>
        </w:rPr>
        <w:t xml:space="preserve"> </w:t>
      </w:r>
      <w:r w:rsidRPr="004F2D38">
        <w:rPr>
          <w:rFonts w:ascii="Book Antiqua" w:hAnsi="Book Antiqua"/>
          <w:color w:val="1A1A1A"/>
          <w:w w:val="105"/>
          <w:lang w:val="es-PR"/>
        </w:rPr>
        <w:t>vigencia de</w:t>
      </w:r>
      <w:r w:rsidRPr="004F2D38">
        <w:rPr>
          <w:rFonts w:ascii="Book Antiqua" w:hAnsi="Book Antiqua"/>
          <w:color w:val="1A1A1A"/>
          <w:spacing w:val="-13"/>
          <w:w w:val="105"/>
          <w:lang w:val="es-PR"/>
        </w:rPr>
        <w:t xml:space="preserve"> </w:t>
      </w:r>
      <w:r w:rsidRPr="004F2D38">
        <w:rPr>
          <w:rFonts w:ascii="Book Antiqua" w:hAnsi="Book Antiqua"/>
          <w:color w:val="1A1A1A"/>
          <w:w w:val="105"/>
          <w:lang w:val="es-PR"/>
        </w:rPr>
        <w:t>l</w:t>
      </w:r>
      <w:r w:rsidR="00702EC2" w:rsidRPr="004F2D38">
        <w:rPr>
          <w:rFonts w:ascii="Book Antiqua" w:hAnsi="Book Antiqua"/>
          <w:color w:val="1A1A1A"/>
          <w:w w:val="105"/>
          <w:lang w:val="es-PR"/>
        </w:rPr>
        <w:t>o</w:t>
      </w:r>
      <w:r w:rsidRPr="004F2D38">
        <w:rPr>
          <w:rFonts w:ascii="Book Antiqua" w:hAnsi="Book Antiqua"/>
          <w:color w:val="1A1A1A"/>
          <w:w w:val="105"/>
          <w:lang w:val="es-PR"/>
        </w:rPr>
        <w:t>s</w:t>
      </w:r>
      <w:r w:rsidRPr="004F2D38">
        <w:rPr>
          <w:rFonts w:ascii="Book Antiqua" w:hAnsi="Book Antiqua"/>
          <w:color w:val="1A1A1A"/>
          <w:spacing w:val="-18"/>
          <w:w w:val="105"/>
          <w:lang w:val="es-PR"/>
        </w:rPr>
        <w:t xml:space="preserve"> </w:t>
      </w:r>
      <w:r w:rsidRPr="004F2D38">
        <w:rPr>
          <w:rFonts w:ascii="Book Antiqua" w:hAnsi="Book Antiqua"/>
          <w:color w:val="1A1A1A"/>
          <w:w w:val="105"/>
          <w:lang w:val="es-PR"/>
        </w:rPr>
        <w:t xml:space="preserve">derechos humanos en </w:t>
      </w:r>
      <w:r w:rsidR="00605E11" w:rsidRPr="004F2D38">
        <w:rPr>
          <w:rFonts w:ascii="Book Antiqua" w:hAnsi="Book Antiqua"/>
          <w:color w:val="1A1A1A"/>
          <w:w w:val="105"/>
          <w:lang w:val="es-PR"/>
        </w:rPr>
        <w:t>Puerto Rico</w:t>
      </w:r>
      <w:r w:rsidR="00A04208" w:rsidRPr="004F2D38">
        <w:rPr>
          <w:rFonts w:ascii="Book Antiqua" w:hAnsi="Book Antiqua"/>
          <w:color w:val="1A1A1A"/>
          <w:w w:val="105"/>
          <w:lang w:val="es-PR"/>
        </w:rPr>
        <w:t xml:space="preserve">. </w:t>
      </w:r>
    </w:p>
    <w:p w14:paraId="28594847" w14:textId="06B0BEB6" w:rsidR="004136D7" w:rsidRDefault="00872FB7" w:rsidP="00872FB7">
      <w:pPr>
        <w:pStyle w:val="BodyText"/>
        <w:spacing w:line="288" w:lineRule="auto"/>
        <w:ind w:firstLine="720"/>
        <w:rPr>
          <w:rFonts w:ascii="Book Antiqua" w:hAnsi="Book Antiqua"/>
          <w:color w:val="1A1A1A"/>
          <w:w w:val="105"/>
          <w:lang w:val="es-PR"/>
        </w:rPr>
      </w:pPr>
      <w:r>
        <w:rPr>
          <w:rFonts w:ascii="Book Antiqua" w:hAnsi="Book Antiqua"/>
          <w:color w:val="1A1A1A"/>
          <w:w w:val="105"/>
          <w:lang w:val="es-PR"/>
        </w:rPr>
        <w:t>L</w:t>
      </w:r>
      <w:r w:rsidR="00A04208" w:rsidRPr="004F2D38">
        <w:rPr>
          <w:rFonts w:ascii="Book Antiqua" w:hAnsi="Book Antiqua"/>
          <w:color w:val="1A1A1A"/>
          <w:w w:val="105"/>
          <w:lang w:val="es-PR"/>
        </w:rPr>
        <w:t>a Comisión investiga</w:t>
      </w:r>
      <w:r w:rsidR="004136D7" w:rsidRPr="004F2D38">
        <w:rPr>
          <w:rFonts w:ascii="Book Antiqua" w:hAnsi="Book Antiqua"/>
          <w:color w:val="1A1A1A"/>
          <w:spacing w:val="-18"/>
          <w:w w:val="105"/>
          <w:lang w:val="es-PR"/>
        </w:rPr>
        <w:t xml:space="preserve"> </w:t>
      </w:r>
      <w:r w:rsidR="004136D7" w:rsidRPr="004F2D38">
        <w:rPr>
          <w:rFonts w:ascii="Book Antiqua" w:hAnsi="Book Antiqua"/>
          <w:color w:val="1A1A1A"/>
          <w:w w:val="105"/>
          <w:lang w:val="es-PR"/>
        </w:rPr>
        <w:t>las</w:t>
      </w:r>
      <w:r w:rsidR="004136D7" w:rsidRPr="004F2D38">
        <w:rPr>
          <w:rFonts w:ascii="Book Antiqua" w:hAnsi="Book Antiqua"/>
          <w:color w:val="1A1A1A"/>
          <w:spacing w:val="-18"/>
          <w:w w:val="105"/>
          <w:lang w:val="es-PR"/>
        </w:rPr>
        <w:t xml:space="preserve"> </w:t>
      </w:r>
      <w:r w:rsidR="004136D7" w:rsidRPr="004F2D38">
        <w:rPr>
          <w:rFonts w:ascii="Book Antiqua" w:hAnsi="Book Antiqua"/>
          <w:color w:val="1A1A1A"/>
          <w:w w:val="105"/>
          <w:lang w:val="es-PR"/>
        </w:rPr>
        <w:t>querellas</w:t>
      </w:r>
      <w:r w:rsidR="004136D7" w:rsidRPr="004F2D38">
        <w:rPr>
          <w:rFonts w:ascii="Book Antiqua" w:hAnsi="Book Antiqua"/>
          <w:color w:val="1A1A1A"/>
          <w:spacing w:val="-17"/>
          <w:w w:val="105"/>
          <w:lang w:val="es-PR"/>
        </w:rPr>
        <w:t xml:space="preserve"> </w:t>
      </w:r>
      <w:r w:rsidR="004136D7" w:rsidRPr="004F2D38">
        <w:rPr>
          <w:rFonts w:ascii="Book Antiqua" w:hAnsi="Book Antiqua"/>
          <w:color w:val="1A1A1A"/>
          <w:w w:val="105"/>
          <w:lang w:val="es-PR"/>
        </w:rPr>
        <w:t>qu</w:t>
      </w:r>
      <w:r w:rsidR="00147AF7" w:rsidRPr="004F2D38">
        <w:rPr>
          <w:rFonts w:ascii="Book Antiqua" w:hAnsi="Book Antiqua"/>
          <w:color w:val="1A1A1A"/>
          <w:w w:val="105"/>
          <w:lang w:val="es-PR"/>
        </w:rPr>
        <w:t xml:space="preserve">e se reciben </w:t>
      </w:r>
      <w:r w:rsidR="004136D7" w:rsidRPr="004F2D38">
        <w:rPr>
          <w:rFonts w:ascii="Book Antiqua" w:hAnsi="Book Antiqua"/>
          <w:color w:val="1A1A1A"/>
          <w:w w:val="105"/>
          <w:lang w:val="es-PR"/>
        </w:rPr>
        <w:t>relacionadas</w:t>
      </w:r>
      <w:r w:rsidR="004136D7" w:rsidRPr="004F2D38">
        <w:rPr>
          <w:rFonts w:ascii="Book Antiqua" w:hAnsi="Book Antiqua"/>
          <w:color w:val="1A1A1A"/>
          <w:spacing w:val="-18"/>
          <w:w w:val="105"/>
          <w:lang w:val="es-PR"/>
        </w:rPr>
        <w:t xml:space="preserve"> </w:t>
      </w:r>
      <w:r w:rsidR="004136D7" w:rsidRPr="004F2D38">
        <w:rPr>
          <w:rFonts w:ascii="Book Antiqua" w:hAnsi="Book Antiqua"/>
          <w:color w:val="1A1A1A"/>
          <w:w w:val="105"/>
          <w:lang w:val="es-PR"/>
        </w:rPr>
        <w:t>con</w:t>
      </w:r>
      <w:r w:rsidR="004136D7" w:rsidRPr="004F2D38">
        <w:rPr>
          <w:rFonts w:ascii="Book Antiqua" w:hAnsi="Book Antiqua"/>
          <w:color w:val="1A1A1A"/>
          <w:spacing w:val="-17"/>
          <w:w w:val="105"/>
          <w:lang w:val="es-PR"/>
        </w:rPr>
        <w:t xml:space="preserve"> </w:t>
      </w:r>
      <w:r w:rsidR="004136D7" w:rsidRPr="004F2D38">
        <w:rPr>
          <w:rFonts w:ascii="Book Antiqua" w:hAnsi="Book Antiqua"/>
          <w:color w:val="1A1A1A"/>
          <w:w w:val="105"/>
          <w:lang w:val="es-PR"/>
        </w:rPr>
        <w:t>violaciones de</w:t>
      </w:r>
      <w:r w:rsidR="004136D7" w:rsidRPr="004F2D38">
        <w:rPr>
          <w:rFonts w:ascii="Book Antiqua" w:hAnsi="Book Antiqua"/>
          <w:color w:val="1A1A1A"/>
          <w:spacing w:val="-3"/>
          <w:w w:val="105"/>
          <w:lang w:val="es-PR"/>
        </w:rPr>
        <w:t xml:space="preserve"> </w:t>
      </w:r>
      <w:r w:rsidR="004136D7" w:rsidRPr="004F2D38">
        <w:rPr>
          <w:rFonts w:ascii="Book Antiqua" w:hAnsi="Book Antiqua"/>
          <w:color w:val="1A1A1A"/>
          <w:w w:val="105"/>
          <w:lang w:val="es-PR"/>
        </w:rPr>
        <w:t>es</w:t>
      </w:r>
      <w:r w:rsidR="00147AF7" w:rsidRPr="004F2D38">
        <w:rPr>
          <w:rFonts w:ascii="Book Antiqua" w:hAnsi="Book Antiqua"/>
          <w:color w:val="1A1A1A"/>
          <w:w w:val="105"/>
          <w:lang w:val="es-PR"/>
        </w:rPr>
        <w:t xml:space="preserve">tos </w:t>
      </w:r>
      <w:r w:rsidR="004136D7" w:rsidRPr="004F2D38">
        <w:rPr>
          <w:rFonts w:ascii="Book Antiqua" w:hAnsi="Book Antiqua"/>
          <w:color w:val="1A1A1A"/>
          <w:w w:val="105"/>
          <w:lang w:val="es-PR"/>
        </w:rPr>
        <w:t>derechos</w:t>
      </w:r>
      <w:r>
        <w:rPr>
          <w:rFonts w:ascii="Book Antiqua" w:hAnsi="Book Antiqua"/>
          <w:color w:val="1A1A1A"/>
          <w:w w:val="105"/>
          <w:lang w:val="es-PR"/>
        </w:rPr>
        <w:t>.</w:t>
      </w:r>
      <w:r w:rsidR="004136D7" w:rsidRPr="004F2D38">
        <w:rPr>
          <w:rFonts w:ascii="Book Antiqua" w:hAnsi="Book Antiqua"/>
          <w:color w:val="1A1A1A"/>
          <w:w w:val="105"/>
          <w:lang w:val="es-PR"/>
        </w:rPr>
        <w:t xml:space="preserve"> </w:t>
      </w:r>
      <w:r>
        <w:rPr>
          <w:rFonts w:ascii="Book Antiqua" w:hAnsi="Book Antiqua"/>
          <w:color w:val="1A1A1A"/>
          <w:w w:val="105"/>
          <w:lang w:val="es-PR"/>
        </w:rPr>
        <w:t>C</w:t>
      </w:r>
      <w:r w:rsidR="004136D7" w:rsidRPr="004F2D38">
        <w:rPr>
          <w:rFonts w:ascii="Book Antiqua" w:hAnsi="Book Antiqua"/>
          <w:color w:val="1A1A1A"/>
          <w:w w:val="105"/>
          <w:lang w:val="es-PR"/>
        </w:rPr>
        <w:t>omparece</w:t>
      </w:r>
      <w:r w:rsidR="004136D7" w:rsidRPr="004F2D38">
        <w:rPr>
          <w:rFonts w:ascii="Book Antiqua" w:hAnsi="Book Antiqua"/>
          <w:color w:val="1A1A1A"/>
          <w:spacing w:val="27"/>
          <w:w w:val="105"/>
          <w:lang w:val="es-PR"/>
        </w:rPr>
        <w:t xml:space="preserve"> </w:t>
      </w:r>
      <w:r w:rsidR="004136D7" w:rsidRPr="004F2D38">
        <w:rPr>
          <w:rFonts w:ascii="Book Antiqua" w:hAnsi="Book Antiqua"/>
          <w:color w:val="1A1A1A"/>
          <w:w w:val="105"/>
          <w:lang w:val="es-PR"/>
        </w:rPr>
        <w:t xml:space="preserve">ante </w:t>
      </w:r>
      <w:r w:rsidR="003D31E5" w:rsidRPr="004F2D38">
        <w:rPr>
          <w:rFonts w:ascii="Book Antiqua" w:hAnsi="Book Antiqua"/>
          <w:color w:val="1A1A1A"/>
          <w:w w:val="105"/>
          <w:lang w:val="es-PR"/>
        </w:rPr>
        <w:t>los tribunales</w:t>
      </w:r>
      <w:r w:rsidR="004136D7" w:rsidRPr="004F2D38">
        <w:rPr>
          <w:rFonts w:ascii="Book Antiqua" w:hAnsi="Book Antiqua"/>
          <w:color w:val="1A1A1A"/>
          <w:w w:val="105"/>
          <w:lang w:val="es-PR"/>
        </w:rPr>
        <w:t xml:space="preserve"> com</w:t>
      </w:r>
      <w:r w:rsidR="00B90328" w:rsidRPr="004F2D38">
        <w:rPr>
          <w:rFonts w:ascii="Book Antiqua" w:hAnsi="Book Antiqua"/>
          <w:color w:val="1A1A1A"/>
          <w:w w:val="105"/>
          <w:lang w:val="es-PR"/>
        </w:rPr>
        <w:t>o</w:t>
      </w:r>
      <w:r w:rsidR="004136D7" w:rsidRPr="004F2D38">
        <w:rPr>
          <w:rFonts w:ascii="Book Antiqua" w:hAnsi="Book Antiqua"/>
          <w:color w:val="1A1A1A"/>
          <w:w w:val="105"/>
          <w:lang w:val="es-PR"/>
        </w:rPr>
        <w:t xml:space="preserve"> amigos</w:t>
      </w:r>
      <w:r w:rsidR="004136D7" w:rsidRPr="004F2D38">
        <w:rPr>
          <w:rFonts w:ascii="Book Antiqua" w:hAnsi="Book Antiqua"/>
          <w:color w:val="1A1A1A"/>
          <w:spacing w:val="-8"/>
          <w:w w:val="105"/>
          <w:lang w:val="es-PR"/>
        </w:rPr>
        <w:t xml:space="preserve"> </w:t>
      </w:r>
      <w:r w:rsidR="004136D7" w:rsidRPr="004F2D38">
        <w:rPr>
          <w:rFonts w:ascii="Book Antiqua" w:hAnsi="Book Antiqua"/>
          <w:color w:val="1A1A1A"/>
          <w:w w:val="105"/>
          <w:lang w:val="es-PR"/>
        </w:rPr>
        <w:t>de</w:t>
      </w:r>
      <w:r w:rsidR="004136D7" w:rsidRPr="004F2D38">
        <w:rPr>
          <w:rFonts w:ascii="Book Antiqua" w:hAnsi="Book Antiqua"/>
          <w:color w:val="1A1A1A"/>
          <w:spacing w:val="-13"/>
          <w:w w:val="105"/>
          <w:lang w:val="es-PR"/>
        </w:rPr>
        <w:t xml:space="preserve"> </w:t>
      </w:r>
      <w:r w:rsidR="004136D7" w:rsidRPr="004F2D38">
        <w:rPr>
          <w:rFonts w:ascii="Book Antiqua" w:hAnsi="Book Antiqua"/>
          <w:color w:val="1A1A1A"/>
          <w:w w:val="105"/>
          <w:lang w:val="es-PR"/>
        </w:rPr>
        <w:t>la</w:t>
      </w:r>
      <w:r w:rsidR="004136D7" w:rsidRPr="004F2D38">
        <w:rPr>
          <w:rFonts w:ascii="Book Antiqua" w:hAnsi="Book Antiqua"/>
          <w:color w:val="1A1A1A"/>
          <w:spacing w:val="-18"/>
          <w:w w:val="105"/>
          <w:lang w:val="es-PR"/>
        </w:rPr>
        <w:t xml:space="preserve"> </w:t>
      </w:r>
      <w:r w:rsidR="004136D7" w:rsidRPr="004F2D38">
        <w:rPr>
          <w:rFonts w:ascii="Book Antiqua" w:hAnsi="Book Antiqua"/>
          <w:color w:val="1A1A1A"/>
          <w:w w:val="105"/>
          <w:lang w:val="es-PR"/>
        </w:rPr>
        <w:t>c</w:t>
      </w:r>
      <w:r w:rsidR="00821207" w:rsidRPr="004F2D38">
        <w:rPr>
          <w:rFonts w:ascii="Book Antiqua" w:hAnsi="Book Antiqua"/>
          <w:color w:val="1A1A1A"/>
          <w:w w:val="105"/>
          <w:lang w:val="es-PR"/>
        </w:rPr>
        <w:t>orte e</w:t>
      </w:r>
      <w:r w:rsidR="004136D7" w:rsidRPr="004F2D38">
        <w:rPr>
          <w:rFonts w:ascii="Book Antiqua" w:hAnsi="Book Antiqua"/>
          <w:color w:val="1A1A1A"/>
          <w:w w:val="105"/>
          <w:lang w:val="es-PR"/>
        </w:rPr>
        <w:t>n</w:t>
      </w:r>
      <w:r w:rsidR="004136D7" w:rsidRPr="004F2D38">
        <w:rPr>
          <w:rFonts w:ascii="Book Antiqua" w:hAnsi="Book Antiqua"/>
          <w:color w:val="1A1A1A"/>
          <w:spacing w:val="-14"/>
          <w:w w:val="105"/>
          <w:lang w:val="es-PR"/>
        </w:rPr>
        <w:t xml:space="preserve"> </w:t>
      </w:r>
      <w:r w:rsidR="004136D7" w:rsidRPr="004F2D38">
        <w:rPr>
          <w:rFonts w:ascii="Book Antiqua" w:hAnsi="Book Antiqua"/>
          <w:color w:val="1A1A1A"/>
          <w:w w:val="105"/>
          <w:lang w:val="es-PR"/>
        </w:rPr>
        <w:t>aquellos</w:t>
      </w:r>
      <w:r w:rsidR="004136D7" w:rsidRPr="004F2D38">
        <w:rPr>
          <w:rFonts w:ascii="Book Antiqua" w:hAnsi="Book Antiqua"/>
          <w:color w:val="1A1A1A"/>
          <w:spacing w:val="-13"/>
          <w:w w:val="105"/>
          <w:lang w:val="es-PR"/>
        </w:rPr>
        <w:t xml:space="preserve"> </w:t>
      </w:r>
      <w:r w:rsidR="004136D7" w:rsidRPr="004F2D38">
        <w:rPr>
          <w:rFonts w:ascii="Book Antiqua" w:hAnsi="Book Antiqua"/>
          <w:color w:val="1A1A1A"/>
          <w:w w:val="105"/>
          <w:lang w:val="es-PR"/>
        </w:rPr>
        <w:t>casos</w:t>
      </w:r>
      <w:r w:rsidR="004136D7" w:rsidRPr="004F2D38">
        <w:rPr>
          <w:rFonts w:ascii="Book Antiqua" w:hAnsi="Book Antiqua"/>
          <w:color w:val="1A1A1A"/>
          <w:spacing w:val="-11"/>
          <w:w w:val="105"/>
          <w:lang w:val="es-PR"/>
        </w:rPr>
        <w:t xml:space="preserve"> </w:t>
      </w:r>
      <w:r w:rsidR="004136D7" w:rsidRPr="004F2D38">
        <w:rPr>
          <w:rFonts w:ascii="Book Antiqua" w:hAnsi="Book Antiqua"/>
          <w:color w:val="1A1A1A"/>
          <w:w w:val="105"/>
          <w:lang w:val="es-PR"/>
        </w:rPr>
        <w:t>en</w:t>
      </w:r>
      <w:r w:rsidR="004136D7" w:rsidRPr="004F2D38">
        <w:rPr>
          <w:rFonts w:ascii="Book Antiqua" w:hAnsi="Book Antiqua"/>
          <w:color w:val="1A1A1A"/>
          <w:spacing w:val="-1"/>
          <w:w w:val="105"/>
          <w:lang w:val="es-PR"/>
        </w:rPr>
        <w:t xml:space="preserve"> </w:t>
      </w:r>
      <w:r w:rsidR="004136D7" w:rsidRPr="004F2D38">
        <w:rPr>
          <w:rFonts w:ascii="Book Antiqua" w:hAnsi="Book Antiqua"/>
          <w:color w:val="1A1A1A"/>
          <w:w w:val="105"/>
          <w:lang w:val="es-PR"/>
        </w:rPr>
        <w:t>las</w:t>
      </w:r>
      <w:r w:rsidR="004136D7" w:rsidRPr="004F2D38">
        <w:rPr>
          <w:rFonts w:ascii="Book Antiqua" w:hAnsi="Book Antiqua"/>
          <w:color w:val="1A1A1A"/>
          <w:spacing w:val="-18"/>
          <w:w w:val="105"/>
          <w:lang w:val="es-PR"/>
        </w:rPr>
        <w:t xml:space="preserve"> </w:t>
      </w:r>
      <w:r w:rsidR="004136D7" w:rsidRPr="004F2D38">
        <w:rPr>
          <w:rFonts w:ascii="Book Antiqua" w:hAnsi="Book Antiqua"/>
          <w:color w:val="1A1A1A"/>
          <w:w w:val="105"/>
          <w:lang w:val="es-PR"/>
        </w:rPr>
        <w:t>que</w:t>
      </w:r>
      <w:r w:rsidR="004136D7" w:rsidRPr="004F2D38">
        <w:rPr>
          <w:rFonts w:ascii="Book Antiqua" w:hAnsi="Book Antiqua"/>
          <w:color w:val="1A1A1A"/>
          <w:spacing w:val="-17"/>
          <w:w w:val="105"/>
          <w:lang w:val="es-PR"/>
        </w:rPr>
        <w:t xml:space="preserve"> </w:t>
      </w:r>
      <w:r w:rsidR="004136D7" w:rsidRPr="004F2D38">
        <w:rPr>
          <w:rFonts w:ascii="Book Antiqua" w:hAnsi="Book Antiqua"/>
          <w:color w:val="1A1A1A"/>
          <w:w w:val="105"/>
          <w:lang w:val="es-PR"/>
        </w:rPr>
        <w:t>puedan</w:t>
      </w:r>
      <w:r w:rsidR="004136D7" w:rsidRPr="004F2D38">
        <w:rPr>
          <w:rFonts w:ascii="Book Antiqua" w:hAnsi="Book Antiqua"/>
          <w:color w:val="1A1A1A"/>
          <w:spacing w:val="-3"/>
          <w:w w:val="105"/>
          <w:lang w:val="es-PR"/>
        </w:rPr>
        <w:t xml:space="preserve"> </w:t>
      </w:r>
      <w:r w:rsidR="004136D7" w:rsidRPr="004F2D38">
        <w:rPr>
          <w:rFonts w:ascii="Book Antiqua" w:hAnsi="Book Antiqua"/>
          <w:color w:val="1A1A1A"/>
          <w:w w:val="105"/>
          <w:lang w:val="es-PR"/>
        </w:rPr>
        <w:t>ser</w:t>
      </w:r>
      <w:r w:rsidR="004136D7" w:rsidRPr="004F2D38">
        <w:rPr>
          <w:rFonts w:ascii="Book Antiqua" w:hAnsi="Book Antiqua"/>
          <w:color w:val="1A1A1A"/>
          <w:spacing w:val="-13"/>
          <w:w w:val="105"/>
          <w:lang w:val="es-PR"/>
        </w:rPr>
        <w:t xml:space="preserve"> </w:t>
      </w:r>
      <w:r w:rsidR="004136D7" w:rsidRPr="004F2D38">
        <w:rPr>
          <w:rFonts w:ascii="Book Antiqua" w:hAnsi="Book Antiqua"/>
          <w:color w:val="1A1A1A"/>
          <w:w w:val="105"/>
          <w:lang w:val="es-PR"/>
        </w:rPr>
        <w:t>lacerados</w:t>
      </w:r>
      <w:r w:rsidR="004136D7" w:rsidRPr="004F2D38">
        <w:rPr>
          <w:rFonts w:ascii="Book Antiqua" w:hAnsi="Book Antiqua"/>
          <w:color w:val="1A1A1A"/>
          <w:spacing w:val="-7"/>
          <w:w w:val="105"/>
          <w:lang w:val="es-PR"/>
        </w:rPr>
        <w:t xml:space="preserve"> </w:t>
      </w:r>
      <w:r w:rsidR="004136D7" w:rsidRPr="004F2D38">
        <w:rPr>
          <w:rFonts w:ascii="Book Antiqua" w:hAnsi="Book Antiqua"/>
          <w:color w:val="1A1A1A"/>
          <w:w w:val="105"/>
          <w:lang w:val="es-PR"/>
        </w:rPr>
        <w:t>o</w:t>
      </w:r>
      <w:r w:rsidR="004136D7" w:rsidRPr="004F2D38">
        <w:rPr>
          <w:rFonts w:ascii="Book Antiqua" w:hAnsi="Book Antiqua"/>
          <w:color w:val="1A1A1A"/>
          <w:spacing w:val="-10"/>
          <w:w w:val="105"/>
          <w:lang w:val="es-PR"/>
        </w:rPr>
        <w:t xml:space="preserve"> </w:t>
      </w:r>
      <w:r w:rsidR="004136D7" w:rsidRPr="004F2D38">
        <w:rPr>
          <w:rFonts w:ascii="Book Antiqua" w:hAnsi="Book Antiqua"/>
          <w:color w:val="1A1A1A"/>
          <w:w w:val="105"/>
          <w:lang w:val="es-PR"/>
        </w:rPr>
        <w:t>vulnerados l</w:t>
      </w:r>
      <w:r w:rsidR="003D31E5" w:rsidRPr="004F2D38">
        <w:rPr>
          <w:rFonts w:ascii="Book Antiqua" w:hAnsi="Book Antiqua"/>
          <w:color w:val="1A1A1A"/>
          <w:w w:val="105"/>
          <w:lang w:val="es-PR"/>
        </w:rPr>
        <w:t>o</w:t>
      </w:r>
      <w:r w:rsidR="004136D7" w:rsidRPr="004F2D38">
        <w:rPr>
          <w:rFonts w:ascii="Book Antiqua" w:hAnsi="Book Antiqua"/>
          <w:color w:val="1A1A1A"/>
          <w:w w:val="105"/>
          <w:lang w:val="es-PR"/>
        </w:rPr>
        <w:t>s derechos humanos.</w:t>
      </w:r>
    </w:p>
    <w:p w14:paraId="0BE4137A" w14:textId="77777777" w:rsidR="00DC506E" w:rsidRDefault="00DC506E" w:rsidP="00872FB7">
      <w:pPr>
        <w:pStyle w:val="BodyText"/>
        <w:spacing w:line="288" w:lineRule="auto"/>
        <w:ind w:firstLine="720"/>
        <w:rPr>
          <w:rFonts w:ascii="Book Antiqua" w:hAnsi="Book Antiqua"/>
          <w:color w:val="1A1A1A"/>
          <w:w w:val="105"/>
          <w:lang w:val="es-PR"/>
        </w:rPr>
      </w:pPr>
    </w:p>
    <w:p w14:paraId="73A31F76" w14:textId="77777777" w:rsidR="00DC506E" w:rsidRDefault="00DC506E" w:rsidP="00872FB7">
      <w:pPr>
        <w:pStyle w:val="BodyText"/>
        <w:spacing w:line="288" w:lineRule="auto"/>
        <w:ind w:firstLine="720"/>
        <w:rPr>
          <w:rFonts w:ascii="Book Antiqua" w:hAnsi="Book Antiqua"/>
          <w:color w:val="1A1A1A"/>
          <w:w w:val="105"/>
          <w:lang w:val="es-PR"/>
        </w:rPr>
      </w:pPr>
    </w:p>
    <w:p w14:paraId="599BF6F3" w14:textId="77777777" w:rsidR="00DC506E" w:rsidRDefault="00DC506E" w:rsidP="00872FB7">
      <w:pPr>
        <w:pStyle w:val="BodyText"/>
        <w:spacing w:line="288" w:lineRule="auto"/>
        <w:ind w:firstLine="720"/>
        <w:rPr>
          <w:rFonts w:ascii="Book Antiqua" w:hAnsi="Book Antiqua"/>
          <w:color w:val="1A1A1A"/>
          <w:w w:val="105"/>
          <w:lang w:val="es-PR"/>
        </w:rPr>
      </w:pPr>
    </w:p>
    <w:p w14:paraId="55215614" w14:textId="77777777" w:rsidR="00DC506E" w:rsidRDefault="00DC506E" w:rsidP="00872FB7">
      <w:pPr>
        <w:pStyle w:val="BodyText"/>
        <w:spacing w:line="288" w:lineRule="auto"/>
        <w:ind w:firstLine="720"/>
        <w:rPr>
          <w:rFonts w:ascii="Book Antiqua" w:hAnsi="Book Antiqua"/>
          <w:color w:val="1A1A1A"/>
          <w:w w:val="105"/>
          <w:lang w:val="es-PR"/>
        </w:rPr>
      </w:pPr>
    </w:p>
    <w:p w14:paraId="6ADAF423" w14:textId="77777777" w:rsidR="00DC506E" w:rsidRDefault="00DC506E" w:rsidP="00872FB7">
      <w:pPr>
        <w:pStyle w:val="BodyText"/>
        <w:spacing w:line="288" w:lineRule="auto"/>
        <w:ind w:firstLine="720"/>
        <w:rPr>
          <w:rFonts w:ascii="Book Antiqua" w:hAnsi="Book Antiqua"/>
          <w:color w:val="1A1A1A"/>
          <w:w w:val="105"/>
          <w:lang w:val="es-PR"/>
        </w:rPr>
      </w:pPr>
    </w:p>
    <w:p w14:paraId="61AD799C" w14:textId="77777777" w:rsidR="00DC506E" w:rsidRDefault="00DC506E" w:rsidP="00872FB7">
      <w:pPr>
        <w:pStyle w:val="BodyText"/>
        <w:spacing w:line="288" w:lineRule="auto"/>
        <w:ind w:firstLine="720"/>
        <w:rPr>
          <w:rFonts w:ascii="Book Antiqua" w:hAnsi="Book Antiqua"/>
          <w:color w:val="1A1A1A"/>
          <w:w w:val="105"/>
          <w:lang w:val="es-PR"/>
        </w:rPr>
      </w:pPr>
    </w:p>
    <w:p w14:paraId="05945E44" w14:textId="77777777" w:rsidR="00DC506E" w:rsidRDefault="00DC506E" w:rsidP="00872FB7">
      <w:pPr>
        <w:pStyle w:val="BodyText"/>
        <w:spacing w:line="288" w:lineRule="auto"/>
        <w:ind w:firstLine="720"/>
        <w:rPr>
          <w:rFonts w:ascii="Book Antiqua" w:hAnsi="Book Antiqua"/>
          <w:color w:val="1A1A1A"/>
          <w:w w:val="105"/>
          <w:lang w:val="es-PR"/>
        </w:rPr>
      </w:pPr>
    </w:p>
    <w:p w14:paraId="2566D7AF" w14:textId="77777777" w:rsidR="00DC506E" w:rsidRDefault="00DC506E" w:rsidP="00872FB7">
      <w:pPr>
        <w:pStyle w:val="BodyText"/>
        <w:spacing w:line="288" w:lineRule="auto"/>
        <w:ind w:firstLine="720"/>
        <w:rPr>
          <w:rFonts w:ascii="Book Antiqua" w:hAnsi="Book Antiqua"/>
          <w:color w:val="1A1A1A"/>
          <w:w w:val="105"/>
          <w:lang w:val="es-PR"/>
        </w:rPr>
      </w:pPr>
    </w:p>
    <w:p w14:paraId="56C92528" w14:textId="73A92BA4" w:rsidR="002C1F01" w:rsidRDefault="00DE756F" w:rsidP="00A038DF">
      <w:pPr>
        <w:spacing w:before="1" w:line="288" w:lineRule="auto"/>
        <w:ind w:firstLine="720"/>
        <w:jc w:val="both"/>
        <w:rPr>
          <w:rFonts w:ascii="Book Antiqua" w:hAnsi="Book Antiqua"/>
          <w:color w:val="424242"/>
          <w:szCs w:val="24"/>
          <w:lang w:val="es-PR"/>
        </w:rPr>
      </w:pPr>
      <w:r w:rsidRPr="004F2D38">
        <w:rPr>
          <w:rFonts w:ascii="Book Antiqua" w:hAnsi="Book Antiqua"/>
          <w:color w:val="181818"/>
          <w:szCs w:val="24"/>
          <w:lang w:val="es-PR"/>
        </w:rPr>
        <w:t>La Comisi</w:t>
      </w:r>
      <w:r w:rsidR="00821207" w:rsidRPr="004F2D38">
        <w:rPr>
          <w:rFonts w:ascii="Book Antiqua" w:hAnsi="Book Antiqua"/>
          <w:color w:val="181818"/>
          <w:szCs w:val="24"/>
          <w:lang w:val="es-PR"/>
        </w:rPr>
        <w:t>ó</w:t>
      </w:r>
      <w:r w:rsidRPr="004F2D38">
        <w:rPr>
          <w:rFonts w:ascii="Book Antiqua" w:hAnsi="Book Antiqua"/>
          <w:color w:val="181818"/>
          <w:szCs w:val="24"/>
          <w:lang w:val="es-PR"/>
        </w:rPr>
        <w:t xml:space="preserve">n </w:t>
      </w:r>
      <w:r w:rsidR="00821207" w:rsidRPr="004F2D38">
        <w:rPr>
          <w:rFonts w:ascii="Book Antiqua" w:hAnsi="Book Antiqua"/>
          <w:color w:val="181818"/>
          <w:szCs w:val="24"/>
          <w:lang w:val="es-PR"/>
        </w:rPr>
        <w:t xml:space="preserve">está </w:t>
      </w:r>
      <w:r w:rsidRPr="004F2D38">
        <w:rPr>
          <w:rFonts w:ascii="Book Antiqua" w:hAnsi="Book Antiqua"/>
          <w:color w:val="181818"/>
          <w:szCs w:val="24"/>
          <w:lang w:val="es-PR"/>
        </w:rPr>
        <w:t>adscrita a la Rama Legislativa para fines legislativ</w:t>
      </w:r>
      <w:r w:rsidR="00821207" w:rsidRPr="004F2D38">
        <w:rPr>
          <w:rFonts w:ascii="Book Antiqua" w:hAnsi="Book Antiqua"/>
          <w:color w:val="181818"/>
          <w:szCs w:val="24"/>
          <w:lang w:val="es-PR"/>
        </w:rPr>
        <w:t>o</w:t>
      </w:r>
      <w:r w:rsidRPr="004F2D38">
        <w:rPr>
          <w:rFonts w:ascii="Book Antiqua" w:hAnsi="Book Antiqua"/>
          <w:color w:val="181818"/>
          <w:szCs w:val="24"/>
          <w:lang w:val="es-PR"/>
        </w:rPr>
        <w:t>s solamente</w:t>
      </w:r>
      <w:r w:rsidR="00B90328" w:rsidRPr="004F2D38">
        <w:rPr>
          <w:rFonts w:ascii="Book Antiqua" w:hAnsi="Book Antiqua"/>
          <w:color w:val="181818"/>
          <w:szCs w:val="24"/>
          <w:lang w:val="es-PR"/>
        </w:rPr>
        <w:t>. C</w:t>
      </w:r>
      <w:r w:rsidRPr="004F2D38">
        <w:rPr>
          <w:rFonts w:ascii="Book Antiqua" w:hAnsi="Book Antiqua"/>
          <w:color w:val="181818"/>
          <w:szCs w:val="24"/>
          <w:lang w:val="es-PR"/>
        </w:rPr>
        <w:t xml:space="preserve">uenta con independencia de </w:t>
      </w:r>
      <w:r w:rsidR="00821207" w:rsidRPr="004F2D38">
        <w:rPr>
          <w:rFonts w:ascii="Book Antiqua" w:hAnsi="Book Antiqua"/>
          <w:color w:val="181818"/>
          <w:szCs w:val="24"/>
          <w:lang w:val="es-PR"/>
        </w:rPr>
        <w:t>criterio</w:t>
      </w:r>
      <w:r w:rsidRPr="004F2D38">
        <w:rPr>
          <w:rFonts w:ascii="Book Antiqua" w:hAnsi="Book Antiqua"/>
          <w:color w:val="181818"/>
          <w:szCs w:val="24"/>
          <w:lang w:val="es-PR"/>
        </w:rPr>
        <w:t>, es una instituci</w:t>
      </w:r>
      <w:r w:rsidR="00821207" w:rsidRPr="004F2D38">
        <w:rPr>
          <w:rFonts w:ascii="Book Antiqua" w:hAnsi="Book Antiqua"/>
          <w:color w:val="181818"/>
          <w:szCs w:val="24"/>
          <w:lang w:val="es-PR"/>
        </w:rPr>
        <w:t>ó</w:t>
      </w:r>
      <w:r w:rsidRPr="004F2D38">
        <w:rPr>
          <w:rFonts w:ascii="Book Antiqua" w:hAnsi="Book Antiqua"/>
          <w:color w:val="181818"/>
          <w:szCs w:val="24"/>
          <w:lang w:val="es-PR"/>
        </w:rPr>
        <w:t xml:space="preserve">n </w:t>
      </w:r>
      <w:r w:rsidRPr="00872FB7">
        <w:rPr>
          <w:rFonts w:ascii="Book Antiqua" w:hAnsi="Book Antiqua"/>
          <w:i/>
          <w:color w:val="282828"/>
          <w:szCs w:val="24"/>
          <w:lang w:val="es-PR"/>
        </w:rPr>
        <w:t xml:space="preserve">sui </w:t>
      </w:r>
      <w:r w:rsidRPr="00872FB7">
        <w:rPr>
          <w:rFonts w:ascii="Book Antiqua" w:hAnsi="Book Antiqua"/>
          <w:i/>
          <w:color w:val="181818"/>
          <w:szCs w:val="24"/>
          <w:lang w:val="es-PR"/>
        </w:rPr>
        <w:t>generis</w:t>
      </w:r>
      <w:r w:rsidRPr="004F2D38">
        <w:rPr>
          <w:rFonts w:ascii="Book Antiqua" w:hAnsi="Book Antiqua"/>
          <w:i/>
          <w:color w:val="181818"/>
          <w:szCs w:val="24"/>
          <w:lang w:val="es-PR"/>
        </w:rPr>
        <w:t xml:space="preserve"> </w:t>
      </w:r>
      <w:r w:rsidRPr="004F2D38">
        <w:rPr>
          <w:rFonts w:ascii="Book Antiqua" w:hAnsi="Book Antiqua"/>
          <w:color w:val="181818"/>
          <w:szCs w:val="24"/>
          <w:lang w:val="es-PR"/>
        </w:rPr>
        <w:t xml:space="preserve">con autoridad para evaluar las </w:t>
      </w:r>
      <w:r w:rsidR="00821207" w:rsidRPr="004F2D38">
        <w:rPr>
          <w:rFonts w:ascii="Book Antiqua" w:hAnsi="Book Antiqua"/>
          <w:color w:val="181818"/>
          <w:szCs w:val="24"/>
          <w:lang w:val="es-PR"/>
        </w:rPr>
        <w:t>políticas</w:t>
      </w:r>
      <w:r w:rsidRPr="004F2D38">
        <w:rPr>
          <w:rFonts w:ascii="Book Antiqua" w:hAnsi="Book Antiqua"/>
          <w:color w:val="181818"/>
          <w:szCs w:val="24"/>
          <w:lang w:val="es-PR"/>
        </w:rPr>
        <w:t xml:space="preserve"> y </w:t>
      </w:r>
      <w:r w:rsidR="00821207" w:rsidRPr="004F2D38">
        <w:rPr>
          <w:rFonts w:ascii="Book Antiqua" w:hAnsi="Book Antiqua"/>
          <w:color w:val="181818"/>
          <w:szCs w:val="24"/>
          <w:lang w:val="es-PR"/>
        </w:rPr>
        <w:t>prácticas</w:t>
      </w:r>
      <w:r w:rsidRPr="004F2D38">
        <w:rPr>
          <w:rFonts w:ascii="Book Antiqua" w:hAnsi="Book Antiqua"/>
          <w:color w:val="181818"/>
          <w:szCs w:val="24"/>
          <w:lang w:val="es-PR"/>
        </w:rPr>
        <w:t xml:space="preserve"> de las agen</w:t>
      </w:r>
      <w:r w:rsidR="00CA6106">
        <w:rPr>
          <w:rFonts w:ascii="Book Antiqua" w:hAnsi="Book Antiqua"/>
          <w:color w:val="181818"/>
          <w:szCs w:val="24"/>
          <w:lang w:val="es-PR"/>
        </w:rPr>
        <w:t>ci</w:t>
      </w:r>
      <w:r w:rsidRPr="004F2D38">
        <w:rPr>
          <w:rFonts w:ascii="Book Antiqua" w:hAnsi="Book Antiqua"/>
          <w:color w:val="181818"/>
          <w:szCs w:val="24"/>
          <w:lang w:val="es-PR"/>
        </w:rPr>
        <w:t xml:space="preserve">as gubernamentales desde la perspectiva de </w:t>
      </w:r>
      <w:r w:rsidR="003D31E5" w:rsidRPr="004F2D38">
        <w:rPr>
          <w:rFonts w:ascii="Book Antiqua" w:hAnsi="Book Antiqua"/>
          <w:color w:val="181818"/>
          <w:szCs w:val="24"/>
          <w:lang w:val="es-PR"/>
        </w:rPr>
        <w:t>los derechos reconocidos</w:t>
      </w:r>
      <w:r w:rsidRPr="004F2D38">
        <w:rPr>
          <w:rFonts w:ascii="Book Antiqua" w:hAnsi="Book Antiqua"/>
          <w:color w:val="181818"/>
          <w:szCs w:val="24"/>
          <w:lang w:val="es-PR"/>
        </w:rPr>
        <w:t xml:space="preserve"> en la </w:t>
      </w:r>
      <w:r w:rsidRPr="004F2D38">
        <w:rPr>
          <w:rFonts w:ascii="Book Antiqua" w:hAnsi="Book Antiqua"/>
          <w:color w:val="282828"/>
          <w:szCs w:val="24"/>
          <w:lang w:val="es-PR"/>
        </w:rPr>
        <w:t>Constituci</w:t>
      </w:r>
      <w:r w:rsidR="00821207" w:rsidRPr="004F2D38">
        <w:rPr>
          <w:rFonts w:ascii="Book Antiqua" w:hAnsi="Book Antiqua"/>
          <w:color w:val="282828"/>
          <w:szCs w:val="24"/>
          <w:lang w:val="es-PR"/>
        </w:rPr>
        <w:t>ó</w:t>
      </w:r>
      <w:r w:rsidRPr="004F2D38">
        <w:rPr>
          <w:rFonts w:ascii="Book Antiqua" w:hAnsi="Book Antiqua"/>
          <w:color w:val="282828"/>
          <w:szCs w:val="24"/>
          <w:lang w:val="es-PR"/>
        </w:rPr>
        <w:t xml:space="preserve">n </w:t>
      </w:r>
      <w:r w:rsidRPr="004F2D38">
        <w:rPr>
          <w:rFonts w:ascii="Book Antiqua" w:hAnsi="Book Antiqua"/>
          <w:color w:val="181818"/>
          <w:szCs w:val="24"/>
          <w:lang w:val="es-PR"/>
        </w:rPr>
        <w:t>de Puerto Rico</w:t>
      </w:r>
      <w:r w:rsidRPr="004F2D38">
        <w:rPr>
          <w:rFonts w:ascii="Book Antiqua" w:hAnsi="Book Antiqua"/>
          <w:color w:val="424242"/>
          <w:szCs w:val="24"/>
          <w:lang w:val="es-PR"/>
        </w:rPr>
        <w:t xml:space="preserve">, </w:t>
      </w:r>
      <w:r w:rsidRPr="004F2D38">
        <w:rPr>
          <w:rFonts w:ascii="Book Antiqua" w:hAnsi="Book Antiqua"/>
          <w:color w:val="181818"/>
          <w:szCs w:val="24"/>
          <w:lang w:val="es-PR"/>
        </w:rPr>
        <w:t>en la Constituci</w:t>
      </w:r>
      <w:r w:rsidR="00C6220B" w:rsidRPr="004F2D38">
        <w:rPr>
          <w:rFonts w:ascii="Book Antiqua" w:hAnsi="Book Antiqua"/>
          <w:color w:val="181818"/>
          <w:szCs w:val="24"/>
          <w:lang w:val="es-PR"/>
        </w:rPr>
        <w:t>ó</w:t>
      </w:r>
      <w:r w:rsidRPr="004F2D38">
        <w:rPr>
          <w:rFonts w:ascii="Book Antiqua" w:hAnsi="Book Antiqua"/>
          <w:color w:val="181818"/>
          <w:szCs w:val="24"/>
          <w:lang w:val="es-PR"/>
        </w:rPr>
        <w:t>n Federal, en las leyes federales y estatales.</w:t>
      </w:r>
      <w:r w:rsidRPr="004F2D38">
        <w:rPr>
          <w:rFonts w:ascii="Book Antiqua" w:hAnsi="Book Antiqua"/>
          <w:color w:val="181818"/>
          <w:spacing w:val="-16"/>
          <w:szCs w:val="24"/>
          <w:lang w:val="es-PR"/>
        </w:rPr>
        <w:t xml:space="preserve"> </w:t>
      </w:r>
      <w:r w:rsidRPr="004F2D38">
        <w:rPr>
          <w:rFonts w:ascii="Book Antiqua" w:hAnsi="Book Antiqua"/>
          <w:color w:val="181818"/>
          <w:szCs w:val="24"/>
          <w:lang w:val="es-PR"/>
        </w:rPr>
        <w:t>Por</w:t>
      </w:r>
      <w:r w:rsidRPr="004F2D38">
        <w:rPr>
          <w:rFonts w:ascii="Book Antiqua" w:hAnsi="Book Antiqua"/>
          <w:color w:val="181818"/>
          <w:spacing w:val="-9"/>
          <w:szCs w:val="24"/>
          <w:lang w:val="es-PR"/>
        </w:rPr>
        <w:t xml:space="preserve"> </w:t>
      </w:r>
      <w:r w:rsidRPr="004F2D38">
        <w:rPr>
          <w:rFonts w:ascii="Book Antiqua" w:hAnsi="Book Antiqua"/>
          <w:color w:val="181818"/>
          <w:szCs w:val="24"/>
          <w:lang w:val="es-PR"/>
        </w:rPr>
        <w:t>ello,</w:t>
      </w:r>
      <w:r w:rsidRPr="004F2D38">
        <w:rPr>
          <w:rFonts w:ascii="Book Antiqua" w:hAnsi="Book Antiqua"/>
          <w:color w:val="181818"/>
          <w:spacing w:val="-15"/>
          <w:szCs w:val="24"/>
          <w:lang w:val="es-PR"/>
        </w:rPr>
        <w:t xml:space="preserve"> </w:t>
      </w:r>
      <w:r w:rsidRPr="004F2D38">
        <w:rPr>
          <w:rFonts w:ascii="Book Antiqua" w:hAnsi="Book Antiqua"/>
          <w:color w:val="181818"/>
          <w:szCs w:val="24"/>
          <w:lang w:val="es-PR"/>
        </w:rPr>
        <w:t>sus</w:t>
      </w:r>
      <w:r w:rsidRPr="004F2D38">
        <w:rPr>
          <w:rFonts w:ascii="Book Antiqua" w:hAnsi="Book Antiqua"/>
          <w:color w:val="181818"/>
          <w:spacing w:val="-18"/>
          <w:szCs w:val="24"/>
          <w:lang w:val="es-PR"/>
        </w:rPr>
        <w:t xml:space="preserve"> </w:t>
      </w:r>
      <w:r w:rsidRPr="004F2D38">
        <w:rPr>
          <w:rFonts w:ascii="Book Antiqua" w:hAnsi="Book Antiqua"/>
          <w:color w:val="181818"/>
          <w:szCs w:val="24"/>
          <w:lang w:val="es-PR"/>
        </w:rPr>
        <w:t>Comisionadas y</w:t>
      </w:r>
      <w:r w:rsidRPr="004F2D38">
        <w:rPr>
          <w:rFonts w:ascii="Book Antiqua" w:hAnsi="Book Antiqua"/>
          <w:color w:val="181818"/>
          <w:spacing w:val="-16"/>
          <w:szCs w:val="24"/>
          <w:lang w:val="es-PR"/>
        </w:rPr>
        <w:t xml:space="preserve"> </w:t>
      </w:r>
      <w:r w:rsidRPr="004F2D38">
        <w:rPr>
          <w:rFonts w:ascii="Book Antiqua" w:hAnsi="Book Antiqua"/>
          <w:color w:val="181818"/>
          <w:szCs w:val="24"/>
          <w:lang w:val="es-PR"/>
        </w:rPr>
        <w:t>Comisionados</w:t>
      </w:r>
      <w:r w:rsidRPr="004F2D38">
        <w:rPr>
          <w:rFonts w:ascii="Book Antiqua" w:hAnsi="Book Antiqua"/>
          <w:color w:val="181818"/>
          <w:spacing w:val="-8"/>
          <w:szCs w:val="24"/>
          <w:lang w:val="es-PR"/>
        </w:rPr>
        <w:t xml:space="preserve"> </w:t>
      </w:r>
      <w:r w:rsidRPr="004F2D38">
        <w:rPr>
          <w:rFonts w:ascii="Book Antiqua" w:hAnsi="Book Antiqua"/>
          <w:color w:val="181818"/>
          <w:szCs w:val="24"/>
          <w:lang w:val="es-PR"/>
        </w:rPr>
        <w:t>provienen</w:t>
      </w:r>
      <w:r w:rsidRPr="004F2D38">
        <w:rPr>
          <w:rFonts w:ascii="Book Antiqua" w:hAnsi="Book Antiqua"/>
          <w:color w:val="181818"/>
          <w:spacing w:val="-8"/>
          <w:szCs w:val="24"/>
          <w:lang w:val="es-PR"/>
        </w:rPr>
        <w:t xml:space="preserve"> </w:t>
      </w:r>
      <w:r w:rsidRPr="004F2D38">
        <w:rPr>
          <w:rFonts w:ascii="Book Antiqua" w:hAnsi="Book Antiqua"/>
          <w:color w:val="181818"/>
          <w:szCs w:val="24"/>
          <w:lang w:val="es-PR"/>
        </w:rPr>
        <w:t>de</w:t>
      </w:r>
      <w:r w:rsidRPr="004F2D38">
        <w:rPr>
          <w:rFonts w:ascii="Book Antiqua" w:hAnsi="Book Antiqua"/>
          <w:color w:val="181818"/>
          <w:spacing w:val="-18"/>
          <w:szCs w:val="24"/>
          <w:lang w:val="es-PR"/>
        </w:rPr>
        <w:t xml:space="preserve"> </w:t>
      </w:r>
      <w:r w:rsidRPr="004F2D38">
        <w:rPr>
          <w:rFonts w:ascii="Book Antiqua" w:hAnsi="Book Antiqua"/>
          <w:color w:val="181818"/>
          <w:szCs w:val="24"/>
          <w:lang w:val="es-PR"/>
        </w:rPr>
        <w:t>la</w:t>
      </w:r>
      <w:r w:rsidRPr="004F2D38">
        <w:rPr>
          <w:rFonts w:ascii="Book Antiqua" w:hAnsi="Book Antiqua"/>
          <w:color w:val="181818"/>
          <w:spacing w:val="-17"/>
          <w:szCs w:val="24"/>
          <w:lang w:val="es-PR"/>
        </w:rPr>
        <w:t xml:space="preserve"> </w:t>
      </w:r>
      <w:r w:rsidRPr="004F2D38">
        <w:rPr>
          <w:rFonts w:ascii="Book Antiqua" w:hAnsi="Book Antiqua"/>
          <w:color w:val="181818"/>
          <w:szCs w:val="24"/>
          <w:lang w:val="es-PR"/>
        </w:rPr>
        <w:t>sociedad</w:t>
      </w:r>
      <w:r w:rsidRPr="004F2D38">
        <w:rPr>
          <w:rFonts w:ascii="Book Antiqua" w:hAnsi="Book Antiqua"/>
          <w:color w:val="181818"/>
          <w:spacing w:val="-9"/>
          <w:szCs w:val="24"/>
          <w:lang w:val="es-PR"/>
        </w:rPr>
        <w:t xml:space="preserve"> </w:t>
      </w:r>
      <w:r w:rsidRPr="004F2D38">
        <w:rPr>
          <w:rFonts w:ascii="Book Antiqua" w:hAnsi="Book Antiqua"/>
          <w:color w:val="282828"/>
          <w:szCs w:val="24"/>
          <w:lang w:val="es-PR"/>
        </w:rPr>
        <w:t xml:space="preserve">civil </w:t>
      </w:r>
      <w:r w:rsidRPr="004F2D38">
        <w:rPr>
          <w:rFonts w:ascii="Book Antiqua" w:hAnsi="Book Antiqua"/>
          <w:color w:val="181818"/>
          <w:szCs w:val="24"/>
          <w:lang w:val="es-PR"/>
        </w:rPr>
        <w:t xml:space="preserve">y </w:t>
      </w:r>
      <w:r w:rsidRPr="004F2D38">
        <w:rPr>
          <w:rFonts w:ascii="Book Antiqua" w:hAnsi="Book Antiqua"/>
          <w:color w:val="282828"/>
          <w:szCs w:val="24"/>
          <w:lang w:val="es-PR"/>
        </w:rPr>
        <w:t xml:space="preserve">cuentan </w:t>
      </w:r>
      <w:r w:rsidRPr="004F2D38">
        <w:rPr>
          <w:rFonts w:ascii="Book Antiqua" w:hAnsi="Book Antiqua"/>
          <w:color w:val="181818"/>
          <w:szCs w:val="24"/>
          <w:lang w:val="es-PR"/>
        </w:rPr>
        <w:t xml:space="preserve">con </w:t>
      </w:r>
      <w:r w:rsidR="00CA6106">
        <w:rPr>
          <w:rFonts w:ascii="Book Antiqua" w:hAnsi="Book Antiqua"/>
          <w:color w:val="181818"/>
          <w:szCs w:val="24"/>
          <w:lang w:val="es-PR"/>
        </w:rPr>
        <w:t xml:space="preserve">peritaje </w:t>
      </w:r>
      <w:r w:rsidRPr="004F2D38">
        <w:rPr>
          <w:rFonts w:ascii="Book Antiqua" w:hAnsi="Book Antiqua"/>
          <w:color w:val="181818"/>
          <w:szCs w:val="24"/>
          <w:lang w:val="es-PR"/>
        </w:rPr>
        <w:t>en el campo de los derechos humanos</w:t>
      </w:r>
      <w:r w:rsidR="00556FB7" w:rsidRPr="004F2D38">
        <w:rPr>
          <w:rFonts w:ascii="Book Antiqua" w:hAnsi="Book Antiqua"/>
          <w:color w:val="424242"/>
          <w:szCs w:val="24"/>
          <w:lang w:val="es-PR"/>
        </w:rPr>
        <w:t>. Los funcionarios que trabajan en ella</w:t>
      </w:r>
      <w:r w:rsidRPr="004F2D38">
        <w:rPr>
          <w:rFonts w:ascii="Book Antiqua" w:hAnsi="Book Antiqua"/>
          <w:color w:val="424242"/>
          <w:szCs w:val="24"/>
          <w:lang w:val="es-PR"/>
        </w:rPr>
        <w:t xml:space="preserve"> </w:t>
      </w:r>
      <w:r w:rsidRPr="004F2D38">
        <w:rPr>
          <w:rFonts w:ascii="Book Antiqua" w:hAnsi="Book Antiqua"/>
          <w:color w:val="181818"/>
          <w:szCs w:val="24"/>
          <w:lang w:val="es-PR"/>
        </w:rPr>
        <w:t xml:space="preserve">son nombrados a </w:t>
      </w:r>
      <w:r w:rsidR="00556FB7" w:rsidRPr="004F2D38">
        <w:rPr>
          <w:rFonts w:ascii="Book Antiqua" w:hAnsi="Book Antiqua"/>
          <w:color w:val="181818"/>
          <w:szCs w:val="24"/>
          <w:lang w:val="es-PR"/>
        </w:rPr>
        <w:t>término</w:t>
      </w:r>
      <w:r w:rsidRPr="004F2D38">
        <w:rPr>
          <w:rFonts w:ascii="Book Antiqua" w:hAnsi="Book Antiqua"/>
          <w:color w:val="181818"/>
          <w:szCs w:val="24"/>
          <w:lang w:val="es-PR"/>
        </w:rPr>
        <w:t xml:space="preserve"> y ejercen sus funciones</w:t>
      </w:r>
      <w:r w:rsidR="0096265B">
        <w:rPr>
          <w:rFonts w:ascii="Book Antiqua" w:hAnsi="Book Antiqua"/>
          <w:color w:val="181818"/>
          <w:szCs w:val="24"/>
          <w:lang w:val="es-PR"/>
        </w:rPr>
        <w:t xml:space="preserve"> sin retribución</w:t>
      </w:r>
      <w:r w:rsidRPr="004F2D38">
        <w:rPr>
          <w:rFonts w:ascii="Book Antiqua" w:hAnsi="Book Antiqua"/>
          <w:color w:val="424242"/>
          <w:szCs w:val="24"/>
          <w:lang w:val="es-PR"/>
        </w:rPr>
        <w:t>.</w:t>
      </w:r>
    </w:p>
    <w:p w14:paraId="6A2F020A" w14:textId="6F5B4CC2" w:rsidR="002C1F01" w:rsidRDefault="00F62AB8" w:rsidP="00A038DF">
      <w:pPr>
        <w:spacing w:before="1" w:line="288" w:lineRule="auto"/>
        <w:ind w:firstLine="720"/>
        <w:jc w:val="both"/>
        <w:rPr>
          <w:rFonts w:ascii="Book Antiqua" w:hAnsi="Book Antiqua"/>
          <w:color w:val="232323"/>
          <w:w w:val="105"/>
          <w:szCs w:val="24"/>
          <w:lang w:val="es-PR"/>
        </w:rPr>
      </w:pPr>
      <w:r w:rsidRPr="004F2D38">
        <w:rPr>
          <w:rFonts w:ascii="Book Antiqua" w:hAnsi="Book Antiqua"/>
          <w:color w:val="232323"/>
          <w:w w:val="105"/>
          <w:szCs w:val="24"/>
          <w:lang w:val="es-PR"/>
        </w:rPr>
        <w:t xml:space="preserve">La </w:t>
      </w:r>
      <w:r w:rsidR="00FA02EC" w:rsidRPr="004F2D38">
        <w:rPr>
          <w:rFonts w:ascii="Book Antiqua" w:hAnsi="Book Antiqua"/>
          <w:color w:val="232323"/>
          <w:w w:val="105"/>
          <w:szCs w:val="24"/>
          <w:lang w:val="es-PR"/>
        </w:rPr>
        <w:t xml:space="preserve">Comisión </w:t>
      </w:r>
      <w:r w:rsidRPr="004F2D38">
        <w:rPr>
          <w:rFonts w:ascii="Book Antiqua" w:hAnsi="Book Antiqua"/>
          <w:color w:val="232323"/>
          <w:w w:val="105"/>
          <w:szCs w:val="24"/>
          <w:lang w:val="es-PR"/>
        </w:rPr>
        <w:t>apoya la medida propuesta por entender que</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es</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necesario concertar estrategias</w:t>
      </w:r>
      <w:r w:rsidR="00303A1C" w:rsidRPr="00CE24A7">
        <w:rPr>
          <w:rFonts w:ascii="Book Antiqua" w:hAnsi="Book Antiqua"/>
          <w:color w:val="232323"/>
          <w:w w:val="105"/>
          <w:szCs w:val="24"/>
          <w:lang w:val="es-PR"/>
        </w:rPr>
        <w:t xml:space="preserve"> </w:t>
      </w:r>
      <w:r w:rsidR="00303A1C" w:rsidRPr="004F2D38">
        <w:rPr>
          <w:rFonts w:ascii="Book Antiqua" w:hAnsi="Book Antiqua"/>
          <w:color w:val="232323"/>
          <w:w w:val="105"/>
          <w:szCs w:val="24"/>
          <w:lang w:val="es-PR"/>
        </w:rPr>
        <w:t>unísonas</w:t>
      </w:r>
      <w:r w:rsidRPr="004F2D38">
        <w:rPr>
          <w:rFonts w:ascii="Book Antiqua" w:hAnsi="Book Antiqua"/>
          <w:color w:val="232323"/>
          <w:w w:val="105"/>
          <w:szCs w:val="24"/>
          <w:lang w:val="es-PR"/>
        </w:rPr>
        <w:t>, sobre</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todo</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cuando van dirigidas a</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un</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mismo prop</w:t>
      </w:r>
      <w:r w:rsidR="00303A1C" w:rsidRPr="004F2D38">
        <w:rPr>
          <w:rFonts w:ascii="Book Antiqua" w:hAnsi="Book Antiqua"/>
          <w:color w:val="232323"/>
          <w:w w:val="105"/>
          <w:szCs w:val="24"/>
          <w:lang w:val="es-PR"/>
        </w:rPr>
        <w:t>ó</w:t>
      </w:r>
      <w:r w:rsidRPr="004F2D38">
        <w:rPr>
          <w:rFonts w:ascii="Book Antiqua" w:hAnsi="Book Antiqua"/>
          <w:color w:val="232323"/>
          <w:w w:val="105"/>
          <w:szCs w:val="24"/>
          <w:lang w:val="es-PR"/>
        </w:rPr>
        <w:t>sito. Por el</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 xml:space="preserve">peritaje </w:t>
      </w:r>
      <w:r w:rsidR="00FA02EC" w:rsidRPr="004F2D38">
        <w:rPr>
          <w:rFonts w:ascii="Book Antiqua" w:hAnsi="Book Antiqua"/>
          <w:color w:val="232323"/>
          <w:w w:val="105"/>
          <w:szCs w:val="24"/>
          <w:lang w:val="es-PR"/>
        </w:rPr>
        <w:t xml:space="preserve">necesario en </w:t>
      </w:r>
      <w:r w:rsidR="003D31E5" w:rsidRPr="00CE24A7">
        <w:rPr>
          <w:rFonts w:ascii="Book Antiqua" w:hAnsi="Book Antiqua"/>
          <w:color w:val="232323"/>
          <w:w w:val="105"/>
          <w:szCs w:val="24"/>
          <w:lang w:val="es-PR"/>
        </w:rPr>
        <w:t>tema, la</w:t>
      </w:r>
      <w:r w:rsidR="008B7027" w:rsidRPr="00CE24A7">
        <w:rPr>
          <w:rFonts w:ascii="Book Antiqua" w:hAnsi="Book Antiqua"/>
          <w:color w:val="232323"/>
          <w:w w:val="105"/>
          <w:szCs w:val="24"/>
          <w:lang w:val="es-PR"/>
        </w:rPr>
        <w:t xml:space="preserve"> </w:t>
      </w:r>
      <w:r w:rsidR="007F24A5" w:rsidRPr="00CE24A7">
        <w:rPr>
          <w:rFonts w:ascii="Book Antiqua" w:hAnsi="Book Antiqua"/>
          <w:color w:val="232323"/>
          <w:w w:val="105"/>
          <w:szCs w:val="24"/>
          <w:lang w:val="es-PR"/>
        </w:rPr>
        <w:t>Comisión avala</w:t>
      </w:r>
      <w:r w:rsidR="008B7027" w:rsidRPr="00CE24A7">
        <w:rPr>
          <w:rFonts w:ascii="Book Antiqua" w:hAnsi="Book Antiqua"/>
          <w:color w:val="232323"/>
          <w:w w:val="105"/>
          <w:szCs w:val="24"/>
          <w:lang w:val="es-PR"/>
        </w:rPr>
        <w:t xml:space="preserve"> </w:t>
      </w:r>
      <w:r w:rsidRPr="00CE24A7">
        <w:rPr>
          <w:rFonts w:ascii="Book Antiqua" w:hAnsi="Book Antiqua"/>
          <w:color w:val="232323"/>
          <w:w w:val="105"/>
          <w:szCs w:val="24"/>
          <w:lang w:val="es-PR"/>
        </w:rPr>
        <w:t>que el Observatorio sea adscrito a la Comisi</w:t>
      </w:r>
      <w:r w:rsidR="00161863" w:rsidRPr="00CE24A7">
        <w:rPr>
          <w:rFonts w:ascii="Book Antiqua" w:hAnsi="Book Antiqua"/>
          <w:color w:val="232323"/>
          <w:w w:val="105"/>
          <w:szCs w:val="24"/>
          <w:lang w:val="es-PR"/>
        </w:rPr>
        <w:t>ó</w:t>
      </w:r>
      <w:r w:rsidRPr="00CE24A7">
        <w:rPr>
          <w:rFonts w:ascii="Book Antiqua" w:hAnsi="Book Antiqua"/>
          <w:color w:val="232323"/>
          <w:w w:val="105"/>
          <w:szCs w:val="24"/>
          <w:lang w:val="es-PR"/>
        </w:rPr>
        <w:t xml:space="preserve">n de Derechos Civiles. </w:t>
      </w:r>
      <w:r w:rsidRPr="004F2D38">
        <w:rPr>
          <w:rFonts w:ascii="Book Antiqua" w:hAnsi="Book Antiqua"/>
          <w:color w:val="232323"/>
          <w:w w:val="105"/>
          <w:szCs w:val="24"/>
          <w:lang w:val="es-PR"/>
        </w:rPr>
        <w:t>No obstante,</w:t>
      </w:r>
      <w:r w:rsidR="00161863" w:rsidRPr="004F2D38">
        <w:rPr>
          <w:rFonts w:ascii="Book Antiqua" w:hAnsi="Book Antiqua"/>
          <w:color w:val="232323"/>
          <w:w w:val="105"/>
          <w:szCs w:val="24"/>
          <w:lang w:val="es-PR"/>
        </w:rPr>
        <w:t xml:space="preserve"> la Comisión </w:t>
      </w:r>
      <w:r w:rsidRPr="004F2D38">
        <w:rPr>
          <w:rFonts w:ascii="Book Antiqua" w:hAnsi="Book Antiqua"/>
          <w:color w:val="232323"/>
          <w:w w:val="105"/>
          <w:szCs w:val="24"/>
          <w:lang w:val="es-PR"/>
        </w:rPr>
        <w:t>presenta</w:t>
      </w:r>
      <w:r w:rsidR="00161863" w:rsidRPr="004F2D38">
        <w:rPr>
          <w:rFonts w:ascii="Book Antiqua" w:hAnsi="Book Antiqua"/>
          <w:color w:val="232323"/>
          <w:w w:val="105"/>
          <w:szCs w:val="24"/>
          <w:lang w:val="es-PR"/>
        </w:rPr>
        <w:t xml:space="preserve"> sus </w:t>
      </w:r>
      <w:r w:rsidRPr="004F2D38">
        <w:rPr>
          <w:rFonts w:ascii="Book Antiqua" w:hAnsi="Book Antiqua"/>
          <w:color w:val="232323"/>
          <w:w w:val="105"/>
          <w:szCs w:val="24"/>
          <w:lang w:val="es-PR"/>
        </w:rPr>
        <w:t>recomendaciones para que la intenci</w:t>
      </w:r>
      <w:r w:rsidR="007F24A5" w:rsidRPr="004F2D38">
        <w:rPr>
          <w:rFonts w:ascii="Book Antiqua" w:hAnsi="Book Antiqua"/>
          <w:color w:val="232323"/>
          <w:w w:val="105"/>
          <w:szCs w:val="24"/>
          <w:lang w:val="es-PR"/>
        </w:rPr>
        <w:t>ó</w:t>
      </w:r>
      <w:r w:rsidRPr="004F2D38">
        <w:rPr>
          <w:rFonts w:ascii="Book Antiqua" w:hAnsi="Book Antiqua"/>
          <w:color w:val="232323"/>
          <w:w w:val="105"/>
          <w:szCs w:val="24"/>
          <w:lang w:val="es-PR"/>
        </w:rPr>
        <w:t>n</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legislativa</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plasmada</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en</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esta</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medida</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pueda</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ser</w:t>
      </w:r>
      <w:r w:rsidRPr="00CE24A7">
        <w:rPr>
          <w:rFonts w:ascii="Book Antiqua" w:hAnsi="Book Antiqua"/>
          <w:color w:val="232323"/>
          <w:w w:val="105"/>
          <w:szCs w:val="24"/>
          <w:lang w:val="es-PR"/>
        </w:rPr>
        <w:t xml:space="preserve"> </w:t>
      </w:r>
      <w:r w:rsidRPr="004F2D38">
        <w:rPr>
          <w:rFonts w:ascii="Book Antiqua" w:hAnsi="Book Antiqua"/>
          <w:color w:val="232323"/>
          <w:w w:val="105"/>
          <w:szCs w:val="24"/>
          <w:lang w:val="es-PR"/>
        </w:rPr>
        <w:t>efectiva.</w:t>
      </w:r>
    </w:p>
    <w:p w14:paraId="6E0E5303" w14:textId="2C0645F8" w:rsidR="001D0BFD" w:rsidRDefault="00F62AB8" w:rsidP="00A038DF">
      <w:pPr>
        <w:spacing w:before="1" w:line="288" w:lineRule="auto"/>
        <w:ind w:firstLine="720"/>
        <w:jc w:val="both"/>
        <w:rPr>
          <w:rFonts w:ascii="Book Antiqua" w:hAnsi="Book Antiqua"/>
          <w:color w:val="232323"/>
          <w:szCs w:val="24"/>
          <w:lang w:val="es-PR"/>
        </w:rPr>
      </w:pPr>
      <w:r w:rsidRPr="00CE24A7">
        <w:rPr>
          <w:rFonts w:ascii="Book Antiqua" w:hAnsi="Book Antiqua"/>
          <w:noProof/>
          <w:color w:val="181818"/>
          <w:szCs w:val="24"/>
          <w:lang w:val="es-PR"/>
        </w:rPr>
        <mc:AlternateContent>
          <mc:Choice Requires="wps">
            <w:drawing>
              <wp:anchor distT="0" distB="0" distL="0" distR="0" simplePos="0" relativeHeight="251658241" behindDoc="0" locked="0" layoutInCell="1" allowOverlap="1" wp14:anchorId="20988682" wp14:editId="166CEA1E">
                <wp:simplePos x="0" y="0"/>
                <wp:positionH relativeFrom="page">
                  <wp:posOffset>430550</wp:posOffset>
                </wp:positionH>
                <wp:positionV relativeFrom="paragraph">
                  <wp:posOffset>1063437</wp:posOffset>
                </wp:positionV>
                <wp:extent cx="266065" cy="782320"/>
                <wp:effectExtent l="0" t="0" r="0" b="0"/>
                <wp:wrapNone/>
                <wp:docPr id="130968733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782320"/>
                        </a:xfrm>
                        <a:prstGeom prst="rect">
                          <a:avLst/>
                        </a:prstGeom>
                      </wps:spPr>
                      <wps:txbx>
                        <w:txbxContent>
                          <w:p w14:paraId="33C4157A" w14:textId="57D7B5DC" w:rsidR="00F62AB8" w:rsidRDefault="00F62AB8" w:rsidP="00F62AB8">
                            <w:pPr>
                              <w:spacing w:line="1231" w:lineRule="exact"/>
                              <w:rPr>
                                <w:i/>
                                <w:sz w:val="110"/>
                              </w:rPr>
                            </w:pPr>
                          </w:p>
                        </w:txbxContent>
                      </wps:txbx>
                      <wps:bodyPr wrap="square" lIns="0" tIns="0" rIns="0" bIns="0" rtlCol="0">
                        <a:noAutofit/>
                      </wps:bodyPr>
                    </wps:wsp>
                  </a:graphicData>
                </a:graphic>
              </wp:anchor>
            </w:drawing>
          </mc:Choice>
          <mc:Fallback>
            <w:pict>
              <v:shape w14:anchorId="20988682" id="Text Box 6" o:spid="_x0000_s1027" type="#_x0000_t202" style="position:absolute;left:0;text-align:left;margin-left:33.9pt;margin-top:83.75pt;width:20.95pt;height:61.6pt;z-index:25165824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" filled="f" stroked="f">
                <v:textbox inset="0,0,0,0">
                  <w:txbxContent>
                    <w:p w14:paraId="33C4157A" w14:textId="57D7B5DC" w:rsidR="00F62AB8" w:rsidRDefault="00F62AB8" w:rsidP="00F62AB8">
                      <w:pPr>
                        <w:spacing w:line="1231" w:lineRule="exact"/>
                        <w:rPr>
                          <w:i/>
                          <w:sz w:val="110"/>
                        </w:rPr>
                      </w:pPr>
                    </w:p>
                  </w:txbxContent>
                </v:textbox>
                <w10:wrap anchorx="page"/>
              </v:shape>
            </w:pict>
          </mc:Fallback>
        </mc:AlternateContent>
      </w:r>
      <w:r w:rsidR="00414F18">
        <w:rPr>
          <w:rFonts w:ascii="Book Antiqua" w:hAnsi="Book Antiqua"/>
          <w:color w:val="181818"/>
          <w:szCs w:val="24"/>
          <w:lang w:val="es-PR"/>
        </w:rPr>
        <w:t>E</w:t>
      </w:r>
      <w:r w:rsidR="00027478" w:rsidRPr="00CE24A7">
        <w:rPr>
          <w:rFonts w:ascii="Book Antiqua" w:hAnsi="Book Antiqua"/>
          <w:color w:val="181818"/>
          <w:szCs w:val="24"/>
          <w:lang w:val="es-PR"/>
        </w:rPr>
        <w:t>ntiende que</w:t>
      </w:r>
      <w:r w:rsidR="005A7836" w:rsidRPr="00CE24A7">
        <w:rPr>
          <w:rFonts w:ascii="Book Antiqua" w:hAnsi="Book Antiqua"/>
          <w:color w:val="181818"/>
          <w:szCs w:val="24"/>
          <w:lang w:val="es-PR"/>
        </w:rPr>
        <w:t xml:space="preserve"> </w:t>
      </w:r>
      <w:r w:rsidR="00A417C8" w:rsidRPr="00CE24A7">
        <w:rPr>
          <w:rFonts w:ascii="Book Antiqua" w:hAnsi="Book Antiqua"/>
          <w:color w:val="181818"/>
          <w:szCs w:val="24"/>
          <w:lang w:val="es-PR"/>
        </w:rPr>
        <w:t>en la</w:t>
      </w:r>
      <w:r w:rsidRPr="00CE24A7">
        <w:rPr>
          <w:rFonts w:ascii="Book Antiqua" w:hAnsi="Book Antiqua"/>
          <w:color w:val="181818"/>
          <w:szCs w:val="24"/>
          <w:lang w:val="es-PR"/>
        </w:rPr>
        <w:t xml:space="preserve"> medida no se consideran todas las enmiendas que se han incorporado a la </w:t>
      </w:r>
      <w:r w:rsidR="00B20051" w:rsidRPr="00CE24A7">
        <w:rPr>
          <w:rFonts w:ascii="Book Antiqua" w:hAnsi="Book Antiqua"/>
          <w:color w:val="181818"/>
          <w:szCs w:val="24"/>
          <w:lang w:val="es-PR"/>
        </w:rPr>
        <w:t>L</w:t>
      </w:r>
      <w:r w:rsidRPr="00CE24A7">
        <w:rPr>
          <w:rFonts w:ascii="Book Antiqua" w:hAnsi="Book Antiqua"/>
          <w:color w:val="181818"/>
          <w:szCs w:val="24"/>
          <w:lang w:val="es-PR"/>
        </w:rPr>
        <w:t>ey de la Comisi</w:t>
      </w:r>
      <w:r w:rsidR="005A7836" w:rsidRPr="00CE24A7">
        <w:rPr>
          <w:rFonts w:ascii="Book Antiqua" w:hAnsi="Book Antiqua"/>
          <w:color w:val="181818"/>
          <w:szCs w:val="24"/>
          <w:lang w:val="es-PR"/>
        </w:rPr>
        <w:t>ó</w:t>
      </w:r>
      <w:r w:rsidRPr="00CE24A7">
        <w:rPr>
          <w:rFonts w:ascii="Book Antiqua" w:hAnsi="Book Antiqua"/>
          <w:color w:val="181818"/>
          <w:szCs w:val="24"/>
          <w:lang w:val="es-PR"/>
        </w:rPr>
        <w:t>n de Derechos Civiles</w:t>
      </w:r>
      <w:r w:rsidR="00B20051" w:rsidRPr="00CE24A7">
        <w:rPr>
          <w:rFonts w:ascii="Book Antiqua" w:hAnsi="Book Antiqua"/>
          <w:color w:val="181818"/>
          <w:szCs w:val="24"/>
          <w:lang w:val="es-PR"/>
        </w:rPr>
        <w:t>, según enmendada</w:t>
      </w:r>
      <w:r w:rsidRPr="00CE24A7">
        <w:rPr>
          <w:rFonts w:ascii="Book Antiqua" w:hAnsi="Book Antiqua"/>
          <w:color w:val="181818"/>
          <w:szCs w:val="24"/>
          <w:lang w:val="es-PR"/>
        </w:rPr>
        <w:t xml:space="preserve">. </w:t>
      </w:r>
      <w:r w:rsidR="00A417C8" w:rsidRPr="00CE24A7">
        <w:rPr>
          <w:rFonts w:ascii="Book Antiqua" w:hAnsi="Book Antiqua"/>
          <w:color w:val="181818"/>
          <w:szCs w:val="24"/>
          <w:lang w:val="es-PR"/>
        </w:rPr>
        <w:t xml:space="preserve">Por tanto, </w:t>
      </w:r>
      <w:r w:rsidR="00414F18">
        <w:rPr>
          <w:rFonts w:ascii="Book Antiqua" w:hAnsi="Book Antiqua"/>
          <w:color w:val="181818"/>
          <w:szCs w:val="24"/>
          <w:lang w:val="es-PR"/>
        </w:rPr>
        <w:t xml:space="preserve">sugiere </w:t>
      </w:r>
      <w:r w:rsidR="00A417C8" w:rsidRPr="00CE24A7">
        <w:rPr>
          <w:rFonts w:ascii="Book Antiqua" w:hAnsi="Book Antiqua"/>
          <w:color w:val="181818"/>
          <w:szCs w:val="24"/>
          <w:lang w:val="es-PR"/>
        </w:rPr>
        <w:t xml:space="preserve">atemperar </w:t>
      </w:r>
      <w:r w:rsidR="00F40C08" w:rsidRPr="00CE24A7">
        <w:rPr>
          <w:rFonts w:ascii="Book Antiqua" w:hAnsi="Book Antiqua"/>
          <w:color w:val="181818"/>
          <w:szCs w:val="24"/>
          <w:lang w:val="es-PR"/>
        </w:rPr>
        <w:t xml:space="preserve">la medida </w:t>
      </w:r>
      <w:r w:rsidR="004451E8" w:rsidRPr="00CE24A7">
        <w:rPr>
          <w:rFonts w:ascii="Book Antiqua" w:hAnsi="Book Antiqua"/>
          <w:color w:val="181818"/>
          <w:szCs w:val="24"/>
          <w:lang w:val="es-PR"/>
        </w:rPr>
        <w:t xml:space="preserve">para que </w:t>
      </w:r>
      <w:r w:rsidR="00F40C08" w:rsidRPr="00CE24A7">
        <w:rPr>
          <w:rFonts w:ascii="Book Antiqua" w:hAnsi="Book Antiqua"/>
          <w:color w:val="181818"/>
          <w:szCs w:val="24"/>
          <w:lang w:val="es-PR"/>
        </w:rPr>
        <w:t>refleje est</w:t>
      </w:r>
      <w:r w:rsidR="009D7674" w:rsidRPr="00CE24A7">
        <w:rPr>
          <w:rFonts w:ascii="Book Antiqua" w:hAnsi="Book Antiqua"/>
          <w:color w:val="181818"/>
          <w:szCs w:val="24"/>
          <w:lang w:val="es-PR"/>
        </w:rPr>
        <w:t>a</w:t>
      </w:r>
      <w:r w:rsidR="00F40C08" w:rsidRPr="00CE24A7">
        <w:rPr>
          <w:rFonts w:ascii="Book Antiqua" w:hAnsi="Book Antiqua"/>
          <w:color w:val="181818"/>
          <w:szCs w:val="24"/>
          <w:lang w:val="es-PR"/>
        </w:rPr>
        <w:t>s enmiendas</w:t>
      </w:r>
      <w:r w:rsidR="00F4294C" w:rsidRPr="00CE24A7">
        <w:rPr>
          <w:rFonts w:ascii="Book Antiqua" w:hAnsi="Book Antiqua"/>
          <w:color w:val="181818"/>
          <w:szCs w:val="24"/>
          <w:lang w:val="es-PR"/>
        </w:rPr>
        <w:t>.</w:t>
      </w:r>
      <w:r w:rsidR="0095606D" w:rsidRPr="00CE24A7">
        <w:rPr>
          <w:rFonts w:ascii="Book Antiqua" w:hAnsi="Book Antiqua"/>
          <w:color w:val="181818"/>
          <w:szCs w:val="24"/>
          <w:lang w:val="es-PR"/>
        </w:rPr>
        <w:t xml:space="preserve"> </w:t>
      </w:r>
      <w:r w:rsidR="001D0BFD">
        <w:rPr>
          <w:rFonts w:ascii="Book Antiqua" w:hAnsi="Book Antiqua"/>
          <w:color w:val="181818"/>
          <w:szCs w:val="24"/>
          <w:lang w:val="es-PR"/>
        </w:rPr>
        <w:t>L</w:t>
      </w:r>
      <w:r w:rsidR="008B4D58" w:rsidRPr="004F2D38">
        <w:rPr>
          <w:rFonts w:ascii="Book Antiqua" w:hAnsi="Book Antiqua"/>
          <w:color w:val="232323"/>
          <w:szCs w:val="24"/>
          <w:lang w:val="es-PR"/>
        </w:rPr>
        <w:t xml:space="preserve">a Comisión </w:t>
      </w:r>
      <w:r w:rsidR="00CE24A7">
        <w:rPr>
          <w:rFonts w:ascii="Book Antiqua" w:hAnsi="Book Antiqua"/>
          <w:color w:val="232323"/>
          <w:szCs w:val="24"/>
          <w:lang w:val="es-PR"/>
        </w:rPr>
        <w:t>plantea</w:t>
      </w:r>
      <w:r w:rsidR="00704294" w:rsidRPr="004F2D38">
        <w:rPr>
          <w:rFonts w:ascii="Book Antiqua" w:hAnsi="Book Antiqua"/>
          <w:color w:val="232323"/>
          <w:szCs w:val="24"/>
          <w:lang w:val="es-PR"/>
        </w:rPr>
        <w:t xml:space="preserve"> la preocupación </w:t>
      </w:r>
      <w:r w:rsidR="00143F7F" w:rsidRPr="004F2D38">
        <w:rPr>
          <w:rFonts w:ascii="Book Antiqua" w:hAnsi="Book Antiqua"/>
          <w:color w:val="232323"/>
          <w:szCs w:val="24"/>
          <w:lang w:val="es-PR"/>
        </w:rPr>
        <w:t>de que se proponga la cre</w:t>
      </w:r>
      <w:r w:rsidR="001D205E" w:rsidRPr="004F2D38">
        <w:rPr>
          <w:rFonts w:ascii="Book Antiqua" w:hAnsi="Book Antiqua"/>
          <w:color w:val="232323"/>
          <w:szCs w:val="24"/>
          <w:lang w:val="es-PR"/>
        </w:rPr>
        <w:t>ación de</w:t>
      </w:r>
      <w:r w:rsidR="000F7C22" w:rsidRPr="004F2D38">
        <w:rPr>
          <w:rFonts w:ascii="Book Antiqua" w:hAnsi="Book Antiqua"/>
          <w:color w:val="232323"/>
          <w:szCs w:val="24"/>
          <w:lang w:val="es-PR"/>
        </w:rPr>
        <w:t xml:space="preserve"> un </w:t>
      </w:r>
      <w:r w:rsidRPr="004F2D38">
        <w:rPr>
          <w:rFonts w:ascii="Book Antiqua" w:hAnsi="Book Antiqua"/>
          <w:color w:val="232323"/>
          <w:szCs w:val="24"/>
          <w:lang w:val="es-PR"/>
        </w:rPr>
        <w:t xml:space="preserve">puesto de </w:t>
      </w:r>
      <w:r w:rsidR="001D0BFD" w:rsidRPr="004F2D38">
        <w:rPr>
          <w:rFonts w:ascii="Book Antiqua" w:hAnsi="Book Antiqua"/>
          <w:color w:val="232323"/>
          <w:szCs w:val="24"/>
          <w:lang w:val="es-PR"/>
        </w:rPr>
        <w:t>director</w:t>
      </w:r>
      <w:r w:rsidRPr="004F2D38">
        <w:rPr>
          <w:rFonts w:ascii="Book Antiqua" w:hAnsi="Book Antiqua"/>
          <w:color w:val="232323"/>
          <w:szCs w:val="24"/>
          <w:lang w:val="es-PR"/>
        </w:rPr>
        <w:t xml:space="preserve"> </w:t>
      </w:r>
      <w:r w:rsidRPr="004F2D38">
        <w:rPr>
          <w:rFonts w:ascii="Book Antiqua" w:hAnsi="Book Antiqua"/>
          <w:color w:val="0E0E0E"/>
          <w:w w:val="105"/>
          <w:szCs w:val="24"/>
          <w:lang w:val="es-PR"/>
        </w:rPr>
        <w:t xml:space="preserve">del </w:t>
      </w:r>
      <w:r w:rsidRPr="004F2D38">
        <w:rPr>
          <w:rFonts w:ascii="Book Antiqua" w:hAnsi="Book Antiqua"/>
          <w:color w:val="232323"/>
          <w:w w:val="105"/>
          <w:szCs w:val="24"/>
          <w:lang w:val="es-PR"/>
        </w:rPr>
        <w:t xml:space="preserve">Observatorio y que el mismo sea </w:t>
      </w:r>
      <w:r w:rsidR="000F7C22" w:rsidRPr="004F2D38">
        <w:rPr>
          <w:rFonts w:ascii="Book Antiqua" w:hAnsi="Book Antiqua"/>
          <w:color w:val="232323"/>
          <w:w w:val="105"/>
          <w:szCs w:val="24"/>
          <w:lang w:val="es-PR"/>
        </w:rPr>
        <w:t>nombrado</w:t>
      </w:r>
      <w:r w:rsidRPr="004F2D38">
        <w:rPr>
          <w:rFonts w:ascii="Book Antiqua" w:hAnsi="Book Antiqua"/>
          <w:color w:val="232323"/>
          <w:w w:val="105"/>
          <w:szCs w:val="24"/>
          <w:lang w:val="es-PR"/>
        </w:rPr>
        <w:t xml:space="preserve"> p</w:t>
      </w:r>
      <w:r w:rsidR="000F7C22" w:rsidRPr="004F2D38">
        <w:rPr>
          <w:rFonts w:ascii="Book Antiqua" w:hAnsi="Book Antiqua"/>
          <w:color w:val="232323"/>
          <w:w w:val="105"/>
          <w:szCs w:val="24"/>
          <w:lang w:val="es-PR"/>
        </w:rPr>
        <w:t>or</w:t>
      </w:r>
      <w:r w:rsidRPr="004F2D38">
        <w:rPr>
          <w:rFonts w:ascii="Book Antiqua" w:hAnsi="Book Antiqua"/>
          <w:color w:val="232323"/>
          <w:w w:val="105"/>
          <w:szCs w:val="24"/>
          <w:lang w:val="es-PR"/>
        </w:rPr>
        <w:t xml:space="preserve"> el Gobernador, cuando la </w:t>
      </w:r>
      <w:r w:rsidRPr="004F2D38">
        <w:rPr>
          <w:rFonts w:ascii="Book Antiqua" w:hAnsi="Book Antiqua"/>
          <w:color w:val="232323"/>
          <w:szCs w:val="24"/>
          <w:lang w:val="es-PR"/>
        </w:rPr>
        <w:t>Comisi</w:t>
      </w:r>
      <w:r w:rsidR="000F7C22" w:rsidRPr="004F2D38">
        <w:rPr>
          <w:rFonts w:ascii="Book Antiqua" w:hAnsi="Book Antiqua"/>
          <w:color w:val="232323"/>
          <w:szCs w:val="24"/>
          <w:lang w:val="es-PR"/>
        </w:rPr>
        <w:t>ó</w:t>
      </w:r>
      <w:r w:rsidRPr="004F2D38">
        <w:rPr>
          <w:rFonts w:ascii="Book Antiqua" w:hAnsi="Book Antiqua"/>
          <w:color w:val="232323"/>
          <w:szCs w:val="24"/>
          <w:lang w:val="es-PR"/>
        </w:rPr>
        <w:t>n es</w:t>
      </w:r>
      <w:r w:rsidRPr="004F2D38">
        <w:rPr>
          <w:rFonts w:ascii="Book Antiqua" w:hAnsi="Book Antiqua"/>
          <w:color w:val="232323"/>
          <w:spacing w:val="-11"/>
          <w:szCs w:val="24"/>
          <w:lang w:val="es-PR"/>
        </w:rPr>
        <w:t xml:space="preserve"> </w:t>
      </w:r>
      <w:r w:rsidRPr="004F2D38">
        <w:rPr>
          <w:rFonts w:ascii="Book Antiqua" w:hAnsi="Book Antiqua"/>
          <w:color w:val="232323"/>
          <w:szCs w:val="24"/>
          <w:lang w:val="es-PR"/>
        </w:rPr>
        <w:t>parte de</w:t>
      </w:r>
      <w:r w:rsidRPr="004F2D38">
        <w:rPr>
          <w:rFonts w:ascii="Book Antiqua" w:hAnsi="Book Antiqua"/>
          <w:color w:val="232323"/>
          <w:spacing w:val="-2"/>
          <w:szCs w:val="24"/>
          <w:lang w:val="es-PR"/>
        </w:rPr>
        <w:t xml:space="preserve"> </w:t>
      </w:r>
      <w:r w:rsidRPr="004F2D38">
        <w:rPr>
          <w:rFonts w:ascii="Book Antiqua" w:hAnsi="Book Antiqua"/>
          <w:color w:val="0E0E0E"/>
          <w:szCs w:val="24"/>
          <w:lang w:val="es-PR"/>
        </w:rPr>
        <w:t xml:space="preserve">la </w:t>
      </w:r>
      <w:r w:rsidRPr="004F2D38">
        <w:rPr>
          <w:rFonts w:ascii="Book Antiqua" w:hAnsi="Book Antiqua"/>
          <w:color w:val="232323"/>
          <w:szCs w:val="24"/>
          <w:lang w:val="es-PR"/>
        </w:rPr>
        <w:t>Rama Legislativa</w:t>
      </w:r>
      <w:r w:rsidR="001D205E" w:rsidRPr="004F2D38">
        <w:rPr>
          <w:rFonts w:ascii="Book Antiqua" w:hAnsi="Book Antiqua"/>
          <w:color w:val="232323"/>
          <w:szCs w:val="24"/>
          <w:lang w:val="es-PR"/>
        </w:rPr>
        <w:t xml:space="preserve"> y su </w:t>
      </w:r>
      <w:r w:rsidR="001D0BFD" w:rsidRPr="004F2D38">
        <w:rPr>
          <w:rFonts w:ascii="Book Antiqua" w:hAnsi="Book Antiqua"/>
          <w:color w:val="232323"/>
          <w:szCs w:val="24"/>
          <w:lang w:val="es-PR"/>
        </w:rPr>
        <w:t>director ejecutivo</w:t>
      </w:r>
      <w:r w:rsidR="001D205E" w:rsidRPr="004F2D38">
        <w:rPr>
          <w:rFonts w:ascii="Book Antiqua" w:hAnsi="Book Antiqua"/>
          <w:color w:val="232323"/>
          <w:szCs w:val="24"/>
          <w:lang w:val="es-PR"/>
        </w:rPr>
        <w:t xml:space="preserve"> es designado por la Junta de Comisionados</w:t>
      </w:r>
      <w:r w:rsidR="000F7C22" w:rsidRPr="004F2D38">
        <w:rPr>
          <w:rFonts w:ascii="Book Antiqua" w:hAnsi="Book Antiqua"/>
          <w:color w:val="232323"/>
          <w:szCs w:val="24"/>
          <w:lang w:val="es-PR"/>
        </w:rPr>
        <w:t xml:space="preserve">. </w:t>
      </w:r>
    </w:p>
    <w:p w14:paraId="7DC4EEB5" w14:textId="7A8BC113" w:rsidR="002A6E67" w:rsidRDefault="000F7C22" w:rsidP="00A038DF">
      <w:pPr>
        <w:spacing w:before="1" w:line="288" w:lineRule="auto"/>
        <w:ind w:firstLine="720"/>
        <w:jc w:val="both"/>
        <w:rPr>
          <w:rFonts w:ascii="Book Antiqua" w:hAnsi="Book Antiqua"/>
          <w:color w:val="232323"/>
          <w:w w:val="105"/>
          <w:szCs w:val="24"/>
          <w:lang w:val="es-PR"/>
        </w:rPr>
      </w:pPr>
      <w:r w:rsidRPr="004F2D38">
        <w:rPr>
          <w:rFonts w:ascii="Book Antiqua" w:hAnsi="Book Antiqua"/>
          <w:color w:val="232323"/>
          <w:szCs w:val="24"/>
          <w:lang w:val="es-PR"/>
        </w:rPr>
        <w:t>Por otro lado,</w:t>
      </w:r>
      <w:r w:rsidR="00BA034B" w:rsidRPr="004F2D38">
        <w:rPr>
          <w:rFonts w:ascii="Book Antiqua" w:hAnsi="Book Antiqua"/>
          <w:color w:val="232323"/>
          <w:szCs w:val="24"/>
          <w:lang w:val="es-PR"/>
        </w:rPr>
        <w:t xml:space="preserve"> </w:t>
      </w:r>
      <w:r w:rsidR="00BA034B" w:rsidRPr="005F1B4F">
        <w:rPr>
          <w:rFonts w:ascii="Book Antiqua" w:hAnsi="Book Antiqua"/>
          <w:color w:val="232323"/>
          <w:szCs w:val="24"/>
          <w:lang w:val="es-PR"/>
        </w:rPr>
        <w:t xml:space="preserve">la propuesta salarial </w:t>
      </w:r>
      <w:r w:rsidR="00675CDE" w:rsidRPr="005F1B4F">
        <w:rPr>
          <w:rFonts w:ascii="Book Antiqua" w:hAnsi="Book Antiqua"/>
          <w:color w:val="232323"/>
          <w:szCs w:val="24"/>
          <w:lang w:val="es-PR"/>
        </w:rPr>
        <w:t>del</w:t>
      </w:r>
      <w:r w:rsidR="00451C78" w:rsidRPr="005F1B4F">
        <w:rPr>
          <w:rFonts w:ascii="Book Antiqua" w:hAnsi="Book Antiqua"/>
          <w:color w:val="232323"/>
          <w:szCs w:val="24"/>
          <w:lang w:val="es-PR"/>
        </w:rPr>
        <w:t xml:space="preserve"> </w:t>
      </w:r>
      <w:r w:rsidR="001D0BFD" w:rsidRPr="005F1B4F">
        <w:rPr>
          <w:rFonts w:ascii="Book Antiqua" w:hAnsi="Book Antiqua"/>
          <w:color w:val="232323"/>
          <w:szCs w:val="24"/>
          <w:lang w:val="es-PR"/>
        </w:rPr>
        <w:t>director</w:t>
      </w:r>
      <w:r w:rsidR="00451C78" w:rsidRPr="005F1B4F">
        <w:rPr>
          <w:rFonts w:ascii="Book Antiqua" w:hAnsi="Book Antiqua"/>
          <w:color w:val="232323"/>
          <w:szCs w:val="24"/>
          <w:lang w:val="es-PR"/>
        </w:rPr>
        <w:t xml:space="preserve"> del Observatorio </w:t>
      </w:r>
      <w:r w:rsidR="00DF0FCD" w:rsidRPr="005F1B4F">
        <w:rPr>
          <w:rFonts w:ascii="Book Antiqua" w:hAnsi="Book Antiqua"/>
          <w:color w:val="232323"/>
          <w:szCs w:val="24"/>
          <w:lang w:val="es-PR"/>
        </w:rPr>
        <w:t xml:space="preserve">contemplado en la medida </w:t>
      </w:r>
      <w:r w:rsidR="00BA034B" w:rsidRPr="005F1B4F">
        <w:rPr>
          <w:rFonts w:ascii="Book Antiqua" w:hAnsi="Book Antiqua"/>
          <w:color w:val="232323"/>
          <w:szCs w:val="24"/>
          <w:lang w:val="es-PR"/>
        </w:rPr>
        <w:t>corresponde a</w:t>
      </w:r>
      <w:r w:rsidR="000D6966" w:rsidRPr="005F1B4F">
        <w:rPr>
          <w:rFonts w:ascii="Book Antiqua" w:hAnsi="Book Antiqua"/>
          <w:color w:val="232323"/>
          <w:szCs w:val="24"/>
          <w:lang w:val="es-PR"/>
        </w:rPr>
        <w:t xml:space="preserve">l salario de </w:t>
      </w:r>
      <w:r w:rsidR="00EB46ED" w:rsidRPr="005F1B4F">
        <w:rPr>
          <w:rFonts w:ascii="Book Antiqua" w:hAnsi="Book Antiqua"/>
          <w:color w:val="232323"/>
          <w:szCs w:val="24"/>
          <w:lang w:val="es-PR"/>
        </w:rPr>
        <w:t xml:space="preserve">un </w:t>
      </w:r>
      <w:r w:rsidR="00EB46ED" w:rsidRPr="005F1B4F">
        <w:rPr>
          <w:rFonts w:ascii="Book Antiqua" w:hAnsi="Book Antiqua"/>
          <w:color w:val="232323"/>
          <w:spacing w:val="-11"/>
          <w:szCs w:val="24"/>
          <w:lang w:val="es-PR"/>
        </w:rPr>
        <w:t>Juez</w:t>
      </w:r>
      <w:r w:rsidR="00F62AB8" w:rsidRPr="005F1B4F">
        <w:rPr>
          <w:rFonts w:ascii="Book Antiqua" w:hAnsi="Book Antiqua"/>
          <w:color w:val="232323"/>
          <w:spacing w:val="-1"/>
          <w:szCs w:val="24"/>
          <w:lang w:val="es-PR"/>
        </w:rPr>
        <w:t xml:space="preserve"> </w:t>
      </w:r>
      <w:r w:rsidR="00675CDE" w:rsidRPr="005F1B4F">
        <w:rPr>
          <w:rFonts w:ascii="Book Antiqua" w:hAnsi="Book Antiqua"/>
          <w:color w:val="232323"/>
          <w:szCs w:val="24"/>
          <w:lang w:val="es-PR"/>
        </w:rPr>
        <w:t>Municipal cuando</w:t>
      </w:r>
      <w:r w:rsidR="000D6966" w:rsidRPr="005F1B4F">
        <w:rPr>
          <w:rFonts w:ascii="Book Antiqua" w:hAnsi="Book Antiqua"/>
          <w:color w:val="232323"/>
          <w:szCs w:val="24"/>
          <w:lang w:val="es-PR"/>
        </w:rPr>
        <w:t xml:space="preserve"> en </w:t>
      </w:r>
      <w:r w:rsidR="00F62AB8" w:rsidRPr="005F1B4F">
        <w:rPr>
          <w:rFonts w:ascii="Book Antiqua" w:hAnsi="Book Antiqua"/>
          <w:color w:val="232323"/>
          <w:w w:val="105"/>
          <w:szCs w:val="24"/>
          <w:lang w:val="es-PR"/>
        </w:rPr>
        <w:t>la</w:t>
      </w:r>
      <w:r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actualidad</w:t>
      </w:r>
      <w:r w:rsidR="00F62AB8" w:rsidRPr="005F1B4F">
        <w:rPr>
          <w:rFonts w:ascii="Book Antiqua" w:hAnsi="Book Antiqua"/>
          <w:color w:val="4D4D4D"/>
          <w:w w:val="105"/>
          <w:szCs w:val="24"/>
          <w:lang w:val="es-PR"/>
        </w:rPr>
        <w:t>,</w:t>
      </w:r>
      <w:r w:rsidR="00F62AB8" w:rsidRPr="005F1B4F">
        <w:rPr>
          <w:rFonts w:ascii="Book Antiqua" w:hAnsi="Book Antiqua"/>
          <w:color w:val="4D4D4D"/>
          <w:spacing w:val="-18"/>
          <w:w w:val="105"/>
          <w:szCs w:val="24"/>
          <w:lang w:val="es-PR"/>
        </w:rPr>
        <w:t xml:space="preserve"> </w:t>
      </w:r>
      <w:r w:rsidR="00F62AB8" w:rsidRPr="005F1B4F">
        <w:rPr>
          <w:rFonts w:ascii="Book Antiqua" w:hAnsi="Book Antiqua"/>
          <w:color w:val="232323"/>
          <w:w w:val="105"/>
          <w:szCs w:val="24"/>
          <w:lang w:val="es-PR"/>
        </w:rPr>
        <w:t>el</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salario</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del</w:t>
      </w:r>
      <w:r w:rsidR="00F62AB8" w:rsidRPr="005F1B4F">
        <w:rPr>
          <w:rFonts w:ascii="Book Antiqua" w:hAnsi="Book Antiqua"/>
          <w:color w:val="232323"/>
          <w:spacing w:val="-18"/>
          <w:w w:val="105"/>
          <w:szCs w:val="24"/>
          <w:lang w:val="es-PR"/>
        </w:rPr>
        <w:t xml:space="preserve"> </w:t>
      </w:r>
      <w:r w:rsidR="009308BC" w:rsidRPr="005F1B4F">
        <w:rPr>
          <w:rFonts w:ascii="Book Antiqua" w:hAnsi="Book Antiqua"/>
          <w:color w:val="232323"/>
          <w:w w:val="105"/>
          <w:szCs w:val="24"/>
          <w:lang w:val="es-PR"/>
        </w:rPr>
        <w:t>director ejecutivo</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de</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la</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Comisi</w:t>
      </w:r>
      <w:r w:rsidR="000D6966" w:rsidRPr="005F1B4F">
        <w:rPr>
          <w:rFonts w:ascii="Book Antiqua" w:hAnsi="Book Antiqua"/>
          <w:color w:val="232323"/>
          <w:w w:val="105"/>
          <w:szCs w:val="24"/>
          <w:lang w:val="es-PR"/>
        </w:rPr>
        <w:t>ó</w:t>
      </w:r>
      <w:r w:rsidR="00F62AB8" w:rsidRPr="005F1B4F">
        <w:rPr>
          <w:rFonts w:ascii="Book Antiqua" w:hAnsi="Book Antiqua"/>
          <w:color w:val="232323"/>
          <w:w w:val="105"/>
          <w:szCs w:val="24"/>
          <w:lang w:val="es-PR"/>
        </w:rPr>
        <w:t>n</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de</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Derechos</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Civiles</w:t>
      </w:r>
      <w:r w:rsidR="00896781" w:rsidRPr="005F1B4F">
        <w:rPr>
          <w:rFonts w:ascii="Book Antiqua" w:hAnsi="Book Antiqua"/>
          <w:color w:val="232323"/>
          <w:w w:val="105"/>
          <w:szCs w:val="24"/>
          <w:lang w:val="es-PR"/>
        </w:rPr>
        <w:t>,</w:t>
      </w:r>
      <w:r w:rsidR="00F62AB8" w:rsidRPr="005F1B4F">
        <w:rPr>
          <w:rFonts w:ascii="Book Antiqua" w:hAnsi="Book Antiqua"/>
          <w:color w:val="232323"/>
          <w:w w:val="105"/>
          <w:szCs w:val="24"/>
          <w:lang w:val="es-PR"/>
        </w:rPr>
        <w:t xml:space="preserve"> bajo</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quien</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recae</w:t>
      </w:r>
      <w:r w:rsidR="001A44D6" w:rsidRPr="005F1B4F">
        <w:rPr>
          <w:rFonts w:ascii="Book Antiqua" w:hAnsi="Book Antiqua"/>
          <w:color w:val="232323"/>
          <w:w w:val="105"/>
          <w:szCs w:val="24"/>
          <w:lang w:val="es-PR"/>
        </w:rPr>
        <w:t>rá</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0E0E0E"/>
          <w:w w:val="105"/>
          <w:szCs w:val="24"/>
          <w:lang w:val="es-PR"/>
        </w:rPr>
        <w:t>la</w:t>
      </w:r>
      <w:r w:rsidR="00F62AB8" w:rsidRPr="005F1B4F">
        <w:rPr>
          <w:rFonts w:ascii="Book Antiqua" w:hAnsi="Book Antiqua"/>
          <w:color w:val="0E0E0E"/>
          <w:spacing w:val="-18"/>
          <w:w w:val="105"/>
          <w:szCs w:val="24"/>
          <w:lang w:val="es-PR"/>
        </w:rPr>
        <w:t xml:space="preserve"> </w:t>
      </w:r>
      <w:r w:rsidR="00896781" w:rsidRPr="005F1B4F">
        <w:rPr>
          <w:rFonts w:ascii="Book Antiqua" w:hAnsi="Book Antiqua"/>
          <w:color w:val="232323"/>
          <w:w w:val="105"/>
          <w:szCs w:val="24"/>
          <w:lang w:val="es-PR"/>
        </w:rPr>
        <w:t>supervisión</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de</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la</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persona</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a</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cargo</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del</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Observatorio,</w:t>
      </w:r>
      <w:r w:rsidR="00F62AB8" w:rsidRPr="005F1B4F">
        <w:rPr>
          <w:rFonts w:ascii="Book Antiqua" w:hAnsi="Book Antiqua"/>
          <w:color w:val="232323"/>
          <w:spacing w:val="-7"/>
          <w:w w:val="105"/>
          <w:szCs w:val="24"/>
          <w:lang w:val="es-PR"/>
        </w:rPr>
        <w:t xml:space="preserve"> </w:t>
      </w:r>
      <w:r w:rsidR="00F62AB8" w:rsidRPr="005F1B4F">
        <w:rPr>
          <w:rFonts w:ascii="Book Antiqua" w:hAnsi="Book Antiqua"/>
          <w:color w:val="232323"/>
          <w:w w:val="105"/>
          <w:szCs w:val="24"/>
          <w:lang w:val="es-PR"/>
        </w:rPr>
        <w:t>es</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mucho menor</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que</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el</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salario</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de</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un</w:t>
      </w:r>
      <w:r w:rsidR="00F62AB8" w:rsidRPr="005F1B4F">
        <w:rPr>
          <w:rFonts w:ascii="Book Antiqua" w:hAnsi="Book Antiqua"/>
          <w:color w:val="232323"/>
          <w:spacing w:val="-18"/>
          <w:w w:val="105"/>
          <w:szCs w:val="24"/>
          <w:lang w:val="es-PR"/>
        </w:rPr>
        <w:t xml:space="preserve"> </w:t>
      </w:r>
      <w:r w:rsidR="00F62AB8" w:rsidRPr="005F1B4F">
        <w:rPr>
          <w:rFonts w:ascii="Book Antiqua" w:hAnsi="Book Antiqua"/>
          <w:color w:val="232323"/>
          <w:w w:val="105"/>
          <w:szCs w:val="24"/>
          <w:lang w:val="es-PR"/>
        </w:rPr>
        <w:t>Juez</w:t>
      </w:r>
      <w:r w:rsidR="00F62AB8" w:rsidRPr="005F1B4F">
        <w:rPr>
          <w:rFonts w:ascii="Book Antiqua" w:hAnsi="Book Antiqua"/>
          <w:color w:val="232323"/>
          <w:spacing w:val="-17"/>
          <w:w w:val="105"/>
          <w:szCs w:val="24"/>
          <w:lang w:val="es-PR"/>
        </w:rPr>
        <w:t xml:space="preserve"> </w:t>
      </w:r>
      <w:r w:rsidR="00F62AB8" w:rsidRPr="005F1B4F">
        <w:rPr>
          <w:rFonts w:ascii="Book Antiqua" w:hAnsi="Book Antiqua"/>
          <w:color w:val="232323"/>
          <w:w w:val="105"/>
          <w:szCs w:val="24"/>
          <w:lang w:val="es-PR"/>
        </w:rPr>
        <w:t>Municipal.</w:t>
      </w:r>
    </w:p>
    <w:p w14:paraId="4074097F" w14:textId="14A2E1C6" w:rsidR="009308BC" w:rsidRDefault="00332D70" w:rsidP="00A038DF">
      <w:pPr>
        <w:spacing w:before="1" w:line="288" w:lineRule="auto"/>
        <w:ind w:firstLine="720"/>
        <w:jc w:val="both"/>
        <w:rPr>
          <w:rFonts w:ascii="Book Antiqua" w:hAnsi="Book Antiqua"/>
          <w:color w:val="232323"/>
          <w:w w:val="105"/>
          <w:lang w:val="es-PR"/>
        </w:rPr>
      </w:pPr>
      <w:r>
        <w:rPr>
          <w:rFonts w:ascii="Book Antiqua" w:hAnsi="Book Antiqua"/>
          <w:color w:val="232323"/>
          <w:w w:val="105"/>
          <w:szCs w:val="24"/>
          <w:lang w:val="es-PR"/>
        </w:rPr>
        <w:t>L</w:t>
      </w:r>
      <w:r w:rsidR="009969AA" w:rsidRPr="004F2D38">
        <w:rPr>
          <w:rFonts w:ascii="Book Antiqua" w:hAnsi="Book Antiqua"/>
          <w:color w:val="232323"/>
          <w:w w:val="105"/>
          <w:szCs w:val="24"/>
          <w:lang w:val="es-PR"/>
        </w:rPr>
        <w:t xml:space="preserve">a Comisión muestra preocupación con la creación de un puesto de </w:t>
      </w:r>
      <w:r w:rsidR="009969AA" w:rsidRPr="00E437C0">
        <w:rPr>
          <w:rFonts w:ascii="Book Antiqua" w:hAnsi="Book Antiqua"/>
          <w:i/>
          <w:iCs/>
          <w:color w:val="232323"/>
          <w:w w:val="105"/>
          <w:szCs w:val="24"/>
          <w:lang w:val="es-PR"/>
        </w:rPr>
        <w:t>dirección</w:t>
      </w:r>
      <w:r w:rsidR="00F62AB8" w:rsidRPr="004F2D38">
        <w:rPr>
          <w:rFonts w:ascii="Book Antiqua" w:hAnsi="Book Antiqua"/>
          <w:color w:val="232323"/>
          <w:spacing w:val="-18"/>
          <w:w w:val="105"/>
          <w:szCs w:val="24"/>
          <w:lang w:val="es-PR"/>
        </w:rPr>
        <w:t xml:space="preserve"> </w:t>
      </w:r>
      <w:r w:rsidR="00E437C0">
        <w:rPr>
          <w:rFonts w:ascii="Book Antiqua" w:hAnsi="Book Antiqua"/>
          <w:color w:val="232323"/>
          <w:spacing w:val="-18"/>
          <w:w w:val="105"/>
          <w:szCs w:val="24"/>
          <w:lang w:val="es-PR"/>
        </w:rPr>
        <w:t xml:space="preserve">en </w:t>
      </w:r>
      <w:r w:rsidR="00F62AB8" w:rsidRPr="004F2D38">
        <w:rPr>
          <w:rFonts w:ascii="Book Antiqua" w:hAnsi="Book Antiqua"/>
          <w:color w:val="232323"/>
          <w:w w:val="105"/>
          <w:szCs w:val="24"/>
          <w:lang w:val="es-PR"/>
        </w:rPr>
        <w:t>una agencia tan peque</w:t>
      </w:r>
      <w:r w:rsidR="00726533" w:rsidRPr="004F2D38">
        <w:rPr>
          <w:rFonts w:ascii="Book Antiqua" w:hAnsi="Book Antiqua"/>
          <w:color w:val="232323"/>
          <w:w w:val="105"/>
          <w:szCs w:val="24"/>
          <w:lang w:val="es-PR"/>
        </w:rPr>
        <w:t>ñ</w:t>
      </w:r>
      <w:r w:rsidR="00F62AB8" w:rsidRPr="004F2D38">
        <w:rPr>
          <w:rFonts w:ascii="Book Antiqua" w:hAnsi="Book Antiqua"/>
          <w:color w:val="232323"/>
          <w:w w:val="105"/>
          <w:szCs w:val="24"/>
          <w:lang w:val="es-PR"/>
        </w:rPr>
        <w:t>a que solo cuenta con 16 puestos, 7 de</w:t>
      </w:r>
      <w:r w:rsidR="00F62AB8" w:rsidRPr="004F2D38">
        <w:rPr>
          <w:rFonts w:ascii="Book Antiqua" w:hAnsi="Book Antiqua"/>
          <w:color w:val="232323"/>
          <w:spacing w:val="-7"/>
          <w:w w:val="105"/>
          <w:szCs w:val="24"/>
          <w:lang w:val="es-PR"/>
        </w:rPr>
        <w:t xml:space="preserve"> </w:t>
      </w:r>
      <w:r w:rsidR="00F62AB8" w:rsidRPr="004F2D38">
        <w:rPr>
          <w:rFonts w:ascii="Book Antiqua" w:hAnsi="Book Antiqua"/>
          <w:color w:val="0E0E0E"/>
          <w:w w:val="105"/>
          <w:szCs w:val="24"/>
          <w:lang w:val="es-PR"/>
        </w:rPr>
        <w:t>l</w:t>
      </w:r>
      <w:r w:rsidR="00674F50" w:rsidRPr="004F2D38">
        <w:rPr>
          <w:rFonts w:ascii="Book Antiqua" w:hAnsi="Book Antiqua"/>
          <w:color w:val="0E0E0E"/>
          <w:w w:val="105"/>
          <w:szCs w:val="24"/>
          <w:lang w:val="es-PR"/>
        </w:rPr>
        <w:t>o</w:t>
      </w:r>
      <w:r w:rsidR="00F62AB8" w:rsidRPr="004F2D38">
        <w:rPr>
          <w:rFonts w:ascii="Book Antiqua" w:hAnsi="Book Antiqua"/>
          <w:color w:val="0E0E0E"/>
          <w:w w:val="105"/>
          <w:szCs w:val="24"/>
          <w:lang w:val="es-PR"/>
        </w:rPr>
        <w:t>s</w:t>
      </w:r>
      <w:r w:rsidR="00F62AB8" w:rsidRPr="004F2D38">
        <w:rPr>
          <w:rFonts w:ascii="Book Antiqua" w:hAnsi="Book Antiqua"/>
          <w:color w:val="0E0E0E"/>
          <w:spacing w:val="-1"/>
          <w:w w:val="105"/>
          <w:szCs w:val="24"/>
          <w:lang w:val="es-PR"/>
        </w:rPr>
        <w:t xml:space="preserve"> </w:t>
      </w:r>
      <w:r w:rsidR="00F62AB8" w:rsidRPr="004F2D38">
        <w:rPr>
          <w:rFonts w:ascii="Book Antiqua" w:hAnsi="Book Antiqua"/>
          <w:color w:val="232323"/>
          <w:w w:val="105"/>
          <w:szCs w:val="24"/>
          <w:lang w:val="es-PR"/>
        </w:rPr>
        <w:t xml:space="preserve">cuales </w:t>
      </w:r>
      <w:r w:rsidR="00726533" w:rsidRPr="004F2D38">
        <w:rPr>
          <w:rFonts w:ascii="Book Antiqua" w:hAnsi="Book Antiqua"/>
          <w:color w:val="232323"/>
          <w:w w:val="105"/>
          <w:szCs w:val="24"/>
          <w:lang w:val="es-PR"/>
        </w:rPr>
        <w:t>están</w:t>
      </w:r>
      <w:r w:rsidR="00F62AB8" w:rsidRPr="004F2D38">
        <w:rPr>
          <w:rFonts w:ascii="Book Antiqua" w:hAnsi="Book Antiqua"/>
          <w:color w:val="232323"/>
          <w:w w:val="105"/>
          <w:szCs w:val="24"/>
          <w:lang w:val="es-PR"/>
        </w:rPr>
        <w:t xml:space="preserve"> congelados p</w:t>
      </w:r>
      <w:r w:rsidR="00674F50" w:rsidRPr="004F2D38">
        <w:rPr>
          <w:rFonts w:ascii="Book Antiqua" w:hAnsi="Book Antiqua"/>
          <w:color w:val="232323"/>
          <w:w w:val="105"/>
          <w:szCs w:val="24"/>
          <w:lang w:val="es-PR"/>
        </w:rPr>
        <w:t>o</w:t>
      </w:r>
      <w:r w:rsidR="00F62AB8" w:rsidRPr="004F2D38">
        <w:rPr>
          <w:rFonts w:ascii="Book Antiqua" w:hAnsi="Book Antiqua"/>
          <w:color w:val="232323"/>
          <w:w w:val="105"/>
          <w:szCs w:val="24"/>
          <w:lang w:val="es-PR"/>
        </w:rPr>
        <w:t>r falta</w:t>
      </w:r>
      <w:r w:rsidR="00F62AB8" w:rsidRPr="004F2D38">
        <w:rPr>
          <w:rFonts w:ascii="Book Antiqua" w:hAnsi="Book Antiqua"/>
          <w:color w:val="232323"/>
          <w:spacing w:val="-4"/>
          <w:w w:val="105"/>
          <w:szCs w:val="24"/>
          <w:lang w:val="es-PR"/>
        </w:rPr>
        <w:t xml:space="preserve"> </w:t>
      </w:r>
      <w:r w:rsidR="00F62AB8" w:rsidRPr="004F2D38">
        <w:rPr>
          <w:rFonts w:ascii="Book Antiqua" w:hAnsi="Book Antiqua"/>
          <w:color w:val="232323"/>
          <w:w w:val="105"/>
          <w:szCs w:val="24"/>
          <w:lang w:val="es-PR"/>
        </w:rPr>
        <w:t>de</w:t>
      </w:r>
      <w:r w:rsidR="00F62AB8" w:rsidRPr="004F2D38">
        <w:rPr>
          <w:rFonts w:ascii="Book Antiqua" w:hAnsi="Book Antiqua"/>
          <w:color w:val="232323"/>
          <w:spacing w:val="-1"/>
          <w:w w:val="105"/>
          <w:szCs w:val="24"/>
          <w:lang w:val="es-PR"/>
        </w:rPr>
        <w:t xml:space="preserve"> </w:t>
      </w:r>
      <w:r w:rsidR="00F62AB8" w:rsidRPr="004F2D38">
        <w:rPr>
          <w:rFonts w:ascii="Book Antiqua" w:hAnsi="Book Antiqua"/>
          <w:color w:val="232323"/>
          <w:w w:val="105"/>
          <w:szCs w:val="24"/>
          <w:lang w:val="es-PR"/>
        </w:rPr>
        <w:t>asignaci</w:t>
      </w:r>
      <w:r w:rsidR="00674F50" w:rsidRPr="004F2D38">
        <w:rPr>
          <w:rFonts w:ascii="Book Antiqua" w:hAnsi="Book Antiqua"/>
          <w:color w:val="232323"/>
          <w:w w:val="105"/>
          <w:szCs w:val="24"/>
          <w:lang w:val="es-PR"/>
        </w:rPr>
        <w:t>ó</w:t>
      </w:r>
      <w:r w:rsidR="00F62AB8" w:rsidRPr="004F2D38">
        <w:rPr>
          <w:rFonts w:ascii="Book Antiqua" w:hAnsi="Book Antiqua"/>
          <w:color w:val="232323"/>
          <w:w w:val="105"/>
          <w:szCs w:val="24"/>
          <w:lang w:val="es-PR"/>
        </w:rPr>
        <w:t>n presupuestaria</w:t>
      </w:r>
      <w:r w:rsidR="00F62AB8" w:rsidRPr="004F2D38">
        <w:rPr>
          <w:rFonts w:ascii="Book Antiqua" w:hAnsi="Book Antiqua"/>
          <w:color w:val="4D4D4D"/>
          <w:w w:val="105"/>
          <w:szCs w:val="24"/>
          <w:lang w:val="es-PR"/>
        </w:rPr>
        <w:t xml:space="preserve">. </w:t>
      </w:r>
      <w:r w:rsidR="008346E3" w:rsidRPr="004F2D38">
        <w:rPr>
          <w:rFonts w:ascii="Book Antiqua" w:hAnsi="Book Antiqua"/>
          <w:color w:val="4D4D4D"/>
          <w:w w:val="105"/>
          <w:szCs w:val="24"/>
          <w:lang w:val="es-PR"/>
        </w:rPr>
        <w:t xml:space="preserve">A estos efectos </w:t>
      </w:r>
      <w:r w:rsidR="008346E3" w:rsidRPr="004F2D38">
        <w:rPr>
          <w:rFonts w:ascii="Book Antiqua" w:hAnsi="Book Antiqua"/>
          <w:color w:val="232323"/>
          <w:w w:val="105"/>
          <w:szCs w:val="24"/>
          <w:lang w:val="es-PR"/>
        </w:rPr>
        <w:t>r</w:t>
      </w:r>
      <w:r w:rsidR="00F62AB8" w:rsidRPr="004F2D38">
        <w:rPr>
          <w:rFonts w:ascii="Book Antiqua" w:hAnsi="Book Antiqua"/>
          <w:color w:val="232323"/>
          <w:w w:val="105"/>
          <w:szCs w:val="24"/>
          <w:lang w:val="es-PR"/>
        </w:rPr>
        <w:t>ecom</w:t>
      </w:r>
      <w:r w:rsidR="008346E3" w:rsidRPr="004F2D38">
        <w:rPr>
          <w:rFonts w:ascii="Book Antiqua" w:hAnsi="Book Antiqua"/>
          <w:color w:val="232323"/>
          <w:w w:val="105"/>
          <w:szCs w:val="24"/>
          <w:lang w:val="es-PR"/>
        </w:rPr>
        <w:t xml:space="preserve">ienda </w:t>
      </w:r>
      <w:r w:rsidR="00F62AB8" w:rsidRPr="004F2D38">
        <w:rPr>
          <w:rFonts w:ascii="Book Antiqua" w:hAnsi="Book Antiqua"/>
          <w:color w:val="232323"/>
          <w:w w:val="105"/>
          <w:szCs w:val="24"/>
          <w:lang w:val="es-PR"/>
        </w:rPr>
        <w:t>eliminar estos requisitos y que</w:t>
      </w:r>
      <w:r w:rsidR="001A24CF" w:rsidRPr="004F2D38">
        <w:rPr>
          <w:rFonts w:ascii="Book Antiqua" w:hAnsi="Book Antiqua"/>
          <w:color w:val="232323"/>
          <w:spacing w:val="-3"/>
          <w:w w:val="105"/>
          <w:szCs w:val="24"/>
          <w:lang w:val="es-PR"/>
        </w:rPr>
        <w:t xml:space="preserve"> se </w:t>
      </w:r>
      <w:r w:rsidR="00F62AB8" w:rsidRPr="004F2D38">
        <w:rPr>
          <w:rFonts w:ascii="Book Antiqua" w:hAnsi="Book Antiqua"/>
          <w:color w:val="232323"/>
          <w:w w:val="105"/>
          <w:szCs w:val="24"/>
          <w:lang w:val="es-PR"/>
        </w:rPr>
        <w:t xml:space="preserve">considere </w:t>
      </w:r>
      <w:r w:rsidR="00F62AB8" w:rsidRPr="004F2D38">
        <w:rPr>
          <w:rFonts w:ascii="Book Antiqua" w:hAnsi="Book Antiqua"/>
          <w:color w:val="0E0E0E"/>
          <w:w w:val="105"/>
          <w:szCs w:val="24"/>
          <w:lang w:val="es-PR"/>
        </w:rPr>
        <w:t xml:space="preserve">la </w:t>
      </w:r>
      <w:r w:rsidR="00F62AB8" w:rsidRPr="004F2D38">
        <w:rPr>
          <w:rFonts w:ascii="Book Antiqua" w:hAnsi="Book Antiqua"/>
          <w:color w:val="232323"/>
          <w:w w:val="105"/>
          <w:szCs w:val="24"/>
          <w:lang w:val="es-PR"/>
        </w:rPr>
        <w:t>creaci</w:t>
      </w:r>
      <w:r w:rsidR="001A24CF" w:rsidRPr="004F2D38">
        <w:rPr>
          <w:rFonts w:ascii="Book Antiqua" w:hAnsi="Book Antiqua"/>
          <w:color w:val="232323"/>
          <w:w w:val="105"/>
          <w:szCs w:val="24"/>
          <w:lang w:val="es-PR"/>
        </w:rPr>
        <w:t>ó</w:t>
      </w:r>
      <w:r w:rsidR="00F62AB8" w:rsidRPr="004F2D38">
        <w:rPr>
          <w:rFonts w:ascii="Book Antiqua" w:hAnsi="Book Antiqua"/>
          <w:color w:val="232323"/>
          <w:w w:val="105"/>
          <w:szCs w:val="24"/>
          <w:lang w:val="es-PR"/>
        </w:rPr>
        <w:t>n</w:t>
      </w:r>
      <w:r w:rsidR="00F62AB8" w:rsidRPr="004F2D38">
        <w:rPr>
          <w:rFonts w:ascii="Book Antiqua" w:hAnsi="Book Antiqua"/>
          <w:color w:val="232323"/>
          <w:spacing w:val="-8"/>
          <w:w w:val="105"/>
          <w:szCs w:val="24"/>
          <w:lang w:val="es-PR"/>
        </w:rPr>
        <w:t xml:space="preserve"> </w:t>
      </w:r>
      <w:r w:rsidR="00F62AB8" w:rsidRPr="004F2D38">
        <w:rPr>
          <w:rFonts w:ascii="Book Antiqua" w:hAnsi="Book Antiqua"/>
          <w:color w:val="232323"/>
          <w:w w:val="105"/>
          <w:szCs w:val="24"/>
          <w:lang w:val="es-PR"/>
        </w:rPr>
        <w:t>del</w:t>
      </w:r>
      <w:r w:rsidR="00F62AB8" w:rsidRPr="004F2D38">
        <w:rPr>
          <w:rFonts w:ascii="Book Antiqua" w:hAnsi="Book Antiqua"/>
          <w:color w:val="232323"/>
          <w:spacing w:val="-11"/>
          <w:w w:val="105"/>
          <w:szCs w:val="24"/>
          <w:lang w:val="es-PR"/>
        </w:rPr>
        <w:t xml:space="preserve"> </w:t>
      </w:r>
      <w:r w:rsidR="00F62AB8" w:rsidRPr="004F2D38">
        <w:rPr>
          <w:rFonts w:ascii="Book Antiqua" w:hAnsi="Book Antiqua"/>
          <w:color w:val="232323"/>
          <w:w w:val="105"/>
          <w:szCs w:val="24"/>
          <w:lang w:val="es-PR"/>
        </w:rPr>
        <w:t>puesto</w:t>
      </w:r>
      <w:r w:rsidR="00F62AB8" w:rsidRPr="004F2D38">
        <w:rPr>
          <w:rFonts w:ascii="Book Antiqua" w:hAnsi="Book Antiqua"/>
          <w:color w:val="232323"/>
          <w:spacing w:val="-6"/>
          <w:w w:val="105"/>
          <w:szCs w:val="24"/>
          <w:lang w:val="es-PR"/>
        </w:rPr>
        <w:t xml:space="preserve"> </w:t>
      </w:r>
      <w:r w:rsidR="00F62AB8" w:rsidRPr="004F2D38">
        <w:rPr>
          <w:rFonts w:ascii="Book Antiqua" w:hAnsi="Book Antiqua"/>
          <w:color w:val="232323"/>
          <w:w w:val="105"/>
          <w:szCs w:val="24"/>
          <w:lang w:val="es-PR"/>
        </w:rPr>
        <w:t>de</w:t>
      </w:r>
      <w:r w:rsidR="00F62AB8" w:rsidRPr="004F2D38">
        <w:rPr>
          <w:rFonts w:ascii="Book Antiqua" w:hAnsi="Book Antiqua"/>
          <w:color w:val="232323"/>
          <w:spacing w:val="-8"/>
          <w:w w:val="105"/>
          <w:szCs w:val="24"/>
          <w:lang w:val="es-PR"/>
        </w:rPr>
        <w:t xml:space="preserve"> </w:t>
      </w:r>
      <w:r w:rsidR="00F62AB8" w:rsidRPr="004F2D38">
        <w:rPr>
          <w:rFonts w:ascii="Book Antiqua" w:hAnsi="Book Antiqua"/>
          <w:color w:val="232323"/>
          <w:w w:val="105"/>
          <w:szCs w:val="24"/>
          <w:lang w:val="es-PR"/>
        </w:rPr>
        <w:t>Coordinador del</w:t>
      </w:r>
      <w:r w:rsidR="00F62AB8" w:rsidRPr="004F2D38">
        <w:rPr>
          <w:rFonts w:ascii="Book Antiqua" w:hAnsi="Book Antiqua"/>
          <w:color w:val="232323"/>
          <w:spacing w:val="-15"/>
          <w:w w:val="105"/>
          <w:szCs w:val="24"/>
          <w:lang w:val="es-PR"/>
        </w:rPr>
        <w:t xml:space="preserve"> </w:t>
      </w:r>
      <w:r w:rsidR="00F62AB8" w:rsidRPr="004F2D38">
        <w:rPr>
          <w:rFonts w:ascii="Book Antiqua" w:hAnsi="Book Antiqua"/>
          <w:color w:val="232323"/>
          <w:w w:val="105"/>
          <w:szCs w:val="24"/>
          <w:lang w:val="es-PR"/>
        </w:rPr>
        <w:t>Observatorio</w:t>
      </w:r>
      <w:r w:rsidR="00674F50" w:rsidRPr="004F2D38">
        <w:rPr>
          <w:rFonts w:ascii="Book Antiqua" w:hAnsi="Book Antiqua"/>
          <w:color w:val="4D4D4D"/>
          <w:w w:val="105"/>
          <w:szCs w:val="24"/>
          <w:lang w:val="es-PR"/>
        </w:rPr>
        <w:t>,</w:t>
      </w:r>
      <w:r w:rsidR="00F62AB8" w:rsidRPr="004F2D38">
        <w:rPr>
          <w:rFonts w:ascii="Book Antiqua" w:hAnsi="Book Antiqua"/>
          <w:color w:val="4D4D4D"/>
          <w:spacing w:val="-18"/>
          <w:w w:val="105"/>
          <w:szCs w:val="24"/>
          <w:lang w:val="es-PR"/>
        </w:rPr>
        <w:t xml:space="preserve"> </w:t>
      </w:r>
      <w:r w:rsidR="00F62AB8" w:rsidRPr="004F2D38">
        <w:rPr>
          <w:rFonts w:ascii="Book Antiqua" w:hAnsi="Book Antiqua"/>
          <w:color w:val="232323"/>
          <w:w w:val="105"/>
          <w:szCs w:val="24"/>
          <w:lang w:val="es-PR"/>
        </w:rPr>
        <w:t>de</w:t>
      </w:r>
      <w:r w:rsidR="00F62AB8" w:rsidRPr="004F2D38">
        <w:rPr>
          <w:rFonts w:ascii="Book Antiqua" w:hAnsi="Book Antiqua"/>
          <w:color w:val="232323"/>
          <w:spacing w:val="-10"/>
          <w:w w:val="105"/>
          <w:szCs w:val="24"/>
          <w:lang w:val="es-PR"/>
        </w:rPr>
        <w:t xml:space="preserve"> </w:t>
      </w:r>
      <w:r w:rsidR="00F62AB8" w:rsidRPr="004F2D38">
        <w:rPr>
          <w:rFonts w:ascii="Book Antiqua" w:hAnsi="Book Antiqua"/>
          <w:color w:val="232323"/>
          <w:w w:val="105"/>
          <w:szCs w:val="24"/>
          <w:lang w:val="es-PR"/>
        </w:rPr>
        <w:t>manera</w:t>
      </w:r>
      <w:r w:rsidR="00F62AB8" w:rsidRPr="004F2D38">
        <w:rPr>
          <w:rFonts w:ascii="Book Antiqua" w:hAnsi="Book Antiqua"/>
          <w:color w:val="232323"/>
          <w:spacing w:val="-7"/>
          <w:w w:val="105"/>
          <w:szCs w:val="24"/>
          <w:lang w:val="es-PR"/>
        </w:rPr>
        <w:t xml:space="preserve"> </w:t>
      </w:r>
      <w:r w:rsidR="00F62AB8" w:rsidRPr="004F2D38">
        <w:rPr>
          <w:rFonts w:ascii="Book Antiqua" w:hAnsi="Book Antiqua"/>
          <w:color w:val="232323"/>
          <w:w w:val="105"/>
          <w:szCs w:val="24"/>
          <w:lang w:val="es-PR"/>
        </w:rPr>
        <w:t>que</w:t>
      </w:r>
      <w:r w:rsidR="00F62AB8" w:rsidRPr="004F2D38">
        <w:rPr>
          <w:rFonts w:ascii="Book Antiqua" w:hAnsi="Book Antiqua"/>
          <w:color w:val="232323"/>
          <w:spacing w:val="-17"/>
          <w:w w:val="105"/>
          <w:szCs w:val="24"/>
          <w:lang w:val="es-PR"/>
        </w:rPr>
        <w:t xml:space="preserve"> </w:t>
      </w:r>
      <w:r w:rsidR="00F62AB8" w:rsidRPr="004F2D38">
        <w:rPr>
          <w:rFonts w:ascii="Book Antiqua" w:hAnsi="Book Antiqua"/>
          <w:color w:val="232323"/>
          <w:w w:val="105"/>
          <w:szCs w:val="24"/>
          <w:lang w:val="es-PR"/>
        </w:rPr>
        <w:t>el</w:t>
      </w:r>
      <w:r w:rsidR="00F62AB8" w:rsidRPr="004F2D38">
        <w:rPr>
          <w:rFonts w:ascii="Book Antiqua" w:hAnsi="Book Antiqua"/>
          <w:color w:val="232323"/>
          <w:spacing w:val="-8"/>
          <w:w w:val="105"/>
          <w:szCs w:val="24"/>
          <w:lang w:val="es-PR"/>
        </w:rPr>
        <w:t xml:space="preserve"> </w:t>
      </w:r>
      <w:r w:rsidR="00F62AB8" w:rsidRPr="004F2D38">
        <w:rPr>
          <w:rFonts w:ascii="Book Antiqua" w:hAnsi="Book Antiqua"/>
          <w:color w:val="232323"/>
          <w:w w:val="105"/>
          <w:szCs w:val="24"/>
          <w:lang w:val="es-PR"/>
        </w:rPr>
        <w:t>puesto</w:t>
      </w:r>
      <w:r w:rsidR="00F62AB8" w:rsidRPr="004F2D38">
        <w:rPr>
          <w:rFonts w:ascii="Book Antiqua" w:hAnsi="Book Antiqua"/>
          <w:color w:val="232323"/>
          <w:spacing w:val="-5"/>
          <w:w w:val="105"/>
          <w:szCs w:val="24"/>
          <w:lang w:val="es-PR"/>
        </w:rPr>
        <w:t xml:space="preserve"> </w:t>
      </w:r>
      <w:r w:rsidR="00F62AB8" w:rsidRPr="004F2D38">
        <w:rPr>
          <w:rFonts w:ascii="Book Antiqua" w:hAnsi="Book Antiqua"/>
          <w:color w:val="232323"/>
          <w:w w:val="105"/>
          <w:szCs w:val="24"/>
          <w:lang w:val="es-PR"/>
        </w:rPr>
        <w:t>sea ocupado p</w:t>
      </w:r>
      <w:r w:rsidR="001A24CF" w:rsidRPr="004F2D38">
        <w:rPr>
          <w:rFonts w:ascii="Book Antiqua" w:hAnsi="Book Antiqua"/>
          <w:color w:val="232323"/>
          <w:w w:val="105"/>
          <w:szCs w:val="24"/>
          <w:lang w:val="es-PR"/>
        </w:rPr>
        <w:t>o</w:t>
      </w:r>
      <w:r w:rsidR="00F62AB8" w:rsidRPr="004F2D38">
        <w:rPr>
          <w:rFonts w:ascii="Book Antiqua" w:hAnsi="Book Antiqua"/>
          <w:color w:val="232323"/>
          <w:w w:val="105"/>
          <w:szCs w:val="24"/>
          <w:lang w:val="es-PR"/>
        </w:rPr>
        <w:t>r un Asesor Legal de conformidad con el Plan de Clasificaci</w:t>
      </w:r>
      <w:r w:rsidR="008E4B7C">
        <w:rPr>
          <w:rFonts w:ascii="Book Antiqua" w:hAnsi="Book Antiqua"/>
          <w:color w:val="232323"/>
          <w:w w:val="105"/>
          <w:szCs w:val="24"/>
          <w:lang w:val="es-PR"/>
        </w:rPr>
        <w:t>ó</w:t>
      </w:r>
      <w:r w:rsidR="00F62AB8" w:rsidRPr="004F2D38">
        <w:rPr>
          <w:rFonts w:ascii="Book Antiqua" w:hAnsi="Book Antiqua"/>
          <w:color w:val="232323"/>
          <w:w w:val="105"/>
          <w:szCs w:val="24"/>
          <w:lang w:val="es-PR"/>
        </w:rPr>
        <w:t>n y Retribuci</w:t>
      </w:r>
      <w:r w:rsidR="009D7674" w:rsidRPr="004F2D38">
        <w:rPr>
          <w:rFonts w:ascii="Book Antiqua" w:hAnsi="Book Antiqua"/>
          <w:color w:val="232323"/>
          <w:w w:val="105"/>
          <w:szCs w:val="24"/>
          <w:lang w:val="es-PR"/>
        </w:rPr>
        <w:t>ó</w:t>
      </w:r>
      <w:r w:rsidR="00F62AB8" w:rsidRPr="004F2D38">
        <w:rPr>
          <w:rFonts w:ascii="Book Antiqua" w:hAnsi="Book Antiqua"/>
          <w:color w:val="232323"/>
          <w:w w:val="105"/>
          <w:szCs w:val="24"/>
          <w:lang w:val="es-PR"/>
        </w:rPr>
        <w:t>n que</w:t>
      </w:r>
      <w:r w:rsidR="00F62AB8" w:rsidRPr="004F2D38">
        <w:rPr>
          <w:rFonts w:ascii="Book Antiqua" w:hAnsi="Book Antiqua"/>
          <w:color w:val="232323"/>
          <w:spacing w:val="-8"/>
          <w:w w:val="105"/>
          <w:szCs w:val="24"/>
          <w:lang w:val="es-PR"/>
        </w:rPr>
        <w:t xml:space="preserve"> </w:t>
      </w:r>
      <w:r w:rsidR="00F62AB8" w:rsidRPr="004F2D38">
        <w:rPr>
          <w:rFonts w:ascii="Book Antiqua" w:hAnsi="Book Antiqua"/>
          <w:color w:val="232323"/>
          <w:w w:val="105"/>
          <w:szCs w:val="24"/>
          <w:lang w:val="es-PR"/>
        </w:rPr>
        <w:t xml:space="preserve">tiene </w:t>
      </w:r>
      <w:r w:rsidR="00F62AB8" w:rsidRPr="004F2D38">
        <w:rPr>
          <w:rFonts w:ascii="Book Antiqua" w:hAnsi="Book Antiqua"/>
          <w:color w:val="0E0E0E"/>
          <w:w w:val="105"/>
          <w:szCs w:val="24"/>
          <w:lang w:val="es-PR"/>
        </w:rPr>
        <w:t xml:space="preserve">la </w:t>
      </w:r>
      <w:r w:rsidR="00F62AB8" w:rsidRPr="004F2D38">
        <w:rPr>
          <w:rFonts w:ascii="Book Antiqua" w:hAnsi="Book Antiqua"/>
          <w:color w:val="232323"/>
          <w:w w:val="105"/>
          <w:szCs w:val="24"/>
          <w:lang w:val="es-PR"/>
        </w:rPr>
        <w:t>Comisi</w:t>
      </w:r>
      <w:r w:rsidR="001A24CF" w:rsidRPr="004F2D38">
        <w:rPr>
          <w:rFonts w:ascii="Book Antiqua" w:hAnsi="Book Antiqua"/>
          <w:color w:val="232323"/>
          <w:w w:val="105"/>
          <w:szCs w:val="24"/>
          <w:lang w:val="es-PR"/>
        </w:rPr>
        <w:t>ó</w:t>
      </w:r>
      <w:r w:rsidR="00F62AB8" w:rsidRPr="004F2D38">
        <w:rPr>
          <w:rFonts w:ascii="Book Antiqua" w:hAnsi="Book Antiqua"/>
          <w:color w:val="232323"/>
          <w:w w:val="105"/>
          <w:szCs w:val="24"/>
          <w:lang w:val="es-PR"/>
        </w:rPr>
        <w:t>n.</w:t>
      </w:r>
      <w:r w:rsidR="009D7674" w:rsidRPr="004F2D38">
        <w:rPr>
          <w:rFonts w:ascii="Book Antiqua" w:hAnsi="Book Antiqua"/>
          <w:color w:val="232323"/>
          <w:w w:val="105"/>
          <w:szCs w:val="24"/>
          <w:lang w:val="es-PR"/>
        </w:rPr>
        <w:t xml:space="preserve"> </w:t>
      </w:r>
      <w:r w:rsidR="00ED6F9C">
        <w:rPr>
          <w:rFonts w:ascii="Book Antiqua" w:hAnsi="Book Antiqua"/>
          <w:color w:val="232323"/>
          <w:w w:val="105"/>
          <w:szCs w:val="24"/>
          <w:lang w:val="es-PR"/>
        </w:rPr>
        <w:t>E</w:t>
      </w:r>
      <w:r w:rsidR="0083263D" w:rsidRPr="004F2D38">
        <w:rPr>
          <w:rFonts w:ascii="Book Antiqua" w:hAnsi="Book Antiqua"/>
          <w:color w:val="232323"/>
          <w:w w:val="105"/>
          <w:lang w:val="es-PR"/>
        </w:rPr>
        <w:t xml:space="preserve">l Artículo 7 </w:t>
      </w:r>
      <w:r w:rsidR="00A320FF" w:rsidRPr="004F2D38">
        <w:rPr>
          <w:rFonts w:ascii="Book Antiqua" w:hAnsi="Book Antiqua"/>
          <w:color w:val="232323"/>
          <w:w w:val="105"/>
          <w:lang w:val="es-PR"/>
        </w:rPr>
        <w:t xml:space="preserve">de </w:t>
      </w:r>
      <w:r w:rsidR="00D65B01" w:rsidRPr="004F2D38">
        <w:rPr>
          <w:rFonts w:ascii="Book Antiqua" w:hAnsi="Book Antiqua"/>
          <w:color w:val="232323"/>
          <w:w w:val="105"/>
          <w:lang w:val="es-PR"/>
        </w:rPr>
        <w:t xml:space="preserve">la </w:t>
      </w:r>
      <w:r w:rsidR="00F62AB8" w:rsidRPr="004F2D38">
        <w:rPr>
          <w:rFonts w:ascii="Book Antiqua" w:hAnsi="Book Antiqua"/>
          <w:color w:val="0E0E0E"/>
          <w:w w:val="105"/>
          <w:lang w:val="es-PR"/>
        </w:rPr>
        <w:t xml:space="preserve">Ley </w:t>
      </w:r>
      <w:r w:rsidR="001A1677" w:rsidRPr="004F2D38">
        <w:rPr>
          <w:rFonts w:ascii="Book Antiqua" w:hAnsi="Book Antiqua"/>
          <w:color w:val="232323"/>
          <w:w w:val="105"/>
          <w:lang w:val="es-PR"/>
        </w:rPr>
        <w:t>Núm.</w:t>
      </w:r>
      <w:r w:rsidR="00F62AB8" w:rsidRPr="004F2D38">
        <w:rPr>
          <w:rFonts w:ascii="Book Antiqua" w:hAnsi="Book Antiqua"/>
          <w:color w:val="232323"/>
          <w:w w:val="105"/>
          <w:lang w:val="es-PR"/>
        </w:rPr>
        <w:t xml:space="preserve"> 102 de 28 de </w:t>
      </w:r>
      <w:r w:rsidR="001A1677" w:rsidRPr="004F2D38">
        <w:rPr>
          <w:rFonts w:ascii="Book Antiqua" w:hAnsi="Book Antiqua"/>
          <w:color w:val="232323"/>
          <w:w w:val="105"/>
          <w:lang w:val="es-PR"/>
        </w:rPr>
        <w:t>junio</w:t>
      </w:r>
      <w:r w:rsidR="00F62AB8" w:rsidRPr="004F2D38">
        <w:rPr>
          <w:rFonts w:ascii="Book Antiqua" w:hAnsi="Book Antiqua"/>
          <w:color w:val="232323"/>
          <w:w w:val="105"/>
          <w:lang w:val="es-PR"/>
        </w:rPr>
        <w:t xml:space="preserve"> de 1965, </w:t>
      </w:r>
      <w:r w:rsidR="001A1677" w:rsidRPr="004F2D38">
        <w:rPr>
          <w:rFonts w:ascii="Book Antiqua" w:hAnsi="Book Antiqua"/>
          <w:color w:val="232323"/>
          <w:w w:val="105"/>
          <w:lang w:val="es-PR"/>
        </w:rPr>
        <w:t>según</w:t>
      </w:r>
      <w:r w:rsidR="00F62AB8" w:rsidRPr="004F2D38">
        <w:rPr>
          <w:rFonts w:ascii="Book Antiqua" w:hAnsi="Book Antiqua"/>
          <w:color w:val="232323"/>
          <w:w w:val="105"/>
          <w:lang w:val="es-PR"/>
        </w:rPr>
        <w:t xml:space="preserve"> enmendada</w:t>
      </w:r>
      <w:r w:rsidR="009D7674" w:rsidRPr="004F2D38">
        <w:rPr>
          <w:rFonts w:ascii="Book Antiqua" w:hAnsi="Book Antiqua"/>
          <w:color w:val="232323"/>
          <w:w w:val="105"/>
          <w:lang w:val="es-PR"/>
        </w:rPr>
        <w:t>,</w:t>
      </w:r>
      <w:r w:rsidR="00F62AB8" w:rsidRPr="004F2D38">
        <w:rPr>
          <w:rFonts w:ascii="Book Antiqua" w:hAnsi="Book Antiqua"/>
          <w:color w:val="232323"/>
          <w:w w:val="105"/>
          <w:lang w:val="es-PR"/>
        </w:rPr>
        <w:t xml:space="preserve"> dispone la</w:t>
      </w:r>
      <w:r w:rsidR="00F62AB8" w:rsidRPr="004F2D38">
        <w:rPr>
          <w:rFonts w:ascii="Book Antiqua" w:hAnsi="Book Antiqua"/>
          <w:color w:val="232323"/>
          <w:spacing w:val="-7"/>
          <w:w w:val="105"/>
          <w:lang w:val="es-PR"/>
        </w:rPr>
        <w:t xml:space="preserve"> </w:t>
      </w:r>
      <w:r w:rsidR="00F62AB8" w:rsidRPr="004F2D38">
        <w:rPr>
          <w:rFonts w:ascii="Book Antiqua" w:hAnsi="Book Antiqua"/>
          <w:color w:val="232323"/>
          <w:w w:val="105"/>
          <w:lang w:val="es-PR"/>
        </w:rPr>
        <w:t>operaci</w:t>
      </w:r>
      <w:r w:rsidR="00D65B01" w:rsidRPr="004F2D38">
        <w:rPr>
          <w:rFonts w:ascii="Book Antiqua" w:hAnsi="Book Antiqua"/>
          <w:color w:val="232323"/>
          <w:w w:val="105"/>
          <w:lang w:val="es-PR"/>
        </w:rPr>
        <w:t>ó</w:t>
      </w:r>
      <w:r w:rsidR="00F62AB8" w:rsidRPr="004F2D38">
        <w:rPr>
          <w:rFonts w:ascii="Book Antiqua" w:hAnsi="Book Antiqua"/>
          <w:color w:val="232323"/>
          <w:w w:val="105"/>
          <w:lang w:val="es-PR"/>
        </w:rPr>
        <w:t>n de</w:t>
      </w:r>
      <w:r w:rsidR="00F62AB8" w:rsidRPr="004F2D38">
        <w:rPr>
          <w:rFonts w:ascii="Book Antiqua" w:hAnsi="Book Antiqua"/>
          <w:color w:val="232323"/>
          <w:spacing w:val="-12"/>
          <w:w w:val="105"/>
          <w:lang w:val="es-PR"/>
        </w:rPr>
        <w:t xml:space="preserve"> </w:t>
      </w:r>
      <w:r w:rsidR="00F62AB8" w:rsidRPr="004F2D38">
        <w:rPr>
          <w:rFonts w:ascii="Book Antiqua" w:hAnsi="Book Antiqua"/>
          <w:color w:val="232323"/>
          <w:w w:val="105"/>
          <w:lang w:val="es-PR"/>
        </w:rPr>
        <w:t>la</w:t>
      </w:r>
      <w:r w:rsidR="00F62AB8" w:rsidRPr="004F2D38">
        <w:rPr>
          <w:rFonts w:ascii="Book Antiqua" w:hAnsi="Book Antiqua"/>
          <w:color w:val="232323"/>
          <w:spacing w:val="-10"/>
          <w:w w:val="105"/>
          <w:lang w:val="es-PR"/>
        </w:rPr>
        <w:t xml:space="preserve"> </w:t>
      </w:r>
      <w:r w:rsidR="00F62AB8" w:rsidRPr="004F2D38">
        <w:rPr>
          <w:rFonts w:ascii="Book Antiqua" w:hAnsi="Book Antiqua"/>
          <w:color w:val="232323"/>
          <w:w w:val="105"/>
          <w:lang w:val="es-PR"/>
        </w:rPr>
        <w:t>agencia</w:t>
      </w:r>
      <w:r w:rsidR="00D05A50">
        <w:rPr>
          <w:rFonts w:ascii="Book Antiqua" w:hAnsi="Book Antiqua"/>
          <w:color w:val="232323"/>
          <w:w w:val="105"/>
          <w:lang w:val="es-PR"/>
        </w:rPr>
        <w:t>.</w:t>
      </w:r>
      <w:r w:rsidR="00F62AB8" w:rsidRPr="004F2D38">
        <w:rPr>
          <w:rFonts w:ascii="Book Antiqua" w:hAnsi="Book Antiqua"/>
          <w:color w:val="232323"/>
          <w:w w:val="105"/>
          <w:lang w:val="es-PR"/>
        </w:rPr>
        <w:t xml:space="preserve"> </w:t>
      </w:r>
      <w:r w:rsidR="002B5CCB" w:rsidRPr="005F1B4F">
        <w:rPr>
          <w:rFonts w:ascii="Book Antiqua" w:hAnsi="Book Antiqua"/>
          <w:color w:val="232323"/>
          <w:w w:val="105"/>
          <w:lang w:val="es-PR"/>
        </w:rPr>
        <w:t xml:space="preserve">Según la Comisión, </w:t>
      </w:r>
      <w:r w:rsidR="00A320FF" w:rsidRPr="005F1B4F">
        <w:rPr>
          <w:rFonts w:ascii="Book Antiqua" w:hAnsi="Book Antiqua"/>
          <w:color w:val="232323"/>
          <w:w w:val="105"/>
          <w:lang w:val="es-PR"/>
        </w:rPr>
        <w:t xml:space="preserve">el </w:t>
      </w:r>
      <w:r w:rsidR="00F62AB8" w:rsidRPr="005F1B4F">
        <w:rPr>
          <w:rFonts w:ascii="Book Antiqua" w:hAnsi="Book Antiqua"/>
          <w:color w:val="232323"/>
          <w:w w:val="105"/>
          <w:lang w:val="es-PR"/>
        </w:rPr>
        <w:t xml:space="preserve">lenguaje </w:t>
      </w:r>
      <w:r w:rsidR="004C3134" w:rsidRPr="005F1B4F">
        <w:rPr>
          <w:rFonts w:ascii="Book Antiqua" w:hAnsi="Book Antiqua"/>
          <w:color w:val="232323"/>
          <w:w w:val="105"/>
          <w:lang w:val="es-PR"/>
        </w:rPr>
        <w:t xml:space="preserve">contemplado </w:t>
      </w:r>
      <w:r w:rsidR="00F62AB8" w:rsidRPr="005F1B4F">
        <w:rPr>
          <w:rFonts w:ascii="Book Antiqua" w:hAnsi="Book Antiqua"/>
          <w:color w:val="232323"/>
          <w:w w:val="105"/>
          <w:lang w:val="es-PR"/>
        </w:rPr>
        <w:t xml:space="preserve">justifica </w:t>
      </w:r>
      <w:r w:rsidR="00F62AB8" w:rsidRPr="005F1B4F">
        <w:rPr>
          <w:rFonts w:ascii="Book Antiqua" w:hAnsi="Book Antiqua"/>
          <w:color w:val="343434"/>
          <w:w w:val="105"/>
          <w:lang w:val="es-PR"/>
        </w:rPr>
        <w:t>elimina</w:t>
      </w:r>
      <w:r w:rsidR="002B5CCB" w:rsidRPr="005F1B4F">
        <w:rPr>
          <w:rFonts w:ascii="Book Antiqua" w:hAnsi="Book Antiqua"/>
          <w:color w:val="343434"/>
          <w:w w:val="105"/>
          <w:lang w:val="es-PR"/>
        </w:rPr>
        <w:t>r</w:t>
      </w:r>
      <w:r w:rsidR="00F62AB8" w:rsidRPr="005F1B4F">
        <w:rPr>
          <w:rFonts w:ascii="Book Antiqua" w:hAnsi="Book Antiqua"/>
          <w:color w:val="232323"/>
          <w:w w:val="105"/>
          <w:lang w:val="es-PR"/>
        </w:rPr>
        <w:t xml:space="preserve"> gran parte </w:t>
      </w:r>
      <w:r w:rsidR="00C65BCC" w:rsidRPr="005F1B4F">
        <w:rPr>
          <w:rFonts w:ascii="Book Antiqua" w:hAnsi="Book Antiqua"/>
          <w:color w:val="232323"/>
          <w:w w:val="105"/>
          <w:lang w:val="es-PR"/>
        </w:rPr>
        <w:t xml:space="preserve">de lo </w:t>
      </w:r>
      <w:r w:rsidR="004C3134" w:rsidRPr="005F1B4F">
        <w:rPr>
          <w:rFonts w:ascii="Book Antiqua" w:hAnsi="Book Antiqua"/>
          <w:color w:val="232323"/>
          <w:w w:val="105"/>
          <w:lang w:val="es-PR"/>
        </w:rPr>
        <w:t>propuest</w:t>
      </w:r>
      <w:r w:rsidR="00C65BCC" w:rsidRPr="005F1B4F">
        <w:rPr>
          <w:rFonts w:ascii="Book Antiqua" w:hAnsi="Book Antiqua"/>
          <w:color w:val="232323"/>
          <w:w w:val="105"/>
          <w:lang w:val="es-PR"/>
        </w:rPr>
        <w:t>o</w:t>
      </w:r>
      <w:r w:rsidR="004C3134" w:rsidRPr="005F1B4F">
        <w:rPr>
          <w:rFonts w:ascii="Book Antiqua" w:hAnsi="Book Antiqua"/>
          <w:color w:val="232323"/>
          <w:w w:val="105"/>
          <w:lang w:val="es-PR"/>
        </w:rPr>
        <w:t xml:space="preserve"> en el </w:t>
      </w:r>
      <w:r w:rsidR="005F1B4F">
        <w:rPr>
          <w:rFonts w:ascii="Book Antiqua" w:hAnsi="Book Antiqua"/>
          <w:color w:val="232323"/>
          <w:w w:val="105"/>
          <w:lang w:val="es-PR"/>
        </w:rPr>
        <w:t>a</w:t>
      </w:r>
      <w:r w:rsidR="00F62AB8" w:rsidRPr="005F1B4F">
        <w:rPr>
          <w:rFonts w:ascii="Book Antiqua" w:hAnsi="Book Antiqua"/>
          <w:color w:val="232323"/>
          <w:w w:val="105"/>
          <w:lang w:val="es-PR"/>
        </w:rPr>
        <w:t>rt</w:t>
      </w:r>
      <w:r w:rsidR="00C056E7" w:rsidRPr="005F1B4F">
        <w:rPr>
          <w:rFonts w:ascii="Book Antiqua" w:hAnsi="Book Antiqua"/>
          <w:color w:val="232323"/>
          <w:w w:val="105"/>
          <w:lang w:val="es-PR"/>
        </w:rPr>
        <w:t>í</w:t>
      </w:r>
      <w:r w:rsidR="00F62AB8" w:rsidRPr="005F1B4F">
        <w:rPr>
          <w:rFonts w:ascii="Book Antiqua" w:hAnsi="Book Antiqua"/>
          <w:color w:val="232323"/>
          <w:w w:val="105"/>
          <w:lang w:val="es-PR"/>
        </w:rPr>
        <w:t>culo</w:t>
      </w:r>
      <w:r w:rsidR="00F62AB8" w:rsidRPr="005F1B4F">
        <w:rPr>
          <w:rFonts w:ascii="Book Antiqua" w:hAnsi="Book Antiqua"/>
          <w:color w:val="232323"/>
          <w:spacing w:val="-18"/>
          <w:w w:val="105"/>
          <w:lang w:val="es-PR"/>
        </w:rPr>
        <w:t xml:space="preserve"> </w:t>
      </w:r>
      <w:r w:rsidR="00F62AB8" w:rsidRPr="005F1B4F">
        <w:rPr>
          <w:rFonts w:ascii="Book Antiqua" w:hAnsi="Book Antiqua"/>
          <w:color w:val="343434"/>
          <w:w w:val="105"/>
          <w:lang w:val="es-PR"/>
        </w:rPr>
        <w:t>4</w:t>
      </w:r>
      <w:r w:rsidR="00F62AB8" w:rsidRPr="005F1B4F">
        <w:rPr>
          <w:rFonts w:ascii="Book Antiqua" w:hAnsi="Book Antiqua"/>
          <w:color w:val="343434"/>
          <w:spacing w:val="-7"/>
          <w:w w:val="105"/>
          <w:lang w:val="es-PR"/>
        </w:rPr>
        <w:t xml:space="preserve"> </w:t>
      </w:r>
      <w:r w:rsidR="004C3134" w:rsidRPr="005F1B4F">
        <w:rPr>
          <w:rFonts w:ascii="Book Antiqua" w:hAnsi="Book Antiqua"/>
          <w:color w:val="232323"/>
          <w:w w:val="105"/>
          <w:lang w:val="es-PR"/>
        </w:rPr>
        <w:t>de la medida</w:t>
      </w:r>
      <w:r w:rsidR="00C056E7" w:rsidRPr="004F2D38">
        <w:rPr>
          <w:rFonts w:ascii="Book Antiqua" w:hAnsi="Book Antiqua"/>
          <w:color w:val="232323"/>
          <w:w w:val="105"/>
          <w:lang w:val="es-PR"/>
        </w:rPr>
        <w:t>.</w:t>
      </w:r>
    </w:p>
    <w:p w14:paraId="237CDF6D" w14:textId="77777777" w:rsidR="0028315D" w:rsidRDefault="0028315D" w:rsidP="00A038DF">
      <w:pPr>
        <w:pStyle w:val="BodyText"/>
        <w:spacing w:line="288" w:lineRule="auto"/>
        <w:ind w:firstLine="720"/>
        <w:rPr>
          <w:rFonts w:ascii="Book Antiqua" w:hAnsi="Book Antiqua"/>
          <w:color w:val="232323"/>
          <w:w w:val="105"/>
          <w:lang w:val="es-PR"/>
        </w:rPr>
      </w:pPr>
    </w:p>
    <w:p w14:paraId="5915B34C" w14:textId="598B63BA" w:rsidR="005156B2" w:rsidRPr="004F2D38" w:rsidRDefault="00C65BCC" w:rsidP="00A038DF">
      <w:pPr>
        <w:pStyle w:val="BodyText"/>
        <w:spacing w:line="288" w:lineRule="auto"/>
        <w:ind w:firstLine="720"/>
        <w:rPr>
          <w:rFonts w:ascii="Book Antiqua" w:eastAsia="Times New Roman" w:hAnsi="Book Antiqua" w:cs="Times New Roman"/>
          <w:color w:val="232323"/>
          <w:w w:val="105"/>
          <w:lang w:val="es-PR"/>
        </w:rPr>
      </w:pPr>
      <w:r>
        <w:rPr>
          <w:rFonts w:ascii="Book Antiqua" w:hAnsi="Book Antiqua"/>
          <w:color w:val="232323"/>
          <w:w w:val="105"/>
          <w:lang w:val="es-PR"/>
        </w:rPr>
        <w:t>L</w:t>
      </w:r>
      <w:r w:rsidR="00C056E7" w:rsidRPr="004F2D38">
        <w:rPr>
          <w:rFonts w:ascii="Book Antiqua" w:hAnsi="Book Antiqua"/>
          <w:color w:val="232323"/>
          <w:w w:val="105"/>
          <w:lang w:val="es-PR"/>
        </w:rPr>
        <w:t xml:space="preserve">a Comisión </w:t>
      </w:r>
      <w:r w:rsidR="00587AE3" w:rsidRPr="004F2D38">
        <w:rPr>
          <w:rFonts w:ascii="Book Antiqua" w:hAnsi="Book Antiqua"/>
          <w:color w:val="232323"/>
          <w:w w:val="105"/>
          <w:lang w:val="es-PR"/>
        </w:rPr>
        <w:t>cuentan con</w:t>
      </w:r>
      <w:r w:rsidR="00F62AB8" w:rsidRPr="004F2D38">
        <w:rPr>
          <w:rFonts w:ascii="Book Antiqua" w:hAnsi="Book Antiqua"/>
          <w:color w:val="343434"/>
          <w:w w:val="105"/>
          <w:lang w:val="es-PR"/>
        </w:rPr>
        <w:t xml:space="preserve"> </w:t>
      </w:r>
      <w:r w:rsidR="00F62AB8" w:rsidRPr="004F2D38">
        <w:rPr>
          <w:rFonts w:ascii="Book Antiqua" w:hAnsi="Book Antiqua"/>
          <w:color w:val="232323"/>
          <w:w w:val="105"/>
          <w:lang w:val="es-PR"/>
        </w:rPr>
        <w:t>un presupuesto de $856</w:t>
      </w:r>
      <w:r w:rsidR="00F62AB8" w:rsidRPr="004F2D38">
        <w:rPr>
          <w:rFonts w:ascii="Book Antiqua" w:hAnsi="Book Antiqua"/>
          <w:color w:val="4D4D4D"/>
          <w:w w:val="105"/>
          <w:lang w:val="es-PR"/>
        </w:rPr>
        <w:t>,</w:t>
      </w:r>
      <w:r w:rsidR="00F62AB8" w:rsidRPr="004F2D38">
        <w:rPr>
          <w:rFonts w:ascii="Book Antiqua" w:hAnsi="Book Antiqua"/>
          <w:color w:val="232323"/>
          <w:w w:val="105"/>
          <w:lang w:val="es-PR"/>
        </w:rPr>
        <w:t xml:space="preserve">000 para </w:t>
      </w:r>
      <w:r w:rsidR="00F62AB8" w:rsidRPr="004F2D38">
        <w:rPr>
          <w:rFonts w:ascii="Book Antiqua" w:hAnsi="Book Antiqua"/>
          <w:color w:val="343434"/>
          <w:w w:val="105"/>
          <w:lang w:val="es-PR"/>
        </w:rPr>
        <w:t xml:space="preserve">cumplir con sus </w:t>
      </w:r>
      <w:r w:rsidR="00F62AB8" w:rsidRPr="004F2D38">
        <w:rPr>
          <w:rFonts w:ascii="Book Antiqua" w:hAnsi="Book Antiqua"/>
          <w:color w:val="232323"/>
          <w:w w:val="105"/>
          <w:lang w:val="es-PR"/>
        </w:rPr>
        <w:t>responsabilidades</w:t>
      </w:r>
      <w:r w:rsidR="00587AE3" w:rsidRPr="004F2D38">
        <w:rPr>
          <w:rFonts w:ascii="Book Antiqua" w:hAnsi="Book Antiqua"/>
          <w:color w:val="232323"/>
          <w:w w:val="105"/>
          <w:lang w:val="es-PR"/>
        </w:rPr>
        <w:t xml:space="preserve"> establecidas</w:t>
      </w:r>
      <w:r w:rsidR="007F30EE" w:rsidRPr="004F2D38">
        <w:rPr>
          <w:rFonts w:ascii="Book Antiqua" w:hAnsi="Book Antiqua"/>
          <w:color w:val="232323"/>
          <w:w w:val="105"/>
          <w:lang w:val="es-PR"/>
        </w:rPr>
        <w:t>,</w:t>
      </w:r>
      <w:r w:rsidR="007F30EE" w:rsidRPr="004F2D38">
        <w:rPr>
          <w:rFonts w:ascii="Book Antiqua" w:hAnsi="Book Antiqua"/>
          <w:color w:val="232323"/>
          <w:lang w:val="es-PR"/>
        </w:rPr>
        <w:t xml:space="preserve"> un</w:t>
      </w:r>
      <w:r w:rsidR="007F30EE" w:rsidRPr="004F2D38">
        <w:rPr>
          <w:rFonts w:ascii="Book Antiqua" w:hAnsi="Book Antiqua"/>
          <w:color w:val="232323"/>
          <w:spacing w:val="-1"/>
          <w:lang w:val="es-PR"/>
        </w:rPr>
        <w:t xml:space="preserve"> </w:t>
      </w:r>
      <w:r w:rsidR="007F30EE" w:rsidRPr="004F2D38">
        <w:rPr>
          <w:rFonts w:ascii="Book Antiqua" w:hAnsi="Book Antiqua"/>
          <w:color w:val="3D3D3D"/>
          <w:lang w:val="es-PR"/>
        </w:rPr>
        <w:t>38%</w:t>
      </w:r>
      <w:r w:rsidR="007F30EE" w:rsidRPr="004F2D38">
        <w:rPr>
          <w:rFonts w:ascii="Book Antiqua" w:hAnsi="Book Antiqua"/>
          <w:color w:val="3D3D3D"/>
          <w:spacing w:val="-1"/>
          <w:lang w:val="es-PR"/>
        </w:rPr>
        <w:t xml:space="preserve"> </w:t>
      </w:r>
      <w:r w:rsidR="007F30EE" w:rsidRPr="004F2D38">
        <w:rPr>
          <w:rFonts w:ascii="Book Antiqua" w:hAnsi="Book Antiqua"/>
          <w:color w:val="232323"/>
          <w:lang w:val="es-PR"/>
        </w:rPr>
        <w:t>menos de</w:t>
      </w:r>
      <w:r w:rsidR="007F30EE" w:rsidRPr="004F2D38">
        <w:rPr>
          <w:rFonts w:ascii="Book Antiqua" w:hAnsi="Book Antiqua"/>
          <w:color w:val="232323"/>
          <w:spacing w:val="-9"/>
          <w:lang w:val="es-PR"/>
        </w:rPr>
        <w:t xml:space="preserve"> </w:t>
      </w:r>
      <w:r w:rsidR="007F30EE" w:rsidRPr="004F2D38">
        <w:rPr>
          <w:rFonts w:ascii="Book Antiqua" w:hAnsi="Book Antiqua"/>
          <w:color w:val="232323"/>
          <w:lang w:val="es-PR"/>
        </w:rPr>
        <w:t>presupuesto</w:t>
      </w:r>
      <w:r w:rsidR="007F30EE" w:rsidRPr="004F2D38">
        <w:rPr>
          <w:rFonts w:ascii="Book Antiqua" w:hAnsi="Book Antiqua"/>
          <w:color w:val="232323"/>
          <w:spacing w:val="26"/>
          <w:lang w:val="es-PR"/>
        </w:rPr>
        <w:t xml:space="preserve"> </w:t>
      </w:r>
      <w:r w:rsidR="007F30EE" w:rsidRPr="004F2D38">
        <w:rPr>
          <w:rFonts w:ascii="Book Antiqua" w:hAnsi="Book Antiqua"/>
          <w:color w:val="232323"/>
          <w:lang w:val="es-PR"/>
        </w:rPr>
        <w:t>comparado con</w:t>
      </w:r>
      <w:r w:rsidR="007F30EE" w:rsidRPr="004F2D38">
        <w:rPr>
          <w:rFonts w:ascii="Book Antiqua" w:hAnsi="Book Antiqua"/>
          <w:color w:val="232323"/>
          <w:spacing w:val="-8"/>
          <w:lang w:val="es-PR"/>
        </w:rPr>
        <w:t xml:space="preserve"> </w:t>
      </w:r>
      <w:r w:rsidR="007F30EE" w:rsidRPr="004F2D38">
        <w:rPr>
          <w:rFonts w:ascii="Book Antiqua" w:hAnsi="Book Antiqua"/>
          <w:color w:val="232323"/>
          <w:lang w:val="es-PR"/>
        </w:rPr>
        <w:t>el</w:t>
      </w:r>
      <w:r w:rsidR="007F30EE" w:rsidRPr="004F2D38">
        <w:rPr>
          <w:rFonts w:ascii="Book Antiqua" w:hAnsi="Book Antiqua"/>
          <w:color w:val="232323"/>
          <w:spacing w:val="-13"/>
          <w:lang w:val="es-PR"/>
        </w:rPr>
        <w:t xml:space="preserve"> </w:t>
      </w:r>
      <w:r w:rsidR="007F30EE" w:rsidRPr="004F2D38">
        <w:rPr>
          <w:rFonts w:ascii="Book Antiqua" w:hAnsi="Book Antiqua"/>
          <w:color w:val="232323"/>
          <w:lang w:val="es-PR"/>
        </w:rPr>
        <w:t>que</w:t>
      </w:r>
      <w:r w:rsidR="007F30EE" w:rsidRPr="004F2D38">
        <w:rPr>
          <w:rFonts w:ascii="Book Antiqua" w:hAnsi="Book Antiqua"/>
          <w:color w:val="232323"/>
          <w:spacing w:val="-1"/>
          <w:lang w:val="es-PR"/>
        </w:rPr>
        <w:t xml:space="preserve"> </w:t>
      </w:r>
      <w:r w:rsidR="007F30EE" w:rsidRPr="004F2D38">
        <w:rPr>
          <w:rFonts w:ascii="Book Antiqua" w:hAnsi="Book Antiqua"/>
          <w:color w:val="232323"/>
          <w:lang w:val="es-PR"/>
        </w:rPr>
        <w:t>tenía en el</w:t>
      </w:r>
      <w:r w:rsidR="007F30EE" w:rsidRPr="004F2D38">
        <w:rPr>
          <w:rFonts w:ascii="Book Antiqua" w:hAnsi="Book Antiqua"/>
          <w:color w:val="232323"/>
          <w:spacing w:val="-13"/>
          <w:lang w:val="es-PR"/>
        </w:rPr>
        <w:t xml:space="preserve"> </w:t>
      </w:r>
      <w:r w:rsidR="007F30EE" w:rsidRPr="004F2D38">
        <w:rPr>
          <w:rFonts w:ascii="Book Antiqua" w:hAnsi="Book Antiqua"/>
          <w:color w:val="232323"/>
          <w:lang w:val="es-PR"/>
        </w:rPr>
        <w:t>año</w:t>
      </w:r>
      <w:r w:rsidR="007F30EE" w:rsidRPr="004F2D38">
        <w:rPr>
          <w:rFonts w:ascii="Book Antiqua" w:hAnsi="Book Antiqua"/>
          <w:color w:val="232323"/>
          <w:spacing w:val="-3"/>
          <w:lang w:val="es-PR"/>
        </w:rPr>
        <w:t xml:space="preserve"> </w:t>
      </w:r>
      <w:r w:rsidR="007F30EE" w:rsidRPr="004F2D38">
        <w:rPr>
          <w:rFonts w:ascii="Book Antiqua" w:hAnsi="Book Antiqua"/>
          <w:color w:val="232323"/>
          <w:lang w:val="es-PR"/>
        </w:rPr>
        <w:t>fiscal 2012-</w:t>
      </w:r>
      <w:r w:rsidR="007F30EE" w:rsidRPr="004F2D38">
        <w:rPr>
          <w:rFonts w:ascii="Book Antiqua" w:hAnsi="Book Antiqua"/>
          <w:color w:val="232323"/>
          <w:spacing w:val="-2"/>
          <w:w w:val="105"/>
          <w:lang w:val="es-PR"/>
        </w:rPr>
        <w:t>2013</w:t>
      </w:r>
      <w:r w:rsidR="00777D7E" w:rsidRPr="004F2D38">
        <w:rPr>
          <w:rFonts w:ascii="Book Antiqua" w:hAnsi="Book Antiqua"/>
          <w:color w:val="232323"/>
          <w:w w:val="105"/>
          <w:lang w:val="es-PR"/>
        </w:rPr>
        <w:t>. De este presupuesto</w:t>
      </w:r>
      <w:r w:rsidR="00587AE3" w:rsidRPr="004F2D38">
        <w:rPr>
          <w:rFonts w:ascii="Book Antiqua" w:hAnsi="Book Antiqua"/>
          <w:color w:val="232323"/>
          <w:w w:val="105"/>
          <w:lang w:val="es-PR"/>
        </w:rPr>
        <w:t xml:space="preserve">, </w:t>
      </w:r>
      <w:r w:rsidR="00F62AB8" w:rsidRPr="004F2D38">
        <w:rPr>
          <w:rFonts w:ascii="Book Antiqua" w:hAnsi="Book Antiqua"/>
          <w:color w:val="232323"/>
          <w:w w:val="105"/>
          <w:lang w:val="es-PR"/>
        </w:rPr>
        <w:t>$40,000</w:t>
      </w:r>
      <w:r w:rsidR="00777D7E" w:rsidRPr="004F2D38">
        <w:rPr>
          <w:rFonts w:ascii="Book Antiqua" w:hAnsi="Book Antiqua"/>
          <w:color w:val="232323"/>
          <w:spacing w:val="-6"/>
          <w:w w:val="105"/>
          <w:lang w:val="es-PR"/>
        </w:rPr>
        <w:t xml:space="preserve"> </w:t>
      </w:r>
      <w:r w:rsidR="00F62AB8" w:rsidRPr="004F2D38">
        <w:rPr>
          <w:rFonts w:ascii="Book Antiqua" w:hAnsi="Book Antiqua"/>
          <w:color w:val="232323"/>
          <w:w w:val="105"/>
          <w:lang w:val="es-PR"/>
        </w:rPr>
        <w:t>son</w:t>
      </w:r>
      <w:r w:rsidR="00F62AB8" w:rsidRPr="004F2D38">
        <w:rPr>
          <w:rFonts w:ascii="Book Antiqua" w:hAnsi="Book Antiqua"/>
          <w:color w:val="232323"/>
          <w:spacing w:val="-18"/>
          <w:w w:val="105"/>
          <w:lang w:val="es-PR"/>
        </w:rPr>
        <w:t xml:space="preserve"> </w:t>
      </w:r>
      <w:r w:rsidR="00F62AB8" w:rsidRPr="004F2D38">
        <w:rPr>
          <w:rFonts w:ascii="Book Antiqua" w:hAnsi="Book Antiqua"/>
          <w:color w:val="232323"/>
          <w:w w:val="105"/>
          <w:lang w:val="es-PR"/>
        </w:rPr>
        <w:t>para</w:t>
      </w:r>
      <w:r w:rsidR="00F62AB8" w:rsidRPr="004F2D38">
        <w:rPr>
          <w:rFonts w:ascii="Book Antiqua" w:hAnsi="Book Antiqua"/>
          <w:color w:val="232323"/>
          <w:spacing w:val="-10"/>
          <w:w w:val="105"/>
          <w:lang w:val="es-PR"/>
        </w:rPr>
        <w:t xml:space="preserve"> </w:t>
      </w:r>
      <w:r w:rsidR="00F62AB8" w:rsidRPr="004F2D38">
        <w:rPr>
          <w:rFonts w:ascii="Book Antiqua" w:hAnsi="Book Antiqua"/>
          <w:color w:val="232323"/>
          <w:w w:val="105"/>
          <w:lang w:val="es-PR"/>
        </w:rPr>
        <w:t>el</w:t>
      </w:r>
      <w:r w:rsidR="00F62AB8" w:rsidRPr="004F2D38">
        <w:rPr>
          <w:rFonts w:ascii="Book Antiqua" w:hAnsi="Book Antiqua"/>
          <w:color w:val="232323"/>
          <w:spacing w:val="-18"/>
          <w:w w:val="105"/>
          <w:lang w:val="es-PR"/>
        </w:rPr>
        <w:t xml:space="preserve"> </w:t>
      </w:r>
      <w:proofErr w:type="spellStart"/>
      <w:r w:rsidR="00F62AB8" w:rsidRPr="00A561D2">
        <w:rPr>
          <w:rFonts w:ascii="Book Antiqua" w:hAnsi="Book Antiqua"/>
          <w:i/>
          <w:iCs/>
          <w:color w:val="232323"/>
          <w:w w:val="105"/>
          <w:lang w:val="es-PR"/>
        </w:rPr>
        <w:t>pay</w:t>
      </w:r>
      <w:proofErr w:type="spellEnd"/>
      <w:r w:rsidR="00F62AB8" w:rsidRPr="00A561D2">
        <w:rPr>
          <w:rFonts w:ascii="Book Antiqua" w:hAnsi="Book Antiqua"/>
          <w:i/>
          <w:iCs/>
          <w:color w:val="232323"/>
          <w:spacing w:val="-4"/>
          <w:w w:val="105"/>
          <w:lang w:val="es-PR"/>
        </w:rPr>
        <w:t xml:space="preserve"> </w:t>
      </w:r>
      <w:r w:rsidR="00F62AB8" w:rsidRPr="00A561D2">
        <w:rPr>
          <w:rFonts w:ascii="Book Antiqua" w:hAnsi="Book Antiqua"/>
          <w:i/>
          <w:iCs/>
          <w:color w:val="343434"/>
          <w:w w:val="105"/>
          <w:lang w:val="es-PR"/>
        </w:rPr>
        <w:t>as</w:t>
      </w:r>
      <w:r w:rsidR="00F62AB8" w:rsidRPr="00A561D2">
        <w:rPr>
          <w:rFonts w:ascii="Book Antiqua" w:hAnsi="Book Antiqua"/>
          <w:i/>
          <w:iCs/>
          <w:color w:val="343434"/>
          <w:spacing w:val="-18"/>
          <w:w w:val="105"/>
          <w:lang w:val="es-PR"/>
        </w:rPr>
        <w:t xml:space="preserve"> </w:t>
      </w:r>
      <w:proofErr w:type="spellStart"/>
      <w:r w:rsidR="00F62AB8" w:rsidRPr="00A561D2">
        <w:rPr>
          <w:rFonts w:ascii="Book Antiqua" w:hAnsi="Book Antiqua"/>
          <w:i/>
          <w:iCs/>
          <w:color w:val="343434"/>
          <w:w w:val="105"/>
          <w:lang w:val="es-PR"/>
        </w:rPr>
        <w:t>you</w:t>
      </w:r>
      <w:proofErr w:type="spellEnd"/>
      <w:r w:rsidR="00F62AB8" w:rsidRPr="00A561D2">
        <w:rPr>
          <w:rFonts w:ascii="Book Antiqua" w:hAnsi="Book Antiqua"/>
          <w:i/>
          <w:iCs/>
          <w:color w:val="343434"/>
          <w:spacing w:val="-6"/>
          <w:w w:val="105"/>
          <w:lang w:val="es-PR"/>
        </w:rPr>
        <w:t xml:space="preserve"> </w:t>
      </w:r>
      <w:proofErr w:type="spellStart"/>
      <w:r w:rsidR="00F62AB8" w:rsidRPr="00A561D2">
        <w:rPr>
          <w:rFonts w:ascii="Book Antiqua" w:hAnsi="Book Antiqua"/>
          <w:i/>
          <w:iCs/>
          <w:color w:val="343434"/>
          <w:w w:val="105"/>
          <w:lang w:val="es-PR"/>
        </w:rPr>
        <w:t>go</w:t>
      </w:r>
      <w:proofErr w:type="spellEnd"/>
      <w:r w:rsidR="00192617">
        <w:rPr>
          <w:rFonts w:ascii="Book Antiqua" w:hAnsi="Book Antiqua"/>
          <w:color w:val="343434"/>
          <w:w w:val="105"/>
          <w:lang w:val="es-PR"/>
        </w:rPr>
        <w:t>.</w:t>
      </w:r>
      <w:r w:rsidR="00F62AB8" w:rsidRPr="004F2D38">
        <w:rPr>
          <w:rFonts w:ascii="Book Antiqua" w:hAnsi="Book Antiqua"/>
          <w:color w:val="343434"/>
          <w:w w:val="105"/>
          <w:lang w:val="es-PR"/>
        </w:rPr>
        <w:t xml:space="preserve"> </w:t>
      </w:r>
      <w:r w:rsidR="00192617">
        <w:rPr>
          <w:rFonts w:ascii="Book Antiqua" w:hAnsi="Book Antiqua"/>
          <w:color w:val="343434"/>
          <w:w w:val="105"/>
          <w:lang w:val="es-PR"/>
        </w:rPr>
        <w:t>E</w:t>
      </w:r>
      <w:r w:rsidR="00F62AB8" w:rsidRPr="004F2D38">
        <w:rPr>
          <w:rFonts w:ascii="Book Antiqua" w:hAnsi="Book Antiqua"/>
          <w:color w:val="232323"/>
          <w:lang w:val="es-PR"/>
        </w:rPr>
        <w:t xml:space="preserve">n </w:t>
      </w:r>
      <w:r w:rsidR="00777D7E" w:rsidRPr="004F2D38">
        <w:rPr>
          <w:rFonts w:ascii="Book Antiqua" w:hAnsi="Book Antiqua"/>
          <w:color w:val="232323"/>
          <w:lang w:val="es-PR"/>
        </w:rPr>
        <w:t>términos</w:t>
      </w:r>
      <w:r w:rsidR="00F62AB8" w:rsidRPr="004F2D38">
        <w:rPr>
          <w:rFonts w:ascii="Book Antiqua" w:hAnsi="Book Antiqua"/>
          <w:color w:val="232323"/>
          <w:lang w:val="es-PR"/>
        </w:rPr>
        <w:t xml:space="preserve"> </w:t>
      </w:r>
      <w:r w:rsidR="00F62AB8" w:rsidRPr="004F2D38">
        <w:rPr>
          <w:rFonts w:ascii="Book Antiqua" w:hAnsi="Book Antiqua"/>
          <w:color w:val="343434"/>
          <w:lang w:val="es-PR"/>
        </w:rPr>
        <w:t>reales</w:t>
      </w:r>
      <w:r w:rsidR="00192617">
        <w:rPr>
          <w:rFonts w:ascii="Book Antiqua" w:hAnsi="Book Antiqua"/>
          <w:color w:val="343434"/>
          <w:lang w:val="es-PR"/>
        </w:rPr>
        <w:t>,</w:t>
      </w:r>
      <w:r w:rsidR="00F62AB8" w:rsidRPr="004F2D38">
        <w:rPr>
          <w:rFonts w:ascii="Book Antiqua" w:hAnsi="Book Antiqua"/>
          <w:color w:val="343434"/>
          <w:lang w:val="es-PR"/>
        </w:rPr>
        <w:t xml:space="preserve"> solo c</w:t>
      </w:r>
      <w:r w:rsidR="00777D7E" w:rsidRPr="004F2D38">
        <w:rPr>
          <w:rFonts w:ascii="Book Antiqua" w:hAnsi="Book Antiqua"/>
          <w:color w:val="343434"/>
          <w:lang w:val="es-PR"/>
        </w:rPr>
        <w:t>uenta</w:t>
      </w:r>
      <w:r w:rsidR="00F62AB8" w:rsidRPr="004F2D38">
        <w:rPr>
          <w:rFonts w:ascii="Book Antiqua" w:hAnsi="Book Antiqua"/>
          <w:color w:val="343434"/>
          <w:lang w:val="es-PR"/>
        </w:rPr>
        <w:t xml:space="preserve"> </w:t>
      </w:r>
      <w:r w:rsidR="00F62AB8" w:rsidRPr="004F2D38">
        <w:rPr>
          <w:rFonts w:ascii="Book Antiqua" w:hAnsi="Book Antiqua"/>
          <w:color w:val="232323"/>
          <w:lang w:val="es-PR"/>
        </w:rPr>
        <w:t>con un presupuesto</w:t>
      </w:r>
      <w:r w:rsidR="00F62AB8" w:rsidRPr="004F2D38">
        <w:rPr>
          <w:rFonts w:ascii="Book Antiqua" w:hAnsi="Book Antiqua"/>
          <w:color w:val="232323"/>
          <w:spacing w:val="39"/>
          <w:lang w:val="es-PR"/>
        </w:rPr>
        <w:t xml:space="preserve"> </w:t>
      </w:r>
      <w:r w:rsidR="00F62AB8" w:rsidRPr="004F2D38">
        <w:rPr>
          <w:rFonts w:ascii="Book Antiqua" w:hAnsi="Book Antiqua"/>
          <w:color w:val="232323"/>
          <w:lang w:val="es-PR"/>
        </w:rPr>
        <w:t>de</w:t>
      </w:r>
      <w:r w:rsidR="00587AE3" w:rsidRPr="004F2D38">
        <w:rPr>
          <w:rFonts w:ascii="Book Antiqua" w:hAnsi="Book Antiqua"/>
          <w:color w:val="232323"/>
          <w:lang w:val="es-PR"/>
        </w:rPr>
        <w:t xml:space="preserve"> </w:t>
      </w:r>
      <w:r w:rsidR="00F62AB8" w:rsidRPr="004F2D38">
        <w:rPr>
          <w:rFonts w:ascii="Book Antiqua" w:hAnsi="Book Antiqua"/>
          <w:color w:val="343434"/>
          <w:lang w:val="es-PR"/>
        </w:rPr>
        <w:t xml:space="preserve">$816,000 </w:t>
      </w:r>
      <w:r w:rsidR="00F62AB8" w:rsidRPr="004F2D38">
        <w:rPr>
          <w:rFonts w:ascii="Book Antiqua" w:hAnsi="Book Antiqua"/>
          <w:color w:val="232323"/>
          <w:lang w:val="es-PR"/>
        </w:rPr>
        <w:t xml:space="preserve">para </w:t>
      </w:r>
      <w:r w:rsidR="00777351">
        <w:rPr>
          <w:rFonts w:ascii="Book Antiqua" w:hAnsi="Book Antiqua"/>
          <w:color w:val="232323"/>
          <w:lang w:val="es-PR"/>
        </w:rPr>
        <w:t>su</w:t>
      </w:r>
      <w:r w:rsidR="00F62AB8" w:rsidRPr="004F2D38">
        <w:rPr>
          <w:rFonts w:ascii="Book Antiqua" w:hAnsi="Book Antiqua"/>
          <w:color w:val="0E0E0E"/>
          <w:spacing w:val="-16"/>
          <w:w w:val="105"/>
          <w:lang w:val="es-PR"/>
        </w:rPr>
        <w:t xml:space="preserve"> </w:t>
      </w:r>
      <w:r w:rsidR="00F62AB8" w:rsidRPr="004F2D38">
        <w:rPr>
          <w:rFonts w:ascii="Book Antiqua" w:hAnsi="Book Antiqua"/>
          <w:color w:val="232323"/>
          <w:spacing w:val="-2"/>
          <w:w w:val="105"/>
          <w:lang w:val="es-PR"/>
        </w:rPr>
        <w:t>operaci</w:t>
      </w:r>
      <w:r w:rsidR="00D2383A" w:rsidRPr="004F2D38">
        <w:rPr>
          <w:rFonts w:ascii="Book Antiqua" w:hAnsi="Book Antiqua"/>
          <w:color w:val="232323"/>
          <w:spacing w:val="-2"/>
          <w:w w:val="105"/>
          <w:lang w:val="es-PR"/>
        </w:rPr>
        <w:t>ó</w:t>
      </w:r>
      <w:r w:rsidR="00F62AB8" w:rsidRPr="004F2D38">
        <w:rPr>
          <w:rFonts w:ascii="Book Antiqua" w:hAnsi="Book Antiqua"/>
          <w:color w:val="232323"/>
          <w:spacing w:val="-2"/>
          <w:w w:val="105"/>
          <w:lang w:val="es-PR"/>
        </w:rPr>
        <w:t>n.</w:t>
      </w:r>
      <w:r w:rsidR="00F62AB8" w:rsidRPr="004F2D38">
        <w:rPr>
          <w:rFonts w:ascii="Book Antiqua" w:hAnsi="Book Antiqua"/>
          <w:color w:val="232323"/>
          <w:spacing w:val="-14"/>
          <w:w w:val="105"/>
          <w:lang w:val="es-PR"/>
        </w:rPr>
        <w:t xml:space="preserve"> </w:t>
      </w:r>
      <w:r w:rsidR="00F62AB8" w:rsidRPr="004F2D38">
        <w:rPr>
          <w:rFonts w:ascii="Book Antiqua" w:hAnsi="Book Antiqua"/>
          <w:noProof/>
          <w:lang w:val="es-PR"/>
        </w:rPr>
        <mc:AlternateContent>
          <mc:Choice Requires="wps">
            <w:drawing>
              <wp:anchor distT="0" distB="0" distL="0" distR="0" simplePos="0" relativeHeight="251658243" behindDoc="0" locked="0" layoutInCell="1" allowOverlap="1" wp14:anchorId="6811400C" wp14:editId="78D2F136">
                <wp:simplePos x="0" y="0"/>
                <wp:positionH relativeFrom="page">
                  <wp:posOffset>2290</wp:posOffset>
                </wp:positionH>
                <wp:positionV relativeFrom="page">
                  <wp:posOffset>6392194</wp:posOffset>
                </wp:positionV>
                <wp:extent cx="1270" cy="3561079"/>
                <wp:effectExtent l="0" t="0" r="0" b="0"/>
                <wp:wrapNone/>
                <wp:docPr id="1926966278"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3561079"/>
                        </a:xfrm>
                        <a:custGeom>
                          <a:avLst/>
                          <a:gdLst/>
                          <a:ahLst/>
                          <a:cxnLst/>
                          <a:rect l="l" t="t" r="r" b="b"/>
                          <a:pathLst>
                            <a:path h="3561079">
                              <a:moveTo>
                                <a:pt x="0" y="3560802"/>
                              </a:moveTo>
                              <a:lnTo>
                                <a:pt x="0" y="0"/>
                              </a:lnTo>
                            </a:path>
                          </a:pathLst>
                        </a:custGeom>
                        <a:ln w="45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C7D0C9" id="Freeform: Shape 9" o:spid="_x0000_s1026" style="position:absolute;margin-left:.2pt;margin-top:503.3pt;width:.1pt;height:280.4pt;z-index:251659264;visibility:visible;mso-wrap-style:square;mso-wrap-distance-left:0;mso-wrap-distance-top:0;mso-wrap-distance-right:0;mso-wrap-distance-bottom:0;mso-position-horizontal:absolute;mso-position-horizontal-relative:page;mso-position-vertical:absolute;mso-position-vertical-relative:page;v-text-anchor:top" coordsize="1270,356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" path="m,3560802l,e" filled="f" strokeweight=".1272mm">
                <v:path arrowok="t"/>
                <w10:wrap anchorx="page" anchory="page"/>
              </v:shape>
            </w:pict>
          </mc:Fallback>
        </mc:AlternateContent>
      </w:r>
      <w:r w:rsidR="00F62AB8" w:rsidRPr="004F2D38">
        <w:rPr>
          <w:rFonts w:ascii="Book Antiqua" w:hAnsi="Book Antiqua"/>
          <w:color w:val="232323"/>
          <w:w w:val="105"/>
          <w:lang w:val="es-PR"/>
        </w:rPr>
        <w:t>La asignaci</w:t>
      </w:r>
      <w:r w:rsidR="00DC3773" w:rsidRPr="004F2D38">
        <w:rPr>
          <w:rFonts w:ascii="Book Antiqua" w:hAnsi="Book Antiqua"/>
          <w:color w:val="232323"/>
          <w:w w:val="105"/>
          <w:lang w:val="es-PR"/>
        </w:rPr>
        <w:t>ó</w:t>
      </w:r>
      <w:r w:rsidR="00F62AB8" w:rsidRPr="004F2D38">
        <w:rPr>
          <w:rFonts w:ascii="Book Antiqua" w:hAnsi="Book Antiqua"/>
          <w:color w:val="232323"/>
          <w:w w:val="105"/>
          <w:lang w:val="es-PR"/>
        </w:rPr>
        <w:t>n</w:t>
      </w:r>
      <w:r w:rsidR="00396C43" w:rsidRPr="004F2D38">
        <w:rPr>
          <w:rFonts w:ascii="Book Antiqua" w:hAnsi="Book Antiqua"/>
          <w:color w:val="232323"/>
          <w:w w:val="105"/>
          <w:lang w:val="es-PR"/>
        </w:rPr>
        <w:t xml:space="preserve"> </w:t>
      </w:r>
      <w:r w:rsidR="00777351">
        <w:rPr>
          <w:rFonts w:ascii="Book Antiqua" w:hAnsi="Book Antiqua"/>
          <w:color w:val="232323"/>
          <w:w w:val="105"/>
          <w:lang w:val="es-PR"/>
        </w:rPr>
        <w:t xml:space="preserve">de la Comisión </w:t>
      </w:r>
      <w:r w:rsidR="00F62AB8" w:rsidRPr="004F2D38">
        <w:rPr>
          <w:rFonts w:ascii="Book Antiqua" w:hAnsi="Book Antiqua"/>
          <w:color w:val="232323"/>
          <w:w w:val="105"/>
          <w:lang w:val="es-PR"/>
        </w:rPr>
        <w:t xml:space="preserve">para cubrir el </w:t>
      </w:r>
      <w:r w:rsidR="00F62AB8" w:rsidRPr="004F2D38">
        <w:rPr>
          <w:rFonts w:ascii="Book Antiqua" w:eastAsia="Times New Roman" w:hAnsi="Book Antiqua" w:cs="Times New Roman"/>
          <w:color w:val="232323"/>
          <w:w w:val="105"/>
          <w:lang w:val="es-PR"/>
        </w:rPr>
        <w:t>gasto de n</w:t>
      </w:r>
      <w:r w:rsidR="00DC3773" w:rsidRPr="004F2D38">
        <w:rPr>
          <w:rFonts w:ascii="Book Antiqua" w:eastAsia="Times New Roman" w:hAnsi="Book Antiqua" w:cs="Times New Roman"/>
          <w:color w:val="232323"/>
          <w:w w:val="105"/>
          <w:lang w:val="es-PR"/>
        </w:rPr>
        <w:t>ó</w:t>
      </w:r>
      <w:r w:rsidR="00F62AB8" w:rsidRPr="004F2D38">
        <w:rPr>
          <w:rFonts w:ascii="Book Antiqua" w:eastAsia="Times New Roman" w:hAnsi="Book Antiqua" w:cs="Times New Roman"/>
          <w:color w:val="232323"/>
          <w:w w:val="105"/>
          <w:lang w:val="es-PR"/>
        </w:rPr>
        <w:t xml:space="preserve">mina y costos relacionados para el </w:t>
      </w:r>
      <w:r w:rsidR="00DC3773" w:rsidRPr="004F2D38">
        <w:rPr>
          <w:rFonts w:ascii="Book Antiqua" w:eastAsia="Times New Roman" w:hAnsi="Book Antiqua" w:cs="Times New Roman"/>
          <w:color w:val="232323"/>
          <w:w w:val="105"/>
          <w:lang w:val="es-PR"/>
        </w:rPr>
        <w:t>año</w:t>
      </w:r>
      <w:r w:rsidR="00F62AB8" w:rsidRPr="004F2D38">
        <w:rPr>
          <w:rFonts w:ascii="Book Antiqua" w:eastAsia="Times New Roman" w:hAnsi="Book Antiqua" w:cs="Times New Roman"/>
          <w:color w:val="232323"/>
          <w:w w:val="105"/>
          <w:lang w:val="es-PR"/>
        </w:rPr>
        <w:t xml:space="preserve"> fiscal es de $460,000.</w:t>
      </w:r>
      <w:r w:rsidR="0091294B" w:rsidRPr="004F2D38">
        <w:rPr>
          <w:rFonts w:ascii="Book Antiqua" w:eastAsia="Times New Roman" w:hAnsi="Book Antiqua" w:cs="Times New Roman"/>
          <w:color w:val="232323"/>
          <w:w w:val="105"/>
          <w:lang w:val="es-PR"/>
        </w:rPr>
        <w:t xml:space="preserve"> </w:t>
      </w:r>
    </w:p>
    <w:p w14:paraId="7B1C6221" w14:textId="6ED5ED5F" w:rsidR="005156B2" w:rsidRPr="004F2D38" w:rsidRDefault="00A41D5F" w:rsidP="00A038DF">
      <w:pPr>
        <w:pStyle w:val="BodyText"/>
        <w:spacing w:line="288" w:lineRule="auto"/>
        <w:ind w:firstLine="720"/>
        <w:rPr>
          <w:rFonts w:ascii="Book Antiqua" w:hAnsi="Book Antiqua"/>
          <w:color w:val="232323"/>
          <w:w w:val="105"/>
          <w:lang w:val="es-PR"/>
        </w:rPr>
      </w:pPr>
      <w:r>
        <w:rPr>
          <w:rFonts w:ascii="Book Antiqua" w:hAnsi="Book Antiqua"/>
          <w:color w:val="232323"/>
          <w:w w:val="105"/>
          <w:lang w:val="es-PR"/>
        </w:rPr>
        <w:t>E</w:t>
      </w:r>
      <w:r w:rsidR="009930CC" w:rsidRPr="004F2D38">
        <w:rPr>
          <w:rFonts w:ascii="Book Antiqua" w:hAnsi="Book Antiqua"/>
          <w:color w:val="232323"/>
          <w:w w:val="105"/>
          <w:lang w:val="es-PR"/>
        </w:rPr>
        <w:t xml:space="preserve">l </w:t>
      </w:r>
      <w:r w:rsidR="00F62AB8" w:rsidRPr="004F2D38">
        <w:rPr>
          <w:rFonts w:ascii="Book Antiqua" w:hAnsi="Book Antiqua"/>
          <w:color w:val="232323"/>
          <w:w w:val="105"/>
          <w:lang w:val="es-PR"/>
        </w:rPr>
        <w:t>presupuesto asignado por</w:t>
      </w:r>
      <w:r w:rsidR="00F62AB8" w:rsidRPr="004F2D38">
        <w:rPr>
          <w:rFonts w:ascii="Book Antiqua" w:hAnsi="Book Antiqua"/>
          <w:color w:val="232323"/>
          <w:spacing w:val="-5"/>
          <w:w w:val="105"/>
          <w:lang w:val="es-PR"/>
        </w:rPr>
        <w:t xml:space="preserve"> </w:t>
      </w:r>
      <w:r w:rsidR="00F62AB8" w:rsidRPr="004F2D38">
        <w:rPr>
          <w:rFonts w:ascii="Book Antiqua" w:hAnsi="Book Antiqua"/>
          <w:color w:val="232323"/>
          <w:w w:val="105"/>
          <w:lang w:val="es-PR"/>
        </w:rPr>
        <w:t>los</w:t>
      </w:r>
      <w:r w:rsidR="00F62AB8" w:rsidRPr="004F2D38">
        <w:rPr>
          <w:rFonts w:ascii="Book Antiqua" w:hAnsi="Book Antiqua"/>
          <w:color w:val="232323"/>
          <w:spacing w:val="-3"/>
          <w:w w:val="105"/>
          <w:lang w:val="es-PR"/>
        </w:rPr>
        <w:t xml:space="preserve"> </w:t>
      </w:r>
      <w:r w:rsidR="009930CC" w:rsidRPr="004F2D38">
        <w:rPr>
          <w:rFonts w:ascii="Book Antiqua" w:hAnsi="Book Antiqua"/>
          <w:color w:val="232323"/>
          <w:w w:val="105"/>
          <w:lang w:val="es-PR"/>
        </w:rPr>
        <w:t>ú</w:t>
      </w:r>
      <w:r w:rsidR="00F62AB8" w:rsidRPr="004F2D38">
        <w:rPr>
          <w:rFonts w:ascii="Book Antiqua" w:hAnsi="Book Antiqua"/>
          <w:color w:val="232323"/>
          <w:w w:val="105"/>
          <w:lang w:val="es-PR"/>
        </w:rPr>
        <w:t>ltim</w:t>
      </w:r>
      <w:r w:rsidR="007B23C7" w:rsidRPr="004F2D38">
        <w:rPr>
          <w:rFonts w:ascii="Book Antiqua" w:hAnsi="Book Antiqua"/>
          <w:color w:val="232323"/>
          <w:w w:val="105"/>
          <w:lang w:val="es-PR"/>
        </w:rPr>
        <w:t>o</w:t>
      </w:r>
      <w:r w:rsidR="00F62AB8" w:rsidRPr="004F2D38">
        <w:rPr>
          <w:rFonts w:ascii="Book Antiqua" w:hAnsi="Book Antiqua"/>
          <w:color w:val="232323"/>
          <w:w w:val="105"/>
          <w:lang w:val="es-PR"/>
        </w:rPr>
        <w:t>s 10</w:t>
      </w:r>
      <w:r w:rsidR="00F62AB8" w:rsidRPr="004F2D38">
        <w:rPr>
          <w:rFonts w:ascii="Book Antiqua" w:hAnsi="Book Antiqua"/>
          <w:color w:val="232323"/>
          <w:spacing w:val="-8"/>
          <w:w w:val="105"/>
          <w:lang w:val="es-PR"/>
        </w:rPr>
        <w:t xml:space="preserve"> </w:t>
      </w:r>
      <w:r w:rsidR="00F62AB8" w:rsidRPr="004F2D38">
        <w:rPr>
          <w:rFonts w:ascii="Book Antiqua" w:hAnsi="Book Antiqua"/>
          <w:color w:val="232323"/>
          <w:w w:val="105"/>
          <w:lang w:val="es-PR"/>
        </w:rPr>
        <w:t>a</w:t>
      </w:r>
      <w:r w:rsidR="007B23C7" w:rsidRPr="004F2D38">
        <w:rPr>
          <w:rFonts w:ascii="Book Antiqua" w:hAnsi="Book Antiqua"/>
          <w:color w:val="232323"/>
          <w:w w:val="105"/>
          <w:lang w:val="es-PR"/>
        </w:rPr>
        <w:t>ñ</w:t>
      </w:r>
      <w:r w:rsidR="00F62AB8" w:rsidRPr="004F2D38">
        <w:rPr>
          <w:rFonts w:ascii="Book Antiqua" w:hAnsi="Book Antiqua"/>
          <w:color w:val="232323"/>
          <w:w w:val="105"/>
          <w:lang w:val="es-PR"/>
        </w:rPr>
        <w:t>os</w:t>
      </w:r>
      <w:r w:rsidR="00F62AB8" w:rsidRPr="004F2D38">
        <w:rPr>
          <w:rFonts w:ascii="Book Antiqua" w:hAnsi="Book Antiqua"/>
          <w:color w:val="232323"/>
          <w:spacing w:val="-8"/>
          <w:w w:val="105"/>
          <w:lang w:val="es-PR"/>
        </w:rPr>
        <w:t xml:space="preserve"> </w:t>
      </w:r>
      <w:r w:rsidR="00F62AB8" w:rsidRPr="004F2D38">
        <w:rPr>
          <w:rFonts w:ascii="Book Antiqua" w:hAnsi="Book Antiqua"/>
          <w:color w:val="232323"/>
          <w:w w:val="105"/>
          <w:lang w:val="es-PR"/>
        </w:rPr>
        <w:t>no</w:t>
      </w:r>
      <w:r w:rsidR="00F62AB8" w:rsidRPr="004F2D38">
        <w:rPr>
          <w:rFonts w:ascii="Book Antiqua" w:hAnsi="Book Antiqua"/>
          <w:color w:val="232323"/>
          <w:spacing w:val="-10"/>
          <w:w w:val="105"/>
          <w:lang w:val="es-PR"/>
        </w:rPr>
        <w:t xml:space="preserve"> </w:t>
      </w:r>
      <w:r w:rsidR="00F62AB8" w:rsidRPr="004F2D38">
        <w:rPr>
          <w:rFonts w:ascii="Book Antiqua" w:hAnsi="Book Antiqua"/>
          <w:color w:val="232323"/>
          <w:w w:val="105"/>
          <w:lang w:val="es-PR"/>
        </w:rPr>
        <w:t>ha</w:t>
      </w:r>
      <w:r w:rsidR="00F62AB8" w:rsidRPr="004F2D38">
        <w:rPr>
          <w:rFonts w:ascii="Book Antiqua" w:hAnsi="Book Antiqua"/>
          <w:color w:val="232323"/>
          <w:spacing w:val="-7"/>
          <w:w w:val="105"/>
          <w:lang w:val="es-PR"/>
        </w:rPr>
        <w:t xml:space="preserve"> </w:t>
      </w:r>
      <w:r w:rsidR="00F62AB8" w:rsidRPr="004F2D38">
        <w:rPr>
          <w:rFonts w:ascii="Book Antiqua" w:hAnsi="Book Antiqua"/>
          <w:color w:val="232323"/>
          <w:w w:val="105"/>
          <w:lang w:val="es-PR"/>
        </w:rPr>
        <w:t>sido suficiente</w:t>
      </w:r>
      <w:r w:rsidR="00F62AB8" w:rsidRPr="004F2D38">
        <w:rPr>
          <w:rFonts w:ascii="Book Antiqua" w:hAnsi="Book Antiqua"/>
          <w:color w:val="232323"/>
          <w:spacing w:val="-1"/>
          <w:w w:val="105"/>
          <w:lang w:val="es-PR"/>
        </w:rPr>
        <w:t xml:space="preserve"> </w:t>
      </w:r>
      <w:r w:rsidR="00F62AB8" w:rsidRPr="004F2D38">
        <w:rPr>
          <w:rFonts w:ascii="Book Antiqua" w:hAnsi="Book Antiqua"/>
          <w:color w:val="232323"/>
          <w:w w:val="105"/>
          <w:lang w:val="es-PR"/>
        </w:rPr>
        <w:t>para</w:t>
      </w:r>
      <w:r w:rsidR="00F62AB8" w:rsidRPr="004F2D38">
        <w:rPr>
          <w:rFonts w:ascii="Book Antiqua" w:hAnsi="Book Antiqua"/>
          <w:color w:val="232323"/>
          <w:spacing w:val="-8"/>
          <w:w w:val="105"/>
          <w:lang w:val="es-PR"/>
        </w:rPr>
        <w:t xml:space="preserve"> </w:t>
      </w:r>
      <w:r w:rsidR="00F62AB8" w:rsidRPr="004F2D38">
        <w:rPr>
          <w:rFonts w:ascii="Book Antiqua" w:hAnsi="Book Antiqua"/>
          <w:color w:val="232323"/>
          <w:w w:val="105"/>
          <w:lang w:val="es-PR"/>
        </w:rPr>
        <w:t>cumplir con</w:t>
      </w:r>
      <w:r w:rsidR="00F62AB8" w:rsidRPr="004F2D38">
        <w:rPr>
          <w:rFonts w:ascii="Book Antiqua" w:hAnsi="Book Antiqua"/>
          <w:color w:val="232323"/>
          <w:spacing w:val="-9"/>
          <w:w w:val="105"/>
          <w:lang w:val="es-PR"/>
        </w:rPr>
        <w:t xml:space="preserve"> </w:t>
      </w:r>
      <w:r w:rsidR="00F62AB8" w:rsidRPr="004F2D38">
        <w:rPr>
          <w:rFonts w:ascii="Book Antiqua" w:hAnsi="Book Antiqua"/>
          <w:color w:val="0C0C0C"/>
          <w:w w:val="105"/>
          <w:lang w:val="es-PR"/>
        </w:rPr>
        <w:t xml:space="preserve">las </w:t>
      </w:r>
      <w:r w:rsidR="00F62AB8" w:rsidRPr="004F2D38">
        <w:rPr>
          <w:rFonts w:ascii="Book Antiqua" w:hAnsi="Book Antiqua"/>
          <w:color w:val="232323"/>
          <w:w w:val="105"/>
          <w:lang w:val="es-PR"/>
        </w:rPr>
        <w:t>disposiciones</w:t>
      </w:r>
      <w:r w:rsidR="00F62AB8" w:rsidRPr="004F2D38">
        <w:rPr>
          <w:rFonts w:ascii="Book Antiqua" w:hAnsi="Book Antiqua"/>
          <w:color w:val="232323"/>
          <w:spacing w:val="-18"/>
          <w:w w:val="105"/>
          <w:lang w:val="es-PR"/>
        </w:rPr>
        <w:t xml:space="preserve"> </w:t>
      </w:r>
      <w:r w:rsidR="00F62AB8" w:rsidRPr="004F2D38">
        <w:rPr>
          <w:rFonts w:ascii="Book Antiqua" w:hAnsi="Book Antiqua"/>
          <w:color w:val="232323"/>
          <w:w w:val="105"/>
          <w:lang w:val="es-PR"/>
        </w:rPr>
        <w:t>incluidas</w:t>
      </w:r>
      <w:r w:rsidR="00F62AB8" w:rsidRPr="004F2D38">
        <w:rPr>
          <w:rFonts w:ascii="Book Antiqua" w:hAnsi="Book Antiqua"/>
          <w:color w:val="232323"/>
          <w:spacing w:val="-17"/>
          <w:w w:val="105"/>
          <w:lang w:val="es-PR"/>
        </w:rPr>
        <w:t xml:space="preserve"> </w:t>
      </w:r>
      <w:r w:rsidR="00F62AB8" w:rsidRPr="004F2D38">
        <w:rPr>
          <w:rFonts w:ascii="Book Antiqua" w:hAnsi="Book Antiqua"/>
          <w:color w:val="232323"/>
          <w:w w:val="105"/>
          <w:lang w:val="es-PR"/>
        </w:rPr>
        <w:t>en</w:t>
      </w:r>
      <w:r w:rsidR="00F62AB8" w:rsidRPr="004F2D38">
        <w:rPr>
          <w:rFonts w:ascii="Book Antiqua" w:hAnsi="Book Antiqua"/>
          <w:color w:val="232323"/>
          <w:spacing w:val="-18"/>
          <w:w w:val="105"/>
          <w:lang w:val="es-PR"/>
        </w:rPr>
        <w:t xml:space="preserve"> </w:t>
      </w:r>
      <w:r w:rsidR="009653B4" w:rsidRPr="004F2D38">
        <w:rPr>
          <w:rFonts w:ascii="Book Antiqua" w:hAnsi="Book Antiqua"/>
          <w:color w:val="232323"/>
          <w:w w:val="105"/>
          <w:lang w:val="es-PR"/>
        </w:rPr>
        <w:t xml:space="preserve">la </w:t>
      </w:r>
      <w:r w:rsidR="007F0D8E" w:rsidRPr="004F2D38">
        <w:rPr>
          <w:rFonts w:ascii="Book Antiqua" w:hAnsi="Book Antiqua"/>
          <w:color w:val="232323"/>
          <w:w w:val="105"/>
          <w:lang w:val="es-PR"/>
        </w:rPr>
        <w:t>ley</w:t>
      </w:r>
      <w:r w:rsidRPr="005F1B4F">
        <w:rPr>
          <w:rFonts w:ascii="Book Antiqua" w:hAnsi="Book Antiqua"/>
          <w:color w:val="232323"/>
          <w:w w:val="105"/>
          <w:lang w:val="es-PR"/>
        </w:rPr>
        <w:t>.</w:t>
      </w:r>
      <w:r w:rsidR="007F0D8E" w:rsidRPr="005F1B4F">
        <w:rPr>
          <w:rFonts w:ascii="Book Antiqua" w:hAnsi="Book Antiqua"/>
          <w:color w:val="232323"/>
          <w:w w:val="105"/>
          <w:lang w:val="es-PR"/>
        </w:rPr>
        <w:t xml:space="preserve"> </w:t>
      </w:r>
      <w:r w:rsidR="009B558C" w:rsidRPr="005F1B4F">
        <w:rPr>
          <w:rFonts w:ascii="Book Antiqua" w:hAnsi="Book Antiqua"/>
          <w:color w:val="232323"/>
          <w:w w:val="105"/>
          <w:lang w:val="es-PR"/>
        </w:rPr>
        <w:t xml:space="preserve">Así, la Comisión </w:t>
      </w:r>
      <w:r w:rsidR="00523DD9" w:rsidRPr="005F1B4F">
        <w:rPr>
          <w:rFonts w:ascii="Book Antiqua" w:hAnsi="Book Antiqua"/>
          <w:color w:val="232323"/>
          <w:w w:val="105"/>
          <w:lang w:val="es-PR"/>
        </w:rPr>
        <w:t>r</w:t>
      </w:r>
      <w:r w:rsidR="007F0D8E" w:rsidRPr="005F1B4F">
        <w:rPr>
          <w:rFonts w:ascii="Book Antiqua" w:hAnsi="Book Antiqua"/>
          <w:color w:val="232323"/>
          <w:w w:val="105"/>
          <w:lang w:val="es-PR"/>
        </w:rPr>
        <w:t>ecomienda</w:t>
      </w:r>
      <w:r w:rsidR="00F62AB8" w:rsidRPr="005F1B4F">
        <w:rPr>
          <w:rFonts w:ascii="Book Antiqua" w:hAnsi="Book Antiqua"/>
          <w:color w:val="525252"/>
          <w:spacing w:val="-18"/>
          <w:w w:val="105"/>
          <w:lang w:val="es-PR"/>
        </w:rPr>
        <w:t xml:space="preserve"> </w:t>
      </w:r>
      <w:r w:rsidR="00F62AB8" w:rsidRPr="005F1B4F">
        <w:rPr>
          <w:rFonts w:ascii="Book Antiqua" w:hAnsi="Book Antiqua"/>
          <w:color w:val="232323"/>
          <w:w w:val="105"/>
          <w:lang w:val="es-PR"/>
        </w:rPr>
        <w:t xml:space="preserve">que por </w:t>
      </w:r>
      <w:r w:rsidR="00F62AB8" w:rsidRPr="005F1B4F">
        <w:rPr>
          <w:rFonts w:ascii="Book Antiqua" w:hAnsi="Book Antiqua"/>
          <w:color w:val="0C0C0C"/>
          <w:w w:val="105"/>
          <w:lang w:val="es-PR"/>
        </w:rPr>
        <w:t xml:space="preserve">lo </w:t>
      </w:r>
      <w:r w:rsidR="00F62AB8" w:rsidRPr="005F1B4F">
        <w:rPr>
          <w:rFonts w:ascii="Book Antiqua" w:hAnsi="Book Antiqua"/>
          <w:color w:val="232323"/>
          <w:w w:val="105"/>
          <w:lang w:val="es-PR"/>
        </w:rPr>
        <w:t>menos</w:t>
      </w:r>
      <w:r w:rsidR="00F62AB8" w:rsidRPr="005F1B4F">
        <w:rPr>
          <w:rFonts w:ascii="Book Antiqua" w:hAnsi="Book Antiqua"/>
          <w:color w:val="525252"/>
          <w:w w:val="105"/>
          <w:lang w:val="es-PR"/>
        </w:rPr>
        <w:t xml:space="preserve">, </w:t>
      </w:r>
      <w:r w:rsidR="00F62AB8" w:rsidRPr="005F1B4F">
        <w:rPr>
          <w:rFonts w:ascii="Book Antiqua" w:hAnsi="Book Antiqua"/>
          <w:color w:val="232323"/>
          <w:w w:val="105"/>
          <w:lang w:val="es-PR"/>
        </w:rPr>
        <w:t xml:space="preserve">se asigne la cantidad </w:t>
      </w:r>
      <w:r w:rsidR="00523DD9" w:rsidRPr="005F1B4F">
        <w:rPr>
          <w:rFonts w:ascii="Book Antiqua" w:hAnsi="Book Antiqua"/>
          <w:color w:val="232323"/>
          <w:w w:val="105"/>
          <w:lang w:val="es-PR"/>
        </w:rPr>
        <w:t xml:space="preserve">adicional de </w:t>
      </w:r>
      <w:r w:rsidR="00F62AB8" w:rsidRPr="005F1B4F">
        <w:rPr>
          <w:rFonts w:ascii="Book Antiqua" w:hAnsi="Book Antiqua"/>
          <w:color w:val="232323"/>
          <w:w w:val="105"/>
          <w:lang w:val="es-PR"/>
        </w:rPr>
        <w:t>$146</w:t>
      </w:r>
      <w:r w:rsidR="00F62AB8" w:rsidRPr="005F1B4F">
        <w:rPr>
          <w:rFonts w:ascii="Book Antiqua" w:hAnsi="Book Antiqua"/>
          <w:color w:val="525252"/>
          <w:w w:val="105"/>
          <w:lang w:val="es-PR"/>
        </w:rPr>
        <w:t>,</w:t>
      </w:r>
      <w:r w:rsidR="00F62AB8" w:rsidRPr="005F1B4F">
        <w:rPr>
          <w:rFonts w:ascii="Book Antiqua" w:hAnsi="Book Antiqua"/>
          <w:color w:val="232323"/>
          <w:w w:val="105"/>
          <w:lang w:val="es-PR"/>
        </w:rPr>
        <w:t xml:space="preserve">000 para cumplir con </w:t>
      </w:r>
      <w:r w:rsidR="003E0279" w:rsidRPr="005F1B4F">
        <w:rPr>
          <w:rFonts w:ascii="Book Antiqua" w:hAnsi="Book Antiqua"/>
          <w:color w:val="232323"/>
          <w:w w:val="105"/>
          <w:lang w:val="es-PR"/>
        </w:rPr>
        <w:t>las disposiciones de la medida</w:t>
      </w:r>
      <w:r w:rsidR="00F62AB8" w:rsidRPr="004F2D38">
        <w:rPr>
          <w:rFonts w:ascii="Book Antiqua" w:hAnsi="Book Antiqua"/>
          <w:color w:val="232323"/>
          <w:lang w:val="es-PR"/>
        </w:rPr>
        <w:t xml:space="preserve">. </w:t>
      </w:r>
      <w:r w:rsidR="003443A6" w:rsidRPr="004F2D38">
        <w:rPr>
          <w:rFonts w:ascii="Book Antiqua" w:hAnsi="Book Antiqua"/>
          <w:color w:val="232323"/>
          <w:lang w:val="es-PR"/>
        </w:rPr>
        <w:t xml:space="preserve">La Comisión entiende que es una </w:t>
      </w:r>
      <w:r w:rsidR="00F62AB8" w:rsidRPr="004F2D38">
        <w:rPr>
          <w:rFonts w:ascii="Book Antiqua" w:hAnsi="Book Antiqua"/>
          <w:color w:val="232323"/>
          <w:lang w:val="es-PR"/>
        </w:rPr>
        <w:t>petici</w:t>
      </w:r>
      <w:r w:rsidR="003443A6" w:rsidRPr="004F2D38">
        <w:rPr>
          <w:rFonts w:ascii="Book Antiqua" w:hAnsi="Book Antiqua"/>
          <w:color w:val="232323"/>
          <w:lang w:val="es-PR"/>
        </w:rPr>
        <w:t>ó</w:t>
      </w:r>
      <w:r w:rsidR="00F62AB8" w:rsidRPr="004F2D38">
        <w:rPr>
          <w:rFonts w:ascii="Book Antiqua" w:hAnsi="Book Antiqua"/>
          <w:color w:val="232323"/>
          <w:lang w:val="es-PR"/>
        </w:rPr>
        <w:t xml:space="preserve">n conservadora </w:t>
      </w:r>
      <w:r w:rsidR="00383DFF">
        <w:rPr>
          <w:rFonts w:ascii="Book Antiqua" w:hAnsi="Book Antiqua"/>
          <w:color w:val="232323"/>
          <w:lang w:val="es-PR"/>
        </w:rPr>
        <w:t xml:space="preserve">para </w:t>
      </w:r>
      <w:r w:rsidR="00AC5167" w:rsidRPr="004F2D38">
        <w:rPr>
          <w:rFonts w:ascii="Book Antiqua" w:hAnsi="Book Antiqua"/>
          <w:color w:val="232323"/>
          <w:lang w:val="es-PR"/>
        </w:rPr>
        <w:t>cubri</w:t>
      </w:r>
      <w:r w:rsidR="00383DFF">
        <w:rPr>
          <w:rFonts w:ascii="Book Antiqua" w:hAnsi="Book Antiqua"/>
          <w:color w:val="232323"/>
          <w:lang w:val="es-PR"/>
        </w:rPr>
        <w:t>r</w:t>
      </w:r>
      <w:r w:rsidR="00F62AB8" w:rsidRPr="004F2D38">
        <w:rPr>
          <w:rFonts w:ascii="Book Antiqua" w:hAnsi="Book Antiqua"/>
          <w:color w:val="232323"/>
          <w:lang w:val="es-PR"/>
        </w:rPr>
        <w:t xml:space="preserve"> el</w:t>
      </w:r>
      <w:r w:rsidR="00F62AB8" w:rsidRPr="004F2D38">
        <w:rPr>
          <w:rFonts w:ascii="Book Antiqua" w:hAnsi="Book Antiqua"/>
          <w:color w:val="232323"/>
          <w:spacing w:val="-11"/>
          <w:lang w:val="es-PR"/>
        </w:rPr>
        <w:t xml:space="preserve"> </w:t>
      </w:r>
      <w:r w:rsidR="00F62AB8" w:rsidRPr="004F2D38">
        <w:rPr>
          <w:rFonts w:ascii="Book Antiqua" w:hAnsi="Book Antiqua"/>
          <w:color w:val="232323"/>
          <w:lang w:val="es-PR"/>
        </w:rPr>
        <w:t>salario y los</w:t>
      </w:r>
      <w:r w:rsidR="00F62AB8" w:rsidRPr="004F2D38">
        <w:rPr>
          <w:rFonts w:ascii="Book Antiqua" w:hAnsi="Book Antiqua"/>
          <w:color w:val="232323"/>
          <w:spacing w:val="-9"/>
          <w:lang w:val="es-PR"/>
        </w:rPr>
        <w:t xml:space="preserve"> </w:t>
      </w:r>
      <w:r w:rsidR="00F62AB8" w:rsidRPr="004F2D38">
        <w:rPr>
          <w:rFonts w:ascii="Book Antiqua" w:hAnsi="Book Antiqua"/>
          <w:color w:val="232323"/>
          <w:lang w:val="es-PR"/>
        </w:rPr>
        <w:t>beneficios marginales de</w:t>
      </w:r>
      <w:r w:rsidR="00F62AB8" w:rsidRPr="004F2D38">
        <w:rPr>
          <w:rFonts w:ascii="Book Antiqua" w:hAnsi="Book Antiqua"/>
          <w:color w:val="232323"/>
          <w:spacing w:val="-11"/>
          <w:lang w:val="es-PR"/>
        </w:rPr>
        <w:t xml:space="preserve"> </w:t>
      </w:r>
      <w:r w:rsidR="00F62AB8" w:rsidRPr="004F2D38">
        <w:rPr>
          <w:rFonts w:ascii="Book Antiqua" w:hAnsi="Book Antiqua"/>
          <w:color w:val="232323"/>
          <w:lang w:val="es-PR"/>
        </w:rPr>
        <w:t>un</w:t>
      </w:r>
      <w:r w:rsidR="00F62AB8" w:rsidRPr="004F2D38">
        <w:rPr>
          <w:rFonts w:ascii="Book Antiqua" w:hAnsi="Book Antiqua"/>
          <w:color w:val="232323"/>
          <w:spacing w:val="-10"/>
          <w:lang w:val="es-PR"/>
        </w:rPr>
        <w:t xml:space="preserve"> </w:t>
      </w:r>
      <w:r w:rsidR="00F62AB8" w:rsidRPr="004F2D38">
        <w:rPr>
          <w:rFonts w:ascii="Book Antiqua" w:hAnsi="Book Antiqua"/>
          <w:color w:val="232323"/>
          <w:lang w:val="es-PR"/>
        </w:rPr>
        <w:t>Asesor</w:t>
      </w:r>
      <w:r w:rsidR="00C30E9F">
        <w:rPr>
          <w:rFonts w:ascii="Book Antiqua" w:hAnsi="Book Antiqua"/>
          <w:color w:val="232323"/>
          <w:lang w:val="es-PR"/>
        </w:rPr>
        <w:t>(a)</w:t>
      </w:r>
      <w:r w:rsidR="00F62AB8" w:rsidRPr="004F2D38">
        <w:rPr>
          <w:rFonts w:ascii="Book Antiqua" w:hAnsi="Book Antiqua"/>
          <w:color w:val="232323"/>
          <w:lang w:val="es-PR"/>
        </w:rPr>
        <w:t xml:space="preserve"> Legal</w:t>
      </w:r>
      <w:r w:rsidR="00F62AB8" w:rsidRPr="004F2D38">
        <w:rPr>
          <w:rFonts w:ascii="Book Antiqua" w:hAnsi="Book Antiqua"/>
          <w:color w:val="232323"/>
          <w:spacing w:val="-9"/>
          <w:lang w:val="es-PR"/>
        </w:rPr>
        <w:t xml:space="preserve"> </w:t>
      </w:r>
      <w:r w:rsidR="00F62AB8" w:rsidRPr="004F2D38">
        <w:rPr>
          <w:rFonts w:ascii="Book Antiqua" w:hAnsi="Book Antiqua"/>
          <w:color w:val="232323"/>
          <w:lang w:val="es-PR"/>
        </w:rPr>
        <w:t xml:space="preserve">como </w:t>
      </w:r>
      <w:r w:rsidR="00F62AB8" w:rsidRPr="00C30E9F">
        <w:rPr>
          <w:rFonts w:ascii="Book Antiqua" w:hAnsi="Book Antiqua"/>
          <w:color w:val="232323"/>
          <w:w w:val="105"/>
          <w:lang w:val="es-PR"/>
        </w:rPr>
        <w:t>Coordinador</w:t>
      </w:r>
      <w:r w:rsidR="00C30E9F">
        <w:rPr>
          <w:rFonts w:ascii="Book Antiqua" w:hAnsi="Book Antiqua"/>
          <w:color w:val="232323"/>
          <w:w w:val="105"/>
          <w:lang w:val="es-PR"/>
        </w:rPr>
        <w:t>(a)</w:t>
      </w:r>
      <w:r w:rsidR="00F62AB8" w:rsidRPr="00C30E9F">
        <w:rPr>
          <w:rFonts w:ascii="Book Antiqua" w:hAnsi="Book Antiqua"/>
          <w:color w:val="232323"/>
          <w:w w:val="105"/>
          <w:lang w:val="es-PR"/>
        </w:rPr>
        <w:t xml:space="preserve"> del</w:t>
      </w:r>
      <w:r w:rsidR="00F62AB8" w:rsidRPr="00C30E9F">
        <w:rPr>
          <w:rFonts w:ascii="Book Antiqua" w:hAnsi="Book Antiqua"/>
          <w:color w:val="232323"/>
          <w:spacing w:val="-17"/>
          <w:w w:val="105"/>
          <w:lang w:val="es-PR"/>
        </w:rPr>
        <w:t xml:space="preserve"> </w:t>
      </w:r>
      <w:r w:rsidR="00F62AB8" w:rsidRPr="00C30E9F">
        <w:rPr>
          <w:rFonts w:ascii="Book Antiqua" w:hAnsi="Book Antiqua"/>
          <w:color w:val="232323"/>
          <w:w w:val="105"/>
          <w:lang w:val="es-PR"/>
        </w:rPr>
        <w:t>Observatorio</w:t>
      </w:r>
      <w:r w:rsidR="00F62AB8" w:rsidRPr="004F2D38">
        <w:rPr>
          <w:rFonts w:ascii="Book Antiqua" w:hAnsi="Book Antiqua"/>
          <w:color w:val="232323"/>
          <w:w w:val="105"/>
          <w:lang w:val="es-PR"/>
        </w:rPr>
        <w:t xml:space="preserve">, </w:t>
      </w:r>
      <w:r w:rsidR="00A76840" w:rsidRPr="004F2D38">
        <w:rPr>
          <w:rFonts w:ascii="Book Antiqua" w:hAnsi="Book Antiqua"/>
          <w:w w:val="105"/>
          <w:lang w:val="es-PR"/>
        </w:rPr>
        <w:t xml:space="preserve">la </w:t>
      </w:r>
      <w:r w:rsidR="00F62AB8" w:rsidRPr="004F2D38">
        <w:rPr>
          <w:rFonts w:ascii="Book Antiqua" w:hAnsi="Book Antiqua"/>
          <w:color w:val="232323"/>
          <w:w w:val="105"/>
          <w:lang w:val="es-PR"/>
        </w:rPr>
        <w:t>contrat</w:t>
      </w:r>
      <w:r w:rsidR="00A76840" w:rsidRPr="004F2D38">
        <w:rPr>
          <w:rFonts w:ascii="Book Antiqua" w:hAnsi="Book Antiqua"/>
          <w:color w:val="232323"/>
          <w:w w:val="105"/>
          <w:lang w:val="es-PR"/>
        </w:rPr>
        <w:t>ación</w:t>
      </w:r>
      <w:r w:rsidR="00F62AB8" w:rsidRPr="004F2D38">
        <w:rPr>
          <w:rFonts w:ascii="Book Antiqua" w:hAnsi="Book Antiqua"/>
          <w:color w:val="232323"/>
          <w:w w:val="105"/>
          <w:lang w:val="es-PR"/>
        </w:rPr>
        <w:t xml:space="preserve"> mediante</w:t>
      </w:r>
      <w:r w:rsidR="00F62AB8" w:rsidRPr="004F2D38">
        <w:rPr>
          <w:rFonts w:ascii="Book Antiqua" w:hAnsi="Book Antiqua"/>
          <w:color w:val="232323"/>
          <w:spacing w:val="-4"/>
          <w:w w:val="105"/>
          <w:lang w:val="es-PR"/>
        </w:rPr>
        <w:t xml:space="preserve"> </w:t>
      </w:r>
      <w:r w:rsidR="00F62AB8" w:rsidRPr="004F2D38">
        <w:rPr>
          <w:rFonts w:ascii="Book Antiqua" w:hAnsi="Book Antiqua"/>
          <w:color w:val="232323"/>
          <w:w w:val="105"/>
          <w:lang w:val="es-PR"/>
        </w:rPr>
        <w:t>servicios</w:t>
      </w:r>
      <w:r w:rsidR="00F62AB8" w:rsidRPr="004F2D38">
        <w:rPr>
          <w:rFonts w:ascii="Book Antiqua" w:hAnsi="Book Antiqua"/>
          <w:color w:val="232323"/>
          <w:spacing w:val="-7"/>
          <w:w w:val="105"/>
          <w:lang w:val="es-PR"/>
        </w:rPr>
        <w:t xml:space="preserve"> </w:t>
      </w:r>
      <w:r w:rsidR="00F62AB8" w:rsidRPr="004F2D38">
        <w:rPr>
          <w:rFonts w:ascii="Book Antiqua" w:hAnsi="Book Antiqua"/>
          <w:color w:val="232323"/>
          <w:w w:val="105"/>
          <w:lang w:val="es-PR"/>
        </w:rPr>
        <w:t xml:space="preserve">profesionales </w:t>
      </w:r>
      <w:r w:rsidR="00012970" w:rsidRPr="004F2D38">
        <w:rPr>
          <w:rFonts w:ascii="Book Antiqua" w:hAnsi="Book Antiqua"/>
          <w:color w:val="232323"/>
          <w:w w:val="105"/>
          <w:lang w:val="es-PR"/>
        </w:rPr>
        <w:t xml:space="preserve">de </w:t>
      </w:r>
      <w:r w:rsidR="00F62AB8" w:rsidRPr="004F2D38">
        <w:rPr>
          <w:rFonts w:ascii="Book Antiqua" w:hAnsi="Book Antiqua"/>
          <w:color w:val="232323"/>
          <w:w w:val="105"/>
          <w:lang w:val="es-PR"/>
        </w:rPr>
        <w:t>un estad</w:t>
      </w:r>
      <w:r w:rsidR="00012970" w:rsidRPr="004F2D38">
        <w:rPr>
          <w:rFonts w:ascii="Book Antiqua" w:hAnsi="Book Antiqua"/>
          <w:color w:val="232323"/>
          <w:w w:val="105"/>
          <w:lang w:val="es-PR"/>
        </w:rPr>
        <w:t>í</w:t>
      </w:r>
      <w:r w:rsidR="00F62AB8" w:rsidRPr="004F2D38">
        <w:rPr>
          <w:rFonts w:ascii="Book Antiqua" w:hAnsi="Book Antiqua"/>
          <w:color w:val="232323"/>
          <w:w w:val="105"/>
          <w:lang w:val="es-PR"/>
        </w:rPr>
        <w:t>stico</w:t>
      </w:r>
      <w:r w:rsidR="00F62AB8" w:rsidRPr="004F2D38">
        <w:rPr>
          <w:rFonts w:ascii="Book Antiqua" w:hAnsi="Book Antiqua"/>
          <w:color w:val="232323"/>
          <w:spacing w:val="-8"/>
          <w:w w:val="105"/>
          <w:lang w:val="es-PR"/>
        </w:rPr>
        <w:t xml:space="preserve"> </w:t>
      </w:r>
      <w:r w:rsidR="00F62AB8" w:rsidRPr="004F2D38">
        <w:rPr>
          <w:rFonts w:ascii="Book Antiqua" w:hAnsi="Book Antiqua"/>
          <w:color w:val="232323"/>
          <w:w w:val="105"/>
          <w:lang w:val="es-PR"/>
        </w:rPr>
        <w:t>a</w:t>
      </w:r>
      <w:r w:rsidR="00F62AB8" w:rsidRPr="004F2D38">
        <w:rPr>
          <w:rFonts w:ascii="Book Antiqua" w:hAnsi="Book Antiqua"/>
          <w:color w:val="232323"/>
          <w:spacing w:val="-14"/>
          <w:w w:val="105"/>
          <w:lang w:val="es-PR"/>
        </w:rPr>
        <w:t xml:space="preserve"> </w:t>
      </w:r>
      <w:r w:rsidR="00F62AB8" w:rsidRPr="004F2D38">
        <w:rPr>
          <w:rFonts w:ascii="Book Antiqua" w:hAnsi="Book Antiqua"/>
          <w:color w:val="232323"/>
          <w:w w:val="105"/>
          <w:lang w:val="es-PR"/>
        </w:rPr>
        <w:t>tiempo</w:t>
      </w:r>
      <w:r w:rsidR="00F62AB8" w:rsidRPr="004F2D38">
        <w:rPr>
          <w:rFonts w:ascii="Book Antiqua" w:hAnsi="Book Antiqua"/>
          <w:color w:val="232323"/>
          <w:spacing w:val="-10"/>
          <w:w w:val="105"/>
          <w:lang w:val="es-PR"/>
        </w:rPr>
        <w:t xml:space="preserve"> </w:t>
      </w:r>
      <w:r w:rsidR="00F62AB8" w:rsidRPr="004F2D38">
        <w:rPr>
          <w:rFonts w:ascii="Book Antiqua" w:hAnsi="Book Antiqua"/>
          <w:color w:val="232323"/>
          <w:w w:val="105"/>
          <w:lang w:val="es-PR"/>
        </w:rPr>
        <w:t>parcial,</w:t>
      </w:r>
      <w:r w:rsidR="00F62AB8" w:rsidRPr="004F2D38">
        <w:rPr>
          <w:rFonts w:ascii="Book Antiqua" w:hAnsi="Book Antiqua"/>
          <w:color w:val="232323"/>
          <w:spacing w:val="-8"/>
          <w:w w:val="105"/>
          <w:lang w:val="es-PR"/>
        </w:rPr>
        <w:t xml:space="preserve"> </w:t>
      </w:r>
      <w:r w:rsidR="00F62AB8" w:rsidRPr="004F2D38">
        <w:rPr>
          <w:rFonts w:ascii="Book Antiqua" w:hAnsi="Book Antiqua"/>
          <w:color w:val="232323"/>
          <w:w w:val="105"/>
          <w:lang w:val="es-PR"/>
        </w:rPr>
        <w:t>campa</w:t>
      </w:r>
      <w:r w:rsidR="005B5D86" w:rsidRPr="004F2D38">
        <w:rPr>
          <w:rFonts w:ascii="Book Antiqua" w:hAnsi="Book Antiqua"/>
          <w:color w:val="232323"/>
          <w:w w:val="105"/>
          <w:lang w:val="es-PR"/>
        </w:rPr>
        <w:t>ñ</w:t>
      </w:r>
      <w:r w:rsidR="00F62AB8" w:rsidRPr="004F2D38">
        <w:rPr>
          <w:rFonts w:ascii="Book Antiqua" w:hAnsi="Book Antiqua"/>
          <w:color w:val="232323"/>
          <w:w w:val="105"/>
          <w:lang w:val="es-PR"/>
        </w:rPr>
        <w:t>a de</w:t>
      </w:r>
      <w:r w:rsidR="00F62AB8" w:rsidRPr="004F2D38">
        <w:rPr>
          <w:rFonts w:ascii="Book Antiqua" w:hAnsi="Book Antiqua"/>
          <w:color w:val="232323"/>
          <w:spacing w:val="-17"/>
          <w:w w:val="105"/>
          <w:lang w:val="es-PR"/>
        </w:rPr>
        <w:t xml:space="preserve"> </w:t>
      </w:r>
      <w:r w:rsidR="00F62AB8" w:rsidRPr="004F2D38">
        <w:rPr>
          <w:rFonts w:ascii="Book Antiqua" w:hAnsi="Book Antiqua"/>
          <w:color w:val="232323"/>
          <w:w w:val="105"/>
          <w:lang w:val="es-PR"/>
        </w:rPr>
        <w:t>medi</w:t>
      </w:r>
      <w:r w:rsidR="005B5D86" w:rsidRPr="004F2D38">
        <w:rPr>
          <w:rFonts w:ascii="Book Antiqua" w:hAnsi="Book Antiqua"/>
          <w:color w:val="232323"/>
          <w:w w:val="105"/>
          <w:lang w:val="es-PR"/>
        </w:rPr>
        <w:t>o</w:t>
      </w:r>
      <w:r w:rsidR="00F62AB8" w:rsidRPr="004F2D38">
        <w:rPr>
          <w:rFonts w:ascii="Book Antiqua" w:hAnsi="Book Antiqua"/>
          <w:color w:val="232323"/>
          <w:w w:val="105"/>
          <w:lang w:val="es-PR"/>
        </w:rPr>
        <w:t>s</w:t>
      </w:r>
      <w:r w:rsidR="00F62AB8" w:rsidRPr="004F2D38">
        <w:rPr>
          <w:rFonts w:ascii="Book Antiqua" w:hAnsi="Book Antiqua"/>
          <w:color w:val="232323"/>
          <w:spacing w:val="-6"/>
          <w:w w:val="105"/>
          <w:lang w:val="es-PR"/>
        </w:rPr>
        <w:t xml:space="preserve"> </w:t>
      </w:r>
      <w:r w:rsidR="00F62AB8" w:rsidRPr="004F2D38">
        <w:rPr>
          <w:rFonts w:ascii="Book Antiqua" w:hAnsi="Book Antiqua"/>
          <w:color w:val="232323"/>
          <w:w w:val="105"/>
          <w:lang w:val="es-PR"/>
        </w:rPr>
        <w:t>y</w:t>
      </w:r>
      <w:r w:rsidR="00F62AB8" w:rsidRPr="004F2D38">
        <w:rPr>
          <w:rFonts w:ascii="Book Antiqua" w:hAnsi="Book Antiqua"/>
          <w:color w:val="232323"/>
          <w:spacing w:val="-7"/>
          <w:w w:val="105"/>
          <w:lang w:val="es-PR"/>
        </w:rPr>
        <w:t xml:space="preserve"> </w:t>
      </w:r>
      <w:r w:rsidR="009359B0" w:rsidRPr="004F2D38">
        <w:rPr>
          <w:rFonts w:ascii="Book Antiqua" w:hAnsi="Book Antiqua"/>
          <w:color w:val="232323"/>
          <w:w w:val="105"/>
          <w:lang w:val="es-PR"/>
        </w:rPr>
        <w:t>la publicación de</w:t>
      </w:r>
      <w:r w:rsidR="00F62AB8" w:rsidRPr="004F2D38">
        <w:rPr>
          <w:rFonts w:ascii="Book Antiqua" w:hAnsi="Book Antiqua"/>
          <w:color w:val="232323"/>
          <w:w w:val="105"/>
          <w:lang w:val="es-PR"/>
        </w:rPr>
        <w:t xml:space="preserve"> hallazgos y</w:t>
      </w:r>
      <w:r w:rsidR="00F62AB8" w:rsidRPr="004F2D38">
        <w:rPr>
          <w:rFonts w:ascii="Book Antiqua" w:hAnsi="Book Antiqua"/>
          <w:color w:val="232323"/>
          <w:spacing w:val="-3"/>
          <w:w w:val="105"/>
          <w:lang w:val="es-PR"/>
        </w:rPr>
        <w:t xml:space="preserve"> </w:t>
      </w:r>
      <w:r w:rsidR="00F62AB8" w:rsidRPr="004F2D38">
        <w:rPr>
          <w:rFonts w:ascii="Book Antiqua" w:hAnsi="Book Antiqua"/>
          <w:color w:val="232323"/>
          <w:w w:val="105"/>
          <w:lang w:val="es-PR"/>
        </w:rPr>
        <w:t>recomendaciones</w:t>
      </w:r>
      <w:r w:rsidR="00F62AB8" w:rsidRPr="004F2D38">
        <w:rPr>
          <w:rFonts w:ascii="Book Antiqua" w:hAnsi="Book Antiqua"/>
          <w:color w:val="232323"/>
          <w:spacing w:val="-13"/>
          <w:w w:val="105"/>
          <w:lang w:val="es-PR"/>
        </w:rPr>
        <w:t xml:space="preserve"> </w:t>
      </w:r>
      <w:r w:rsidR="00F62AB8" w:rsidRPr="004F2D38">
        <w:rPr>
          <w:rFonts w:ascii="Book Antiqua" w:hAnsi="Book Antiqua"/>
          <w:color w:val="232323"/>
          <w:w w:val="105"/>
          <w:lang w:val="es-PR"/>
        </w:rPr>
        <w:t>para</w:t>
      </w:r>
      <w:r w:rsidR="00F62AB8" w:rsidRPr="004F2D38">
        <w:rPr>
          <w:rFonts w:ascii="Book Antiqua" w:hAnsi="Book Antiqua"/>
          <w:color w:val="232323"/>
          <w:spacing w:val="-3"/>
          <w:w w:val="105"/>
          <w:lang w:val="es-PR"/>
        </w:rPr>
        <w:t xml:space="preserve"> </w:t>
      </w:r>
      <w:r w:rsidR="00F62AB8" w:rsidRPr="004F2D38">
        <w:rPr>
          <w:rFonts w:ascii="Book Antiqua" w:hAnsi="Book Antiqua"/>
          <w:color w:val="232323"/>
          <w:w w:val="105"/>
          <w:lang w:val="es-PR"/>
        </w:rPr>
        <w:t>atender el</w:t>
      </w:r>
      <w:r w:rsidR="00F62AB8" w:rsidRPr="004F2D38">
        <w:rPr>
          <w:rFonts w:ascii="Book Antiqua" w:hAnsi="Book Antiqua"/>
          <w:color w:val="232323"/>
          <w:spacing w:val="-9"/>
          <w:w w:val="105"/>
          <w:lang w:val="es-PR"/>
        </w:rPr>
        <w:t xml:space="preserve"> </w:t>
      </w:r>
      <w:r w:rsidR="00F62AB8" w:rsidRPr="004F2D38">
        <w:rPr>
          <w:rFonts w:ascii="Book Antiqua" w:hAnsi="Book Antiqua"/>
          <w:color w:val="232323"/>
          <w:w w:val="105"/>
          <w:lang w:val="es-PR"/>
        </w:rPr>
        <w:t>asunto</w:t>
      </w:r>
      <w:r w:rsidR="00F62AB8" w:rsidRPr="004F2D38">
        <w:rPr>
          <w:rFonts w:ascii="Book Antiqua" w:hAnsi="Book Antiqua"/>
          <w:color w:val="232323"/>
          <w:spacing w:val="-5"/>
          <w:w w:val="105"/>
          <w:lang w:val="es-PR"/>
        </w:rPr>
        <w:t xml:space="preserve"> </w:t>
      </w:r>
      <w:r w:rsidR="00F62AB8" w:rsidRPr="004F2D38">
        <w:rPr>
          <w:rFonts w:ascii="Book Antiqua" w:hAnsi="Book Antiqua"/>
          <w:color w:val="232323"/>
          <w:w w:val="105"/>
          <w:lang w:val="es-PR"/>
        </w:rPr>
        <w:t>de</w:t>
      </w:r>
      <w:r w:rsidR="00F62AB8" w:rsidRPr="004F2D38">
        <w:rPr>
          <w:rFonts w:ascii="Book Antiqua" w:hAnsi="Book Antiqua"/>
          <w:color w:val="232323"/>
          <w:spacing w:val="-12"/>
          <w:w w:val="105"/>
          <w:lang w:val="es-PR"/>
        </w:rPr>
        <w:t xml:space="preserve"> </w:t>
      </w:r>
      <w:r w:rsidR="00F62AB8" w:rsidRPr="004F2D38">
        <w:rPr>
          <w:rFonts w:ascii="Book Antiqua" w:hAnsi="Book Antiqua"/>
          <w:color w:val="0C0C0C"/>
          <w:w w:val="105"/>
          <w:lang w:val="es-PR"/>
        </w:rPr>
        <w:t>la</w:t>
      </w:r>
      <w:r w:rsidR="00F62AB8" w:rsidRPr="004F2D38">
        <w:rPr>
          <w:rFonts w:ascii="Book Antiqua" w:hAnsi="Book Antiqua"/>
          <w:color w:val="0C0C0C"/>
          <w:spacing w:val="-19"/>
          <w:w w:val="105"/>
          <w:lang w:val="es-PR"/>
        </w:rPr>
        <w:t xml:space="preserve"> </w:t>
      </w:r>
      <w:r w:rsidR="00F62AB8" w:rsidRPr="004F2D38">
        <w:rPr>
          <w:rFonts w:ascii="Book Antiqua" w:hAnsi="Book Antiqua"/>
          <w:color w:val="232323"/>
          <w:w w:val="105"/>
          <w:lang w:val="es-PR"/>
        </w:rPr>
        <w:t>trata</w:t>
      </w:r>
      <w:r w:rsidR="00F62AB8" w:rsidRPr="004F2D38">
        <w:rPr>
          <w:rFonts w:ascii="Book Antiqua" w:hAnsi="Book Antiqua"/>
          <w:color w:val="232323"/>
          <w:spacing w:val="-10"/>
          <w:w w:val="105"/>
          <w:lang w:val="es-PR"/>
        </w:rPr>
        <w:t xml:space="preserve"> </w:t>
      </w:r>
      <w:r w:rsidR="00F62AB8" w:rsidRPr="004F2D38">
        <w:rPr>
          <w:rFonts w:ascii="Book Antiqua" w:hAnsi="Book Antiqua"/>
          <w:color w:val="232323"/>
          <w:w w:val="105"/>
          <w:lang w:val="es-PR"/>
        </w:rPr>
        <w:t>humana.</w:t>
      </w:r>
    </w:p>
    <w:p w14:paraId="4277364E" w14:textId="6D0A4FCE" w:rsidR="009308BC" w:rsidRDefault="00C30E9F" w:rsidP="0086019E">
      <w:pPr>
        <w:pStyle w:val="BodyText"/>
        <w:spacing w:after="120" w:line="288" w:lineRule="auto"/>
        <w:ind w:firstLine="720"/>
        <w:rPr>
          <w:rFonts w:ascii="Book Antiqua" w:hAnsi="Book Antiqua"/>
          <w:color w:val="232323"/>
          <w:w w:val="105"/>
          <w:lang w:val="es-PR"/>
        </w:rPr>
      </w:pPr>
      <w:r>
        <w:rPr>
          <w:rFonts w:ascii="Book Antiqua" w:hAnsi="Book Antiqua"/>
          <w:color w:val="232323"/>
          <w:w w:val="105"/>
          <w:lang w:val="es-PR"/>
        </w:rPr>
        <w:t>E</w:t>
      </w:r>
      <w:r w:rsidR="008F6B00" w:rsidRPr="00CE24A7">
        <w:rPr>
          <w:rFonts w:ascii="Book Antiqua" w:hAnsi="Book Antiqua"/>
          <w:color w:val="232323"/>
          <w:w w:val="105"/>
          <w:lang w:val="es-PR"/>
        </w:rPr>
        <w:t xml:space="preserve">n cuanto al </w:t>
      </w:r>
      <w:r>
        <w:rPr>
          <w:rFonts w:ascii="Book Antiqua" w:hAnsi="Book Antiqua"/>
          <w:color w:val="232323"/>
          <w:w w:val="105"/>
          <w:lang w:val="es-PR"/>
        </w:rPr>
        <w:t>a</w:t>
      </w:r>
      <w:r w:rsidR="008F6B00" w:rsidRPr="00CE24A7">
        <w:rPr>
          <w:rFonts w:ascii="Book Antiqua" w:hAnsi="Book Antiqua"/>
          <w:color w:val="232323"/>
          <w:w w:val="105"/>
          <w:lang w:val="es-PR"/>
        </w:rPr>
        <w:t>rtículo 5</w:t>
      </w:r>
      <w:r w:rsidR="00225BC7" w:rsidRPr="00CE24A7">
        <w:rPr>
          <w:rFonts w:ascii="Book Antiqua" w:hAnsi="Book Antiqua"/>
          <w:color w:val="232323"/>
          <w:w w:val="105"/>
          <w:lang w:val="es-PR"/>
        </w:rPr>
        <w:t>, l</w:t>
      </w:r>
      <w:r w:rsidR="001E26A8" w:rsidRPr="00CE24A7">
        <w:rPr>
          <w:rFonts w:ascii="Book Antiqua" w:hAnsi="Book Antiqua"/>
          <w:color w:val="232323"/>
          <w:w w:val="105"/>
          <w:lang w:val="es-PR"/>
        </w:rPr>
        <w:t xml:space="preserve">a Comisión </w:t>
      </w:r>
      <w:r w:rsidR="00F62AB8" w:rsidRPr="00CE24A7">
        <w:rPr>
          <w:rFonts w:ascii="Book Antiqua" w:hAnsi="Book Antiqua"/>
          <w:color w:val="232323"/>
          <w:w w:val="105"/>
          <w:lang w:val="es-PR"/>
        </w:rPr>
        <w:t>reconoce la importancia de las agen</w:t>
      </w:r>
      <w:r w:rsidR="0007348C">
        <w:rPr>
          <w:rFonts w:ascii="Book Antiqua" w:hAnsi="Book Antiqua"/>
          <w:color w:val="232323"/>
          <w:w w:val="105"/>
          <w:lang w:val="es-PR"/>
        </w:rPr>
        <w:t>ci</w:t>
      </w:r>
      <w:r w:rsidR="00F62AB8" w:rsidRPr="00CE24A7">
        <w:rPr>
          <w:rFonts w:ascii="Book Antiqua" w:hAnsi="Book Antiqua"/>
          <w:color w:val="232323"/>
          <w:w w:val="105"/>
          <w:lang w:val="es-PR"/>
        </w:rPr>
        <w:t xml:space="preserve">as </w:t>
      </w:r>
      <w:r w:rsidR="001E26A8" w:rsidRPr="00CE24A7">
        <w:rPr>
          <w:rFonts w:ascii="Book Antiqua" w:hAnsi="Book Antiqua"/>
          <w:color w:val="232323"/>
          <w:w w:val="105"/>
          <w:lang w:val="es-PR"/>
        </w:rPr>
        <w:t>incluidas</w:t>
      </w:r>
      <w:r w:rsidR="0007348C">
        <w:rPr>
          <w:rFonts w:ascii="Book Antiqua" w:hAnsi="Book Antiqua"/>
          <w:color w:val="232323"/>
          <w:w w:val="105"/>
          <w:lang w:val="es-PR"/>
        </w:rPr>
        <w:t>.</w:t>
      </w:r>
      <w:r w:rsidR="00F62AB8" w:rsidRPr="00CE24A7">
        <w:rPr>
          <w:rFonts w:ascii="Book Antiqua" w:hAnsi="Book Antiqua"/>
          <w:color w:val="232323"/>
          <w:w w:val="105"/>
          <w:lang w:val="es-PR"/>
        </w:rPr>
        <w:t xml:space="preserve"> </w:t>
      </w:r>
      <w:r w:rsidR="0007348C">
        <w:rPr>
          <w:rFonts w:ascii="Book Antiqua" w:hAnsi="Book Antiqua"/>
          <w:color w:val="232323"/>
          <w:w w:val="105"/>
          <w:lang w:val="es-PR"/>
        </w:rPr>
        <w:t>S</w:t>
      </w:r>
      <w:r w:rsidR="00F62AB8" w:rsidRPr="00CE24A7">
        <w:rPr>
          <w:rFonts w:ascii="Book Antiqua" w:hAnsi="Book Antiqua"/>
          <w:color w:val="232323"/>
          <w:w w:val="105"/>
          <w:lang w:val="es-PR"/>
        </w:rPr>
        <w:t>in embargo, reco</w:t>
      </w:r>
      <w:r w:rsidR="004025BD" w:rsidRPr="00CE24A7">
        <w:rPr>
          <w:rFonts w:ascii="Book Antiqua" w:hAnsi="Book Antiqua"/>
          <w:color w:val="232323"/>
          <w:w w:val="105"/>
          <w:lang w:val="es-PR"/>
        </w:rPr>
        <w:t xml:space="preserve">mienda </w:t>
      </w:r>
      <w:r w:rsidR="004C7EF0" w:rsidRPr="00CE24A7">
        <w:rPr>
          <w:rFonts w:ascii="Book Antiqua" w:hAnsi="Book Antiqua"/>
          <w:color w:val="232323"/>
          <w:w w:val="105"/>
          <w:lang w:val="es-PR"/>
        </w:rPr>
        <w:t>que no se limite a agencias de la Rama Ejecutiv</w:t>
      </w:r>
      <w:r w:rsidR="004452D6" w:rsidRPr="00CE24A7">
        <w:rPr>
          <w:rFonts w:ascii="Book Antiqua" w:hAnsi="Book Antiqua"/>
          <w:color w:val="232323"/>
          <w:w w:val="105"/>
          <w:lang w:val="es-PR"/>
        </w:rPr>
        <w:t xml:space="preserve">a </w:t>
      </w:r>
      <w:r w:rsidR="00225BC7" w:rsidRPr="00CE24A7">
        <w:rPr>
          <w:rFonts w:ascii="Book Antiqua" w:hAnsi="Book Antiqua"/>
          <w:color w:val="232323"/>
          <w:w w:val="105"/>
          <w:lang w:val="es-PR"/>
        </w:rPr>
        <w:t>y que se tome</w:t>
      </w:r>
      <w:r w:rsidR="004452D6" w:rsidRPr="00CE24A7">
        <w:rPr>
          <w:rFonts w:ascii="Book Antiqua" w:hAnsi="Book Antiqua"/>
          <w:color w:val="232323"/>
          <w:w w:val="105"/>
          <w:lang w:val="es-PR"/>
        </w:rPr>
        <w:t xml:space="preserve"> en consideración incluir a la Rama Judicial, </w:t>
      </w:r>
      <w:r w:rsidR="00F62AB8" w:rsidRPr="00CE24A7">
        <w:rPr>
          <w:rFonts w:ascii="Book Antiqua" w:hAnsi="Book Antiqua"/>
          <w:color w:val="232323"/>
          <w:w w:val="105"/>
          <w:lang w:val="es-PR"/>
        </w:rPr>
        <w:t xml:space="preserve">Departamento de Justicia y </w:t>
      </w:r>
      <w:r w:rsidR="004452D6" w:rsidRPr="00CE24A7">
        <w:rPr>
          <w:rFonts w:ascii="Book Antiqua" w:hAnsi="Book Antiqua"/>
          <w:color w:val="232323"/>
          <w:w w:val="105"/>
          <w:lang w:val="es-PR"/>
        </w:rPr>
        <w:t>a la Policía de Puerto Rico</w:t>
      </w:r>
      <w:r w:rsidR="00F62AB8" w:rsidRPr="00CE24A7">
        <w:rPr>
          <w:rFonts w:ascii="Book Antiqua" w:hAnsi="Book Antiqua"/>
          <w:noProof/>
          <w:color w:val="232323"/>
          <w:w w:val="105"/>
          <w:lang w:val="es-PR"/>
        </w:rPr>
        <mc:AlternateContent>
          <mc:Choice Requires="wps">
            <w:drawing>
              <wp:anchor distT="0" distB="0" distL="0" distR="0" simplePos="0" relativeHeight="251658244" behindDoc="0" locked="0" layoutInCell="1" allowOverlap="1" wp14:anchorId="4F7C9130" wp14:editId="78DABFEB">
                <wp:simplePos x="0" y="0"/>
                <wp:positionH relativeFrom="page">
                  <wp:posOffset>395904</wp:posOffset>
                </wp:positionH>
                <wp:positionV relativeFrom="paragraph">
                  <wp:posOffset>200777</wp:posOffset>
                </wp:positionV>
                <wp:extent cx="241935" cy="988694"/>
                <wp:effectExtent l="0" t="0" r="0" b="0"/>
                <wp:wrapNone/>
                <wp:docPr id="143844764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935" cy="988694"/>
                        </a:xfrm>
                        <a:prstGeom prst="rect">
                          <a:avLst/>
                        </a:prstGeom>
                      </wps:spPr>
                      <wps:txbx>
                        <w:txbxContent>
                          <w:p w14:paraId="57071028" w14:textId="373A1838" w:rsidR="00F62AB8" w:rsidRDefault="00F62AB8" w:rsidP="00F62AB8">
                            <w:pPr>
                              <w:spacing w:line="1556" w:lineRule="exact"/>
                              <w:rPr>
                                <w:i/>
                                <w:sz w:val="139"/>
                              </w:rPr>
                            </w:pPr>
                          </w:p>
                        </w:txbxContent>
                      </wps:txbx>
                      <wps:bodyPr wrap="square" lIns="0" tIns="0" rIns="0" bIns="0" rtlCol="0">
                        <a:noAutofit/>
                      </wps:bodyPr>
                    </wps:wsp>
                  </a:graphicData>
                </a:graphic>
              </wp:anchor>
            </w:drawing>
          </mc:Choice>
          <mc:Fallback>
            <w:pict>
              <v:shape w14:anchorId="4F7C9130" id="Text Box 10" o:spid="_x0000_s1028" type="#_x0000_t202" style="position:absolute;left:0;text-align:left;margin-left:31.15pt;margin-top:15.8pt;width:19.05pt;height:77.85pt;z-index:2516582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" filled="f" stroked="f">
                <v:textbox inset="0,0,0,0">
                  <w:txbxContent>
                    <w:p w14:paraId="57071028" w14:textId="373A1838" w:rsidR="00F62AB8" w:rsidRDefault="00F62AB8" w:rsidP="00F62AB8">
                      <w:pPr>
                        <w:spacing w:line="1556" w:lineRule="exact"/>
                        <w:rPr>
                          <w:i/>
                          <w:sz w:val="139"/>
                        </w:rPr>
                      </w:pPr>
                    </w:p>
                  </w:txbxContent>
                </v:textbox>
                <w10:wrap anchorx="page"/>
              </v:shape>
            </w:pict>
          </mc:Fallback>
        </mc:AlternateContent>
      </w:r>
      <w:r w:rsidR="00B46E45" w:rsidRPr="00CE24A7">
        <w:rPr>
          <w:rFonts w:ascii="Book Antiqua" w:hAnsi="Book Antiqua"/>
          <w:color w:val="232323"/>
          <w:w w:val="105"/>
          <w:lang w:val="es-PR"/>
        </w:rPr>
        <w:t>. En consideración</w:t>
      </w:r>
      <w:r w:rsidR="00BE719B" w:rsidRPr="00CE24A7">
        <w:rPr>
          <w:rFonts w:ascii="Book Antiqua" w:hAnsi="Book Antiqua"/>
          <w:color w:val="232323"/>
          <w:w w:val="105"/>
          <w:lang w:val="es-PR"/>
        </w:rPr>
        <w:t xml:space="preserve"> </w:t>
      </w:r>
      <w:r w:rsidR="00325EAD" w:rsidRPr="00CE24A7">
        <w:rPr>
          <w:rFonts w:ascii="Book Antiqua" w:hAnsi="Book Antiqua"/>
          <w:color w:val="232323"/>
          <w:w w:val="105"/>
          <w:lang w:val="es-PR"/>
        </w:rPr>
        <w:t xml:space="preserve">al </w:t>
      </w:r>
      <w:r w:rsidR="000C6CCD" w:rsidRPr="00CE24A7">
        <w:rPr>
          <w:rFonts w:ascii="Book Antiqua" w:hAnsi="Book Antiqua"/>
          <w:color w:val="232323"/>
          <w:w w:val="105"/>
          <w:lang w:val="es-PR"/>
        </w:rPr>
        <w:t>Plan de Trabajo contemplado en</w:t>
      </w:r>
      <w:r w:rsidR="00B46E45" w:rsidRPr="00CE24A7">
        <w:rPr>
          <w:rFonts w:ascii="Book Antiqua" w:hAnsi="Book Antiqua"/>
          <w:color w:val="232323"/>
          <w:w w:val="105"/>
          <w:lang w:val="es-PR"/>
        </w:rPr>
        <w:t xml:space="preserve"> este </w:t>
      </w:r>
      <w:r w:rsidR="0007348C">
        <w:rPr>
          <w:rFonts w:ascii="Book Antiqua" w:hAnsi="Book Antiqua"/>
          <w:color w:val="232323"/>
          <w:w w:val="105"/>
          <w:lang w:val="es-PR"/>
        </w:rPr>
        <w:t>a</w:t>
      </w:r>
      <w:r w:rsidR="000C6CCD" w:rsidRPr="00CE24A7">
        <w:rPr>
          <w:rFonts w:ascii="Book Antiqua" w:hAnsi="Book Antiqua"/>
          <w:color w:val="232323"/>
          <w:w w:val="105"/>
          <w:lang w:val="es-PR"/>
        </w:rPr>
        <w:t>rtículo 5, la Comisión</w:t>
      </w:r>
      <w:r w:rsidR="00F62AB8" w:rsidRPr="00CE24A7">
        <w:rPr>
          <w:rFonts w:ascii="Book Antiqua" w:hAnsi="Book Antiqua"/>
          <w:color w:val="232323"/>
          <w:w w:val="105"/>
          <w:lang w:val="es-PR"/>
        </w:rPr>
        <w:t xml:space="preserve"> </w:t>
      </w:r>
      <w:r w:rsidR="00150665" w:rsidRPr="00CE24A7">
        <w:rPr>
          <w:rFonts w:ascii="Book Antiqua" w:hAnsi="Book Antiqua"/>
          <w:color w:val="232323"/>
          <w:w w:val="105"/>
          <w:lang w:val="es-PR"/>
        </w:rPr>
        <w:t>recomienda que</w:t>
      </w:r>
      <w:r w:rsidR="000C6CCD" w:rsidRPr="00CE24A7">
        <w:rPr>
          <w:rFonts w:ascii="Book Antiqua" w:hAnsi="Book Antiqua"/>
          <w:color w:val="232323"/>
          <w:w w:val="105"/>
          <w:lang w:val="es-PR"/>
        </w:rPr>
        <w:t xml:space="preserve"> este sea</w:t>
      </w:r>
      <w:r w:rsidR="00F62AB8" w:rsidRPr="00CE24A7">
        <w:rPr>
          <w:rFonts w:ascii="Book Antiqua" w:hAnsi="Book Antiqua"/>
          <w:color w:val="232323"/>
          <w:w w:val="105"/>
          <w:lang w:val="es-PR"/>
        </w:rPr>
        <w:t xml:space="preserve"> uno permanente con reuniones peri</w:t>
      </w:r>
      <w:r w:rsidR="000C6CCD" w:rsidRPr="00CE24A7">
        <w:rPr>
          <w:rFonts w:ascii="Book Antiqua" w:hAnsi="Book Antiqua"/>
          <w:color w:val="232323"/>
          <w:w w:val="105"/>
          <w:lang w:val="es-PR"/>
        </w:rPr>
        <w:t>ó</w:t>
      </w:r>
      <w:r w:rsidR="00F62AB8" w:rsidRPr="00CE24A7">
        <w:rPr>
          <w:rFonts w:ascii="Book Antiqua" w:hAnsi="Book Antiqua"/>
          <w:color w:val="232323"/>
          <w:w w:val="105"/>
          <w:lang w:val="es-PR"/>
        </w:rPr>
        <w:t xml:space="preserve">dicas, por lo menos cada 3 meses y no cada </w:t>
      </w:r>
      <w:r w:rsidR="002278E8" w:rsidRPr="00CE24A7">
        <w:rPr>
          <w:rFonts w:ascii="Book Antiqua" w:hAnsi="Book Antiqua"/>
          <w:color w:val="232323"/>
          <w:w w:val="105"/>
          <w:lang w:val="es-PR"/>
        </w:rPr>
        <w:t>6</w:t>
      </w:r>
      <w:r w:rsidR="00EB46ED" w:rsidRPr="00CE24A7">
        <w:rPr>
          <w:rFonts w:ascii="Book Antiqua" w:hAnsi="Book Antiqua"/>
          <w:color w:val="232323"/>
          <w:w w:val="105"/>
          <w:lang w:val="es-PR"/>
        </w:rPr>
        <w:t xml:space="preserve"> meses</w:t>
      </w:r>
      <w:r w:rsidR="002278E8" w:rsidRPr="00CE24A7">
        <w:rPr>
          <w:rFonts w:ascii="Book Antiqua" w:hAnsi="Book Antiqua"/>
          <w:color w:val="232323"/>
          <w:w w:val="105"/>
          <w:lang w:val="es-PR"/>
        </w:rPr>
        <w:t xml:space="preserve">. </w:t>
      </w:r>
      <w:r w:rsidR="00F62AB8" w:rsidRPr="004F2D38">
        <w:rPr>
          <w:rFonts w:ascii="Book Antiqua" w:hAnsi="Book Antiqua"/>
          <w:color w:val="232323"/>
          <w:w w:val="105"/>
          <w:lang w:val="es-PR"/>
        </w:rPr>
        <w:t xml:space="preserve">De esta manera no solo se </w:t>
      </w:r>
      <w:r w:rsidR="00ED00FD" w:rsidRPr="004F2D38">
        <w:rPr>
          <w:rFonts w:ascii="Book Antiqua" w:hAnsi="Book Antiqua"/>
          <w:color w:val="232323"/>
          <w:w w:val="105"/>
          <w:lang w:val="es-PR"/>
        </w:rPr>
        <w:t>evaluará</w:t>
      </w:r>
      <w:r w:rsidR="00F62AB8" w:rsidRPr="004F2D38">
        <w:rPr>
          <w:rFonts w:ascii="Book Antiqua" w:hAnsi="Book Antiqua"/>
          <w:color w:val="232323"/>
          <w:w w:val="105"/>
          <w:lang w:val="es-PR"/>
        </w:rPr>
        <w:t xml:space="preserve"> la efectividad de los indicadores implementados</w:t>
      </w:r>
      <w:r w:rsidR="00A75D13">
        <w:rPr>
          <w:rFonts w:ascii="Book Antiqua" w:hAnsi="Book Antiqua"/>
          <w:color w:val="232323"/>
          <w:w w:val="105"/>
          <w:lang w:val="es-PR"/>
        </w:rPr>
        <w:t>.</w:t>
      </w:r>
      <w:r w:rsidR="00F62AB8" w:rsidRPr="00CE24A7">
        <w:rPr>
          <w:rFonts w:ascii="Book Antiqua" w:hAnsi="Book Antiqua"/>
          <w:color w:val="232323"/>
          <w:w w:val="105"/>
          <w:lang w:val="es-PR"/>
        </w:rPr>
        <w:t xml:space="preserve"> </w:t>
      </w:r>
      <w:r w:rsidR="00A75D13">
        <w:rPr>
          <w:rFonts w:ascii="Book Antiqua" w:hAnsi="Book Antiqua"/>
          <w:color w:val="232323"/>
          <w:w w:val="105"/>
          <w:lang w:val="es-PR"/>
        </w:rPr>
        <w:t>T</w:t>
      </w:r>
      <w:r w:rsidR="00BE719B" w:rsidRPr="004F2D38">
        <w:rPr>
          <w:rFonts w:ascii="Book Antiqua" w:hAnsi="Book Antiqua"/>
          <w:color w:val="232323"/>
          <w:w w:val="105"/>
          <w:lang w:val="es-PR"/>
        </w:rPr>
        <w:t>ambién</w:t>
      </w:r>
      <w:r w:rsidR="00F62AB8" w:rsidRPr="004F2D38">
        <w:rPr>
          <w:rFonts w:ascii="Book Antiqua" w:hAnsi="Book Antiqua"/>
          <w:color w:val="232323"/>
          <w:w w:val="105"/>
          <w:lang w:val="es-PR"/>
        </w:rPr>
        <w:t xml:space="preserve"> se</w:t>
      </w:r>
      <w:r w:rsidR="00F62AB8" w:rsidRPr="00CE24A7">
        <w:rPr>
          <w:rFonts w:ascii="Book Antiqua" w:hAnsi="Book Antiqua"/>
          <w:color w:val="232323"/>
          <w:w w:val="105"/>
          <w:lang w:val="es-PR"/>
        </w:rPr>
        <w:t xml:space="preserve"> </w:t>
      </w:r>
      <w:r w:rsidR="00BE719B" w:rsidRPr="004F2D38">
        <w:rPr>
          <w:rFonts w:ascii="Book Antiqua" w:hAnsi="Book Antiqua"/>
          <w:color w:val="232323"/>
          <w:w w:val="105"/>
          <w:lang w:val="es-PR"/>
        </w:rPr>
        <w:t>podrá</w:t>
      </w:r>
      <w:r w:rsidR="00F62AB8" w:rsidRPr="004F2D38">
        <w:rPr>
          <w:rFonts w:ascii="Book Antiqua" w:hAnsi="Book Antiqua"/>
          <w:color w:val="232323"/>
          <w:w w:val="105"/>
          <w:lang w:val="es-PR"/>
        </w:rPr>
        <w:t xml:space="preserve"> conocer el </w:t>
      </w:r>
      <w:r w:rsidR="00F62AB8" w:rsidRPr="00CE24A7">
        <w:rPr>
          <w:rFonts w:ascii="Book Antiqua" w:hAnsi="Book Antiqua"/>
          <w:color w:val="232323"/>
          <w:w w:val="105"/>
          <w:lang w:val="es-PR"/>
        </w:rPr>
        <w:t xml:space="preserve">estado de los trabajos y las limitaciones que se enfrentan relacionadas con el acceso </w:t>
      </w:r>
      <w:r w:rsidR="00F62AB8" w:rsidRPr="004F2D38">
        <w:rPr>
          <w:rFonts w:ascii="Book Antiqua" w:hAnsi="Book Antiqua"/>
          <w:color w:val="232323"/>
          <w:w w:val="105"/>
          <w:lang w:val="es-PR"/>
        </w:rPr>
        <w:t xml:space="preserve">a </w:t>
      </w:r>
      <w:r w:rsidR="00F62AB8" w:rsidRPr="00CE24A7">
        <w:rPr>
          <w:rFonts w:ascii="Book Antiqua" w:hAnsi="Book Antiqua"/>
          <w:color w:val="232323"/>
          <w:w w:val="105"/>
          <w:lang w:val="es-PR"/>
        </w:rPr>
        <w:t xml:space="preserve">la </w:t>
      </w:r>
      <w:r w:rsidR="00F62AB8" w:rsidRPr="004F2D38">
        <w:rPr>
          <w:rFonts w:ascii="Book Antiqua" w:hAnsi="Book Antiqua"/>
          <w:color w:val="232323"/>
          <w:w w:val="105"/>
          <w:lang w:val="es-PR"/>
        </w:rPr>
        <w:t>informaci</w:t>
      </w:r>
      <w:r w:rsidR="00CE24A7">
        <w:rPr>
          <w:rFonts w:ascii="Book Antiqua" w:hAnsi="Book Antiqua"/>
          <w:color w:val="232323"/>
          <w:w w:val="105"/>
          <w:lang w:val="es-PR"/>
        </w:rPr>
        <w:t>ó</w:t>
      </w:r>
      <w:r w:rsidR="00F62AB8" w:rsidRPr="004F2D38">
        <w:rPr>
          <w:rFonts w:ascii="Book Antiqua" w:hAnsi="Book Antiqua"/>
          <w:color w:val="232323"/>
          <w:w w:val="105"/>
          <w:lang w:val="es-PR"/>
        </w:rPr>
        <w:t>n y la articulaci</w:t>
      </w:r>
      <w:r w:rsidR="00B662C7" w:rsidRPr="004F2D38">
        <w:rPr>
          <w:rFonts w:ascii="Book Antiqua" w:hAnsi="Book Antiqua"/>
          <w:color w:val="232323"/>
          <w:w w:val="105"/>
          <w:lang w:val="es-PR"/>
        </w:rPr>
        <w:t>ó</w:t>
      </w:r>
      <w:r w:rsidR="00F62AB8" w:rsidRPr="004F2D38">
        <w:rPr>
          <w:rFonts w:ascii="Book Antiqua" w:hAnsi="Book Antiqua"/>
          <w:color w:val="232323"/>
          <w:w w:val="105"/>
          <w:lang w:val="es-PR"/>
        </w:rPr>
        <w:t>n de</w:t>
      </w:r>
      <w:r w:rsidR="00F62AB8" w:rsidRPr="00CE24A7">
        <w:rPr>
          <w:rFonts w:ascii="Book Antiqua" w:hAnsi="Book Antiqua"/>
          <w:color w:val="232323"/>
          <w:w w:val="105"/>
          <w:lang w:val="es-PR"/>
        </w:rPr>
        <w:t xml:space="preserve"> </w:t>
      </w:r>
      <w:r w:rsidR="00F62AB8" w:rsidRPr="004F2D38">
        <w:rPr>
          <w:rFonts w:ascii="Book Antiqua" w:hAnsi="Book Antiqua"/>
          <w:color w:val="232323"/>
          <w:w w:val="105"/>
          <w:lang w:val="es-PR"/>
        </w:rPr>
        <w:t>s</w:t>
      </w:r>
      <w:r w:rsidR="00F62AB8" w:rsidRPr="00CE24A7">
        <w:rPr>
          <w:rFonts w:ascii="Book Antiqua" w:hAnsi="Book Antiqua"/>
          <w:color w:val="232323"/>
          <w:w w:val="105"/>
          <w:lang w:val="es-PR"/>
        </w:rPr>
        <w:t>e</w:t>
      </w:r>
      <w:r w:rsidR="00F62AB8" w:rsidRPr="004F2D38">
        <w:rPr>
          <w:rFonts w:ascii="Book Antiqua" w:hAnsi="Book Antiqua"/>
          <w:color w:val="232323"/>
          <w:w w:val="105"/>
          <w:lang w:val="es-PR"/>
        </w:rPr>
        <w:t>rvicios</w:t>
      </w:r>
      <w:r w:rsidR="00F62AB8" w:rsidRPr="00CE24A7">
        <w:rPr>
          <w:rFonts w:ascii="Book Antiqua" w:hAnsi="Book Antiqua"/>
          <w:color w:val="232323"/>
          <w:w w:val="105"/>
          <w:lang w:val="es-PR"/>
        </w:rPr>
        <w:t>.</w:t>
      </w:r>
    </w:p>
    <w:p w14:paraId="4BF27055" w14:textId="1629269C" w:rsidR="00771962" w:rsidRDefault="00A47F09" w:rsidP="00A038DF">
      <w:pPr>
        <w:pStyle w:val="BodyText"/>
        <w:spacing w:line="288" w:lineRule="auto"/>
        <w:ind w:firstLine="720"/>
        <w:rPr>
          <w:rFonts w:ascii="Book Antiqua" w:hAnsi="Book Antiqua"/>
          <w:color w:val="232323"/>
          <w:w w:val="105"/>
          <w:lang w:val="es-PR"/>
        </w:rPr>
      </w:pPr>
      <w:r>
        <w:rPr>
          <w:rFonts w:ascii="Book Antiqua" w:hAnsi="Book Antiqua"/>
          <w:color w:val="232323"/>
          <w:w w:val="105"/>
          <w:lang w:val="es-PR"/>
        </w:rPr>
        <w:t xml:space="preserve">El </w:t>
      </w:r>
      <w:r>
        <w:rPr>
          <w:rFonts w:ascii="Book Antiqua" w:hAnsi="Book Antiqua"/>
          <w:b/>
          <w:bCs/>
          <w:color w:val="232323"/>
          <w:w w:val="105"/>
          <w:lang w:val="es-PR"/>
        </w:rPr>
        <w:t xml:space="preserve">Departamento de la Familia </w:t>
      </w:r>
      <w:r>
        <w:rPr>
          <w:rFonts w:ascii="Book Antiqua" w:hAnsi="Book Antiqua"/>
          <w:color w:val="232323"/>
          <w:w w:val="105"/>
          <w:lang w:val="es-PR"/>
        </w:rPr>
        <w:t xml:space="preserve">(Familia) sostiene que, en cumplimiento con legislación federal y estatal, </w:t>
      </w:r>
      <w:r w:rsidR="00296516">
        <w:rPr>
          <w:rFonts w:ascii="Book Antiqua" w:hAnsi="Book Antiqua"/>
          <w:color w:val="232323"/>
          <w:w w:val="105"/>
          <w:lang w:val="es-PR"/>
        </w:rPr>
        <w:t>está</w:t>
      </w:r>
      <w:r w:rsidR="005A2C34">
        <w:rPr>
          <w:rFonts w:ascii="Book Antiqua" w:hAnsi="Book Antiqua"/>
          <w:color w:val="232323"/>
          <w:w w:val="105"/>
          <w:lang w:val="es-PR"/>
        </w:rPr>
        <w:t xml:space="preserve"> comprometida en atender la trata humana en Puerto Rico. </w:t>
      </w:r>
      <w:r w:rsidR="006A0C54">
        <w:rPr>
          <w:rFonts w:ascii="Book Antiqua" w:hAnsi="Book Antiqua"/>
          <w:color w:val="232323"/>
          <w:w w:val="105"/>
          <w:lang w:val="es-PR"/>
        </w:rPr>
        <w:t xml:space="preserve">Esbozó la utilidad de que se </w:t>
      </w:r>
      <w:r w:rsidR="00B5376D">
        <w:rPr>
          <w:rFonts w:ascii="Book Antiqua" w:hAnsi="Book Antiqua"/>
          <w:color w:val="232323"/>
          <w:w w:val="105"/>
          <w:lang w:val="es-PR"/>
        </w:rPr>
        <w:t>capitalice</w:t>
      </w:r>
      <w:r w:rsidR="006A0C54">
        <w:rPr>
          <w:rFonts w:ascii="Book Antiqua" w:hAnsi="Book Antiqua"/>
          <w:color w:val="232323"/>
          <w:w w:val="105"/>
          <w:lang w:val="es-PR"/>
        </w:rPr>
        <w:t xml:space="preserve"> </w:t>
      </w:r>
      <w:r w:rsidR="00B5376D">
        <w:rPr>
          <w:rFonts w:ascii="Book Antiqua" w:hAnsi="Book Antiqua"/>
          <w:color w:val="232323"/>
          <w:w w:val="105"/>
          <w:lang w:val="es-PR"/>
        </w:rPr>
        <w:t>sobre las lecciones aprendidas con el Observatorio de Abuso de Sustancias de Puerto Rico</w:t>
      </w:r>
      <w:r w:rsidR="00B86406">
        <w:rPr>
          <w:rFonts w:ascii="Book Antiqua" w:hAnsi="Book Antiqua"/>
          <w:color w:val="232323"/>
          <w:w w:val="105"/>
          <w:lang w:val="es-PR"/>
        </w:rPr>
        <w:t>.</w:t>
      </w:r>
      <w:r w:rsidR="00B5376D">
        <w:rPr>
          <w:rFonts w:ascii="Book Antiqua" w:hAnsi="Book Antiqua"/>
          <w:color w:val="232323"/>
          <w:w w:val="105"/>
          <w:lang w:val="es-PR"/>
        </w:rPr>
        <w:t xml:space="preserve"> </w:t>
      </w:r>
      <w:r w:rsidR="00B86406">
        <w:rPr>
          <w:rFonts w:ascii="Book Antiqua" w:hAnsi="Book Antiqua"/>
          <w:color w:val="232323"/>
          <w:w w:val="105"/>
          <w:lang w:val="es-PR"/>
        </w:rPr>
        <w:t xml:space="preserve">Este </w:t>
      </w:r>
      <w:r w:rsidR="00B5376D">
        <w:rPr>
          <w:rFonts w:ascii="Book Antiqua" w:hAnsi="Book Antiqua"/>
          <w:color w:val="232323"/>
          <w:w w:val="105"/>
          <w:lang w:val="es-PR"/>
        </w:rPr>
        <w:t xml:space="preserve">recopila </w:t>
      </w:r>
      <w:r w:rsidR="00B86406">
        <w:rPr>
          <w:rFonts w:ascii="Book Antiqua" w:hAnsi="Book Antiqua"/>
          <w:color w:val="232323"/>
          <w:w w:val="105"/>
          <w:lang w:val="es-PR"/>
        </w:rPr>
        <w:t>estadísticas desde el 2005</w:t>
      </w:r>
      <w:r w:rsidR="00DF5E88">
        <w:rPr>
          <w:rFonts w:ascii="Book Antiqua" w:hAnsi="Book Antiqua"/>
          <w:color w:val="232323"/>
          <w:w w:val="105"/>
          <w:lang w:val="es-PR"/>
        </w:rPr>
        <w:t xml:space="preserve"> y las agrupa temáticamente para facilitar su uso en la planificación y evaluación de programas.</w:t>
      </w:r>
    </w:p>
    <w:p w14:paraId="119B83BF" w14:textId="77777777" w:rsidR="00771962" w:rsidRDefault="00771962" w:rsidP="00A038DF">
      <w:pPr>
        <w:pStyle w:val="BodyText"/>
        <w:spacing w:line="288" w:lineRule="auto"/>
        <w:ind w:firstLine="720"/>
        <w:rPr>
          <w:rFonts w:ascii="Book Antiqua" w:hAnsi="Book Antiqua"/>
          <w:color w:val="232323"/>
          <w:w w:val="105"/>
          <w:lang w:val="es-PR"/>
        </w:rPr>
      </w:pPr>
    </w:p>
    <w:p w14:paraId="6ADFECE2" w14:textId="77777777" w:rsidR="00771962" w:rsidRDefault="00771962" w:rsidP="00A038DF">
      <w:pPr>
        <w:pStyle w:val="BodyText"/>
        <w:spacing w:line="288" w:lineRule="auto"/>
        <w:ind w:firstLine="720"/>
        <w:rPr>
          <w:rFonts w:ascii="Book Antiqua" w:hAnsi="Book Antiqua"/>
          <w:color w:val="232323"/>
          <w:w w:val="105"/>
          <w:lang w:val="es-PR"/>
        </w:rPr>
      </w:pPr>
    </w:p>
    <w:p w14:paraId="3CCD5FCD" w14:textId="77777777" w:rsidR="00771962" w:rsidRDefault="00771962" w:rsidP="00A038DF">
      <w:pPr>
        <w:pStyle w:val="BodyText"/>
        <w:spacing w:line="288" w:lineRule="auto"/>
        <w:ind w:firstLine="720"/>
        <w:rPr>
          <w:rFonts w:ascii="Book Antiqua" w:hAnsi="Book Antiqua"/>
          <w:color w:val="232323"/>
          <w:w w:val="105"/>
          <w:lang w:val="es-PR"/>
        </w:rPr>
      </w:pPr>
    </w:p>
    <w:p w14:paraId="43E4C493" w14:textId="77777777" w:rsidR="00771962" w:rsidRDefault="00771962" w:rsidP="00A038DF">
      <w:pPr>
        <w:pStyle w:val="BodyText"/>
        <w:spacing w:line="288" w:lineRule="auto"/>
        <w:ind w:firstLine="720"/>
        <w:rPr>
          <w:rFonts w:ascii="Book Antiqua" w:hAnsi="Book Antiqua"/>
          <w:color w:val="232323"/>
          <w:w w:val="105"/>
          <w:lang w:val="es-PR"/>
        </w:rPr>
      </w:pPr>
    </w:p>
    <w:p w14:paraId="71DF705D" w14:textId="77777777" w:rsidR="00771962" w:rsidRDefault="00771962" w:rsidP="00A038DF">
      <w:pPr>
        <w:pStyle w:val="BodyText"/>
        <w:spacing w:line="288" w:lineRule="auto"/>
        <w:ind w:firstLine="720"/>
        <w:rPr>
          <w:rFonts w:ascii="Book Antiqua" w:hAnsi="Book Antiqua"/>
          <w:color w:val="232323"/>
          <w:w w:val="105"/>
          <w:lang w:val="es-PR"/>
        </w:rPr>
      </w:pPr>
    </w:p>
    <w:p w14:paraId="02CE0018" w14:textId="1B5AD5F7" w:rsidR="003C4BF9" w:rsidRDefault="00DF5E88" w:rsidP="00A038DF">
      <w:pPr>
        <w:pStyle w:val="BodyText"/>
        <w:spacing w:line="288" w:lineRule="auto"/>
        <w:ind w:firstLine="720"/>
        <w:rPr>
          <w:rFonts w:ascii="Book Antiqua" w:hAnsi="Book Antiqua"/>
          <w:color w:val="232323"/>
          <w:w w:val="105"/>
          <w:lang w:val="es-PR"/>
        </w:rPr>
      </w:pPr>
      <w:r>
        <w:rPr>
          <w:rFonts w:ascii="Book Antiqua" w:hAnsi="Book Antiqua"/>
          <w:color w:val="232323"/>
          <w:w w:val="105"/>
          <w:lang w:val="es-PR"/>
        </w:rPr>
        <w:lastRenderedPageBreak/>
        <w:t xml:space="preserve"> </w:t>
      </w:r>
    </w:p>
    <w:p w14:paraId="0F223BF3" w14:textId="694B24C1" w:rsidR="00685719" w:rsidRDefault="00CC29F2" w:rsidP="00A038DF">
      <w:pPr>
        <w:pStyle w:val="BodyText"/>
        <w:spacing w:line="288" w:lineRule="auto"/>
        <w:ind w:firstLine="720"/>
        <w:rPr>
          <w:rFonts w:ascii="Book Antiqua" w:hAnsi="Book Antiqua"/>
          <w:color w:val="232323"/>
          <w:w w:val="105"/>
          <w:lang w:val="es-PR"/>
        </w:rPr>
      </w:pPr>
      <w:r>
        <w:rPr>
          <w:rFonts w:ascii="Book Antiqua" w:hAnsi="Book Antiqua"/>
          <w:color w:val="232323"/>
          <w:w w:val="105"/>
          <w:lang w:val="es-PR"/>
        </w:rPr>
        <w:t xml:space="preserve">Familia señaló que el P. del S. 298 contempla un fondo combinado </w:t>
      </w:r>
      <w:r w:rsidR="00FD3EE3">
        <w:rPr>
          <w:rFonts w:ascii="Book Antiqua" w:hAnsi="Book Antiqua"/>
          <w:color w:val="232323"/>
          <w:w w:val="105"/>
          <w:lang w:val="es-PR"/>
        </w:rPr>
        <w:t>de fuentes estatales y federales, pero no menciona cantidad</w:t>
      </w:r>
      <w:r w:rsidR="0025674B">
        <w:rPr>
          <w:rFonts w:ascii="Book Antiqua" w:hAnsi="Book Antiqua"/>
          <w:color w:val="232323"/>
          <w:w w:val="105"/>
          <w:lang w:val="es-PR"/>
        </w:rPr>
        <w:t xml:space="preserve"> —lo que debería incluir. </w:t>
      </w:r>
      <w:r w:rsidR="00B5581F">
        <w:rPr>
          <w:rFonts w:ascii="Book Antiqua" w:hAnsi="Book Antiqua"/>
          <w:color w:val="232323"/>
          <w:w w:val="105"/>
          <w:lang w:val="es-PR"/>
        </w:rPr>
        <w:t xml:space="preserve">Sugirió que el Observatorio debería ubicar en </w:t>
      </w:r>
      <w:r w:rsidR="00251309">
        <w:rPr>
          <w:rFonts w:ascii="Book Antiqua" w:hAnsi="Book Antiqua"/>
          <w:color w:val="232323"/>
          <w:w w:val="105"/>
          <w:lang w:val="es-PR"/>
        </w:rPr>
        <w:t xml:space="preserve">entes del gobierno como la Administración de Servicios de Salud Mental y Contra la Adicción. </w:t>
      </w:r>
      <w:r w:rsidR="0028485A">
        <w:rPr>
          <w:rFonts w:ascii="Book Antiqua" w:hAnsi="Book Antiqua"/>
          <w:color w:val="232323"/>
          <w:w w:val="105"/>
          <w:lang w:val="es-PR"/>
        </w:rPr>
        <w:t>Que tal entidad tiene la trayectoria y experiencia para implementar este tipo de proyecto</w:t>
      </w:r>
      <w:r w:rsidR="00AB063E">
        <w:rPr>
          <w:rFonts w:ascii="Book Antiqua" w:hAnsi="Book Antiqua"/>
          <w:color w:val="232323"/>
          <w:w w:val="105"/>
          <w:lang w:val="es-PR"/>
        </w:rPr>
        <w:t>, como lo hace con el Observatorio de Drogas de Puerto Rico.</w:t>
      </w:r>
    </w:p>
    <w:p w14:paraId="4733C337" w14:textId="071B267E" w:rsidR="008F50A5" w:rsidRPr="006A7632" w:rsidRDefault="00685719" w:rsidP="00A038DF">
      <w:pPr>
        <w:pStyle w:val="BodyText"/>
        <w:spacing w:line="288" w:lineRule="auto"/>
        <w:ind w:firstLine="720"/>
        <w:rPr>
          <w:rFonts w:ascii="Book Antiqua" w:hAnsi="Book Antiqua"/>
          <w:color w:val="232323"/>
          <w:w w:val="105"/>
          <w:lang w:val="es-PR"/>
        </w:rPr>
      </w:pPr>
      <w:proofErr w:type="spellStart"/>
      <w:r w:rsidRPr="007367CC">
        <w:rPr>
          <w:rFonts w:ascii="Book Antiqua" w:hAnsi="Book Antiqua"/>
          <w:color w:val="232323"/>
          <w:w w:val="105"/>
          <w:lang w:val="en-US"/>
        </w:rPr>
        <w:t>Sobre</w:t>
      </w:r>
      <w:proofErr w:type="spellEnd"/>
      <w:r w:rsidRPr="007367CC">
        <w:rPr>
          <w:rFonts w:ascii="Book Antiqua" w:hAnsi="Book Antiqua"/>
          <w:color w:val="232323"/>
          <w:w w:val="105"/>
          <w:lang w:val="en-US"/>
        </w:rPr>
        <w:t xml:space="preserve"> la </w:t>
      </w:r>
      <w:proofErr w:type="spellStart"/>
      <w:r w:rsidRPr="007367CC">
        <w:rPr>
          <w:rFonts w:ascii="Book Antiqua" w:hAnsi="Book Antiqua"/>
          <w:color w:val="232323"/>
          <w:w w:val="105"/>
          <w:lang w:val="en-US"/>
        </w:rPr>
        <w:t>parte</w:t>
      </w:r>
      <w:proofErr w:type="spellEnd"/>
      <w:r w:rsidRPr="007367CC">
        <w:rPr>
          <w:rFonts w:ascii="Book Antiqua" w:hAnsi="Book Antiqua"/>
          <w:color w:val="232323"/>
          <w:w w:val="105"/>
          <w:lang w:val="en-US"/>
        </w:rPr>
        <w:t xml:space="preserve"> </w:t>
      </w:r>
      <w:proofErr w:type="spellStart"/>
      <w:r w:rsidRPr="007367CC">
        <w:rPr>
          <w:rFonts w:ascii="Book Antiqua" w:hAnsi="Book Antiqua"/>
          <w:color w:val="232323"/>
          <w:w w:val="105"/>
          <w:lang w:val="en-US"/>
        </w:rPr>
        <w:t>estadística</w:t>
      </w:r>
      <w:proofErr w:type="spellEnd"/>
      <w:r w:rsidRPr="007367CC">
        <w:rPr>
          <w:rFonts w:ascii="Book Antiqua" w:hAnsi="Book Antiqua"/>
          <w:color w:val="232323"/>
          <w:w w:val="105"/>
          <w:lang w:val="en-US"/>
        </w:rPr>
        <w:t xml:space="preserve">, Familia </w:t>
      </w:r>
      <w:proofErr w:type="spellStart"/>
      <w:r w:rsidRPr="007367CC">
        <w:rPr>
          <w:rFonts w:ascii="Book Antiqua" w:hAnsi="Book Antiqua"/>
          <w:color w:val="232323"/>
          <w:w w:val="105"/>
          <w:lang w:val="en-US"/>
        </w:rPr>
        <w:t>recomendó</w:t>
      </w:r>
      <w:proofErr w:type="spellEnd"/>
      <w:r w:rsidR="009A6158" w:rsidRPr="007367CC">
        <w:rPr>
          <w:rFonts w:ascii="Book Antiqua" w:hAnsi="Book Antiqua"/>
          <w:color w:val="232323"/>
          <w:w w:val="105"/>
          <w:lang w:val="en-US"/>
        </w:rPr>
        <w:t xml:space="preserve"> </w:t>
      </w:r>
      <w:proofErr w:type="spellStart"/>
      <w:r w:rsidR="009A6158" w:rsidRPr="007367CC">
        <w:rPr>
          <w:rFonts w:ascii="Book Antiqua" w:hAnsi="Book Antiqua"/>
          <w:color w:val="232323"/>
          <w:w w:val="105"/>
          <w:lang w:val="en-US"/>
        </w:rPr>
        <w:t>hacer</w:t>
      </w:r>
      <w:proofErr w:type="spellEnd"/>
      <w:r w:rsidR="009A6158" w:rsidRPr="007367CC">
        <w:rPr>
          <w:rFonts w:ascii="Book Antiqua" w:hAnsi="Book Antiqua"/>
          <w:color w:val="232323"/>
          <w:w w:val="105"/>
          <w:lang w:val="en-US"/>
        </w:rPr>
        <w:t xml:space="preserve"> </w:t>
      </w:r>
      <w:proofErr w:type="spellStart"/>
      <w:r w:rsidR="009A6158" w:rsidRPr="007367CC">
        <w:rPr>
          <w:rFonts w:ascii="Book Antiqua" w:hAnsi="Book Antiqua"/>
          <w:color w:val="232323"/>
          <w:w w:val="105"/>
          <w:lang w:val="en-US"/>
        </w:rPr>
        <w:t>estudios</w:t>
      </w:r>
      <w:proofErr w:type="spellEnd"/>
      <w:r w:rsidR="009A6158" w:rsidRPr="007367CC">
        <w:rPr>
          <w:rFonts w:ascii="Book Antiqua" w:hAnsi="Book Antiqua"/>
          <w:color w:val="232323"/>
          <w:w w:val="105"/>
          <w:lang w:val="en-US"/>
        </w:rPr>
        <w:t xml:space="preserve"> </w:t>
      </w:r>
      <w:proofErr w:type="spellStart"/>
      <w:r w:rsidR="009A6158" w:rsidRPr="007367CC">
        <w:rPr>
          <w:rFonts w:ascii="Book Antiqua" w:hAnsi="Book Antiqua"/>
          <w:color w:val="232323"/>
          <w:w w:val="105"/>
          <w:lang w:val="en-US"/>
        </w:rPr>
        <w:t>preliminares</w:t>
      </w:r>
      <w:proofErr w:type="spellEnd"/>
      <w:r w:rsidR="009A6158" w:rsidRPr="007367CC">
        <w:rPr>
          <w:rFonts w:ascii="Book Antiqua" w:hAnsi="Book Antiqua"/>
          <w:color w:val="232323"/>
          <w:w w:val="105"/>
          <w:lang w:val="en-US"/>
        </w:rPr>
        <w:t xml:space="preserve"> </w:t>
      </w:r>
      <w:proofErr w:type="spellStart"/>
      <w:r w:rsidR="009A6158" w:rsidRPr="007367CC">
        <w:rPr>
          <w:rFonts w:ascii="Book Antiqua" w:hAnsi="Book Antiqua"/>
          <w:color w:val="232323"/>
          <w:w w:val="105"/>
          <w:lang w:val="en-US"/>
        </w:rPr>
        <w:t>que</w:t>
      </w:r>
      <w:proofErr w:type="spellEnd"/>
      <w:r w:rsidR="009A6158" w:rsidRPr="007367CC">
        <w:rPr>
          <w:rFonts w:ascii="Book Antiqua" w:hAnsi="Book Antiqua"/>
          <w:color w:val="232323"/>
          <w:w w:val="105"/>
          <w:lang w:val="en-US"/>
        </w:rPr>
        <w:t xml:space="preserve"> </w:t>
      </w:r>
      <w:proofErr w:type="spellStart"/>
      <w:r w:rsidR="009A6158" w:rsidRPr="007367CC">
        <w:rPr>
          <w:rFonts w:ascii="Book Antiqua" w:hAnsi="Book Antiqua"/>
          <w:color w:val="232323"/>
          <w:w w:val="105"/>
          <w:lang w:val="en-US"/>
        </w:rPr>
        <w:t>repliquen</w:t>
      </w:r>
      <w:proofErr w:type="spellEnd"/>
      <w:r w:rsidR="009A6158" w:rsidRPr="007367CC">
        <w:rPr>
          <w:rFonts w:ascii="Book Antiqua" w:hAnsi="Book Antiqua"/>
          <w:color w:val="232323"/>
          <w:w w:val="105"/>
          <w:lang w:val="en-US"/>
        </w:rPr>
        <w:t xml:space="preserve"> la </w:t>
      </w:r>
      <w:proofErr w:type="spellStart"/>
      <w:r w:rsidR="009A6158" w:rsidRPr="007367CC">
        <w:rPr>
          <w:rFonts w:ascii="Book Antiqua" w:hAnsi="Book Antiqua"/>
          <w:color w:val="232323"/>
          <w:w w:val="105"/>
          <w:lang w:val="en-US"/>
        </w:rPr>
        <w:t>metodología</w:t>
      </w:r>
      <w:proofErr w:type="spellEnd"/>
      <w:r w:rsidR="009A6158" w:rsidRPr="007367CC">
        <w:rPr>
          <w:rFonts w:ascii="Book Antiqua" w:hAnsi="Book Antiqua"/>
          <w:color w:val="232323"/>
          <w:w w:val="105"/>
          <w:lang w:val="en-US"/>
        </w:rPr>
        <w:t xml:space="preserve"> del </w:t>
      </w:r>
      <w:r w:rsidR="009A6158" w:rsidRPr="007367CC">
        <w:rPr>
          <w:rFonts w:ascii="Book Antiqua" w:hAnsi="Book Antiqua"/>
          <w:i/>
          <w:iCs/>
          <w:color w:val="232323"/>
          <w:w w:val="105"/>
          <w:lang w:val="en-US"/>
        </w:rPr>
        <w:t>Midwest Evaluation of the Adult Functioning of Former Foster Youth</w:t>
      </w:r>
      <w:r w:rsidR="007367CC" w:rsidRPr="007367CC">
        <w:rPr>
          <w:rFonts w:ascii="Book Antiqua" w:hAnsi="Book Antiqua"/>
          <w:i/>
          <w:iCs/>
          <w:color w:val="232323"/>
          <w:w w:val="105"/>
          <w:lang w:val="en-US"/>
        </w:rPr>
        <w:t xml:space="preserve">: Conditions of Youth Preparing to Leave State Care; </w:t>
      </w:r>
      <w:r w:rsidR="007367CC" w:rsidRPr="007367CC">
        <w:rPr>
          <w:rFonts w:ascii="Book Antiqua" w:hAnsi="Book Antiqua"/>
          <w:color w:val="232323"/>
          <w:w w:val="105"/>
          <w:lang w:val="en-US"/>
        </w:rPr>
        <w:t xml:space="preserve">y </w:t>
      </w:r>
      <w:proofErr w:type="spellStart"/>
      <w:r w:rsidR="007367CC" w:rsidRPr="007367CC">
        <w:rPr>
          <w:rFonts w:ascii="Book Antiqua" w:hAnsi="Book Antiqua"/>
          <w:color w:val="232323"/>
          <w:w w:val="105"/>
          <w:lang w:val="en-US"/>
        </w:rPr>
        <w:t>el</w:t>
      </w:r>
      <w:proofErr w:type="spellEnd"/>
      <w:r w:rsidR="007367CC" w:rsidRPr="007367CC">
        <w:rPr>
          <w:rFonts w:ascii="Book Antiqua" w:hAnsi="Book Antiqua"/>
          <w:color w:val="232323"/>
          <w:w w:val="105"/>
          <w:lang w:val="en-US"/>
        </w:rPr>
        <w:t xml:space="preserve"> </w:t>
      </w:r>
      <w:r w:rsidR="007367CC" w:rsidRPr="007367CC">
        <w:rPr>
          <w:rFonts w:ascii="Book Antiqua" w:hAnsi="Book Antiqua"/>
          <w:i/>
          <w:iCs/>
          <w:color w:val="232323"/>
          <w:w w:val="105"/>
          <w:lang w:val="en-US"/>
        </w:rPr>
        <w:t>National Longitudinal St</w:t>
      </w:r>
      <w:r w:rsidR="007367CC">
        <w:rPr>
          <w:rFonts w:ascii="Book Antiqua" w:hAnsi="Book Antiqua"/>
          <w:i/>
          <w:iCs/>
          <w:color w:val="232323"/>
          <w:w w:val="105"/>
          <w:lang w:val="en-US"/>
        </w:rPr>
        <w:t>udy of Adolescent to Adult Health</w:t>
      </w:r>
      <w:r w:rsidR="00464ABB">
        <w:rPr>
          <w:rFonts w:ascii="Book Antiqua" w:hAnsi="Book Antiqua"/>
          <w:i/>
          <w:iCs/>
          <w:color w:val="232323"/>
          <w:w w:val="105"/>
          <w:lang w:val="en-US"/>
        </w:rPr>
        <w:t xml:space="preserve">. </w:t>
      </w:r>
      <w:r w:rsidR="00BD32EA" w:rsidRPr="00BD32EA">
        <w:rPr>
          <w:rFonts w:ascii="Book Antiqua" w:hAnsi="Book Antiqua"/>
          <w:color w:val="232323"/>
          <w:w w:val="105"/>
          <w:lang w:val="es-PR"/>
        </w:rPr>
        <w:t>Estos estudios establecen parámetros confiables sobre colaboraciones entre científicos y</w:t>
      </w:r>
      <w:r w:rsidR="00BD32EA">
        <w:rPr>
          <w:rFonts w:ascii="Book Antiqua" w:hAnsi="Book Antiqua"/>
          <w:color w:val="232323"/>
          <w:w w:val="105"/>
          <w:lang w:val="es-PR"/>
        </w:rPr>
        <w:t xml:space="preserve"> entes gubernamentales</w:t>
      </w:r>
      <w:r w:rsidR="00E52828">
        <w:rPr>
          <w:rFonts w:ascii="Book Antiqua" w:hAnsi="Book Antiqua"/>
          <w:color w:val="232323"/>
          <w:w w:val="105"/>
          <w:lang w:val="es-PR"/>
        </w:rPr>
        <w:t xml:space="preserve"> </w:t>
      </w:r>
      <w:r w:rsidR="00464ABB" w:rsidRPr="006A7632">
        <w:rPr>
          <w:rFonts w:ascii="Book Antiqua" w:hAnsi="Book Antiqua"/>
          <w:color w:val="232323"/>
          <w:w w:val="105"/>
          <w:lang w:val="es-PR"/>
        </w:rPr>
        <w:t xml:space="preserve">en el </w:t>
      </w:r>
      <w:r w:rsidR="006A7632" w:rsidRPr="006A7632">
        <w:rPr>
          <w:rFonts w:ascii="Book Antiqua" w:hAnsi="Book Antiqua"/>
          <w:color w:val="232323"/>
          <w:w w:val="105"/>
          <w:lang w:val="es-PR"/>
        </w:rPr>
        <w:t>context</w:t>
      </w:r>
      <w:r w:rsidR="006A7632">
        <w:rPr>
          <w:rFonts w:ascii="Book Antiqua" w:hAnsi="Book Antiqua"/>
          <w:color w:val="232323"/>
          <w:w w:val="105"/>
          <w:lang w:val="es-PR"/>
        </w:rPr>
        <w:t>o</w:t>
      </w:r>
      <w:r w:rsidR="006A7632" w:rsidRPr="006A7632">
        <w:rPr>
          <w:rFonts w:ascii="Book Antiqua" w:hAnsi="Book Antiqua"/>
          <w:color w:val="232323"/>
          <w:w w:val="105"/>
          <w:lang w:val="es-PR"/>
        </w:rPr>
        <w:t xml:space="preserve"> de los factores de </w:t>
      </w:r>
      <w:r w:rsidR="00BD32EA">
        <w:rPr>
          <w:rFonts w:ascii="Book Antiqua" w:hAnsi="Book Antiqua"/>
          <w:color w:val="232323"/>
          <w:w w:val="105"/>
          <w:lang w:val="es-PR"/>
        </w:rPr>
        <w:t>r</w:t>
      </w:r>
      <w:r w:rsidR="006A7632" w:rsidRPr="006A7632">
        <w:rPr>
          <w:rFonts w:ascii="Book Antiqua" w:hAnsi="Book Antiqua"/>
          <w:color w:val="232323"/>
          <w:w w:val="105"/>
          <w:lang w:val="es-PR"/>
        </w:rPr>
        <w:t xml:space="preserve">iesgo que inciden en </w:t>
      </w:r>
      <w:r w:rsidR="006A7632">
        <w:rPr>
          <w:rFonts w:ascii="Book Antiqua" w:hAnsi="Book Antiqua"/>
          <w:color w:val="232323"/>
          <w:w w:val="105"/>
          <w:lang w:val="es-PR"/>
        </w:rPr>
        <w:t>jóvenes vulnerables o víctimas de la trata.</w:t>
      </w:r>
      <w:r w:rsidRPr="006A7632">
        <w:rPr>
          <w:rFonts w:ascii="Book Antiqua" w:hAnsi="Book Antiqua"/>
          <w:color w:val="232323"/>
          <w:w w:val="105"/>
          <w:lang w:val="es-PR"/>
        </w:rPr>
        <w:t xml:space="preserve"> </w:t>
      </w:r>
      <w:r w:rsidR="00B5376D" w:rsidRPr="006A7632">
        <w:rPr>
          <w:rFonts w:ascii="Book Antiqua" w:hAnsi="Book Antiqua"/>
          <w:color w:val="232323"/>
          <w:w w:val="105"/>
          <w:lang w:val="es-PR"/>
        </w:rPr>
        <w:t xml:space="preserve"> </w:t>
      </w:r>
    </w:p>
    <w:p w14:paraId="2E3F86F2" w14:textId="045E54B0" w:rsidR="008F50A5" w:rsidRPr="00CB34D5" w:rsidRDefault="0063722F" w:rsidP="006225D6">
      <w:pPr>
        <w:pStyle w:val="BodyText"/>
        <w:spacing w:after="120" w:line="288" w:lineRule="auto"/>
        <w:ind w:firstLine="720"/>
        <w:rPr>
          <w:rFonts w:ascii="Book Antiqua" w:hAnsi="Book Antiqua"/>
          <w:color w:val="232323"/>
          <w:w w:val="105"/>
          <w:lang w:val="es-PR"/>
        </w:rPr>
      </w:pPr>
      <w:r>
        <w:rPr>
          <w:rFonts w:ascii="Book Antiqua" w:hAnsi="Book Antiqua"/>
          <w:color w:val="232323"/>
          <w:w w:val="105"/>
          <w:lang w:val="es-PR"/>
        </w:rPr>
        <w:t>Familia re</w:t>
      </w:r>
      <w:r w:rsidR="00CA7136">
        <w:rPr>
          <w:rFonts w:ascii="Book Antiqua" w:hAnsi="Book Antiqua"/>
          <w:color w:val="232323"/>
          <w:w w:val="105"/>
          <w:lang w:val="es-PR"/>
        </w:rPr>
        <w:t>salt</w:t>
      </w:r>
      <w:r>
        <w:rPr>
          <w:rFonts w:ascii="Book Antiqua" w:hAnsi="Book Antiqua"/>
          <w:color w:val="232323"/>
          <w:w w:val="105"/>
          <w:lang w:val="es-PR"/>
        </w:rPr>
        <w:t>ó l</w:t>
      </w:r>
      <w:r w:rsidR="00CA7136">
        <w:rPr>
          <w:rFonts w:ascii="Book Antiqua" w:hAnsi="Book Antiqua"/>
          <w:color w:val="232323"/>
          <w:w w:val="105"/>
          <w:lang w:val="es-PR"/>
        </w:rPr>
        <w:t xml:space="preserve">o vital de capitalizar en experiencias exitosas con observatorios epidemiológicos sustentables. </w:t>
      </w:r>
      <w:r w:rsidR="0048594F">
        <w:rPr>
          <w:rFonts w:ascii="Book Antiqua" w:hAnsi="Book Antiqua"/>
          <w:color w:val="232323"/>
          <w:w w:val="105"/>
          <w:lang w:val="es-PR"/>
        </w:rPr>
        <w:t>Esto incluye al Observatorio de Abuso de Sustancias de Puerto Rico</w:t>
      </w:r>
      <w:r w:rsidR="00CB34D5">
        <w:rPr>
          <w:rFonts w:ascii="Book Antiqua" w:hAnsi="Book Antiqua"/>
          <w:color w:val="232323"/>
          <w:w w:val="105"/>
          <w:lang w:val="es-PR"/>
        </w:rPr>
        <w:t xml:space="preserve"> y el </w:t>
      </w:r>
      <w:proofErr w:type="spellStart"/>
      <w:r w:rsidR="00CB34D5">
        <w:rPr>
          <w:rFonts w:ascii="Book Antiqua" w:hAnsi="Book Antiqua"/>
          <w:i/>
          <w:iCs/>
          <w:color w:val="232323"/>
          <w:w w:val="105"/>
          <w:lang w:val="es-PR"/>
        </w:rPr>
        <w:t>Critical</w:t>
      </w:r>
      <w:proofErr w:type="spellEnd"/>
      <w:r w:rsidR="00CB34D5">
        <w:rPr>
          <w:rFonts w:ascii="Book Antiqua" w:hAnsi="Book Antiqua"/>
          <w:i/>
          <w:iCs/>
          <w:color w:val="232323"/>
          <w:w w:val="105"/>
          <w:lang w:val="es-PR"/>
        </w:rPr>
        <w:t xml:space="preserve"> </w:t>
      </w:r>
      <w:proofErr w:type="spellStart"/>
      <w:r w:rsidR="005F1B4F">
        <w:rPr>
          <w:rFonts w:ascii="Book Antiqua" w:hAnsi="Book Antiqua"/>
          <w:i/>
          <w:iCs/>
          <w:color w:val="232323"/>
          <w:w w:val="105"/>
          <w:lang w:val="es-PR"/>
        </w:rPr>
        <w:t>Analysis</w:t>
      </w:r>
      <w:proofErr w:type="spellEnd"/>
      <w:r w:rsidR="00CB34D5">
        <w:rPr>
          <w:rFonts w:ascii="Book Antiqua" w:hAnsi="Book Antiqua"/>
          <w:i/>
          <w:iCs/>
          <w:color w:val="232323"/>
          <w:w w:val="105"/>
          <w:lang w:val="es-PR"/>
        </w:rPr>
        <w:t xml:space="preserve"> </w:t>
      </w:r>
      <w:proofErr w:type="spellStart"/>
      <w:r w:rsidR="00CB34D5">
        <w:rPr>
          <w:rFonts w:ascii="Book Antiqua" w:hAnsi="Book Antiqua"/>
          <w:i/>
          <w:iCs/>
          <w:color w:val="232323"/>
          <w:w w:val="105"/>
          <w:lang w:val="es-PR"/>
        </w:rPr>
        <w:t>Reporting</w:t>
      </w:r>
      <w:proofErr w:type="spellEnd"/>
      <w:r w:rsidR="00CB34D5">
        <w:rPr>
          <w:rFonts w:ascii="Book Antiqua" w:hAnsi="Book Antiqua"/>
          <w:i/>
          <w:iCs/>
          <w:color w:val="232323"/>
          <w:w w:val="105"/>
          <w:lang w:val="es-PR"/>
        </w:rPr>
        <w:t xml:space="preserve"> </w:t>
      </w:r>
      <w:proofErr w:type="spellStart"/>
      <w:r w:rsidR="00CB34D5">
        <w:rPr>
          <w:rFonts w:ascii="Book Antiqua" w:hAnsi="Book Antiqua"/>
          <w:i/>
          <w:iCs/>
          <w:color w:val="232323"/>
          <w:w w:val="105"/>
          <w:lang w:val="es-PR"/>
        </w:rPr>
        <w:t>Environment</w:t>
      </w:r>
      <w:proofErr w:type="spellEnd"/>
      <w:r w:rsidR="00CB34D5">
        <w:rPr>
          <w:rFonts w:ascii="Book Antiqua" w:hAnsi="Book Antiqua"/>
          <w:i/>
          <w:iCs/>
          <w:color w:val="232323"/>
          <w:w w:val="105"/>
          <w:lang w:val="es-PR"/>
        </w:rPr>
        <w:t xml:space="preserve"> </w:t>
      </w:r>
      <w:r w:rsidR="00CB34D5">
        <w:rPr>
          <w:rFonts w:ascii="Book Antiqua" w:hAnsi="Book Antiqua"/>
          <w:color w:val="232323"/>
          <w:w w:val="105"/>
          <w:lang w:val="es-PR"/>
        </w:rPr>
        <w:t xml:space="preserve">de la Comisión de Seguridad en el Tránsito. </w:t>
      </w:r>
      <w:r w:rsidR="00952586">
        <w:rPr>
          <w:rFonts w:ascii="Book Antiqua" w:hAnsi="Book Antiqua"/>
          <w:color w:val="232323"/>
          <w:w w:val="105"/>
          <w:lang w:val="es-PR"/>
        </w:rPr>
        <w:t>Así, Familia favorece el P. del S. 2</w:t>
      </w:r>
      <w:r w:rsidR="007B4D73">
        <w:rPr>
          <w:rFonts w:ascii="Book Antiqua" w:hAnsi="Book Antiqua"/>
          <w:color w:val="232323"/>
          <w:w w:val="105"/>
          <w:lang w:val="es-PR"/>
        </w:rPr>
        <w:t>9</w:t>
      </w:r>
      <w:r w:rsidR="00952586">
        <w:rPr>
          <w:rFonts w:ascii="Book Antiqua" w:hAnsi="Book Antiqua"/>
          <w:color w:val="232323"/>
          <w:w w:val="105"/>
          <w:lang w:val="es-PR"/>
        </w:rPr>
        <w:t>8 si se acogen sus recomendaciones.</w:t>
      </w:r>
    </w:p>
    <w:p w14:paraId="7F94D1FA" w14:textId="7574F0F8" w:rsidR="006D53CB" w:rsidRDefault="006225D6" w:rsidP="00A038DF">
      <w:pPr>
        <w:pStyle w:val="BodyText"/>
        <w:spacing w:line="288" w:lineRule="auto"/>
        <w:ind w:firstLine="720"/>
        <w:rPr>
          <w:rFonts w:ascii="Book Antiqua" w:hAnsi="Book Antiqua"/>
          <w:color w:val="232323"/>
          <w:w w:val="105"/>
          <w:lang w:val="es-PR"/>
        </w:rPr>
      </w:pPr>
      <w:r>
        <w:rPr>
          <w:rFonts w:ascii="Book Antiqua" w:hAnsi="Book Antiqua"/>
          <w:color w:val="232323"/>
          <w:w w:val="105"/>
          <w:lang w:val="es-PR"/>
        </w:rPr>
        <w:t>L</w:t>
      </w:r>
      <w:r w:rsidR="00C32275" w:rsidRPr="00C32275">
        <w:rPr>
          <w:rFonts w:ascii="Book Antiqua" w:hAnsi="Book Antiqua"/>
          <w:color w:val="232323"/>
          <w:w w:val="105"/>
          <w:lang w:val="es-PR"/>
        </w:rPr>
        <w:t xml:space="preserve">a </w:t>
      </w:r>
      <w:r w:rsidR="00C32275" w:rsidRPr="006225D6">
        <w:rPr>
          <w:rFonts w:ascii="Book Antiqua" w:hAnsi="Book Antiqua"/>
          <w:b/>
          <w:bCs/>
          <w:color w:val="232323"/>
          <w:w w:val="105"/>
          <w:lang w:val="es-PR"/>
        </w:rPr>
        <w:t>Autoridad de Asesoría Financiera y Agencia Fiscal de Puerto Rico</w:t>
      </w:r>
      <w:r w:rsidR="00C32275" w:rsidRPr="00C32275">
        <w:rPr>
          <w:rFonts w:ascii="Book Antiqua" w:hAnsi="Book Antiqua"/>
          <w:color w:val="232323"/>
          <w:w w:val="105"/>
          <w:lang w:val="es-PR"/>
        </w:rPr>
        <w:t xml:space="preserve"> (A</w:t>
      </w:r>
      <w:r>
        <w:rPr>
          <w:rFonts w:ascii="Book Antiqua" w:hAnsi="Book Antiqua"/>
          <w:color w:val="232323"/>
          <w:w w:val="105"/>
          <w:lang w:val="es-PR"/>
        </w:rPr>
        <w:t>utoridad</w:t>
      </w:r>
      <w:r w:rsidR="00C32275" w:rsidRPr="00C32275">
        <w:rPr>
          <w:rFonts w:ascii="Book Antiqua" w:hAnsi="Book Antiqua"/>
          <w:color w:val="232323"/>
          <w:w w:val="105"/>
          <w:lang w:val="es-PR"/>
        </w:rPr>
        <w:t>)</w:t>
      </w:r>
      <w:r>
        <w:rPr>
          <w:rFonts w:ascii="Book Antiqua" w:hAnsi="Book Antiqua"/>
          <w:color w:val="232323"/>
          <w:w w:val="105"/>
          <w:lang w:val="es-PR"/>
        </w:rPr>
        <w:t xml:space="preserve"> </w:t>
      </w:r>
      <w:r w:rsidR="00A33AEF" w:rsidRPr="00A33AEF">
        <w:rPr>
          <w:rFonts w:ascii="Book Antiqua" w:hAnsi="Book Antiqua"/>
          <w:color w:val="232323"/>
          <w:w w:val="105"/>
          <w:lang w:val="es-PR"/>
        </w:rPr>
        <w:t>destac</w:t>
      </w:r>
      <w:r w:rsidR="00DC6844">
        <w:rPr>
          <w:rFonts w:ascii="Book Antiqua" w:hAnsi="Book Antiqua"/>
          <w:color w:val="232323"/>
          <w:w w:val="105"/>
          <w:lang w:val="es-PR"/>
        </w:rPr>
        <w:t>ó</w:t>
      </w:r>
      <w:r w:rsidR="00A33AEF" w:rsidRPr="00A33AEF">
        <w:rPr>
          <w:rFonts w:ascii="Book Antiqua" w:hAnsi="Book Antiqua"/>
          <w:color w:val="232323"/>
          <w:w w:val="105"/>
          <w:lang w:val="es-PR"/>
        </w:rPr>
        <w:t xml:space="preserve"> que de acuerdo con el Informe 2026-177 de la Oficina de Presupuesto de la Asamblea Legislativa (OPAL), la creación del Observatorio conlleva un costo fiscal neto estimado de $183,167 para el año fiscal 2026. Este estimado surge de un gasto bruto de $210,282 en nómina y beneficios marginales para el </w:t>
      </w:r>
      <w:r w:rsidR="007D3C31">
        <w:rPr>
          <w:rFonts w:ascii="Book Antiqua" w:hAnsi="Book Antiqua"/>
          <w:color w:val="232323"/>
          <w:w w:val="105"/>
          <w:lang w:val="es-PR"/>
        </w:rPr>
        <w:t>d</w:t>
      </w:r>
      <w:r w:rsidR="00A33AEF" w:rsidRPr="00A33AEF">
        <w:rPr>
          <w:rFonts w:ascii="Book Antiqua" w:hAnsi="Book Antiqua"/>
          <w:color w:val="232323"/>
          <w:w w:val="105"/>
          <w:lang w:val="es-PR"/>
        </w:rPr>
        <w:t xml:space="preserve">irector, el </w:t>
      </w:r>
      <w:r w:rsidR="007D3C31">
        <w:rPr>
          <w:rFonts w:ascii="Book Antiqua" w:hAnsi="Book Antiqua"/>
          <w:color w:val="232323"/>
          <w:w w:val="105"/>
          <w:lang w:val="es-PR"/>
        </w:rPr>
        <w:t>e</w:t>
      </w:r>
      <w:r w:rsidR="00A33AEF" w:rsidRPr="00A33AEF">
        <w:rPr>
          <w:rFonts w:ascii="Book Antiqua" w:hAnsi="Book Antiqua"/>
          <w:color w:val="232323"/>
          <w:w w:val="105"/>
          <w:lang w:val="es-PR"/>
        </w:rPr>
        <w:t xml:space="preserve">stadístico y el </w:t>
      </w:r>
      <w:r w:rsidR="007D3C31">
        <w:rPr>
          <w:rFonts w:ascii="Book Antiqua" w:hAnsi="Book Antiqua"/>
          <w:color w:val="232323"/>
          <w:w w:val="105"/>
          <w:lang w:val="es-PR"/>
        </w:rPr>
        <w:t>a</w:t>
      </w:r>
      <w:r w:rsidR="00A33AEF" w:rsidRPr="00A33AEF">
        <w:rPr>
          <w:rFonts w:ascii="Book Antiqua" w:hAnsi="Book Antiqua"/>
          <w:color w:val="232323"/>
          <w:w w:val="105"/>
          <w:lang w:val="es-PR"/>
        </w:rPr>
        <w:t xml:space="preserve">sistente </w:t>
      </w:r>
      <w:r w:rsidR="007D3C31">
        <w:rPr>
          <w:rFonts w:ascii="Book Antiqua" w:hAnsi="Book Antiqua"/>
          <w:color w:val="232323"/>
          <w:w w:val="105"/>
          <w:lang w:val="es-PR"/>
        </w:rPr>
        <w:t>a</w:t>
      </w:r>
      <w:r w:rsidR="00A33AEF" w:rsidRPr="00A33AEF">
        <w:rPr>
          <w:rFonts w:ascii="Book Antiqua" w:hAnsi="Book Antiqua"/>
          <w:color w:val="232323"/>
          <w:w w:val="105"/>
          <w:lang w:val="es-PR"/>
        </w:rPr>
        <w:t>dministrativo</w:t>
      </w:r>
      <w:r w:rsidR="00747462">
        <w:rPr>
          <w:rFonts w:ascii="Book Antiqua" w:hAnsi="Book Antiqua"/>
          <w:color w:val="232323"/>
          <w:w w:val="105"/>
          <w:lang w:val="es-PR"/>
        </w:rPr>
        <w:t xml:space="preserve">. </w:t>
      </w:r>
      <w:r w:rsidR="00622EA7">
        <w:rPr>
          <w:rFonts w:ascii="Book Antiqua" w:hAnsi="Book Antiqua"/>
          <w:color w:val="232323"/>
          <w:w w:val="105"/>
          <w:lang w:val="es-PR"/>
        </w:rPr>
        <w:t xml:space="preserve">Estarían </w:t>
      </w:r>
      <w:r w:rsidR="00A33AEF" w:rsidRPr="00A33AEF">
        <w:rPr>
          <w:rFonts w:ascii="Book Antiqua" w:hAnsi="Book Antiqua"/>
          <w:color w:val="232323"/>
          <w:w w:val="105"/>
          <w:lang w:val="es-PR"/>
        </w:rPr>
        <w:t>compensado</w:t>
      </w:r>
      <w:r w:rsidR="00622EA7">
        <w:rPr>
          <w:rFonts w:ascii="Book Antiqua" w:hAnsi="Book Antiqua"/>
          <w:color w:val="232323"/>
          <w:w w:val="105"/>
          <w:lang w:val="es-PR"/>
        </w:rPr>
        <w:t>s</w:t>
      </w:r>
      <w:r w:rsidR="00A33AEF" w:rsidRPr="00A33AEF">
        <w:rPr>
          <w:rFonts w:ascii="Book Antiqua" w:hAnsi="Book Antiqua"/>
          <w:color w:val="232323"/>
          <w:w w:val="105"/>
          <w:lang w:val="es-PR"/>
        </w:rPr>
        <w:t xml:space="preserve"> parcialmente por ingresos fiscales indirectos de $27,115 proyectados a través de la contribución sobre ingresos y el </w:t>
      </w:r>
      <w:r w:rsidR="00622EA7">
        <w:rPr>
          <w:rFonts w:ascii="Book Antiqua" w:hAnsi="Book Antiqua"/>
          <w:color w:val="232323"/>
          <w:w w:val="105"/>
          <w:lang w:val="es-PR"/>
        </w:rPr>
        <w:t>i</w:t>
      </w:r>
      <w:r w:rsidR="00A33AEF" w:rsidRPr="00A33AEF">
        <w:rPr>
          <w:rFonts w:ascii="Book Antiqua" w:hAnsi="Book Antiqua"/>
          <w:color w:val="232323"/>
          <w:w w:val="105"/>
          <w:lang w:val="es-PR"/>
        </w:rPr>
        <w:t xml:space="preserve">mpuesto sobre </w:t>
      </w:r>
      <w:r w:rsidR="00622EA7">
        <w:rPr>
          <w:rFonts w:ascii="Book Antiqua" w:hAnsi="Book Antiqua"/>
          <w:color w:val="232323"/>
          <w:w w:val="105"/>
          <w:lang w:val="es-PR"/>
        </w:rPr>
        <w:t>v</w:t>
      </w:r>
      <w:r w:rsidR="00A33AEF" w:rsidRPr="00A33AEF">
        <w:rPr>
          <w:rFonts w:ascii="Book Antiqua" w:hAnsi="Book Antiqua"/>
          <w:color w:val="232323"/>
          <w:w w:val="105"/>
          <w:lang w:val="es-PR"/>
        </w:rPr>
        <w:t xml:space="preserve">entas y </w:t>
      </w:r>
      <w:r w:rsidR="00622EA7">
        <w:rPr>
          <w:rFonts w:ascii="Book Antiqua" w:hAnsi="Book Antiqua"/>
          <w:color w:val="232323"/>
          <w:w w:val="105"/>
          <w:lang w:val="es-PR"/>
        </w:rPr>
        <w:t>u</w:t>
      </w:r>
      <w:r w:rsidR="00A33AEF" w:rsidRPr="00A33AEF">
        <w:rPr>
          <w:rFonts w:ascii="Book Antiqua" w:hAnsi="Book Antiqua"/>
          <w:color w:val="232323"/>
          <w:w w:val="105"/>
          <w:lang w:val="es-PR"/>
        </w:rPr>
        <w:t>so</w:t>
      </w:r>
      <w:r w:rsidR="00931B1A">
        <w:rPr>
          <w:rFonts w:ascii="Book Antiqua" w:hAnsi="Book Antiqua"/>
          <w:color w:val="232323"/>
          <w:w w:val="105"/>
          <w:lang w:val="es-PR"/>
        </w:rPr>
        <w:t xml:space="preserve">. </w:t>
      </w:r>
      <w:r w:rsidR="00C03CB9">
        <w:rPr>
          <w:rFonts w:ascii="Book Antiqua" w:hAnsi="Book Antiqua"/>
          <w:color w:val="232323"/>
          <w:w w:val="105"/>
          <w:lang w:val="es-PR"/>
        </w:rPr>
        <w:t xml:space="preserve">Aunque el artículo 4 de la medida </w:t>
      </w:r>
      <w:r w:rsidR="00C03CB9" w:rsidRPr="00C03CB9">
        <w:rPr>
          <w:rFonts w:ascii="Book Antiqua" w:hAnsi="Book Antiqua"/>
          <w:color w:val="232323"/>
          <w:w w:val="105"/>
          <w:lang w:val="es-PR"/>
        </w:rPr>
        <w:t>permite utilizar recursos gubernamentales ya existentes, los costos principales provendrán de la compensación del personal y de los gastos operativos de la nueva oficina.</w:t>
      </w:r>
      <w:r w:rsidR="00C03CB9">
        <w:rPr>
          <w:rFonts w:ascii="Book Antiqua" w:hAnsi="Book Antiqua"/>
          <w:color w:val="232323"/>
          <w:w w:val="105"/>
          <w:lang w:val="es-PR"/>
        </w:rPr>
        <w:t xml:space="preserve"> </w:t>
      </w:r>
    </w:p>
    <w:p w14:paraId="23D38EB6" w14:textId="77777777" w:rsidR="00E728DB" w:rsidRDefault="00E728DB" w:rsidP="00A038DF">
      <w:pPr>
        <w:pStyle w:val="BodyText"/>
        <w:spacing w:line="288" w:lineRule="auto"/>
        <w:ind w:firstLine="720"/>
        <w:rPr>
          <w:rFonts w:ascii="Book Antiqua" w:hAnsi="Book Antiqua"/>
          <w:color w:val="232323"/>
          <w:w w:val="105"/>
          <w:lang w:val="es-PR"/>
        </w:rPr>
      </w:pPr>
    </w:p>
    <w:p w14:paraId="2D2BDDD3" w14:textId="77777777" w:rsidR="00E728DB" w:rsidRDefault="00E728DB" w:rsidP="00A038DF">
      <w:pPr>
        <w:pStyle w:val="BodyText"/>
        <w:spacing w:line="288" w:lineRule="auto"/>
        <w:ind w:firstLine="720"/>
        <w:rPr>
          <w:rFonts w:ascii="Book Antiqua" w:hAnsi="Book Antiqua"/>
          <w:color w:val="232323"/>
          <w:w w:val="105"/>
          <w:lang w:val="es-PR"/>
        </w:rPr>
      </w:pPr>
    </w:p>
    <w:p w14:paraId="4DE3A0B6" w14:textId="77777777" w:rsidR="00E728DB" w:rsidRDefault="00E728DB" w:rsidP="00A038DF">
      <w:pPr>
        <w:pStyle w:val="BodyText"/>
        <w:spacing w:line="288" w:lineRule="auto"/>
        <w:ind w:firstLine="720"/>
        <w:rPr>
          <w:rFonts w:ascii="Book Antiqua" w:hAnsi="Book Antiqua"/>
          <w:color w:val="232323"/>
          <w:w w:val="105"/>
          <w:lang w:val="es-PR"/>
        </w:rPr>
      </w:pPr>
    </w:p>
    <w:p w14:paraId="03E24870" w14:textId="77777777" w:rsidR="00E728DB" w:rsidRDefault="00E728DB" w:rsidP="00A038DF">
      <w:pPr>
        <w:pStyle w:val="BodyText"/>
        <w:spacing w:line="288" w:lineRule="auto"/>
        <w:ind w:firstLine="720"/>
        <w:rPr>
          <w:rFonts w:ascii="Book Antiqua" w:hAnsi="Book Antiqua"/>
          <w:color w:val="232323"/>
          <w:w w:val="105"/>
          <w:lang w:val="es-PR"/>
        </w:rPr>
      </w:pPr>
    </w:p>
    <w:p w14:paraId="28B3348D" w14:textId="77777777" w:rsidR="00E728DB" w:rsidRDefault="00E728DB" w:rsidP="00A038DF">
      <w:pPr>
        <w:pStyle w:val="BodyText"/>
        <w:spacing w:line="288" w:lineRule="auto"/>
        <w:ind w:firstLine="720"/>
        <w:rPr>
          <w:rFonts w:ascii="Book Antiqua" w:hAnsi="Book Antiqua"/>
          <w:color w:val="232323"/>
          <w:w w:val="105"/>
          <w:lang w:val="es-PR"/>
        </w:rPr>
      </w:pPr>
    </w:p>
    <w:p w14:paraId="29646759" w14:textId="77777777" w:rsidR="00E728DB" w:rsidRDefault="00E728DB" w:rsidP="00A038DF">
      <w:pPr>
        <w:pStyle w:val="BodyText"/>
        <w:spacing w:line="288" w:lineRule="auto"/>
        <w:ind w:firstLine="720"/>
        <w:rPr>
          <w:rFonts w:ascii="Book Antiqua" w:hAnsi="Book Antiqua"/>
          <w:color w:val="232323"/>
          <w:w w:val="105"/>
          <w:lang w:val="es-PR"/>
        </w:rPr>
      </w:pPr>
    </w:p>
    <w:p w14:paraId="42914CD9" w14:textId="77777777" w:rsidR="00E728DB" w:rsidRDefault="00E728DB" w:rsidP="00A038DF">
      <w:pPr>
        <w:pStyle w:val="BodyText"/>
        <w:spacing w:line="288" w:lineRule="auto"/>
        <w:ind w:firstLine="720"/>
        <w:rPr>
          <w:rFonts w:ascii="Book Antiqua" w:hAnsi="Book Antiqua"/>
          <w:color w:val="232323"/>
          <w:w w:val="105"/>
          <w:lang w:val="es-PR"/>
        </w:rPr>
      </w:pPr>
    </w:p>
    <w:p w14:paraId="746E86F1" w14:textId="0CF4ECB9" w:rsidR="00C03CB9" w:rsidRDefault="00C03CB9" w:rsidP="00A038DF">
      <w:pPr>
        <w:pStyle w:val="BodyText"/>
        <w:spacing w:line="288" w:lineRule="auto"/>
        <w:ind w:firstLine="720"/>
        <w:rPr>
          <w:rFonts w:ascii="Book Antiqua" w:hAnsi="Book Antiqua"/>
          <w:color w:val="232323"/>
          <w:w w:val="105"/>
          <w:lang w:val="es-PR"/>
        </w:rPr>
      </w:pPr>
      <w:r>
        <w:rPr>
          <w:rFonts w:ascii="Book Antiqua" w:hAnsi="Book Antiqua"/>
          <w:color w:val="232323"/>
          <w:w w:val="105"/>
          <w:lang w:val="es-PR"/>
        </w:rPr>
        <w:t xml:space="preserve">Similar a Familia, </w:t>
      </w:r>
      <w:r w:rsidR="005F1B4F">
        <w:rPr>
          <w:rFonts w:ascii="Book Antiqua" w:hAnsi="Book Antiqua"/>
          <w:color w:val="232323"/>
          <w:w w:val="105"/>
          <w:lang w:val="es-PR"/>
        </w:rPr>
        <w:t xml:space="preserve">la </w:t>
      </w:r>
      <w:r w:rsidR="00E728DB" w:rsidRPr="00E728DB">
        <w:rPr>
          <w:rFonts w:ascii="Book Antiqua" w:hAnsi="Book Antiqua"/>
          <w:color w:val="232323"/>
          <w:w w:val="105"/>
          <w:lang w:val="es-PR"/>
        </w:rPr>
        <w:t>OPAL señala que la medida presenta inconsistencias de redacción, al alternar entre la C</w:t>
      </w:r>
      <w:r w:rsidR="0091687A">
        <w:rPr>
          <w:rFonts w:ascii="Book Antiqua" w:hAnsi="Book Antiqua"/>
          <w:color w:val="232323"/>
          <w:w w:val="105"/>
          <w:lang w:val="es-PR"/>
        </w:rPr>
        <w:t>omisión</w:t>
      </w:r>
      <w:r w:rsidR="00E728DB" w:rsidRPr="00E728DB">
        <w:rPr>
          <w:rFonts w:ascii="Book Antiqua" w:hAnsi="Book Antiqua"/>
          <w:color w:val="232323"/>
          <w:w w:val="105"/>
          <w:lang w:val="es-PR"/>
        </w:rPr>
        <w:t xml:space="preserve"> y el D</w:t>
      </w:r>
      <w:r w:rsidR="0091687A">
        <w:rPr>
          <w:rFonts w:ascii="Book Antiqua" w:hAnsi="Book Antiqua"/>
          <w:color w:val="232323"/>
          <w:w w:val="105"/>
          <w:lang w:val="es-PR"/>
        </w:rPr>
        <w:t>epartamento de Justicia</w:t>
      </w:r>
      <w:r w:rsidR="00E728DB" w:rsidRPr="00E728DB">
        <w:rPr>
          <w:rFonts w:ascii="Book Antiqua" w:hAnsi="Book Antiqua"/>
          <w:color w:val="232323"/>
          <w:w w:val="105"/>
          <w:lang w:val="es-PR"/>
        </w:rPr>
        <w:t xml:space="preserve"> como entidad de adscripción</w:t>
      </w:r>
      <w:r w:rsidR="0091687A">
        <w:rPr>
          <w:rFonts w:ascii="Book Antiqua" w:hAnsi="Book Antiqua"/>
          <w:color w:val="232323"/>
          <w:w w:val="105"/>
          <w:lang w:val="es-PR"/>
        </w:rPr>
        <w:t>.</w:t>
      </w:r>
      <w:r w:rsidR="0091687A">
        <w:rPr>
          <w:rStyle w:val="FootnoteReference"/>
          <w:rFonts w:ascii="Book Antiqua" w:hAnsi="Book Antiqua"/>
          <w:color w:val="232323"/>
          <w:w w:val="105"/>
          <w:lang w:val="es-PR"/>
        </w:rPr>
        <w:footnoteReference w:id="4"/>
      </w:r>
      <w:r w:rsidR="0091687A">
        <w:rPr>
          <w:rFonts w:ascii="Book Antiqua" w:hAnsi="Book Antiqua"/>
          <w:color w:val="232323"/>
          <w:w w:val="105"/>
          <w:lang w:val="es-PR"/>
        </w:rPr>
        <w:t xml:space="preserve"> Esto</w:t>
      </w:r>
      <w:r w:rsidR="00E728DB" w:rsidRPr="00E728DB">
        <w:rPr>
          <w:rFonts w:ascii="Book Antiqua" w:hAnsi="Book Antiqua"/>
          <w:color w:val="232323"/>
          <w:w w:val="105"/>
          <w:lang w:val="es-PR"/>
        </w:rPr>
        <w:t xml:space="preserve"> podría afectar la claridad administrativa y presupuestaria de implanta</w:t>
      </w:r>
      <w:r w:rsidR="0091687A">
        <w:rPr>
          <w:rFonts w:ascii="Book Antiqua" w:hAnsi="Book Antiqua"/>
          <w:color w:val="232323"/>
          <w:w w:val="105"/>
          <w:lang w:val="es-PR"/>
        </w:rPr>
        <w:t>r la medida</w:t>
      </w:r>
      <w:r w:rsidR="00E728DB" w:rsidRPr="00E728DB">
        <w:rPr>
          <w:rFonts w:ascii="Book Antiqua" w:hAnsi="Book Antiqua"/>
          <w:color w:val="232323"/>
          <w:w w:val="105"/>
          <w:lang w:val="es-PR"/>
        </w:rPr>
        <w:t xml:space="preserve">. </w:t>
      </w:r>
      <w:r w:rsidR="00AE5AAE">
        <w:rPr>
          <w:rFonts w:ascii="Book Antiqua" w:hAnsi="Book Antiqua"/>
          <w:color w:val="232323"/>
          <w:w w:val="105"/>
          <w:lang w:val="es-PR"/>
        </w:rPr>
        <w:t>A</w:t>
      </w:r>
      <w:r w:rsidR="00E728DB" w:rsidRPr="00E728DB">
        <w:rPr>
          <w:rFonts w:ascii="Book Antiqua" w:hAnsi="Book Antiqua"/>
          <w:color w:val="232323"/>
          <w:w w:val="105"/>
          <w:lang w:val="es-PR"/>
        </w:rPr>
        <w:t>unque la creación del Observatorio puede apoyarse parcialmente en facilidades y recursos existentes, su operación recurrente requerirá asignaciones específicas en los presupuestos subsiguientes o la obtención de fondos federales</w:t>
      </w:r>
      <w:r w:rsidR="00581156">
        <w:rPr>
          <w:rFonts w:ascii="Book Antiqua" w:hAnsi="Book Antiqua"/>
          <w:color w:val="232323"/>
          <w:w w:val="105"/>
          <w:lang w:val="es-PR"/>
        </w:rPr>
        <w:t>.</w:t>
      </w:r>
      <w:r w:rsidR="00E728DB" w:rsidRPr="00E728DB">
        <w:rPr>
          <w:rFonts w:ascii="Book Antiqua" w:hAnsi="Book Antiqua"/>
          <w:color w:val="232323"/>
          <w:w w:val="105"/>
          <w:lang w:val="es-PR"/>
        </w:rPr>
        <w:t xml:space="preserve"> </w:t>
      </w:r>
      <w:r w:rsidR="00581156">
        <w:rPr>
          <w:rFonts w:ascii="Book Antiqua" w:hAnsi="Book Antiqua"/>
          <w:color w:val="232323"/>
          <w:w w:val="105"/>
          <w:lang w:val="es-PR"/>
        </w:rPr>
        <w:t>P</w:t>
      </w:r>
      <w:r w:rsidR="00E728DB" w:rsidRPr="00E728DB">
        <w:rPr>
          <w:rFonts w:ascii="Book Antiqua" w:hAnsi="Book Antiqua"/>
          <w:color w:val="232323"/>
          <w:w w:val="105"/>
          <w:lang w:val="es-PR"/>
        </w:rPr>
        <w:t>or</w:t>
      </w:r>
      <w:r w:rsidR="00581156">
        <w:rPr>
          <w:rFonts w:ascii="Book Antiqua" w:hAnsi="Book Antiqua"/>
          <w:color w:val="232323"/>
          <w:w w:val="105"/>
          <w:lang w:val="es-PR"/>
        </w:rPr>
        <w:t xml:space="preserve"> ello,</w:t>
      </w:r>
      <w:r w:rsidR="00E728DB" w:rsidRPr="00E728DB">
        <w:rPr>
          <w:rFonts w:ascii="Book Antiqua" w:hAnsi="Book Antiqua"/>
          <w:color w:val="232323"/>
          <w:w w:val="105"/>
          <w:lang w:val="es-PR"/>
        </w:rPr>
        <w:t xml:space="preserve"> el impacto fiscal proyectado podría extenderse a años fiscales posteriores.</w:t>
      </w:r>
    </w:p>
    <w:p w14:paraId="743A8007" w14:textId="0A0F738E" w:rsidR="006D53CB" w:rsidRDefault="009A193A" w:rsidP="00A038DF">
      <w:pPr>
        <w:pStyle w:val="BodyText"/>
        <w:spacing w:line="288" w:lineRule="auto"/>
        <w:ind w:firstLine="720"/>
        <w:rPr>
          <w:rFonts w:ascii="Book Antiqua" w:hAnsi="Book Antiqua"/>
          <w:color w:val="232323"/>
          <w:w w:val="105"/>
          <w:lang w:val="es-PR"/>
        </w:rPr>
      </w:pPr>
      <w:r>
        <w:rPr>
          <w:rFonts w:ascii="Book Antiqua" w:hAnsi="Book Antiqua"/>
          <w:color w:val="232323"/>
          <w:w w:val="105"/>
          <w:lang w:val="es-PR"/>
        </w:rPr>
        <w:t xml:space="preserve">Ante la </w:t>
      </w:r>
      <w:r w:rsidRPr="009A193A">
        <w:rPr>
          <w:rFonts w:ascii="Book Antiqua" w:hAnsi="Book Antiqua"/>
          <w:color w:val="232323"/>
          <w:w w:val="105"/>
          <w:lang w:val="es-PR"/>
        </w:rPr>
        <w:t>información disponible, la A</w:t>
      </w:r>
      <w:r>
        <w:rPr>
          <w:rFonts w:ascii="Book Antiqua" w:hAnsi="Book Antiqua"/>
          <w:color w:val="232323"/>
          <w:w w:val="105"/>
          <w:lang w:val="es-PR"/>
        </w:rPr>
        <w:t>utoridad</w:t>
      </w:r>
      <w:r w:rsidRPr="009A193A">
        <w:rPr>
          <w:rFonts w:ascii="Book Antiqua" w:hAnsi="Book Antiqua"/>
          <w:color w:val="232323"/>
          <w:w w:val="105"/>
          <w:lang w:val="es-PR"/>
        </w:rPr>
        <w:t xml:space="preserve"> tiene interrogantes fiscales y programáticas sobre el P</w:t>
      </w:r>
      <w:r>
        <w:rPr>
          <w:rFonts w:ascii="Book Antiqua" w:hAnsi="Book Antiqua"/>
          <w:color w:val="232323"/>
          <w:w w:val="105"/>
          <w:lang w:val="es-PR"/>
        </w:rPr>
        <w:t xml:space="preserve">. del </w:t>
      </w:r>
      <w:r w:rsidRPr="009A193A">
        <w:rPr>
          <w:rFonts w:ascii="Book Antiqua" w:hAnsi="Book Antiqua"/>
          <w:color w:val="232323"/>
          <w:w w:val="105"/>
          <w:lang w:val="es-PR"/>
        </w:rPr>
        <w:t>S</w:t>
      </w:r>
      <w:r>
        <w:rPr>
          <w:rFonts w:ascii="Book Antiqua" w:hAnsi="Book Antiqua"/>
          <w:color w:val="232323"/>
          <w:w w:val="105"/>
          <w:lang w:val="es-PR"/>
        </w:rPr>
        <w:t>.</w:t>
      </w:r>
      <w:r w:rsidRPr="009A193A">
        <w:rPr>
          <w:rFonts w:ascii="Book Antiqua" w:hAnsi="Book Antiqua"/>
          <w:color w:val="232323"/>
          <w:w w:val="105"/>
          <w:lang w:val="es-PR"/>
        </w:rPr>
        <w:t xml:space="preserve"> 298</w:t>
      </w:r>
      <w:r w:rsidR="00476204">
        <w:rPr>
          <w:rFonts w:ascii="Book Antiqua" w:hAnsi="Book Antiqua"/>
          <w:color w:val="232323"/>
          <w:w w:val="105"/>
          <w:lang w:val="es-PR"/>
        </w:rPr>
        <w:t>. Entiende que</w:t>
      </w:r>
      <w:r w:rsidRPr="009A193A">
        <w:rPr>
          <w:rFonts w:ascii="Book Antiqua" w:hAnsi="Book Antiqua"/>
          <w:color w:val="232323"/>
          <w:w w:val="105"/>
          <w:lang w:val="es-PR"/>
        </w:rPr>
        <w:t xml:space="preserve"> deben aclararse en el trámite legislativo como parte de la consideración de la medida.</w:t>
      </w:r>
      <w:r w:rsidR="00B97742">
        <w:rPr>
          <w:rFonts w:ascii="Book Antiqua" w:hAnsi="Book Antiqua"/>
          <w:color w:val="232323"/>
          <w:w w:val="105"/>
          <w:lang w:val="es-PR"/>
        </w:rPr>
        <w:t xml:space="preserve"> </w:t>
      </w:r>
    </w:p>
    <w:p w14:paraId="75E725FC" w14:textId="4C60F525" w:rsidR="002D58FC" w:rsidRPr="00EA562F" w:rsidRDefault="00EA562F" w:rsidP="00A251C2">
      <w:pPr>
        <w:pStyle w:val="BodyText"/>
        <w:spacing w:before="144" w:after="120"/>
        <w:ind w:right="662" w:firstLine="720"/>
        <w:jc w:val="center"/>
        <w:rPr>
          <w:rFonts w:ascii="Book Antiqua" w:hAnsi="Book Antiqua"/>
          <w:lang w:val="es-PR"/>
        </w:rPr>
      </w:pPr>
      <w:r>
        <w:rPr>
          <w:rFonts w:ascii="Book Antiqua" w:hAnsi="Book Antiqua"/>
          <w:lang w:val="es-PR"/>
        </w:rPr>
        <w:t>CONCLUSI</w:t>
      </w:r>
      <w:r w:rsidR="00F071DD">
        <w:rPr>
          <w:rFonts w:ascii="Book Antiqua" w:hAnsi="Book Antiqua"/>
          <w:lang w:val="es-PR"/>
        </w:rPr>
        <w:t>Ó</w:t>
      </w:r>
      <w:r>
        <w:rPr>
          <w:rFonts w:ascii="Book Antiqua" w:hAnsi="Book Antiqua"/>
          <w:lang w:val="es-PR"/>
        </w:rPr>
        <w:t>N Y RECOMENDACI</w:t>
      </w:r>
      <w:r w:rsidR="00F071DD">
        <w:rPr>
          <w:rFonts w:ascii="Book Antiqua" w:hAnsi="Book Antiqua"/>
          <w:lang w:val="es-PR"/>
        </w:rPr>
        <w:t>Ó</w:t>
      </w:r>
      <w:r>
        <w:rPr>
          <w:rFonts w:ascii="Book Antiqua" w:hAnsi="Book Antiqua"/>
          <w:lang w:val="es-PR"/>
        </w:rPr>
        <w:t>N</w:t>
      </w:r>
    </w:p>
    <w:p w14:paraId="5748934B" w14:textId="69DC27B6" w:rsidR="002D58FC" w:rsidRDefault="00EB7E4B" w:rsidP="00A05D09">
      <w:pPr>
        <w:spacing w:after="120" w:line="288" w:lineRule="auto"/>
        <w:jc w:val="both"/>
        <w:rPr>
          <w:rFonts w:ascii="Book Antiqua" w:hAnsi="Book Antiqua"/>
          <w:color w:val="262626"/>
          <w:w w:val="105"/>
          <w:szCs w:val="24"/>
          <w:lang w:val="es-PR"/>
        </w:rPr>
      </w:pPr>
      <w:r w:rsidRPr="004F2D38">
        <w:rPr>
          <w:rFonts w:ascii="Book Antiqua" w:hAnsi="Book Antiqua"/>
          <w:color w:val="262626"/>
          <w:w w:val="105"/>
          <w:szCs w:val="24"/>
          <w:lang w:val="es-PR"/>
        </w:rPr>
        <w:tab/>
      </w:r>
      <w:r w:rsidR="007C2425">
        <w:rPr>
          <w:rFonts w:ascii="Book Antiqua" w:hAnsi="Book Antiqua"/>
          <w:color w:val="262626"/>
          <w:w w:val="105"/>
          <w:szCs w:val="24"/>
          <w:lang w:val="es-PR"/>
        </w:rPr>
        <w:t>Esta c</w:t>
      </w:r>
      <w:r w:rsidR="00CE24A7">
        <w:rPr>
          <w:rFonts w:ascii="Book Antiqua" w:hAnsi="Book Antiqua"/>
          <w:color w:val="262626"/>
          <w:w w:val="105"/>
          <w:szCs w:val="24"/>
          <w:lang w:val="es-PR"/>
        </w:rPr>
        <w:t xml:space="preserve">omisión </w:t>
      </w:r>
      <w:r w:rsidRPr="004F2D38">
        <w:rPr>
          <w:rFonts w:ascii="Book Antiqua" w:hAnsi="Book Antiqua"/>
          <w:color w:val="262626"/>
          <w:w w:val="105"/>
          <w:szCs w:val="24"/>
          <w:lang w:val="es-PR"/>
        </w:rPr>
        <w:t xml:space="preserve">entiende necesario </w:t>
      </w:r>
      <w:r w:rsidR="00C24229" w:rsidRPr="004F2D38">
        <w:rPr>
          <w:rFonts w:ascii="Book Antiqua" w:hAnsi="Book Antiqua"/>
          <w:color w:val="262626"/>
          <w:w w:val="105"/>
          <w:szCs w:val="24"/>
          <w:lang w:val="es-PR"/>
        </w:rPr>
        <w:t xml:space="preserve">enmendar la medida para que se ajuste a la </w:t>
      </w:r>
      <w:r w:rsidR="00F73D6A" w:rsidRPr="004F2D38">
        <w:rPr>
          <w:rFonts w:ascii="Book Antiqua" w:hAnsi="Book Antiqua"/>
          <w:color w:val="262626"/>
          <w:w w:val="105"/>
          <w:szCs w:val="24"/>
          <w:lang w:val="es-PR"/>
        </w:rPr>
        <w:t xml:space="preserve">realidad de las disposiciones vigentes y la estructura organizacional de la </w:t>
      </w:r>
      <w:r w:rsidR="007C2425">
        <w:rPr>
          <w:rFonts w:ascii="Book Antiqua" w:hAnsi="Book Antiqua"/>
          <w:color w:val="262626"/>
          <w:w w:val="105"/>
          <w:szCs w:val="24"/>
          <w:lang w:val="es-PR"/>
        </w:rPr>
        <w:t xml:space="preserve">entidad </w:t>
      </w:r>
      <w:r w:rsidR="00820247" w:rsidRPr="004F2D38">
        <w:rPr>
          <w:rFonts w:ascii="Book Antiqua" w:hAnsi="Book Antiqua"/>
          <w:color w:val="262626"/>
          <w:w w:val="105"/>
          <w:szCs w:val="24"/>
          <w:lang w:val="es-PR"/>
        </w:rPr>
        <w:t>a</w:t>
      </w:r>
      <w:r w:rsidR="00F73D6A" w:rsidRPr="004F2D38">
        <w:rPr>
          <w:rFonts w:ascii="Book Antiqua" w:hAnsi="Book Antiqua"/>
          <w:color w:val="262626"/>
          <w:w w:val="105"/>
          <w:szCs w:val="24"/>
          <w:lang w:val="es-PR"/>
        </w:rPr>
        <w:t xml:space="preserve"> la cual </w:t>
      </w:r>
      <w:r w:rsidR="00010E67" w:rsidRPr="004F2D38">
        <w:rPr>
          <w:rFonts w:ascii="Book Antiqua" w:hAnsi="Book Antiqua"/>
          <w:color w:val="262626"/>
          <w:w w:val="105"/>
          <w:szCs w:val="24"/>
          <w:lang w:val="es-PR"/>
        </w:rPr>
        <w:t>estará adscrito</w:t>
      </w:r>
      <w:r w:rsidR="002B1CC8" w:rsidRPr="004F2D38">
        <w:rPr>
          <w:rFonts w:ascii="Book Antiqua" w:hAnsi="Book Antiqua"/>
          <w:color w:val="262626"/>
          <w:w w:val="105"/>
          <w:szCs w:val="24"/>
          <w:lang w:val="es-PR"/>
        </w:rPr>
        <w:t xml:space="preserve"> el Observatorio</w:t>
      </w:r>
      <w:r w:rsidR="00010E67" w:rsidRPr="004F2D38">
        <w:rPr>
          <w:rFonts w:ascii="Book Antiqua" w:hAnsi="Book Antiqua"/>
          <w:color w:val="262626"/>
          <w:w w:val="105"/>
          <w:szCs w:val="24"/>
          <w:lang w:val="es-PR"/>
        </w:rPr>
        <w:t xml:space="preserve"> de Trata Humana de Puerto Rico</w:t>
      </w:r>
      <w:r w:rsidR="002B1CC8" w:rsidRPr="004F2D38">
        <w:rPr>
          <w:rFonts w:ascii="Book Antiqua" w:hAnsi="Book Antiqua"/>
          <w:color w:val="262626"/>
          <w:w w:val="105"/>
          <w:szCs w:val="24"/>
          <w:lang w:val="es-PR"/>
        </w:rPr>
        <w:t>.</w:t>
      </w:r>
      <w:r w:rsidR="00D12465">
        <w:rPr>
          <w:rFonts w:ascii="Book Antiqua" w:hAnsi="Book Antiqua"/>
          <w:color w:val="262626"/>
          <w:w w:val="105"/>
          <w:szCs w:val="24"/>
          <w:lang w:val="es-PR"/>
        </w:rPr>
        <w:t xml:space="preserve"> Se incluyó un nuevo inciso (f) al artículo 3 sobre las facultades del Observatorio</w:t>
      </w:r>
      <w:r w:rsidR="00A05D09">
        <w:rPr>
          <w:rFonts w:ascii="Book Antiqua" w:hAnsi="Book Antiqua"/>
          <w:color w:val="262626"/>
          <w:w w:val="105"/>
          <w:szCs w:val="24"/>
          <w:lang w:val="es-PR"/>
        </w:rPr>
        <w:t>:</w:t>
      </w:r>
    </w:p>
    <w:p w14:paraId="710ACBA7" w14:textId="77777777" w:rsidR="00A05D09" w:rsidRPr="00A05D09" w:rsidRDefault="00A05D09" w:rsidP="00972A13">
      <w:pPr>
        <w:tabs>
          <w:tab w:val="left" w:pos="810"/>
        </w:tabs>
        <w:spacing w:after="120"/>
        <w:ind w:left="720" w:hanging="360"/>
        <w:jc w:val="both"/>
        <w:textAlignment w:val="baseline"/>
        <w:rPr>
          <w:rFonts w:ascii="Book Antiqua" w:hAnsi="Book Antiqua"/>
          <w:color w:val="000000"/>
          <w:szCs w:val="24"/>
          <w:lang w:val="es-PR"/>
        </w:rPr>
      </w:pPr>
      <w:r>
        <w:rPr>
          <w:rFonts w:ascii="Book Antiqua" w:hAnsi="Book Antiqua"/>
          <w:color w:val="262626"/>
          <w:w w:val="105"/>
          <w:szCs w:val="24"/>
          <w:lang w:val="es-PR"/>
        </w:rPr>
        <w:tab/>
      </w:r>
      <w:r w:rsidRPr="00A05D09">
        <w:rPr>
          <w:rFonts w:ascii="Book Antiqua" w:hAnsi="Book Antiqua"/>
          <w:szCs w:val="24"/>
          <w:lang w:val="es-ES"/>
        </w:rPr>
        <w:t xml:space="preserve">Diseñar y adoptar indicadores sobre detección e incidencia; indicadores de procesamiento judicial; </w:t>
      </w:r>
      <w:r w:rsidRPr="00A05D09">
        <w:rPr>
          <w:rFonts w:ascii="Book Antiqua" w:hAnsi="Book Antiqua"/>
          <w:szCs w:val="24"/>
          <w:lang w:val="es-ES_tradnl"/>
        </w:rPr>
        <w:t>indicadores de protección y asistencia</w:t>
      </w:r>
      <w:r w:rsidRPr="00A05D09">
        <w:rPr>
          <w:rFonts w:ascii="Book Antiqua" w:hAnsi="Book Antiqua"/>
          <w:szCs w:val="24"/>
          <w:lang w:val="es-ES"/>
        </w:rPr>
        <w:t xml:space="preserve"> e </w:t>
      </w:r>
      <w:r w:rsidRPr="00A05D09">
        <w:rPr>
          <w:rFonts w:ascii="Book Antiqua" w:hAnsi="Book Antiqua"/>
          <w:szCs w:val="24"/>
          <w:lang w:val="es-ES_tradnl"/>
        </w:rPr>
        <w:t xml:space="preserve">indicadores de prevención y vulnerabilidad (entre otros) </w:t>
      </w:r>
      <w:r w:rsidRPr="00A05D09">
        <w:rPr>
          <w:rFonts w:ascii="Book Antiqua" w:hAnsi="Book Antiqua"/>
          <w:szCs w:val="24"/>
          <w:lang w:val="es-ES"/>
        </w:rPr>
        <w:t>con el propósito de que la medición de la trata humana se ancle en marcos conceptuales comunes.</w:t>
      </w:r>
    </w:p>
    <w:p w14:paraId="6E5DEB17" w14:textId="79736048" w:rsidR="00972A13" w:rsidRDefault="00972A13" w:rsidP="00096C08">
      <w:pPr>
        <w:spacing w:line="288" w:lineRule="auto"/>
        <w:jc w:val="both"/>
        <w:rPr>
          <w:rFonts w:ascii="Book Antiqua" w:hAnsi="Book Antiqua"/>
          <w:color w:val="262626"/>
          <w:w w:val="105"/>
          <w:szCs w:val="24"/>
          <w:lang w:val="es-PR"/>
        </w:rPr>
      </w:pPr>
      <w:r>
        <w:rPr>
          <w:rFonts w:ascii="Book Antiqua" w:hAnsi="Book Antiqua"/>
          <w:color w:val="262626"/>
          <w:w w:val="105"/>
          <w:szCs w:val="24"/>
          <w:lang w:val="es-PR"/>
        </w:rPr>
        <w:tab/>
        <w:t xml:space="preserve">Se </w:t>
      </w:r>
      <w:r w:rsidR="007B11D2">
        <w:rPr>
          <w:rFonts w:ascii="Book Antiqua" w:hAnsi="Book Antiqua"/>
          <w:color w:val="262626"/>
          <w:w w:val="105"/>
          <w:szCs w:val="24"/>
          <w:lang w:val="es-PR"/>
        </w:rPr>
        <w:t xml:space="preserve">enmendó el artículo 4 sobre la operación del Observatorio para </w:t>
      </w:r>
      <w:r w:rsidR="006B3518">
        <w:rPr>
          <w:rFonts w:ascii="Book Antiqua" w:hAnsi="Book Antiqua"/>
          <w:color w:val="262626"/>
          <w:w w:val="105"/>
          <w:szCs w:val="24"/>
          <w:lang w:val="es-PR"/>
        </w:rPr>
        <w:t xml:space="preserve">eliminar </w:t>
      </w:r>
      <w:r w:rsidR="007B11D2">
        <w:rPr>
          <w:rFonts w:ascii="Book Antiqua" w:hAnsi="Book Antiqua"/>
          <w:color w:val="262626"/>
          <w:w w:val="105"/>
          <w:szCs w:val="24"/>
          <w:lang w:val="es-PR"/>
        </w:rPr>
        <w:t>la figura del director</w:t>
      </w:r>
      <w:r w:rsidR="006D4B8E">
        <w:rPr>
          <w:rFonts w:ascii="Book Antiqua" w:hAnsi="Book Antiqua"/>
          <w:color w:val="262626"/>
          <w:w w:val="105"/>
          <w:szCs w:val="24"/>
          <w:lang w:val="es-PR"/>
        </w:rPr>
        <w:t>, y</w:t>
      </w:r>
      <w:r w:rsidR="006B3518">
        <w:rPr>
          <w:rFonts w:ascii="Book Antiqua" w:hAnsi="Book Antiqua"/>
          <w:color w:val="262626"/>
          <w:w w:val="105"/>
          <w:szCs w:val="24"/>
          <w:lang w:val="es-PR"/>
        </w:rPr>
        <w:t xml:space="preserve"> modificar</w:t>
      </w:r>
      <w:r w:rsidR="006D4B8E">
        <w:rPr>
          <w:rFonts w:ascii="Book Antiqua" w:hAnsi="Book Antiqua"/>
          <w:color w:val="262626"/>
          <w:w w:val="105"/>
          <w:szCs w:val="24"/>
          <w:lang w:val="es-PR"/>
        </w:rPr>
        <w:t xml:space="preserve"> la relación de la Comisión </w:t>
      </w:r>
      <w:r w:rsidR="00F3112D">
        <w:rPr>
          <w:rFonts w:ascii="Book Antiqua" w:hAnsi="Book Antiqua"/>
          <w:color w:val="262626"/>
          <w:w w:val="105"/>
          <w:szCs w:val="24"/>
          <w:lang w:val="es-PR"/>
        </w:rPr>
        <w:t xml:space="preserve">con </w:t>
      </w:r>
      <w:r w:rsidR="006D4B8E">
        <w:rPr>
          <w:rFonts w:ascii="Book Antiqua" w:hAnsi="Book Antiqua"/>
          <w:color w:val="262626"/>
          <w:w w:val="105"/>
          <w:szCs w:val="24"/>
          <w:lang w:val="es-PR"/>
        </w:rPr>
        <w:t>el Observatorio.</w:t>
      </w:r>
      <w:r w:rsidR="00EE379C">
        <w:rPr>
          <w:rStyle w:val="FootnoteReference"/>
          <w:rFonts w:ascii="Book Antiqua" w:hAnsi="Book Antiqua"/>
          <w:color w:val="262626"/>
          <w:w w:val="105"/>
          <w:szCs w:val="24"/>
          <w:lang w:val="es-PR"/>
        </w:rPr>
        <w:footnoteReference w:id="5"/>
      </w:r>
      <w:r w:rsidR="00F3112D">
        <w:rPr>
          <w:rFonts w:ascii="Book Antiqua" w:hAnsi="Book Antiqua"/>
          <w:color w:val="262626"/>
          <w:w w:val="105"/>
          <w:szCs w:val="24"/>
          <w:lang w:val="es-PR"/>
        </w:rPr>
        <w:t xml:space="preserve"> </w:t>
      </w:r>
    </w:p>
    <w:p w14:paraId="5D739274" w14:textId="175B1954" w:rsidR="00F3112D" w:rsidRDefault="00154BF9" w:rsidP="00096C08">
      <w:pPr>
        <w:spacing w:line="288" w:lineRule="auto"/>
        <w:jc w:val="both"/>
        <w:rPr>
          <w:rFonts w:ascii="Book Antiqua" w:hAnsi="Book Antiqua"/>
          <w:color w:val="262626"/>
          <w:w w:val="105"/>
          <w:szCs w:val="24"/>
          <w:lang w:val="es-PR"/>
        </w:rPr>
      </w:pPr>
      <w:r>
        <w:rPr>
          <w:rFonts w:ascii="Book Antiqua" w:hAnsi="Book Antiqua"/>
          <w:color w:val="262626"/>
          <w:w w:val="105"/>
          <w:szCs w:val="24"/>
          <w:lang w:val="es-PR"/>
        </w:rPr>
        <w:tab/>
        <w:t xml:space="preserve">El asunto </w:t>
      </w:r>
      <w:r w:rsidR="004E56B8">
        <w:rPr>
          <w:rFonts w:ascii="Book Antiqua" w:hAnsi="Book Antiqua"/>
          <w:color w:val="262626"/>
          <w:w w:val="105"/>
          <w:szCs w:val="24"/>
          <w:lang w:val="es-PR"/>
        </w:rPr>
        <w:t xml:space="preserve">fiscal </w:t>
      </w:r>
      <w:r>
        <w:rPr>
          <w:rFonts w:ascii="Book Antiqua" w:hAnsi="Book Antiqua"/>
          <w:color w:val="262626"/>
          <w:w w:val="105"/>
          <w:szCs w:val="24"/>
          <w:lang w:val="es-PR"/>
        </w:rPr>
        <w:t xml:space="preserve">no impide </w:t>
      </w:r>
      <w:r w:rsidR="00EC7C0A">
        <w:rPr>
          <w:rFonts w:ascii="Book Antiqua" w:hAnsi="Book Antiqua"/>
          <w:color w:val="262626"/>
          <w:w w:val="105"/>
          <w:szCs w:val="24"/>
          <w:lang w:val="es-PR"/>
        </w:rPr>
        <w:t xml:space="preserve">que se </w:t>
      </w:r>
      <w:r>
        <w:rPr>
          <w:rFonts w:ascii="Book Antiqua" w:hAnsi="Book Antiqua"/>
          <w:color w:val="262626"/>
          <w:w w:val="105"/>
          <w:szCs w:val="24"/>
          <w:lang w:val="es-PR"/>
        </w:rPr>
        <w:t>apr</w:t>
      </w:r>
      <w:r w:rsidR="00EC7C0A">
        <w:rPr>
          <w:rFonts w:ascii="Book Antiqua" w:hAnsi="Book Antiqua"/>
          <w:color w:val="262626"/>
          <w:w w:val="105"/>
          <w:szCs w:val="24"/>
          <w:lang w:val="es-PR"/>
        </w:rPr>
        <w:t>uebe</w:t>
      </w:r>
      <w:r>
        <w:rPr>
          <w:rFonts w:ascii="Book Antiqua" w:hAnsi="Book Antiqua"/>
          <w:color w:val="262626"/>
          <w:w w:val="105"/>
          <w:szCs w:val="24"/>
          <w:lang w:val="es-PR"/>
        </w:rPr>
        <w:t xml:space="preserve"> esta medida. Una vez </w:t>
      </w:r>
      <w:r w:rsidR="003349EA">
        <w:rPr>
          <w:rFonts w:ascii="Book Antiqua" w:hAnsi="Book Antiqua"/>
          <w:color w:val="262626"/>
          <w:w w:val="105"/>
          <w:szCs w:val="24"/>
          <w:lang w:val="es-PR"/>
        </w:rPr>
        <w:t xml:space="preserve">se establezca </w:t>
      </w:r>
      <w:r w:rsidR="004E56B8">
        <w:rPr>
          <w:rFonts w:ascii="Book Antiqua" w:hAnsi="Book Antiqua"/>
          <w:color w:val="262626"/>
          <w:w w:val="105"/>
          <w:szCs w:val="24"/>
          <w:lang w:val="es-PR"/>
        </w:rPr>
        <w:t>el</w:t>
      </w:r>
      <w:r>
        <w:rPr>
          <w:rFonts w:ascii="Book Antiqua" w:hAnsi="Book Antiqua"/>
          <w:color w:val="262626"/>
          <w:w w:val="105"/>
          <w:szCs w:val="24"/>
          <w:lang w:val="es-PR"/>
        </w:rPr>
        <w:t xml:space="preserve"> andamiaje</w:t>
      </w:r>
      <w:r w:rsidR="003349EA">
        <w:rPr>
          <w:rFonts w:ascii="Book Antiqua" w:hAnsi="Book Antiqua"/>
          <w:color w:val="262626"/>
          <w:w w:val="105"/>
          <w:szCs w:val="24"/>
          <w:lang w:val="es-PR"/>
        </w:rPr>
        <w:t xml:space="preserve"> legal</w:t>
      </w:r>
      <w:r w:rsidR="004E56B8">
        <w:rPr>
          <w:rFonts w:ascii="Book Antiqua" w:hAnsi="Book Antiqua"/>
          <w:color w:val="262626"/>
          <w:w w:val="105"/>
          <w:szCs w:val="24"/>
          <w:lang w:val="es-PR"/>
        </w:rPr>
        <w:t xml:space="preserve"> del Observatorio</w:t>
      </w:r>
      <w:r w:rsidR="003349EA">
        <w:rPr>
          <w:rFonts w:ascii="Book Antiqua" w:hAnsi="Book Antiqua"/>
          <w:color w:val="262626"/>
          <w:w w:val="105"/>
          <w:szCs w:val="24"/>
          <w:lang w:val="es-PR"/>
        </w:rPr>
        <w:t xml:space="preserve">, la Comisión puede hacer las </w:t>
      </w:r>
      <w:r w:rsidR="004E56B8">
        <w:rPr>
          <w:rFonts w:ascii="Book Antiqua" w:hAnsi="Book Antiqua"/>
          <w:color w:val="262626"/>
          <w:w w:val="105"/>
          <w:szCs w:val="24"/>
          <w:lang w:val="es-PR"/>
        </w:rPr>
        <w:t xml:space="preserve">peticiones presupuestarias </w:t>
      </w:r>
      <w:r w:rsidR="009329B2">
        <w:rPr>
          <w:rFonts w:ascii="Book Antiqua" w:hAnsi="Book Antiqua"/>
          <w:color w:val="262626"/>
          <w:w w:val="105"/>
          <w:szCs w:val="24"/>
          <w:lang w:val="es-PR"/>
        </w:rPr>
        <w:t>necesarias para comenzar a implantar</w:t>
      </w:r>
      <w:r w:rsidR="00962482">
        <w:rPr>
          <w:rFonts w:ascii="Book Antiqua" w:hAnsi="Book Antiqua"/>
          <w:color w:val="262626"/>
          <w:w w:val="105"/>
          <w:szCs w:val="24"/>
          <w:lang w:val="es-PR"/>
        </w:rPr>
        <w:t xml:space="preserve"> el Observatorio.</w:t>
      </w:r>
      <w:r w:rsidR="009329B2">
        <w:rPr>
          <w:rFonts w:ascii="Book Antiqua" w:hAnsi="Book Antiqua"/>
          <w:color w:val="262626"/>
          <w:w w:val="105"/>
          <w:szCs w:val="24"/>
          <w:lang w:val="es-PR"/>
        </w:rPr>
        <w:t xml:space="preserve"> </w:t>
      </w:r>
      <w:r>
        <w:rPr>
          <w:rFonts w:ascii="Book Antiqua" w:hAnsi="Book Antiqua"/>
          <w:color w:val="262626"/>
          <w:w w:val="105"/>
          <w:szCs w:val="24"/>
          <w:lang w:val="es-PR"/>
        </w:rPr>
        <w:t xml:space="preserve"> </w:t>
      </w:r>
    </w:p>
    <w:p w14:paraId="152A3F38" w14:textId="77777777" w:rsidR="00F3112D" w:rsidRDefault="00F3112D" w:rsidP="00096C08">
      <w:pPr>
        <w:spacing w:line="288" w:lineRule="auto"/>
        <w:jc w:val="both"/>
        <w:rPr>
          <w:rFonts w:ascii="Book Antiqua" w:hAnsi="Book Antiqua"/>
          <w:color w:val="262626"/>
          <w:w w:val="105"/>
          <w:szCs w:val="24"/>
          <w:lang w:val="es-PR"/>
        </w:rPr>
      </w:pPr>
    </w:p>
    <w:p w14:paraId="61C0498A" w14:textId="77777777" w:rsidR="00F3112D" w:rsidRDefault="00F3112D" w:rsidP="00096C08">
      <w:pPr>
        <w:spacing w:line="288" w:lineRule="auto"/>
        <w:jc w:val="both"/>
        <w:rPr>
          <w:rFonts w:ascii="Book Antiqua" w:hAnsi="Book Antiqua"/>
          <w:color w:val="262626"/>
          <w:w w:val="105"/>
          <w:szCs w:val="24"/>
          <w:lang w:val="es-PR"/>
        </w:rPr>
      </w:pPr>
    </w:p>
    <w:p w14:paraId="1932B97B" w14:textId="77777777" w:rsidR="00F3112D" w:rsidRDefault="00F3112D" w:rsidP="00096C08">
      <w:pPr>
        <w:spacing w:line="288" w:lineRule="auto"/>
        <w:jc w:val="both"/>
        <w:rPr>
          <w:rFonts w:ascii="Book Antiqua" w:hAnsi="Book Antiqua"/>
          <w:color w:val="262626"/>
          <w:w w:val="105"/>
          <w:szCs w:val="24"/>
          <w:lang w:val="es-PR"/>
        </w:rPr>
      </w:pPr>
    </w:p>
    <w:p w14:paraId="5AFE21B7" w14:textId="77777777" w:rsidR="00F3112D" w:rsidRDefault="00F3112D" w:rsidP="00096C08">
      <w:pPr>
        <w:spacing w:line="288" w:lineRule="auto"/>
        <w:jc w:val="both"/>
        <w:rPr>
          <w:rFonts w:ascii="Book Antiqua" w:hAnsi="Book Antiqua"/>
          <w:color w:val="262626"/>
          <w:w w:val="105"/>
          <w:szCs w:val="24"/>
          <w:lang w:val="es-PR"/>
        </w:rPr>
      </w:pPr>
    </w:p>
    <w:p w14:paraId="2367E26D" w14:textId="77777777" w:rsidR="00F3112D" w:rsidRDefault="00F3112D" w:rsidP="00096C08">
      <w:pPr>
        <w:spacing w:line="288" w:lineRule="auto"/>
        <w:jc w:val="both"/>
        <w:rPr>
          <w:rFonts w:ascii="Book Antiqua" w:hAnsi="Book Antiqua"/>
          <w:color w:val="262626"/>
          <w:w w:val="105"/>
          <w:szCs w:val="24"/>
          <w:lang w:val="es-PR"/>
        </w:rPr>
      </w:pPr>
    </w:p>
    <w:p w14:paraId="694B6B45" w14:textId="77777777" w:rsidR="00F3112D" w:rsidRDefault="00F3112D" w:rsidP="00096C08">
      <w:pPr>
        <w:spacing w:line="288" w:lineRule="auto"/>
        <w:jc w:val="both"/>
        <w:rPr>
          <w:rFonts w:ascii="Book Antiqua" w:hAnsi="Book Antiqua"/>
          <w:color w:val="262626"/>
          <w:w w:val="105"/>
          <w:szCs w:val="24"/>
          <w:lang w:val="es-PR"/>
        </w:rPr>
      </w:pPr>
    </w:p>
    <w:p w14:paraId="275F8B57" w14:textId="3031CECE" w:rsidR="002D58FC" w:rsidRPr="004F2D38" w:rsidRDefault="002B1CC8" w:rsidP="00832424">
      <w:pPr>
        <w:spacing w:line="288" w:lineRule="auto"/>
        <w:jc w:val="both"/>
        <w:rPr>
          <w:rFonts w:ascii="Book Antiqua" w:hAnsi="Book Antiqua" w:cs="Segoe UI"/>
          <w:color w:val="242424"/>
          <w:szCs w:val="24"/>
          <w:lang w:val="es-PR"/>
        </w:rPr>
      </w:pPr>
      <w:r w:rsidRPr="004F2D38">
        <w:rPr>
          <w:rFonts w:ascii="Book Antiqua" w:hAnsi="Book Antiqua"/>
          <w:color w:val="262626"/>
          <w:w w:val="105"/>
          <w:szCs w:val="24"/>
          <w:lang w:val="es-PR"/>
        </w:rPr>
        <w:tab/>
      </w:r>
      <w:r w:rsidR="00DA453B" w:rsidRPr="005D21A3">
        <w:rPr>
          <w:rFonts w:ascii="Book Antiqua" w:hAnsi="Book Antiqua"/>
          <w:color w:val="262626"/>
          <w:w w:val="105"/>
          <w:szCs w:val="24"/>
          <w:lang w:val="es-PR"/>
        </w:rPr>
        <w:t>El P</w:t>
      </w:r>
      <w:r w:rsidR="00962482">
        <w:rPr>
          <w:rFonts w:ascii="Book Antiqua" w:hAnsi="Book Antiqua"/>
          <w:color w:val="262626"/>
          <w:w w:val="105"/>
          <w:szCs w:val="24"/>
          <w:lang w:val="es-PR"/>
        </w:rPr>
        <w:t>.</w:t>
      </w:r>
      <w:r w:rsidR="00DA453B" w:rsidRPr="005D21A3">
        <w:rPr>
          <w:rFonts w:ascii="Book Antiqua" w:hAnsi="Book Antiqua"/>
          <w:color w:val="262626"/>
          <w:w w:val="105"/>
          <w:szCs w:val="24"/>
          <w:lang w:val="es-PR"/>
        </w:rPr>
        <w:t xml:space="preserve"> del S</w:t>
      </w:r>
      <w:r w:rsidR="00962482">
        <w:rPr>
          <w:rFonts w:ascii="Book Antiqua" w:hAnsi="Book Antiqua"/>
          <w:color w:val="262626"/>
          <w:w w:val="105"/>
          <w:szCs w:val="24"/>
          <w:lang w:val="es-PR"/>
        </w:rPr>
        <w:t>.</w:t>
      </w:r>
      <w:r w:rsidR="00DA453B" w:rsidRPr="005D21A3">
        <w:rPr>
          <w:rFonts w:ascii="Book Antiqua" w:hAnsi="Book Antiqua"/>
          <w:color w:val="262626"/>
          <w:w w:val="105"/>
          <w:szCs w:val="24"/>
          <w:lang w:val="es-PR"/>
        </w:rPr>
        <w:t xml:space="preserve"> 298 representa una iniciativa significativa para fortalecer la respuesta del Gobierno de Puerto Rico ante la trata humana, un delito complejo y de creciente incidencia que vulnera gravemente los derechos humanos. La creación del Observatorio busca atender una de las principales deficiencias identificadas: la falta de datos integrados, confiables y comparables que permitan comprender la magnitud real del problema y diseñar políticas públicas efectivas.</w:t>
      </w:r>
    </w:p>
    <w:p w14:paraId="71E93775" w14:textId="3366FF74" w:rsidR="002D58FC" w:rsidRPr="005D21A3" w:rsidRDefault="00DA453B" w:rsidP="00096C08">
      <w:pPr>
        <w:spacing w:line="288" w:lineRule="auto"/>
        <w:ind w:firstLine="720"/>
        <w:jc w:val="both"/>
        <w:rPr>
          <w:rFonts w:ascii="Book Antiqua" w:hAnsi="Book Antiqua"/>
          <w:color w:val="262626"/>
          <w:w w:val="105"/>
          <w:szCs w:val="24"/>
          <w:lang w:val="es-PR"/>
        </w:rPr>
      </w:pPr>
      <w:r w:rsidRPr="005D21A3">
        <w:rPr>
          <w:rFonts w:ascii="Book Antiqua" w:hAnsi="Book Antiqua"/>
          <w:color w:val="262626"/>
          <w:w w:val="105"/>
          <w:szCs w:val="24"/>
          <w:lang w:val="es-PR"/>
        </w:rPr>
        <w:t xml:space="preserve">El análisis de las </w:t>
      </w:r>
      <w:r w:rsidR="00EA56CB">
        <w:rPr>
          <w:rFonts w:ascii="Book Antiqua" w:hAnsi="Book Antiqua"/>
          <w:color w:val="262626"/>
          <w:w w:val="105"/>
          <w:szCs w:val="24"/>
          <w:lang w:val="es-PR"/>
        </w:rPr>
        <w:t>entidades</w:t>
      </w:r>
      <w:r w:rsidRPr="005D21A3">
        <w:rPr>
          <w:rFonts w:ascii="Book Antiqua" w:hAnsi="Book Antiqua"/>
          <w:color w:val="262626"/>
          <w:w w:val="105"/>
          <w:szCs w:val="24"/>
          <w:lang w:val="es-PR"/>
        </w:rPr>
        <w:t xml:space="preserve"> consultadas refleja un consenso general a favor de la medida</w:t>
      </w:r>
      <w:r w:rsidR="00EA56CB">
        <w:rPr>
          <w:rFonts w:ascii="Book Antiqua" w:hAnsi="Book Antiqua"/>
          <w:color w:val="262626"/>
          <w:w w:val="105"/>
          <w:szCs w:val="24"/>
          <w:lang w:val="es-PR"/>
        </w:rPr>
        <w:t>. Se</w:t>
      </w:r>
      <w:r w:rsidRPr="005D21A3">
        <w:rPr>
          <w:rFonts w:ascii="Book Antiqua" w:hAnsi="Book Antiqua"/>
          <w:color w:val="262626"/>
          <w:w w:val="105"/>
          <w:szCs w:val="24"/>
          <w:lang w:val="es-PR"/>
        </w:rPr>
        <w:t xml:space="preserve"> destaca su alineación con estándares internacionales y la importancia de adoptar un enfoque multidimensional que combine prevención, protección, procesamiento judicial y generación de conocimiento estadístico. No obstante, también se evidencian retos importantes relacionados con la coordinación </w:t>
      </w:r>
      <w:proofErr w:type="spellStart"/>
      <w:r w:rsidRPr="005D21A3">
        <w:rPr>
          <w:rFonts w:ascii="Book Antiqua" w:hAnsi="Book Antiqua"/>
          <w:color w:val="262626"/>
          <w:w w:val="105"/>
          <w:szCs w:val="24"/>
          <w:lang w:val="es-PR"/>
        </w:rPr>
        <w:t>interagencial</w:t>
      </w:r>
      <w:proofErr w:type="spellEnd"/>
      <w:r w:rsidRPr="005D21A3">
        <w:rPr>
          <w:rFonts w:ascii="Book Antiqua" w:hAnsi="Book Antiqua"/>
          <w:color w:val="262626"/>
          <w:w w:val="105"/>
          <w:szCs w:val="24"/>
          <w:lang w:val="es-PR"/>
        </w:rPr>
        <w:t>, la estructura administrativa propuesta, limitaciones presupuestarias y la necesidad de garantizar rigor metodológico y salvaguardas éticas en el manejo de datos.</w:t>
      </w:r>
    </w:p>
    <w:p w14:paraId="42143A17" w14:textId="04D8F979" w:rsidR="00BF3E2B" w:rsidRPr="005D21A3" w:rsidRDefault="00DA453B" w:rsidP="00096C08">
      <w:pPr>
        <w:spacing w:after="120" w:line="288" w:lineRule="auto"/>
        <w:ind w:firstLine="720"/>
        <w:jc w:val="both"/>
        <w:rPr>
          <w:rFonts w:ascii="Book Antiqua" w:hAnsi="Book Antiqua"/>
          <w:color w:val="262626"/>
          <w:w w:val="105"/>
          <w:szCs w:val="24"/>
          <w:lang w:val="es-PR"/>
        </w:rPr>
      </w:pPr>
      <w:r w:rsidRPr="005D21A3">
        <w:rPr>
          <w:rFonts w:ascii="Book Antiqua" w:hAnsi="Book Antiqua"/>
          <w:color w:val="262626"/>
          <w:w w:val="105"/>
          <w:szCs w:val="24"/>
          <w:lang w:val="es-PR"/>
        </w:rPr>
        <w:t xml:space="preserve">En síntesis, la medida tiene el potencial de mejorar la capacidad del </w:t>
      </w:r>
      <w:r w:rsidR="005F30B9">
        <w:rPr>
          <w:rFonts w:ascii="Book Antiqua" w:hAnsi="Book Antiqua"/>
          <w:color w:val="262626"/>
          <w:w w:val="105"/>
          <w:szCs w:val="24"/>
          <w:lang w:val="es-PR"/>
        </w:rPr>
        <w:t xml:space="preserve">gobierno </w:t>
      </w:r>
      <w:r w:rsidRPr="005D21A3">
        <w:rPr>
          <w:rFonts w:ascii="Book Antiqua" w:hAnsi="Book Antiqua"/>
          <w:color w:val="262626"/>
          <w:w w:val="105"/>
          <w:szCs w:val="24"/>
          <w:lang w:val="es-PR"/>
        </w:rPr>
        <w:t>para combatir la trata humana, siempre que su implementación se realice con ajustes adecuados que aseguren viabilidad operacional, coherencia institucional y sostenibilidad a largo plazo. </w:t>
      </w:r>
    </w:p>
    <w:p w14:paraId="1D0552BC" w14:textId="757ED20A" w:rsidR="00BF3E2B" w:rsidRPr="004F2D38" w:rsidRDefault="00A251C2" w:rsidP="0028315D">
      <w:pPr>
        <w:spacing w:after="360" w:line="288" w:lineRule="auto"/>
        <w:ind w:firstLine="720"/>
        <w:jc w:val="both"/>
        <w:rPr>
          <w:rFonts w:ascii="Book Antiqua" w:eastAsia="Book Antiqua" w:hAnsi="Book Antiqua" w:cs="Book Antiqua"/>
          <w:szCs w:val="24"/>
          <w:lang w:val="es-PR"/>
        </w:rPr>
      </w:pPr>
      <w:r>
        <w:rPr>
          <w:rFonts w:ascii="Book Antiqua" w:hAnsi="Book Antiqua"/>
          <w:color w:val="262626"/>
          <w:w w:val="105"/>
          <w:szCs w:val="24"/>
          <w:lang w:val="es-PR"/>
        </w:rPr>
        <w:t xml:space="preserve">Por lo anterior, </w:t>
      </w:r>
      <w:r w:rsidR="00BF3E2B" w:rsidRPr="005D21A3">
        <w:rPr>
          <w:rFonts w:ascii="Book Antiqua" w:hAnsi="Book Antiqua"/>
          <w:color w:val="262626"/>
          <w:w w:val="105"/>
          <w:szCs w:val="24"/>
          <w:lang w:val="es-PR"/>
        </w:rPr>
        <w:t xml:space="preserve">la Comisión de </w:t>
      </w:r>
      <w:r w:rsidR="00A730FC">
        <w:rPr>
          <w:rFonts w:ascii="Book Antiqua" w:hAnsi="Book Antiqua"/>
          <w:color w:val="262626"/>
          <w:w w:val="105"/>
          <w:szCs w:val="24"/>
          <w:lang w:val="es-PR"/>
        </w:rPr>
        <w:t>l</w:t>
      </w:r>
      <w:r w:rsidR="00BF3E2B" w:rsidRPr="005D21A3">
        <w:rPr>
          <w:rFonts w:ascii="Book Antiqua" w:hAnsi="Book Antiqua"/>
          <w:color w:val="262626"/>
          <w:w w:val="105"/>
          <w:szCs w:val="24"/>
          <w:lang w:val="es-PR"/>
        </w:rPr>
        <w:t xml:space="preserve">o Jurídico recomienda </w:t>
      </w:r>
      <w:r w:rsidR="00A730FC">
        <w:rPr>
          <w:rFonts w:ascii="Book Antiqua" w:hAnsi="Book Antiqua"/>
          <w:color w:val="262626"/>
          <w:w w:val="105"/>
          <w:szCs w:val="24"/>
          <w:lang w:val="es-PR"/>
        </w:rPr>
        <w:t xml:space="preserve">que se </w:t>
      </w:r>
      <w:r w:rsidR="00BF3E2B" w:rsidRPr="005D21A3">
        <w:rPr>
          <w:rFonts w:ascii="Book Antiqua" w:hAnsi="Book Antiqua"/>
          <w:color w:val="262626"/>
          <w:w w:val="105"/>
          <w:szCs w:val="24"/>
          <w:lang w:val="es-PR"/>
        </w:rPr>
        <w:t>apr</w:t>
      </w:r>
      <w:r w:rsidR="00A730FC">
        <w:rPr>
          <w:rFonts w:ascii="Book Antiqua" w:hAnsi="Book Antiqua"/>
          <w:color w:val="262626"/>
          <w:w w:val="105"/>
          <w:szCs w:val="24"/>
          <w:lang w:val="es-PR"/>
        </w:rPr>
        <w:t>uebe</w:t>
      </w:r>
      <w:r w:rsidR="00BF3E2B" w:rsidRPr="005D21A3">
        <w:rPr>
          <w:rFonts w:ascii="Book Antiqua" w:hAnsi="Book Antiqua"/>
          <w:color w:val="262626"/>
          <w:w w:val="105"/>
          <w:szCs w:val="24"/>
          <w:lang w:val="es-PR"/>
        </w:rPr>
        <w:t xml:space="preserve"> el P. </w:t>
      </w:r>
      <w:r w:rsidR="0060386E" w:rsidRPr="005D21A3">
        <w:rPr>
          <w:rFonts w:ascii="Book Antiqua" w:hAnsi="Book Antiqua"/>
          <w:color w:val="262626"/>
          <w:w w:val="105"/>
          <w:szCs w:val="24"/>
          <w:lang w:val="es-PR"/>
        </w:rPr>
        <w:t>del S. 298</w:t>
      </w:r>
      <w:r w:rsidR="00BF3E2B" w:rsidRPr="005D21A3">
        <w:rPr>
          <w:rFonts w:ascii="Book Antiqua" w:hAnsi="Book Antiqua"/>
          <w:color w:val="262626"/>
          <w:w w:val="105"/>
          <w:szCs w:val="24"/>
          <w:lang w:val="es-PR"/>
        </w:rPr>
        <w:t>, con</w:t>
      </w:r>
      <w:r w:rsidR="00A730FC">
        <w:rPr>
          <w:rFonts w:ascii="Book Antiqua" w:hAnsi="Book Antiqua"/>
          <w:color w:val="262626"/>
          <w:w w:val="105"/>
          <w:szCs w:val="24"/>
          <w:lang w:val="es-PR"/>
        </w:rPr>
        <w:t xml:space="preserve"> las</w:t>
      </w:r>
      <w:r w:rsidR="00BF3E2B" w:rsidRPr="005D21A3">
        <w:rPr>
          <w:rFonts w:ascii="Book Antiqua" w:hAnsi="Book Antiqua"/>
          <w:color w:val="262626"/>
          <w:w w:val="105"/>
          <w:szCs w:val="24"/>
          <w:lang w:val="es-PR"/>
        </w:rPr>
        <w:t xml:space="preserve"> enmiendas en el </w:t>
      </w:r>
      <w:proofErr w:type="spellStart"/>
      <w:r w:rsidR="00BF3E2B" w:rsidRPr="005D21A3">
        <w:rPr>
          <w:rFonts w:ascii="Book Antiqua" w:hAnsi="Book Antiqua"/>
          <w:color w:val="262626"/>
          <w:w w:val="105"/>
          <w:szCs w:val="24"/>
          <w:lang w:val="es-PR"/>
        </w:rPr>
        <w:t>entirillado</w:t>
      </w:r>
      <w:proofErr w:type="spellEnd"/>
      <w:r w:rsidR="00BF3E2B" w:rsidRPr="005D21A3">
        <w:rPr>
          <w:rFonts w:ascii="Book Antiqua" w:hAnsi="Book Antiqua"/>
          <w:color w:val="262626"/>
          <w:w w:val="105"/>
          <w:szCs w:val="24"/>
          <w:lang w:val="es-PR"/>
        </w:rPr>
        <w:t xml:space="preserve"> electrónico</w:t>
      </w:r>
      <w:r w:rsidR="00A730FC">
        <w:rPr>
          <w:rFonts w:ascii="Book Antiqua" w:hAnsi="Book Antiqua"/>
          <w:color w:val="262626"/>
          <w:w w:val="105"/>
          <w:szCs w:val="24"/>
          <w:lang w:val="es-PR"/>
        </w:rPr>
        <w:t xml:space="preserve"> adjunto</w:t>
      </w:r>
      <w:r w:rsidR="00BF3E2B" w:rsidRPr="004F2D38">
        <w:rPr>
          <w:rFonts w:ascii="Book Antiqua" w:eastAsia="Book Antiqua" w:hAnsi="Book Antiqua" w:cs="Book Antiqua"/>
          <w:szCs w:val="24"/>
          <w:lang w:val="es-PR"/>
        </w:rPr>
        <w:t xml:space="preserve">.  </w:t>
      </w:r>
    </w:p>
    <w:p w14:paraId="6ECF22DC" w14:textId="7957B986" w:rsidR="00BF3E2B" w:rsidRPr="00A251C2" w:rsidRDefault="00A251C2" w:rsidP="002D58FC">
      <w:pPr>
        <w:contextualSpacing/>
        <w:jc w:val="both"/>
        <w:rPr>
          <w:rFonts w:ascii="Book Antiqua" w:hAnsi="Book Antiqua"/>
          <w:color w:val="262626"/>
          <w:w w:val="105"/>
          <w:szCs w:val="24"/>
          <w:lang w:val="es-PR"/>
        </w:rPr>
      </w:pPr>
      <w:r w:rsidRPr="00A251C2">
        <w:rPr>
          <w:rFonts w:ascii="Book Antiqua" w:hAnsi="Book Antiqua"/>
          <w:color w:val="262626"/>
          <w:w w:val="105"/>
          <w:szCs w:val="24"/>
          <w:lang w:val="es-PR"/>
        </w:rPr>
        <w:t xml:space="preserve">Respetuosamente </w:t>
      </w:r>
      <w:r>
        <w:rPr>
          <w:rFonts w:ascii="Book Antiqua" w:hAnsi="Book Antiqua"/>
          <w:color w:val="262626"/>
          <w:w w:val="105"/>
          <w:szCs w:val="24"/>
          <w:lang w:val="es-PR"/>
        </w:rPr>
        <w:t>presentado</w:t>
      </w:r>
      <w:r w:rsidRPr="00A251C2">
        <w:rPr>
          <w:rFonts w:ascii="Book Antiqua" w:hAnsi="Book Antiqua"/>
          <w:color w:val="262626"/>
          <w:w w:val="105"/>
          <w:szCs w:val="24"/>
          <w:lang w:val="es-PR"/>
        </w:rPr>
        <w:t>,</w:t>
      </w:r>
    </w:p>
    <w:p w14:paraId="1B79338E" w14:textId="77777777" w:rsidR="00BF3E2B" w:rsidRPr="00B801A7" w:rsidRDefault="00BF3E2B" w:rsidP="002D58FC">
      <w:pPr>
        <w:contextualSpacing/>
        <w:jc w:val="both"/>
        <w:rPr>
          <w:rFonts w:ascii="Book Antiqua" w:hAnsi="Book Antiqua"/>
          <w:b/>
          <w:bCs/>
          <w:color w:val="262626"/>
          <w:w w:val="105"/>
          <w:szCs w:val="24"/>
          <w:lang w:val="es-PR"/>
        </w:rPr>
      </w:pPr>
    </w:p>
    <w:p w14:paraId="13BB9C24" w14:textId="77777777" w:rsidR="00BF3E2B" w:rsidRPr="00B801A7" w:rsidRDefault="00BF3E2B" w:rsidP="002D58FC">
      <w:pPr>
        <w:contextualSpacing/>
        <w:jc w:val="both"/>
        <w:rPr>
          <w:rFonts w:ascii="Book Antiqua" w:hAnsi="Book Antiqua"/>
          <w:b/>
          <w:bCs/>
          <w:color w:val="262626"/>
          <w:w w:val="105"/>
          <w:szCs w:val="24"/>
          <w:lang w:val="es-PR"/>
        </w:rPr>
      </w:pPr>
    </w:p>
    <w:p w14:paraId="05069310" w14:textId="77777777" w:rsidR="002D58FC" w:rsidRPr="00B801A7" w:rsidRDefault="002D58FC" w:rsidP="002D58FC">
      <w:pPr>
        <w:contextualSpacing/>
        <w:jc w:val="both"/>
        <w:rPr>
          <w:rFonts w:ascii="Book Antiqua" w:hAnsi="Book Antiqua"/>
          <w:b/>
          <w:bCs/>
          <w:color w:val="262626"/>
          <w:w w:val="105"/>
          <w:szCs w:val="24"/>
          <w:lang w:val="es-PR"/>
        </w:rPr>
      </w:pPr>
    </w:p>
    <w:p w14:paraId="1F61C47B" w14:textId="65F3592B" w:rsidR="00BF3E2B" w:rsidRPr="00B801A7" w:rsidRDefault="00BF3E2B" w:rsidP="002D58FC">
      <w:pPr>
        <w:contextualSpacing/>
        <w:jc w:val="both"/>
        <w:rPr>
          <w:rFonts w:ascii="Book Antiqua" w:hAnsi="Book Antiqua"/>
          <w:b/>
          <w:bCs/>
          <w:color w:val="262626"/>
          <w:w w:val="105"/>
          <w:szCs w:val="24"/>
          <w:lang w:val="es-PR"/>
        </w:rPr>
      </w:pPr>
      <w:r w:rsidRPr="00B801A7">
        <w:rPr>
          <w:rFonts w:ascii="Book Antiqua" w:hAnsi="Book Antiqua"/>
          <w:b/>
          <w:bCs/>
          <w:color w:val="262626"/>
          <w:w w:val="105"/>
          <w:szCs w:val="24"/>
          <w:lang w:val="es-PR"/>
        </w:rPr>
        <w:t>José J. Pérez Cordero</w:t>
      </w:r>
    </w:p>
    <w:p w14:paraId="04BB6D64" w14:textId="77777777" w:rsidR="00BF3E2B" w:rsidRPr="00B07717" w:rsidRDefault="00BF3E2B" w:rsidP="002D58FC">
      <w:pPr>
        <w:jc w:val="both"/>
        <w:rPr>
          <w:rFonts w:ascii="Book Antiqua" w:hAnsi="Book Antiqua"/>
          <w:color w:val="262626"/>
          <w:w w:val="105"/>
          <w:szCs w:val="24"/>
          <w:lang w:val="es-PR"/>
        </w:rPr>
      </w:pPr>
      <w:r w:rsidRPr="00B07717">
        <w:rPr>
          <w:rFonts w:ascii="Book Antiqua" w:hAnsi="Book Antiqua"/>
          <w:color w:val="262626"/>
          <w:w w:val="105"/>
          <w:szCs w:val="24"/>
          <w:lang w:val="es-PR"/>
        </w:rPr>
        <w:t xml:space="preserve">Presidente </w:t>
      </w:r>
    </w:p>
    <w:p w14:paraId="25604C7A" w14:textId="5785F5FF" w:rsidR="00BF3E2B" w:rsidRPr="00B801A7" w:rsidRDefault="00BF3E2B" w:rsidP="002D58FC">
      <w:pPr>
        <w:jc w:val="both"/>
        <w:rPr>
          <w:rFonts w:ascii="Book Antiqua" w:hAnsi="Book Antiqua"/>
          <w:b/>
          <w:bCs/>
          <w:color w:val="262626"/>
          <w:w w:val="105"/>
          <w:szCs w:val="24"/>
          <w:lang w:val="es-PR"/>
        </w:rPr>
      </w:pPr>
      <w:r w:rsidRPr="00B07717">
        <w:rPr>
          <w:rFonts w:ascii="Book Antiqua" w:hAnsi="Book Antiqua"/>
          <w:color w:val="262626"/>
          <w:w w:val="105"/>
          <w:szCs w:val="24"/>
          <w:lang w:val="es-PR"/>
        </w:rPr>
        <w:t xml:space="preserve">Comisión de </w:t>
      </w:r>
      <w:r w:rsidR="00B07717">
        <w:rPr>
          <w:rFonts w:ascii="Book Antiqua" w:hAnsi="Book Antiqua"/>
          <w:color w:val="262626"/>
          <w:w w:val="105"/>
          <w:szCs w:val="24"/>
          <w:lang w:val="es-PR"/>
        </w:rPr>
        <w:t>l</w:t>
      </w:r>
      <w:r w:rsidRPr="00B07717">
        <w:rPr>
          <w:rFonts w:ascii="Book Antiqua" w:hAnsi="Book Antiqua"/>
          <w:color w:val="262626"/>
          <w:w w:val="105"/>
          <w:szCs w:val="24"/>
          <w:lang w:val="es-PR"/>
        </w:rPr>
        <w:t>o Jurídico</w:t>
      </w:r>
    </w:p>
    <w:p w14:paraId="6572E736" w14:textId="77777777" w:rsidR="00BF3E2B" w:rsidRPr="00675CDE" w:rsidRDefault="00BF3E2B" w:rsidP="002D58FC">
      <w:pPr>
        <w:jc w:val="both"/>
        <w:rPr>
          <w:rFonts w:ascii="Book Antiqua" w:hAnsi="Book Antiqua"/>
          <w:color w:val="242424"/>
          <w:w w:val="105"/>
          <w:szCs w:val="24"/>
          <w:lang w:val="es-ES"/>
        </w:rPr>
      </w:pPr>
    </w:p>
    <w:p w14:paraId="6A506F16" w14:textId="3F7C3705" w:rsidR="005908C5" w:rsidRPr="00675CDE" w:rsidRDefault="005908C5" w:rsidP="002D58FC">
      <w:pPr>
        <w:jc w:val="both"/>
        <w:rPr>
          <w:rFonts w:ascii="Book Antiqua" w:eastAsia="Book Antiqua" w:hAnsi="Book Antiqua" w:cs="Book Antiqua"/>
          <w:color w:val="000000" w:themeColor="text1"/>
          <w:szCs w:val="24"/>
          <w:lang w:val="es-PR"/>
        </w:rPr>
      </w:pPr>
    </w:p>
    <w:p w14:paraId="2AC29E99" w14:textId="77777777" w:rsidR="005908C5" w:rsidRPr="00675CDE" w:rsidRDefault="005908C5" w:rsidP="002D58FC">
      <w:pPr>
        <w:jc w:val="both"/>
        <w:rPr>
          <w:rFonts w:ascii="Book Antiqua" w:eastAsia="Book Antiqua" w:hAnsi="Book Antiqua" w:cs="Book Antiqua"/>
          <w:color w:val="000000" w:themeColor="text1"/>
          <w:szCs w:val="24"/>
          <w:lang w:val="es-PR"/>
        </w:rPr>
      </w:pPr>
    </w:p>
    <w:p w14:paraId="7BDD7DE3" w14:textId="77777777" w:rsidR="005908C5" w:rsidRPr="00675CDE" w:rsidRDefault="005908C5" w:rsidP="002D58FC">
      <w:pPr>
        <w:ind w:firstLine="360"/>
        <w:jc w:val="both"/>
        <w:rPr>
          <w:rFonts w:ascii="Book Antiqua" w:hAnsi="Book Antiqua"/>
          <w:iCs/>
          <w:szCs w:val="24"/>
          <w:lang w:val="es-ES_tradnl"/>
        </w:rPr>
      </w:pPr>
    </w:p>
    <w:p w14:paraId="7B3360ED" w14:textId="77777777" w:rsidR="005908C5" w:rsidRPr="00675CDE" w:rsidRDefault="005908C5" w:rsidP="002D58FC">
      <w:pPr>
        <w:ind w:firstLine="720"/>
        <w:jc w:val="both"/>
        <w:rPr>
          <w:rFonts w:ascii="Book Antiqua" w:eastAsia="Book Antiqua" w:hAnsi="Book Antiqua" w:cs="Book Antiqua"/>
          <w:color w:val="000000" w:themeColor="text1"/>
          <w:szCs w:val="24"/>
          <w:lang w:val="es-ES_tradnl"/>
        </w:rPr>
      </w:pPr>
    </w:p>
    <w:p w14:paraId="7D1A60DA" w14:textId="77777777" w:rsidR="005908C5" w:rsidRPr="00675CDE" w:rsidRDefault="005908C5" w:rsidP="002D58FC">
      <w:pPr>
        <w:jc w:val="both"/>
        <w:rPr>
          <w:rFonts w:ascii="Book Antiqua" w:eastAsia="Book Antiqua" w:hAnsi="Book Antiqua" w:cs="Book Antiqua"/>
          <w:b/>
          <w:bCs/>
          <w:color w:val="000000" w:themeColor="text1"/>
          <w:szCs w:val="24"/>
          <w:lang w:val="es-PR"/>
        </w:rPr>
      </w:pPr>
    </w:p>
    <w:p w14:paraId="1D3DC4C6" w14:textId="77777777" w:rsidR="005908C5" w:rsidRPr="00675CDE" w:rsidRDefault="005908C5" w:rsidP="002D58FC">
      <w:pPr>
        <w:jc w:val="both"/>
        <w:rPr>
          <w:rFonts w:ascii="Book Antiqua" w:hAnsi="Book Antiqua"/>
          <w:szCs w:val="24"/>
        </w:rPr>
      </w:pPr>
    </w:p>
    <w:sectPr w:rsidR="005908C5" w:rsidRPr="00675CDE" w:rsidSect="00756781">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FE601" w14:textId="77777777" w:rsidR="00327BBC" w:rsidRDefault="00327BBC">
      <w:r>
        <w:separator/>
      </w:r>
    </w:p>
  </w:endnote>
  <w:endnote w:type="continuationSeparator" w:id="0">
    <w:p w14:paraId="34177F2E" w14:textId="77777777" w:rsidR="00327BBC" w:rsidRDefault="00327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279AD" w14:textId="77777777" w:rsidR="00327BBC" w:rsidRDefault="00327BBC">
      <w:r>
        <w:separator/>
      </w:r>
    </w:p>
  </w:footnote>
  <w:footnote w:type="continuationSeparator" w:id="0">
    <w:p w14:paraId="75649DE8" w14:textId="77777777" w:rsidR="00327BBC" w:rsidRDefault="00327BBC">
      <w:r>
        <w:continuationSeparator/>
      </w:r>
    </w:p>
  </w:footnote>
  <w:footnote w:id="1">
    <w:p w14:paraId="14FD4D15" w14:textId="719D66EC" w:rsidR="002645B0" w:rsidRPr="00A9666C" w:rsidRDefault="002645B0" w:rsidP="00A9666C">
      <w:pPr>
        <w:pStyle w:val="FootnoteText"/>
        <w:spacing w:after="60"/>
        <w:rPr>
          <w:rFonts w:ascii="Book Antiqua" w:hAnsi="Book Antiqua"/>
          <w:lang w:val="es-PR"/>
        </w:rPr>
      </w:pPr>
      <w:r w:rsidRPr="00A9666C">
        <w:rPr>
          <w:rStyle w:val="FootnoteReference"/>
          <w:rFonts w:ascii="Book Antiqua" w:hAnsi="Book Antiqua"/>
        </w:rPr>
        <w:footnoteRef/>
      </w:r>
      <w:r w:rsidRPr="00A9666C">
        <w:rPr>
          <w:rFonts w:ascii="Book Antiqua" w:hAnsi="Book Antiqua"/>
        </w:rPr>
        <w:t xml:space="preserve"> Conocida como </w:t>
      </w:r>
      <w:r w:rsidRPr="00A9666C">
        <w:rPr>
          <w:rFonts w:ascii="Book Antiqua" w:hAnsi="Book Antiqua"/>
          <w:i/>
          <w:iCs/>
        </w:rPr>
        <w:t>Ley para la Seguridad, Bienestar y Protección de Menores</w:t>
      </w:r>
      <w:r w:rsidRPr="00A9666C">
        <w:rPr>
          <w:rFonts w:ascii="Book Antiqua" w:hAnsi="Book Antiqua"/>
        </w:rPr>
        <w:t>.</w:t>
      </w:r>
    </w:p>
  </w:footnote>
  <w:footnote w:id="2">
    <w:p w14:paraId="0972E2EA" w14:textId="1D3E569B" w:rsidR="009F2670" w:rsidRPr="009F2670" w:rsidRDefault="009F2670" w:rsidP="00A9666C">
      <w:pPr>
        <w:pStyle w:val="FootnoteText"/>
        <w:spacing w:after="60"/>
        <w:rPr>
          <w:lang w:val="es-PR"/>
        </w:rPr>
      </w:pPr>
      <w:r w:rsidRPr="00A9666C">
        <w:rPr>
          <w:rStyle w:val="FootnoteReference"/>
          <w:rFonts w:ascii="Book Antiqua" w:hAnsi="Book Antiqua"/>
        </w:rPr>
        <w:footnoteRef/>
      </w:r>
      <w:r w:rsidRPr="00A9666C">
        <w:rPr>
          <w:rFonts w:ascii="Book Antiqua" w:hAnsi="Book Antiqua"/>
        </w:rPr>
        <w:t xml:space="preserve"> Conocida como </w:t>
      </w:r>
      <w:r w:rsidRPr="00A9666C">
        <w:rPr>
          <w:rFonts w:ascii="Book Antiqua" w:hAnsi="Book Antiqua"/>
          <w:i/>
          <w:iCs/>
        </w:rPr>
        <w:t>Ley de Asistencia a Inmigrantes Víctimas de Trata Humana</w:t>
      </w:r>
      <w:r w:rsidRPr="00A9666C">
        <w:rPr>
          <w:rFonts w:ascii="Book Antiqua" w:hAnsi="Book Antiqua"/>
        </w:rPr>
        <w:t>.</w:t>
      </w:r>
    </w:p>
  </w:footnote>
  <w:footnote w:id="3">
    <w:p w14:paraId="628E9171" w14:textId="4557466A" w:rsidR="003741F6" w:rsidRPr="00B12018" w:rsidRDefault="003741F6">
      <w:pPr>
        <w:pStyle w:val="FootnoteText"/>
        <w:rPr>
          <w:rFonts w:ascii="Book Antiqua" w:hAnsi="Book Antiqua"/>
          <w:lang w:val="es-PR"/>
        </w:rPr>
      </w:pPr>
      <w:r w:rsidRPr="00B12018">
        <w:rPr>
          <w:rStyle w:val="FootnoteReference"/>
          <w:rFonts w:ascii="Book Antiqua" w:hAnsi="Book Antiqua"/>
        </w:rPr>
        <w:footnoteRef/>
      </w:r>
      <w:r w:rsidRPr="00B12018">
        <w:rPr>
          <w:rFonts w:ascii="Book Antiqua" w:hAnsi="Book Antiqua"/>
        </w:rPr>
        <w:t xml:space="preserve"> </w:t>
      </w:r>
      <w:r w:rsidR="00D35699" w:rsidRPr="00B12018">
        <w:rPr>
          <w:rFonts w:ascii="Book Antiqua" w:hAnsi="Book Antiqua"/>
          <w:lang w:val="es-PR"/>
        </w:rPr>
        <w:t xml:space="preserve">El informe de la </w:t>
      </w:r>
      <w:r w:rsidR="00E81ABE" w:rsidRPr="00B12018">
        <w:rPr>
          <w:rFonts w:ascii="Book Antiqua" w:hAnsi="Book Antiqua"/>
          <w:lang w:val="es-PR"/>
        </w:rPr>
        <w:t>Comisión de Innovación, Reforma y Nombramientos del Senado</w:t>
      </w:r>
      <w:r w:rsidR="0038340A" w:rsidRPr="00B12018">
        <w:rPr>
          <w:rFonts w:ascii="Book Antiqua" w:hAnsi="Book Antiqua"/>
          <w:lang w:val="es-PR"/>
        </w:rPr>
        <w:t xml:space="preserve"> </w:t>
      </w:r>
      <w:r w:rsidR="00410C48" w:rsidRPr="00B12018">
        <w:rPr>
          <w:rFonts w:ascii="Book Antiqua" w:hAnsi="Book Antiqua"/>
          <w:lang w:val="es-PR"/>
        </w:rPr>
        <w:t xml:space="preserve">reseñó los memoriales del </w:t>
      </w:r>
      <w:r w:rsidR="002060DA" w:rsidRPr="00B12018">
        <w:rPr>
          <w:rFonts w:ascii="Book Antiqua" w:hAnsi="Book Antiqua"/>
          <w:lang w:val="es-PR"/>
        </w:rPr>
        <w:t xml:space="preserve">Colegio de </w:t>
      </w:r>
      <w:proofErr w:type="gramStart"/>
      <w:r w:rsidR="002060DA" w:rsidRPr="00B12018">
        <w:rPr>
          <w:rFonts w:ascii="Book Antiqua" w:hAnsi="Book Antiqua"/>
          <w:lang w:val="es-PR"/>
        </w:rPr>
        <w:t>Abogados y Abogadas</w:t>
      </w:r>
      <w:proofErr w:type="gramEnd"/>
      <w:r w:rsidR="002060DA" w:rsidRPr="00B12018">
        <w:rPr>
          <w:rFonts w:ascii="Book Antiqua" w:hAnsi="Book Antiqua"/>
          <w:lang w:val="es-PR"/>
        </w:rPr>
        <w:t xml:space="preserve"> de Puerto Rico; Escuela de Derecho de la Pontificia Universidad Católica de Puerto Rico; Oficina de la Procuradora de las Mujeres; y Oficina de Presupuesto de la Asamblea Legislativa.</w:t>
      </w:r>
    </w:p>
  </w:footnote>
  <w:footnote w:id="4">
    <w:p w14:paraId="50AD1712" w14:textId="06A61B92" w:rsidR="0091687A" w:rsidRPr="0036314C" w:rsidRDefault="0091687A" w:rsidP="0036314C">
      <w:pPr>
        <w:pStyle w:val="FootnoteText"/>
        <w:spacing w:after="60"/>
        <w:rPr>
          <w:rFonts w:ascii="Book Antiqua" w:hAnsi="Book Antiqua"/>
          <w:lang w:val="es-PR"/>
        </w:rPr>
      </w:pPr>
      <w:r w:rsidRPr="0036314C">
        <w:rPr>
          <w:rStyle w:val="FootnoteReference"/>
          <w:rFonts w:ascii="Book Antiqua" w:hAnsi="Book Antiqua"/>
        </w:rPr>
        <w:footnoteRef/>
      </w:r>
      <w:r w:rsidRPr="0036314C">
        <w:rPr>
          <w:rFonts w:ascii="Book Antiqua" w:hAnsi="Book Antiqua"/>
        </w:rPr>
        <w:t xml:space="preserve"> </w:t>
      </w:r>
      <w:r w:rsidRPr="0036314C">
        <w:rPr>
          <w:rFonts w:ascii="Book Antiqua" w:hAnsi="Book Antiqua"/>
          <w:lang w:val="es-PR"/>
        </w:rPr>
        <w:t xml:space="preserve">Este fue uno de los detalles que el Senado corrigió en el </w:t>
      </w:r>
      <w:proofErr w:type="spellStart"/>
      <w:r w:rsidRPr="0036314C">
        <w:rPr>
          <w:rFonts w:ascii="Book Antiqua" w:hAnsi="Book Antiqua"/>
          <w:lang w:val="es-PR"/>
        </w:rPr>
        <w:t>entirillado</w:t>
      </w:r>
      <w:proofErr w:type="spellEnd"/>
      <w:r w:rsidRPr="0036314C">
        <w:rPr>
          <w:rFonts w:ascii="Book Antiqua" w:hAnsi="Book Antiqua"/>
          <w:lang w:val="es-PR"/>
        </w:rPr>
        <w:t xml:space="preserve"> que aprobó.</w:t>
      </w:r>
    </w:p>
  </w:footnote>
  <w:footnote w:id="5">
    <w:p w14:paraId="6A480E81" w14:textId="60E05D05" w:rsidR="00EE379C" w:rsidRPr="00C22C68" w:rsidRDefault="00EE379C" w:rsidP="0036314C">
      <w:pPr>
        <w:pStyle w:val="FootnoteText"/>
        <w:spacing w:after="60"/>
        <w:rPr>
          <w:lang w:val="es-PR"/>
        </w:rPr>
      </w:pPr>
      <w:r w:rsidRPr="0036314C">
        <w:rPr>
          <w:rStyle w:val="FootnoteReference"/>
          <w:rFonts w:ascii="Book Antiqua" w:hAnsi="Book Antiqua"/>
        </w:rPr>
        <w:footnoteRef/>
      </w:r>
      <w:r w:rsidRPr="0036314C">
        <w:rPr>
          <w:rFonts w:ascii="Book Antiqua" w:hAnsi="Book Antiqua"/>
        </w:rPr>
        <w:t xml:space="preserve"> </w:t>
      </w:r>
      <w:r w:rsidRPr="0036314C">
        <w:rPr>
          <w:rFonts w:ascii="Book Antiqua" w:hAnsi="Book Antiqua"/>
          <w:lang w:val="es-PR"/>
        </w:rPr>
        <w:t xml:space="preserve">En cuanto </w:t>
      </w:r>
      <w:r w:rsidR="00C22C68" w:rsidRPr="0036314C">
        <w:rPr>
          <w:rFonts w:ascii="Book Antiqua" w:hAnsi="Book Antiqua"/>
          <w:lang w:val="es-PR"/>
        </w:rPr>
        <w:t xml:space="preserve">a las sugerencias del Instituto, estas se pueden atender en la reglamentación que se adopte </w:t>
      </w:r>
      <w:r w:rsidR="0036314C" w:rsidRPr="0036314C">
        <w:rPr>
          <w:rFonts w:ascii="Book Antiqua" w:hAnsi="Book Antiqua"/>
          <w:lang w:val="es-PR"/>
        </w:rPr>
        <w:t>según el artículo 8 de la medida.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5330E" w14:textId="77777777" w:rsidR="00756781" w:rsidRPr="00756781" w:rsidRDefault="00756781" w:rsidP="00756781">
    <w:pPr>
      <w:pStyle w:val="Header"/>
      <w:rPr>
        <w:rFonts w:ascii="Book Antiqua" w:hAnsi="Book Antiqua"/>
        <w:sz w:val="18"/>
        <w:szCs w:val="18"/>
        <w:lang w:val="es-PR"/>
      </w:rPr>
    </w:pPr>
    <w:r w:rsidRPr="00756781">
      <w:rPr>
        <w:rFonts w:ascii="Book Antiqua" w:hAnsi="Book Antiqua"/>
        <w:sz w:val="18"/>
        <w:szCs w:val="18"/>
        <w:lang w:val="es-PR"/>
      </w:rPr>
      <w:t>Cámara de Representantes de Puerto Rico</w:t>
    </w:r>
  </w:p>
  <w:p w14:paraId="1D148145" w14:textId="77777777" w:rsidR="00756781" w:rsidRPr="00756781" w:rsidRDefault="00756781" w:rsidP="00756781">
    <w:pPr>
      <w:pStyle w:val="Header"/>
      <w:rPr>
        <w:rFonts w:ascii="Book Antiqua" w:hAnsi="Book Antiqua"/>
        <w:sz w:val="18"/>
        <w:szCs w:val="18"/>
        <w:lang w:val="es-PR"/>
      </w:rPr>
    </w:pPr>
    <w:r w:rsidRPr="00756781">
      <w:rPr>
        <w:rFonts w:ascii="Book Antiqua" w:hAnsi="Book Antiqua"/>
        <w:sz w:val="18"/>
        <w:szCs w:val="18"/>
        <w:lang w:val="es-PR"/>
      </w:rPr>
      <w:t>Comisión de lo Jurídico</w:t>
    </w:r>
  </w:p>
  <w:p w14:paraId="36AFFE19" w14:textId="5F6454BC" w:rsidR="00756781" w:rsidRPr="00756781" w:rsidRDefault="00756781" w:rsidP="00756781">
    <w:pPr>
      <w:pStyle w:val="Header"/>
      <w:rPr>
        <w:rFonts w:ascii="Book Antiqua" w:hAnsi="Book Antiqua"/>
        <w:sz w:val="18"/>
        <w:szCs w:val="18"/>
        <w:lang w:val="es-PR"/>
      </w:rPr>
    </w:pPr>
    <w:r w:rsidRPr="00756781">
      <w:rPr>
        <w:rFonts w:ascii="Book Antiqua" w:hAnsi="Book Antiqua"/>
        <w:sz w:val="18"/>
        <w:szCs w:val="18"/>
        <w:lang w:val="es-PR"/>
      </w:rPr>
      <w:t xml:space="preserve">Informe Positivo sobre el P. del S. </w:t>
    </w:r>
    <w:r w:rsidR="003C6EF9">
      <w:rPr>
        <w:rFonts w:ascii="Book Antiqua" w:hAnsi="Book Antiqua"/>
        <w:sz w:val="18"/>
        <w:szCs w:val="18"/>
        <w:lang w:val="es-PR"/>
      </w:rPr>
      <w:t>298</w:t>
    </w:r>
  </w:p>
  <w:p w14:paraId="18B3CA3E" w14:textId="77777777" w:rsidR="00756781" w:rsidRPr="00756781" w:rsidRDefault="00756781" w:rsidP="00756781">
    <w:pPr>
      <w:pStyle w:val="Header"/>
      <w:rPr>
        <w:rFonts w:ascii="Book Antiqua" w:hAnsi="Book Antiqua"/>
        <w:b/>
        <w:bCs/>
        <w:sz w:val="20"/>
        <w:lang w:val="es-PR"/>
      </w:rPr>
    </w:pPr>
    <w:r w:rsidRPr="00756781">
      <w:rPr>
        <w:rFonts w:ascii="Book Antiqua" w:hAnsi="Book Antiqua"/>
        <w:b/>
        <w:bCs/>
        <w:sz w:val="20"/>
        <w:lang w:val="es-PR"/>
      </w:rPr>
      <w:t xml:space="preserve">Página </w:t>
    </w:r>
    <w:r w:rsidRPr="00756781">
      <w:rPr>
        <w:rFonts w:ascii="Book Antiqua" w:hAnsi="Book Antiqua"/>
        <w:b/>
        <w:bCs/>
        <w:sz w:val="20"/>
        <w:lang w:val="es-PR"/>
      </w:rPr>
      <w:fldChar w:fldCharType="begin"/>
    </w:r>
    <w:r w:rsidRPr="00756781">
      <w:rPr>
        <w:rFonts w:ascii="Book Antiqua" w:hAnsi="Book Antiqua"/>
        <w:b/>
        <w:bCs/>
        <w:sz w:val="20"/>
        <w:lang w:val="es-PR"/>
      </w:rPr>
      <w:instrText xml:space="preserve"> PAGE   \* MERGEFORMAT </w:instrText>
    </w:r>
    <w:r w:rsidRPr="00756781">
      <w:rPr>
        <w:rFonts w:ascii="Book Antiqua" w:hAnsi="Book Antiqua"/>
        <w:b/>
        <w:bCs/>
        <w:sz w:val="20"/>
        <w:lang w:val="es-PR"/>
      </w:rPr>
      <w:fldChar w:fldCharType="separate"/>
    </w:r>
    <w:r w:rsidRPr="00756781">
      <w:rPr>
        <w:rFonts w:ascii="Book Antiqua" w:hAnsi="Book Antiqua"/>
        <w:b/>
        <w:bCs/>
        <w:sz w:val="20"/>
        <w:lang w:val="es-PR"/>
      </w:rPr>
      <w:t>2</w:t>
    </w:r>
    <w:r w:rsidRPr="00756781">
      <w:rPr>
        <w:rFonts w:ascii="Book Antiqua" w:hAnsi="Book Antiqua"/>
        <w:b/>
        <w:bCs/>
        <w:noProof/>
        <w:sz w:val="20"/>
        <w:lang w:val="es-PR"/>
      </w:rPr>
      <w:fldChar w:fldCharType="end"/>
    </w:r>
  </w:p>
  <w:p w14:paraId="40D5943B" w14:textId="77777777" w:rsidR="005777F6" w:rsidRDefault="006A772D">
    <w:pPr>
      <w:pStyle w:val="BodyText"/>
      <w:spacing w:line="14" w:lineRule="auto"/>
      <w:jc w:val="left"/>
      <w:rPr>
        <w:sz w:val="20"/>
      </w:rPr>
    </w:pPr>
    <w:r>
      <w:rPr>
        <w:noProof/>
        <w:sz w:val="20"/>
      </w:rPr>
      <mc:AlternateContent>
        <mc:Choice Requires="wps">
          <w:drawing>
            <wp:anchor distT="0" distB="0" distL="0" distR="0" simplePos="0" relativeHeight="251658240" behindDoc="1" locked="0" layoutInCell="1" allowOverlap="1" wp14:anchorId="298A8EC1" wp14:editId="439346BF">
              <wp:simplePos x="0" y="0"/>
              <wp:positionH relativeFrom="page">
                <wp:posOffset>3891100</wp:posOffset>
              </wp:positionH>
              <wp:positionV relativeFrom="page">
                <wp:posOffset>391517</wp:posOffset>
              </wp:positionV>
              <wp:extent cx="156845" cy="1536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845" cy="153670"/>
                      </a:xfrm>
                      <a:prstGeom prst="rect">
                        <a:avLst/>
                      </a:prstGeom>
                    </wps:spPr>
                    <wps:txbx>
                      <w:txbxContent>
                        <w:p w14:paraId="6C4B2C45" w14:textId="577E5530" w:rsidR="005777F6" w:rsidRDefault="005777F6">
                          <w:pPr>
                            <w:spacing w:before="14"/>
                            <w:ind w:left="20"/>
                            <w:rPr>
                              <w:sz w:val="18"/>
                            </w:rPr>
                          </w:pPr>
                        </w:p>
                      </w:txbxContent>
                    </wps:txbx>
                    <wps:bodyPr wrap="square" lIns="0" tIns="0" rIns="0" bIns="0" rtlCol="0">
                      <a:noAutofit/>
                    </wps:bodyPr>
                  </wps:wsp>
                </a:graphicData>
              </a:graphic>
            </wp:anchor>
          </w:drawing>
        </mc:Choice>
        <mc:Fallback>
          <w:pict>
            <v:shapetype w14:anchorId="298A8EC1" id="_x0000_t202" coordsize="21600,21600" o:spt="202" path="m,l,21600r21600,l21600,xe">
              <v:stroke joinstyle="miter"/>
              <v:path gradientshapeok="t" o:connecttype="rect"/>
            </v:shapetype>
            <v:shape id="Textbox 3" o:spid="_x0000_s1029" type="#_x0000_t202" style="position:absolute;margin-left:306.4pt;margin-top:30.85pt;width:12.35pt;height:12.1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" filled="f" stroked="f">
              <v:textbox inset="0,0,0,0">
                <w:txbxContent>
                  <w:p w14:paraId="6C4B2C45" w14:textId="577E5530" w:rsidR="005777F6" w:rsidRDefault="005777F6">
                    <w:pPr>
                      <w:spacing w:before="14"/>
                      <w:ind w:left="20"/>
                      <w:rPr>
                        <w:sz w:val="18"/>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0C36"/>
    <w:multiLevelType w:val="hybridMultilevel"/>
    <w:tmpl w:val="0E063C6E"/>
    <w:lvl w:ilvl="0" w:tplc="D2B04AC4">
      <w:start w:val="1"/>
      <w:numFmt w:val="upperLetter"/>
      <w:lvlText w:val="%1."/>
      <w:lvlJc w:val="left"/>
      <w:pPr>
        <w:ind w:left="1800" w:hanging="360"/>
      </w:pPr>
      <w:rPr>
        <w:rFonts w:ascii="Book Antiqua" w:eastAsia="Times New Roman" w:hAnsi="Book Antiqua" w:cs="Times New Roman"/>
        <w:i w:val="0"/>
        <w:color w:val="232323"/>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2BF6120"/>
    <w:multiLevelType w:val="hybridMultilevel"/>
    <w:tmpl w:val="D966DCF2"/>
    <w:lvl w:ilvl="0" w:tplc="E08048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58991D6E"/>
    <w:multiLevelType w:val="hybridMultilevel"/>
    <w:tmpl w:val="33BC3E78"/>
    <w:lvl w:ilvl="0" w:tplc="49CED2A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12166128">
    <w:abstractNumId w:val="2"/>
  </w:num>
  <w:num w:numId="2" w16cid:durableId="585237249">
    <w:abstractNumId w:val="1"/>
  </w:num>
  <w:num w:numId="3" w16cid:durableId="944774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8C5"/>
    <w:rsid w:val="00002042"/>
    <w:rsid w:val="000036ED"/>
    <w:rsid w:val="00003F86"/>
    <w:rsid w:val="00004406"/>
    <w:rsid w:val="00010E67"/>
    <w:rsid w:val="00012970"/>
    <w:rsid w:val="00016345"/>
    <w:rsid w:val="00027000"/>
    <w:rsid w:val="00027478"/>
    <w:rsid w:val="000308A1"/>
    <w:rsid w:val="000368CC"/>
    <w:rsid w:val="000417C5"/>
    <w:rsid w:val="000422CE"/>
    <w:rsid w:val="000436B1"/>
    <w:rsid w:val="00057A69"/>
    <w:rsid w:val="00062D6F"/>
    <w:rsid w:val="0007203D"/>
    <w:rsid w:val="00072FB4"/>
    <w:rsid w:val="0007348C"/>
    <w:rsid w:val="000862AF"/>
    <w:rsid w:val="00096B12"/>
    <w:rsid w:val="00096C08"/>
    <w:rsid w:val="000A599D"/>
    <w:rsid w:val="000B38A4"/>
    <w:rsid w:val="000B64F0"/>
    <w:rsid w:val="000B70B9"/>
    <w:rsid w:val="000C50B1"/>
    <w:rsid w:val="000C6CCD"/>
    <w:rsid w:val="000D3369"/>
    <w:rsid w:val="000D5E15"/>
    <w:rsid w:val="000D6966"/>
    <w:rsid w:val="000E704B"/>
    <w:rsid w:val="000F7C22"/>
    <w:rsid w:val="00106A43"/>
    <w:rsid w:val="00120D16"/>
    <w:rsid w:val="00123FB8"/>
    <w:rsid w:val="00124483"/>
    <w:rsid w:val="00125184"/>
    <w:rsid w:val="00131E26"/>
    <w:rsid w:val="0013279E"/>
    <w:rsid w:val="00143F7F"/>
    <w:rsid w:val="001460B0"/>
    <w:rsid w:val="00147257"/>
    <w:rsid w:val="00147AF7"/>
    <w:rsid w:val="00150665"/>
    <w:rsid w:val="001514EB"/>
    <w:rsid w:val="0015182A"/>
    <w:rsid w:val="00153A1E"/>
    <w:rsid w:val="00154BF9"/>
    <w:rsid w:val="00161863"/>
    <w:rsid w:val="00171602"/>
    <w:rsid w:val="00176A2C"/>
    <w:rsid w:val="00182A52"/>
    <w:rsid w:val="001834ED"/>
    <w:rsid w:val="00185D86"/>
    <w:rsid w:val="00192617"/>
    <w:rsid w:val="00194821"/>
    <w:rsid w:val="00196B6A"/>
    <w:rsid w:val="001A1677"/>
    <w:rsid w:val="001A24CF"/>
    <w:rsid w:val="001A3CEA"/>
    <w:rsid w:val="001A44D6"/>
    <w:rsid w:val="001B5331"/>
    <w:rsid w:val="001B6EEC"/>
    <w:rsid w:val="001C4C66"/>
    <w:rsid w:val="001C50FC"/>
    <w:rsid w:val="001D0BFD"/>
    <w:rsid w:val="001D205E"/>
    <w:rsid w:val="001E26A8"/>
    <w:rsid w:val="001F3A7E"/>
    <w:rsid w:val="001F5B23"/>
    <w:rsid w:val="00201693"/>
    <w:rsid w:val="002026C8"/>
    <w:rsid w:val="00204F56"/>
    <w:rsid w:val="0020607B"/>
    <w:rsid w:val="002060DA"/>
    <w:rsid w:val="002065D8"/>
    <w:rsid w:val="00212BF0"/>
    <w:rsid w:val="002145AB"/>
    <w:rsid w:val="0021690E"/>
    <w:rsid w:val="00217AF6"/>
    <w:rsid w:val="00222567"/>
    <w:rsid w:val="0022450E"/>
    <w:rsid w:val="00225BC7"/>
    <w:rsid w:val="002261A6"/>
    <w:rsid w:val="002278E8"/>
    <w:rsid w:val="002343BD"/>
    <w:rsid w:val="00235B15"/>
    <w:rsid w:val="00241370"/>
    <w:rsid w:val="002447A0"/>
    <w:rsid w:val="0024679A"/>
    <w:rsid w:val="00250B3D"/>
    <w:rsid w:val="00251309"/>
    <w:rsid w:val="0025674B"/>
    <w:rsid w:val="00262430"/>
    <w:rsid w:val="002626CE"/>
    <w:rsid w:val="002645B0"/>
    <w:rsid w:val="00266931"/>
    <w:rsid w:val="00271BE7"/>
    <w:rsid w:val="00274960"/>
    <w:rsid w:val="00274B47"/>
    <w:rsid w:val="00275764"/>
    <w:rsid w:val="002764B2"/>
    <w:rsid w:val="0028315D"/>
    <w:rsid w:val="00283E8E"/>
    <w:rsid w:val="0028485A"/>
    <w:rsid w:val="002857C4"/>
    <w:rsid w:val="00290BB1"/>
    <w:rsid w:val="00296516"/>
    <w:rsid w:val="00297864"/>
    <w:rsid w:val="002A2D8F"/>
    <w:rsid w:val="002A6E67"/>
    <w:rsid w:val="002B0E53"/>
    <w:rsid w:val="002B1CC8"/>
    <w:rsid w:val="002B4257"/>
    <w:rsid w:val="002B4559"/>
    <w:rsid w:val="002B5CCB"/>
    <w:rsid w:val="002B74A0"/>
    <w:rsid w:val="002C1C3C"/>
    <w:rsid w:val="002C1F01"/>
    <w:rsid w:val="002C3019"/>
    <w:rsid w:val="002C4768"/>
    <w:rsid w:val="002D034B"/>
    <w:rsid w:val="002D3499"/>
    <w:rsid w:val="002D58FC"/>
    <w:rsid w:val="002D5A51"/>
    <w:rsid w:val="002D60FD"/>
    <w:rsid w:val="002D7663"/>
    <w:rsid w:val="002E194B"/>
    <w:rsid w:val="002F209E"/>
    <w:rsid w:val="002F3B0C"/>
    <w:rsid w:val="002F4C21"/>
    <w:rsid w:val="002F51CE"/>
    <w:rsid w:val="002F638F"/>
    <w:rsid w:val="0030292D"/>
    <w:rsid w:val="00303A1C"/>
    <w:rsid w:val="00310EE3"/>
    <w:rsid w:val="00314EE4"/>
    <w:rsid w:val="00325232"/>
    <w:rsid w:val="00325EAD"/>
    <w:rsid w:val="00327BBC"/>
    <w:rsid w:val="00332D70"/>
    <w:rsid w:val="003349EA"/>
    <w:rsid w:val="003443A6"/>
    <w:rsid w:val="00356C72"/>
    <w:rsid w:val="003600F4"/>
    <w:rsid w:val="0036047C"/>
    <w:rsid w:val="0036314C"/>
    <w:rsid w:val="0037172B"/>
    <w:rsid w:val="003741F6"/>
    <w:rsid w:val="0038340A"/>
    <w:rsid w:val="00383DFF"/>
    <w:rsid w:val="003918B2"/>
    <w:rsid w:val="0039554F"/>
    <w:rsid w:val="00396C43"/>
    <w:rsid w:val="00397066"/>
    <w:rsid w:val="003A6B33"/>
    <w:rsid w:val="003B26DB"/>
    <w:rsid w:val="003B7E8E"/>
    <w:rsid w:val="003C19E1"/>
    <w:rsid w:val="003C4BF9"/>
    <w:rsid w:val="003C6EF9"/>
    <w:rsid w:val="003D31E5"/>
    <w:rsid w:val="003E0279"/>
    <w:rsid w:val="003E0FDD"/>
    <w:rsid w:val="003E6935"/>
    <w:rsid w:val="004025BD"/>
    <w:rsid w:val="00410C48"/>
    <w:rsid w:val="00410F36"/>
    <w:rsid w:val="004136D7"/>
    <w:rsid w:val="004139EA"/>
    <w:rsid w:val="00414F18"/>
    <w:rsid w:val="00417E3F"/>
    <w:rsid w:val="004319B0"/>
    <w:rsid w:val="004353F3"/>
    <w:rsid w:val="00443854"/>
    <w:rsid w:val="004451E8"/>
    <w:rsid w:val="004452D6"/>
    <w:rsid w:val="004476D7"/>
    <w:rsid w:val="00451C78"/>
    <w:rsid w:val="00457D16"/>
    <w:rsid w:val="0046120D"/>
    <w:rsid w:val="0046256E"/>
    <w:rsid w:val="00464ABB"/>
    <w:rsid w:val="00465C25"/>
    <w:rsid w:val="00467D72"/>
    <w:rsid w:val="00476204"/>
    <w:rsid w:val="004852A9"/>
    <w:rsid w:val="0048594F"/>
    <w:rsid w:val="00491793"/>
    <w:rsid w:val="00491D81"/>
    <w:rsid w:val="00492B8B"/>
    <w:rsid w:val="004950F4"/>
    <w:rsid w:val="00496E27"/>
    <w:rsid w:val="004A2046"/>
    <w:rsid w:val="004A205B"/>
    <w:rsid w:val="004A32FA"/>
    <w:rsid w:val="004A4238"/>
    <w:rsid w:val="004A59D3"/>
    <w:rsid w:val="004B77B9"/>
    <w:rsid w:val="004B7EE8"/>
    <w:rsid w:val="004C113A"/>
    <w:rsid w:val="004C1F5F"/>
    <w:rsid w:val="004C3134"/>
    <w:rsid w:val="004C5BF2"/>
    <w:rsid w:val="004C6B1D"/>
    <w:rsid w:val="004C7EF0"/>
    <w:rsid w:val="004D23D6"/>
    <w:rsid w:val="004D4869"/>
    <w:rsid w:val="004D6299"/>
    <w:rsid w:val="004E02FB"/>
    <w:rsid w:val="004E5133"/>
    <w:rsid w:val="004E56B8"/>
    <w:rsid w:val="004F1DD6"/>
    <w:rsid w:val="004F2D38"/>
    <w:rsid w:val="004F77B5"/>
    <w:rsid w:val="00502C29"/>
    <w:rsid w:val="005156B2"/>
    <w:rsid w:val="00523DD9"/>
    <w:rsid w:val="0053080C"/>
    <w:rsid w:val="00531897"/>
    <w:rsid w:val="00540924"/>
    <w:rsid w:val="00541FAB"/>
    <w:rsid w:val="00543711"/>
    <w:rsid w:val="00556FB7"/>
    <w:rsid w:val="005602F6"/>
    <w:rsid w:val="00571B9F"/>
    <w:rsid w:val="00573078"/>
    <w:rsid w:val="005750E0"/>
    <w:rsid w:val="005777F6"/>
    <w:rsid w:val="00581156"/>
    <w:rsid w:val="005875AC"/>
    <w:rsid w:val="00587AE3"/>
    <w:rsid w:val="005908C5"/>
    <w:rsid w:val="005A2C34"/>
    <w:rsid w:val="005A7836"/>
    <w:rsid w:val="005B19B8"/>
    <w:rsid w:val="005B2DE3"/>
    <w:rsid w:val="005B5D86"/>
    <w:rsid w:val="005B6F19"/>
    <w:rsid w:val="005B7472"/>
    <w:rsid w:val="005B7716"/>
    <w:rsid w:val="005C5692"/>
    <w:rsid w:val="005D21A3"/>
    <w:rsid w:val="005E0773"/>
    <w:rsid w:val="005E155E"/>
    <w:rsid w:val="005F1B4F"/>
    <w:rsid w:val="005F30B9"/>
    <w:rsid w:val="005F676D"/>
    <w:rsid w:val="0060085C"/>
    <w:rsid w:val="0060386E"/>
    <w:rsid w:val="00605E11"/>
    <w:rsid w:val="00610694"/>
    <w:rsid w:val="00612E9A"/>
    <w:rsid w:val="006174B1"/>
    <w:rsid w:val="00621E2B"/>
    <w:rsid w:val="006225D6"/>
    <w:rsid w:val="00622EA7"/>
    <w:rsid w:val="00635609"/>
    <w:rsid w:val="0063722F"/>
    <w:rsid w:val="00642564"/>
    <w:rsid w:val="00645AF2"/>
    <w:rsid w:val="00674F50"/>
    <w:rsid w:val="00675CDE"/>
    <w:rsid w:val="00676960"/>
    <w:rsid w:val="00681C32"/>
    <w:rsid w:val="00684145"/>
    <w:rsid w:val="00685719"/>
    <w:rsid w:val="00686261"/>
    <w:rsid w:val="0069367A"/>
    <w:rsid w:val="006A0C54"/>
    <w:rsid w:val="006A1D6B"/>
    <w:rsid w:val="006A7632"/>
    <w:rsid w:val="006A772D"/>
    <w:rsid w:val="006A79B9"/>
    <w:rsid w:val="006B3518"/>
    <w:rsid w:val="006B5BF2"/>
    <w:rsid w:val="006C6274"/>
    <w:rsid w:val="006D3ACB"/>
    <w:rsid w:val="006D4B8E"/>
    <w:rsid w:val="006D53CB"/>
    <w:rsid w:val="006D5F50"/>
    <w:rsid w:val="006D7F66"/>
    <w:rsid w:val="006E4001"/>
    <w:rsid w:val="006F04E4"/>
    <w:rsid w:val="00700852"/>
    <w:rsid w:val="00702EC2"/>
    <w:rsid w:val="00704294"/>
    <w:rsid w:val="00704D2A"/>
    <w:rsid w:val="00707260"/>
    <w:rsid w:val="00715A1F"/>
    <w:rsid w:val="00720EE1"/>
    <w:rsid w:val="00721037"/>
    <w:rsid w:val="00722C74"/>
    <w:rsid w:val="0072477F"/>
    <w:rsid w:val="00726533"/>
    <w:rsid w:val="007273E6"/>
    <w:rsid w:val="007367CC"/>
    <w:rsid w:val="00747462"/>
    <w:rsid w:val="00754C8F"/>
    <w:rsid w:val="00755DAD"/>
    <w:rsid w:val="00756781"/>
    <w:rsid w:val="00762463"/>
    <w:rsid w:val="007625F9"/>
    <w:rsid w:val="00764991"/>
    <w:rsid w:val="00767F29"/>
    <w:rsid w:val="00771962"/>
    <w:rsid w:val="007737CD"/>
    <w:rsid w:val="0077384F"/>
    <w:rsid w:val="0077633F"/>
    <w:rsid w:val="007765EA"/>
    <w:rsid w:val="00777351"/>
    <w:rsid w:val="00777D7E"/>
    <w:rsid w:val="00787016"/>
    <w:rsid w:val="00795B50"/>
    <w:rsid w:val="007B11D2"/>
    <w:rsid w:val="007B23C7"/>
    <w:rsid w:val="007B4D73"/>
    <w:rsid w:val="007B533F"/>
    <w:rsid w:val="007C00C0"/>
    <w:rsid w:val="007C2425"/>
    <w:rsid w:val="007C72D3"/>
    <w:rsid w:val="007D0B7F"/>
    <w:rsid w:val="007D3C31"/>
    <w:rsid w:val="007D51C8"/>
    <w:rsid w:val="007D6B48"/>
    <w:rsid w:val="007E2746"/>
    <w:rsid w:val="007E2B88"/>
    <w:rsid w:val="007E5808"/>
    <w:rsid w:val="007F0D8E"/>
    <w:rsid w:val="007F24A5"/>
    <w:rsid w:val="007F30EE"/>
    <w:rsid w:val="007F3ECC"/>
    <w:rsid w:val="007F45CA"/>
    <w:rsid w:val="007F5D53"/>
    <w:rsid w:val="00803B96"/>
    <w:rsid w:val="00803C5B"/>
    <w:rsid w:val="00804828"/>
    <w:rsid w:val="00805764"/>
    <w:rsid w:val="00806623"/>
    <w:rsid w:val="00807212"/>
    <w:rsid w:val="00807E06"/>
    <w:rsid w:val="00820247"/>
    <w:rsid w:val="00821207"/>
    <w:rsid w:val="00821E13"/>
    <w:rsid w:val="00824885"/>
    <w:rsid w:val="00826C0A"/>
    <w:rsid w:val="00832424"/>
    <w:rsid w:val="0083263D"/>
    <w:rsid w:val="008346E3"/>
    <w:rsid w:val="008357CD"/>
    <w:rsid w:val="008463FE"/>
    <w:rsid w:val="0086019E"/>
    <w:rsid w:val="0086221C"/>
    <w:rsid w:val="00862235"/>
    <w:rsid w:val="00864C35"/>
    <w:rsid w:val="00865603"/>
    <w:rsid w:val="0087194D"/>
    <w:rsid w:val="00872FB7"/>
    <w:rsid w:val="00875607"/>
    <w:rsid w:val="008817F6"/>
    <w:rsid w:val="00882344"/>
    <w:rsid w:val="00884F2F"/>
    <w:rsid w:val="00886AB6"/>
    <w:rsid w:val="008914A4"/>
    <w:rsid w:val="00896781"/>
    <w:rsid w:val="008A2D27"/>
    <w:rsid w:val="008A36EA"/>
    <w:rsid w:val="008B095C"/>
    <w:rsid w:val="008B1FBB"/>
    <w:rsid w:val="008B4D58"/>
    <w:rsid w:val="008B6D85"/>
    <w:rsid w:val="008B7027"/>
    <w:rsid w:val="008C0A74"/>
    <w:rsid w:val="008C1346"/>
    <w:rsid w:val="008C75B3"/>
    <w:rsid w:val="008D3917"/>
    <w:rsid w:val="008E4B7C"/>
    <w:rsid w:val="008E5A2A"/>
    <w:rsid w:val="008F50A5"/>
    <w:rsid w:val="008F6B00"/>
    <w:rsid w:val="00904864"/>
    <w:rsid w:val="00906BBA"/>
    <w:rsid w:val="00911BAA"/>
    <w:rsid w:val="0091294B"/>
    <w:rsid w:val="00914E26"/>
    <w:rsid w:val="0091687A"/>
    <w:rsid w:val="009266D5"/>
    <w:rsid w:val="009308BC"/>
    <w:rsid w:val="00931B1A"/>
    <w:rsid w:val="009329B2"/>
    <w:rsid w:val="00935670"/>
    <w:rsid w:val="009359B0"/>
    <w:rsid w:val="0094255D"/>
    <w:rsid w:val="00952586"/>
    <w:rsid w:val="0095606D"/>
    <w:rsid w:val="0095649E"/>
    <w:rsid w:val="00961630"/>
    <w:rsid w:val="009617E4"/>
    <w:rsid w:val="00962482"/>
    <w:rsid w:val="0096265B"/>
    <w:rsid w:val="00962D29"/>
    <w:rsid w:val="009653B4"/>
    <w:rsid w:val="0096556F"/>
    <w:rsid w:val="0096635B"/>
    <w:rsid w:val="00967E02"/>
    <w:rsid w:val="00972A13"/>
    <w:rsid w:val="0098252B"/>
    <w:rsid w:val="009833B1"/>
    <w:rsid w:val="0098411F"/>
    <w:rsid w:val="00992A3D"/>
    <w:rsid w:val="009930CC"/>
    <w:rsid w:val="009938F9"/>
    <w:rsid w:val="00996146"/>
    <w:rsid w:val="009969AA"/>
    <w:rsid w:val="00997818"/>
    <w:rsid w:val="009A0575"/>
    <w:rsid w:val="009A193A"/>
    <w:rsid w:val="009A21CE"/>
    <w:rsid w:val="009A2834"/>
    <w:rsid w:val="009A2910"/>
    <w:rsid w:val="009A4BBC"/>
    <w:rsid w:val="009A6158"/>
    <w:rsid w:val="009A756A"/>
    <w:rsid w:val="009A7BC0"/>
    <w:rsid w:val="009B4213"/>
    <w:rsid w:val="009B558C"/>
    <w:rsid w:val="009C31ED"/>
    <w:rsid w:val="009C5EC0"/>
    <w:rsid w:val="009C71F8"/>
    <w:rsid w:val="009D7674"/>
    <w:rsid w:val="009E1C3B"/>
    <w:rsid w:val="009E3EAC"/>
    <w:rsid w:val="009F08D1"/>
    <w:rsid w:val="009F2670"/>
    <w:rsid w:val="009F2842"/>
    <w:rsid w:val="00A038DF"/>
    <w:rsid w:val="00A04208"/>
    <w:rsid w:val="00A04FAC"/>
    <w:rsid w:val="00A05D09"/>
    <w:rsid w:val="00A05DFC"/>
    <w:rsid w:val="00A11229"/>
    <w:rsid w:val="00A13895"/>
    <w:rsid w:val="00A20356"/>
    <w:rsid w:val="00A21070"/>
    <w:rsid w:val="00A21F3C"/>
    <w:rsid w:val="00A230A7"/>
    <w:rsid w:val="00A251C2"/>
    <w:rsid w:val="00A320FF"/>
    <w:rsid w:val="00A33AEF"/>
    <w:rsid w:val="00A417C8"/>
    <w:rsid w:val="00A41D5F"/>
    <w:rsid w:val="00A47F09"/>
    <w:rsid w:val="00A561D2"/>
    <w:rsid w:val="00A730FC"/>
    <w:rsid w:val="00A73EE7"/>
    <w:rsid w:val="00A75150"/>
    <w:rsid w:val="00A75D13"/>
    <w:rsid w:val="00A76840"/>
    <w:rsid w:val="00A7738A"/>
    <w:rsid w:val="00A773DC"/>
    <w:rsid w:val="00A87455"/>
    <w:rsid w:val="00A9064F"/>
    <w:rsid w:val="00A90EFA"/>
    <w:rsid w:val="00A91DD3"/>
    <w:rsid w:val="00A9243B"/>
    <w:rsid w:val="00A9666C"/>
    <w:rsid w:val="00AB063E"/>
    <w:rsid w:val="00AB1304"/>
    <w:rsid w:val="00AB2C8F"/>
    <w:rsid w:val="00AB40CA"/>
    <w:rsid w:val="00AB41C6"/>
    <w:rsid w:val="00AC5167"/>
    <w:rsid w:val="00AD0A14"/>
    <w:rsid w:val="00AE3896"/>
    <w:rsid w:val="00AE5AAE"/>
    <w:rsid w:val="00AE5AC0"/>
    <w:rsid w:val="00AE5DC6"/>
    <w:rsid w:val="00AE6CD1"/>
    <w:rsid w:val="00AF2CA6"/>
    <w:rsid w:val="00AF4E71"/>
    <w:rsid w:val="00B07717"/>
    <w:rsid w:val="00B12018"/>
    <w:rsid w:val="00B1568F"/>
    <w:rsid w:val="00B16E93"/>
    <w:rsid w:val="00B17618"/>
    <w:rsid w:val="00B20051"/>
    <w:rsid w:val="00B2043B"/>
    <w:rsid w:val="00B278B8"/>
    <w:rsid w:val="00B41E2E"/>
    <w:rsid w:val="00B46E45"/>
    <w:rsid w:val="00B5376D"/>
    <w:rsid w:val="00B53B26"/>
    <w:rsid w:val="00B541B3"/>
    <w:rsid w:val="00B5581F"/>
    <w:rsid w:val="00B662C7"/>
    <w:rsid w:val="00B75C1D"/>
    <w:rsid w:val="00B77D62"/>
    <w:rsid w:val="00B801A7"/>
    <w:rsid w:val="00B83163"/>
    <w:rsid w:val="00B86406"/>
    <w:rsid w:val="00B90328"/>
    <w:rsid w:val="00B9239A"/>
    <w:rsid w:val="00B9286A"/>
    <w:rsid w:val="00B94E54"/>
    <w:rsid w:val="00B95D16"/>
    <w:rsid w:val="00B96683"/>
    <w:rsid w:val="00B96882"/>
    <w:rsid w:val="00B97742"/>
    <w:rsid w:val="00BA034B"/>
    <w:rsid w:val="00BA453D"/>
    <w:rsid w:val="00BA69EF"/>
    <w:rsid w:val="00BA6CE2"/>
    <w:rsid w:val="00BB2471"/>
    <w:rsid w:val="00BB51E4"/>
    <w:rsid w:val="00BC18D2"/>
    <w:rsid w:val="00BC1B29"/>
    <w:rsid w:val="00BC31F1"/>
    <w:rsid w:val="00BC3A1A"/>
    <w:rsid w:val="00BC3C77"/>
    <w:rsid w:val="00BD2866"/>
    <w:rsid w:val="00BD2A94"/>
    <w:rsid w:val="00BD2AD4"/>
    <w:rsid w:val="00BD32EA"/>
    <w:rsid w:val="00BD341C"/>
    <w:rsid w:val="00BD607B"/>
    <w:rsid w:val="00BD6718"/>
    <w:rsid w:val="00BE5EDB"/>
    <w:rsid w:val="00BE7000"/>
    <w:rsid w:val="00BE719B"/>
    <w:rsid w:val="00BE786F"/>
    <w:rsid w:val="00BF3E2B"/>
    <w:rsid w:val="00BF7369"/>
    <w:rsid w:val="00C03CB9"/>
    <w:rsid w:val="00C056E7"/>
    <w:rsid w:val="00C14C8D"/>
    <w:rsid w:val="00C1533D"/>
    <w:rsid w:val="00C21D4D"/>
    <w:rsid w:val="00C22C68"/>
    <w:rsid w:val="00C24229"/>
    <w:rsid w:val="00C25CB1"/>
    <w:rsid w:val="00C30E9F"/>
    <w:rsid w:val="00C315D1"/>
    <w:rsid w:val="00C32275"/>
    <w:rsid w:val="00C43A8E"/>
    <w:rsid w:val="00C477C0"/>
    <w:rsid w:val="00C559F0"/>
    <w:rsid w:val="00C571A6"/>
    <w:rsid w:val="00C602D9"/>
    <w:rsid w:val="00C6220B"/>
    <w:rsid w:val="00C65BCC"/>
    <w:rsid w:val="00C76D52"/>
    <w:rsid w:val="00C86968"/>
    <w:rsid w:val="00C97D89"/>
    <w:rsid w:val="00CA3F9D"/>
    <w:rsid w:val="00CA6106"/>
    <w:rsid w:val="00CA7136"/>
    <w:rsid w:val="00CB34D5"/>
    <w:rsid w:val="00CB5935"/>
    <w:rsid w:val="00CC29F2"/>
    <w:rsid w:val="00CD13DC"/>
    <w:rsid w:val="00CE24A7"/>
    <w:rsid w:val="00CE2773"/>
    <w:rsid w:val="00CE6317"/>
    <w:rsid w:val="00CE6FA3"/>
    <w:rsid w:val="00CF04E8"/>
    <w:rsid w:val="00CF0D30"/>
    <w:rsid w:val="00CF1315"/>
    <w:rsid w:val="00CF20CD"/>
    <w:rsid w:val="00CF3502"/>
    <w:rsid w:val="00CF3AE1"/>
    <w:rsid w:val="00CF7392"/>
    <w:rsid w:val="00CF7E8D"/>
    <w:rsid w:val="00D00501"/>
    <w:rsid w:val="00D01BA7"/>
    <w:rsid w:val="00D05A50"/>
    <w:rsid w:val="00D12465"/>
    <w:rsid w:val="00D2383A"/>
    <w:rsid w:val="00D2404F"/>
    <w:rsid w:val="00D2625F"/>
    <w:rsid w:val="00D3480C"/>
    <w:rsid w:val="00D35699"/>
    <w:rsid w:val="00D37BE9"/>
    <w:rsid w:val="00D37FFD"/>
    <w:rsid w:val="00D41548"/>
    <w:rsid w:val="00D42850"/>
    <w:rsid w:val="00D61BAF"/>
    <w:rsid w:val="00D61F78"/>
    <w:rsid w:val="00D65B01"/>
    <w:rsid w:val="00D80550"/>
    <w:rsid w:val="00D80F1D"/>
    <w:rsid w:val="00D82068"/>
    <w:rsid w:val="00D86F7C"/>
    <w:rsid w:val="00D932F2"/>
    <w:rsid w:val="00DA0399"/>
    <w:rsid w:val="00DA28F7"/>
    <w:rsid w:val="00DA453B"/>
    <w:rsid w:val="00DB14FC"/>
    <w:rsid w:val="00DB22B1"/>
    <w:rsid w:val="00DB6479"/>
    <w:rsid w:val="00DC3773"/>
    <w:rsid w:val="00DC506E"/>
    <w:rsid w:val="00DC5370"/>
    <w:rsid w:val="00DC6844"/>
    <w:rsid w:val="00DE0397"/>
    <w:rsid w:val="00DE6F76"/>
    <w:rsid w:val="00DE756F"/>
    <w:rsid w:val="00DF0FCD"/>
    <w:rsid w:val="00DF2D5E"/>
    <w:rsid w:val="00DF3445"/>
    <w:rsid w:val="00DF38B7"/>
    <w:rsid w:val="00DF5E88"/>
    <w:rsid w:val="00DF737D"/>
    <w:rsid w:val="00E013DB"/>
    <w:rsid w:val="00E13EE2"/>
    <w:rsid w:val="00E24E45"/>
    <w:rsid w:val="00E31C91"/>
    <w:rsid w:val="00E35C48"/>
    <w:rsid w:val="00E437C0"/>
    <w:rsid w:val="00E523AF"/>
    <w:rsid w:val="00E52828"/>
    <w:rsid w:val="00E541D9"/>
    <w:rsid w:val="00E70EC4"/>
    <w:rsid w:val="00E728DB"/>
    <w:rsid w:val="00E81ABE"/>
    <w:rsid w:val="00E90717"/>
    <w:rsid w:val="00E93916"/>
    <w:rsid w:val="00E9483E"/>
    <w:rsid w:val="00E966B6"/>
    <w:rsid w:val="00EA367D"/>
    <w:rsid w:val="00EA562F"/>
    <w:rsid w:val="00EA56CB"/>
    <w:rsid w:val="00EA7B03"/>
    <w:rsid w:val="00EB46ED"/>
    <w:rsid w:val="00EB5BE7"/>
    <w:rsid w:val="00EB7E4B"/>
    <w:rsid w:val="00EC7C0A"/>
    <w:rsid w:val="00ED00FD"/>
    <w:rsid w:val="00ED58EA"/>
    <w:rsid w:val="00ED64DC"/>
    <w:rsid w:val="00ED6F9C"/>
    <w:rsid w:val="00EE379C"/>
    <w:rsid w:val="00EE7016"/>
    <w:rsid w:val="00EE79F6"/>
    <w:rsid w:val="00EF0552"/>
    <w:rsid w:val="00F015B4"/>
    <w:rsid w:val="00F071DD"/>
    <w:rsid w:val="00F07345"/>
    <w:rsid w:val="00F124C8"/>
    <w:rsid w:val="00F14072"/>
    <w:rsid w:val="00F16E9E"/>
    <w:rsid w:val="00F17D2F"/>
    <w:rsid w:val="00F23547"/>
    <w:rsid w:val="00F2628D"/>
    <w:rsid w:val="00F3112D"/>
    <w:rsid w:val="00F34D55"/>
    <w:rsid w:val="00F406B4"/>
    <w:rsid w:val="00F40C08"/>
    <w:rsid w:val="00F4294C"/>
    <w:rsid w:val="00F45642"/>
    <w:rsid w:val="00F47593"/>
    <w:rsid w:val="00F510ED"/>
    <w:rsid w:val="00F547D5"/>
    <w:rsid w:val="00F57EFC"/>
    <w:rsid w:val="00F6273C"/>
    <w:rsid w:val="00F62AB8"/>
    <w:rsid w:val="00F63FD0"/>
    <w:rsid w:val="00F6578E"/>
    <w:rsid w:val="00F657D6"/>
    <w:rsid w:val="00F703F7"/>
    <w:rsid w:val="00F73D6A"/>
    <w:rsid w:val="00F754B3"/>
    <w:rsid w:val="00F7794A"/>
    <w:rsid w:val="00F84C09"/>
    <w:rsid w:val="00F879DA"/>
    <w:rsid w:val="00F91FCE"/>
    <w:rsid w:val="00F91FE1"/>
    <w:rsid w:val="00F923DC"/>
    <w:rsid w:val="00FA02EC"/>
    <w:rsid w:val="00FA0F70"/>
    <w:rsid w:val="00FA61CF"/>
    <w:rsid w:val="00FB1EE8"/>
    <w:rsid w:val="00FD23A3"/>
    <w:rsid w:val="00FD2EAC"/>
    <w:rsid w:val="00FD3EE3"/>
    <w:rsid w:val="00FD4362"/>
    <w:rsid w:val="00FD7AC6"/>
    <w:rsid w:val="00FE3FDB"/>
    <w:rsid w:val="00FE750C"/>
    <w:rsid w:val="00FE79AB"/>
    <w:rsid w:val="0577A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9218E"/>
  <w15:chartTrackingRefBased/>
  <w15:docId w15:val="{9BD475C0-1A1C-4E8C-A04A-FD4F00309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8C5"/>
    <w:pPr>
      <w:spacing w:after="0" w:line="240" w:lineRule="auto"/>
    </w:pPr>
    <w:rPr>
      <w:rFonts w:ascii="Times New Roman" w:eastAsia="Times New Roman" w:hAnsi="Times New Roman" w:cs="Times New Roman"/>
      <w:kern w:val="0"/>
      <w:szCs w:val="20"/>
      <w:lang w:val="es-US"/>
      <w14:ligatures w14:val="none"/>
    </w:rPr>
  </w:style>
  <w:style w:type="paragraph" w:styleId="Heading1">
    <w:name w:val="heading 1"/>
    <w:basedOn w:val="Normal"/>
    <w:next w:val="Normal"/>
    <w:link w:val="Heading1Char"/>
    <w:uiPriority w:val="9"/>
    <w:qFormat/>
    <w:rsid w:val="005908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08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08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8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8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8C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8C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8C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8C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8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08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8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8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8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8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8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8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8C5"/>
    <w:rPr>
      <w:rFonts w:eastAsiaTheme="majorEastAsia" w:cstheme="majorBidi"/>
      <w:color w:val="272727" w:themeColor="text1" w:themeTint="D8"/>
    </w:rPr>
  </w:style>
  <w:style w:type="paragraph" w:styleId="Title">
    <w:name w:val="Title"/>
    <w:basedOn w:val="Normal"/>
    <w:next w:val="Normal"/>
    <w:link w:val="TitleChar"/>
    <w:uiPriority w:val="10"/>
    <w:qFormat/>
    <w:rsid w:val="005908C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8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8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8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8C5"/>
    <w:pPr>
      <w:spacing w:before="160"/>
      <w:jc w:val="center"/>
    </w:pPr>
    <w:rPr>
      <w:i/>
      <w:iCs/>
      <w:color w:val="404040" w:themeColor="text1" w:themeTint="BF"/>
    </w:rPr>
  </w:style>
  <w:style w:type="character" w:customStyle="1" w:styleId="QuoteChar">
    <w:name w:val="Quote Char"/>
    <w:basedOn w:val="DefaultParagraphFont"/>
    <w:link w:val="Quote"/>
    <w:uiPriority w:val="29"/>
    <w:rsid w:val="005908C5"/>
    <w:rPr>
      <w:i/>
      <w:iCs/>
      <w:color w:val="404040" w:themeColor="text1" w:themeTint="BF"/>
    </w:rPr>
  </w:style>
  <w:style w:type="paragraph" w:styleId="ListParagraph">
    <w:name w:val="List Paragraph"/>
    <w:basedOn w:val="Normal"/>
    <w:uiPriority w:val="34"/>
    <w:qFormat/>
    <w:rsid w:val="005908C5"/>
    <w:pPr>
      <w:ind w:left="720"/>
      <w:contextualSpacing/>
    </w:pPr>
  </w:style>
  <w:style w:type="character" w:styleId="IntenseEmphasis">
    <w:name w:val="Intense Emphasis"/>
    <w:basedOn w:val="DefaultParagraphFont"/>
    <w:uiPriority w:val="21"/>
    <w:qFormat/>
    <w:rsid w:val="005908C5"/>
    <w:rPr>
      <w:i/>
      <w:iCs/>
      <w:color w:val="0F4761" w:themeColor="accent1" w:themeShade="BF"/>
    </w:rPr>
  </w:style>
  <w:style w:type="paragraph" w:styleId="IntenseQuote">
    <w:name w:val="Intense Quote"/>
    <w:basedOn w:val="Normal"/>
    <w:next w:val="Normal"/>
    <w:link w:val="IntenseQuoteChar"/>
    <w:uiPriority w:val="30"/>
    <w:qFormat/>
    <w:rsid w:val="005908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8C5"/>
    <w:rPr>
      <w:i/>
      <w:iCs/>
      <w:color w:val="0F4761" w:themeColor="accent1" w:themeShade="BF"/>
    </w:rPr>
  </w:style>
  <w:style w:type="character" w:styleId="IntenseReference">
    <w:name w:val="Intense Reference"/>
    <w:basedOn w:val="DefaultParagraphFont"/>
    <w:uiPriority w:val="32"/>
    <w:qFormat/>
    <w:rsid w:val="005908C5"/>
    <w:rPr>
      <w:b/>
      <w:bCs/>
      <w:smallCaps/>
      <w:color w:val="0F4761" w:themeColor="accent1" w:themeShade="BF"/>
      <w:spacing w:val="5"/>
    </w:rPr>
  </w:style>
  <w:style w:type="paragraph" w:styleId="NormalWeb">
    <w:name w:val="Normal (Web)"/>
    <w:basedOn w:val="Normal"/>
    <w:uiPriority w:val="99"/>
    <w:unhideWhenUsed/>
    <w:rsid w:val="005908C5"/>
    <w:pPr>
      <w:spacing w:before="100" w:beforeAutospacing="1" w:after="100" w:afterAutospacing="1"/>
    </w:pPr>
    <w:rPr>
      <w:szCs w:val="24"/>
    </w:rPr>
  </w:style>
  <w:style w:type="paragraph" w:styleId="BodyText">
    <w:name w:val="Body Text"/>
    <w:basedOn w:val="Normal"/>
    <w:link w:val="BodyTextChar"/>
    <w:uiPriority w:val="1"/>
    <w:qFormat/>
    <w:rsid w:val="00862235"/>
    <w:pPr>
      <w:widowControl w:val="0"/>
      <w:autoSpaceDE w:val="0"/>
      <w:autoSpaceDN w:val="0"/>
      <w:jc w:val="both"/>
    </w:pPr>
    <w:rPr>
      <w:rFonts w:ascii="Arial" w:eastAsia="Arial" w:hAnsi="Arial" w:cs="Arial"/>
      <w:szCs w:val="24"/>
      <w:lang w:val="es-ES"/>
    </w:rPr>
  </w:style>
  <w:style w:type="character" w:customStyle="1" w:styleId="BodyTextChar">
    <w:name w:val="Body Text Char"/>
    <w:basedOn w:val="DefaultParagraphFont"/>
    <w:link w:val="BodyText"/>
    <w:uiPriority w:val="1"/>
    <w:rsid w:val="00862235"/>
    <w:rPr>
      <w:rFonts w:ascii="Arial" w:eastAsia="Arial" w:hAnsi="Arial" w:cs="Arial"/>
      <w:kern w:val="0"/>
      <w:lang w:val="es-ES"/>
      <w14:ligatures w14:val="none"/>
    </w:rPr>
  </w:style>
  <w:style w:type="paragraph" w:customStyle="1" w:styleId="TableParagraph">
    <w:name w:val="Table Paragraph"/>
    <w:basedOn w:val="Normal"/>
    <w:uiPriority w:val="1"/>
    <w:qFormat/>
    <w:rsid w:val="00862235"/>
    <w:pPr>
      <w:widowControl w:val="0"/>
      <w:autoSpaceDE w:val="0"/>
      <w:autoSpaceDN w:val="0"/>
    </w:pPr>
    <w:rPr>
      <w:rFonts w:ascii="Arial" w:eastAsia="Arial" w:hAnsi="Arial" w:cs="Arial"/>
      <w:sz w:val="22"/>
      <w:szCs w:val="22"/>
      <w:lang w:val="es-ES"/>
    </w:rPr>
  </w:style>
  <w:style w:type="character" w:styleId="PlaceholderText">
    <w:name w:val="Placeholder Text"/>
    <w:basedOn w:val="DefaultParagraphFont"/>
    <w:uiPriority w:val="99"/>
    <w:semiHidden/>
    <w:rsid w:val="00492B8B"/>
    <w:rPr>
      <w:color w:val="666666"/>
    </w:rPr>
  </w:style>
  <w:style w:type="paragraph" w:styleId="Header">
    <w:name w:val="header"/>
    <w:basedOn w:val="Normal"/>
    <w:link w:val="HeaderChar"/>
    <w:uiPriority w:val="99"/>
    <w:unhideWhenUsed/>
    <w:rsid w:val="00755DAD"/>
    <w:pPr>
      <w:tabs>
        <w:tab w:val="center" w:pos="4680"/>
        <w:tab w:val="right" w:pos="9360"/>
      </w:tabs>
    </w:pPr>
  </w:style>
  <w:style w:type="character" w:customStyle="1" w:styleId="HeaderChar">
    <w:name w:val="Header Char"/>
    <w:basedOn w:val="DefaultParagraphFont"/>
    <w:link w:val="Header"/>
    <w:uiPriority w:val="99"/>
    <w:rsid w:val="00755DAD"/>
    <w:rPr>
      <w:rFonts w:ascii="Times New Roman" w:eastAsia="Times New Roman" w:hAnsi="Times New Roman" w:cs="Times New Roman"/>
      <w:kern w:val="0"/>
      <w:szCs w:val="20"/>
      <w:lang w:val="es-US"/>
      <w14:ligatures w14:val="none"/>
    </w:rPr>
  </w:style>
  <w:style w:type="paragraph" w:styleId="Footer">
    <w:name w:val="footer"/>
    <w:basedOn w:val="Normal"/>
    <w:link w:val="FooterChar"/>
    <w:uiPriority w:val="99"/>
    <w:unhideWhenUsed/>
    <w:rsid w:val="00755DAD"/>
    <w:pPr>
      <w:tabs>
        <w:tab w:val="center" w:pos="4680"/>
        <w:tab w:val="right" w:pos="9360"/>
      </w:tabs>
    </w:pPr>
  </w:style>
  <w:style w:type="character" w:customStyle="1" w:styleId="FooterChar">
    <w:name w:val="Footer Char"/>
    <w:basedOn w:val="DefaultParagraphFont"/>
    <w:link w:val="Footer"/>
    <w:uiPriority w:val="99"/>
    <w:rsid w:val="00755DAD"/>
    <w:rPr>
      <w:rFonts w:ascii="Times New Roman" w:eastAsia="Times New Roman" w:hAnsi="Times New Roman" w:cs="Times New Roman"/>
      <w:kern w:val="0"/>
      <w:szCs w:val="20"/>
      <w:lang w:val="es-US"/>
      <w14:ligatures w14:val="none"/>
    </w:rPr>
  </w:style>
  <w:style w:type="paragraph" w:styleId="FootnoteText">
    <w:name w:val="footnote text"/>
    <w:basedOn w:val="Normal"/>
    <w:link w:val="FootnoteTextChar"/>
    <w:uiPriority w:val="99"/>
    <w:semiHidden/>
    <w:unhideWhenUsed/>
    <w:rsid w:val="002645B0"/>
    <w:rPr>
      <w:sz w:val="20"/>
    </w:rPr>
  </w:style>
  <w:style w:type="character" w:customStyle="1" w:styleId="FootnoteTextChar">
    <w:name w:val="Footnote Text Char"/>
    <w:basedOn w:val="DefaultParagraphFont"/>
    <w:link w:val="FootnoteText"/>
    <w:uiPriority w:val="99"/>
    <w:semiHidden/>
    <w:rsid w:val="002645B0"/>
    <w:rPr>
      <w:rFonts w:ascii="Times New Roman" w:eastAsia="Times New Roman" w:hAnsi="Times New Roman" w:cs="Times New Roman"/>
      <w:kern w:val="0"/>
      <w:sz w:val="20"/>
      <w:szCs w:val="20"/>
      <w:lang w:val="es-US"/>
      <w14:ligatures w14:val="none"/>
    </w:rPr>
  </w:style>
  <w:style w:type="character" w:styleId="FootnoteReference">
    <w:name w:val="footnote reference"/>
    <w:basedOn w:val="DefaultParagraphFont"/>
    <w:uiPriority w:val="99"/>
    <w:semiHidden/>
    <w:unhideWhenUsed/>
    <w:rsid w:val="002645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B13615-9DB0-40A2-B76E-24D4CB7BA377}">
  <ds:schemaRefs>
    <ds:schemaRef ds:uri="http://schemas.openxmlformats.org/officeDocument/2006/bibliography"/>
  </ds:schemaRefs>
</ds:datastoreItem>
</file>

<file path=customXml/itemProps2.xml><?xml version="1.0" encoding="utf-8"?>
<ds:datastoreItem xmlns:ds="http://schemas.openxmlformats.org/officeDocument/2006/customXml" ds:itemID="{0B4B75CC-BF03-4FF5-95DD-9499FAC03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5976C2-B911-4063-A25E-B1B5D426F66B}">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1D9D288C-0A86-4C4B-AA87-B9EA72694A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3649</Words>
  <Characters>20804</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M. Questell Aguirre</dc:creator>
  <cp:keywords/>
  <dc:description/>
  <cp:lastModifiedBy>Camyl Moreno Pantojas</cp:lastModifiedBy>
  <cp:revision>2</cp:revision>
  <dcterms:created xsi:type="dcterms:W3CDTF">2026-06-16T17:52:00Z</dcterms:created>
  <dcterms:modified xsi:type="dcterms:W3CDTF">2026-06-16T17:52:00Z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