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F72D" w14:textId="77777777" w:rsidR="000D5AAD" w:rsidRPr="000D5AAD" w:rsidRDefault="000D5AAD" w:rsidP="000D5AAD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</w:rPr>
      </w:pPr>
      <w:bookmarkStart w:id="0" w:name="_Hlk138253982"/>
      <w:r w:rsidRPr="000D5AAD">
        <w:rPr>
          <w:rFonts w:ascii="Book Antiqua" w:eastAsia="Times New Roman" w:hAnsi="Book Antiqua" w:cs="Times New Roman"/>
          <w:b/>
          <w:bCs/>
          <w:sz w:val="24"/>
          <w:szCs w:val="24"/>
        </w:rPr>
        <w:t>(TEXTO DE APROBACIÓN FINAL POR LA CÁMARA)</w:t>
      </w:r>
      <w:r w:rsidRPr="000D5AAD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fldChar w:fldCharType="begin"/>
      </w:r>
      <w:r w:rsidRPr="000D5AAD">
        <w:rPr>
          <w:rFonts w:ascii="Book Antiqua" w:eastAsia="Times New Roman" w:hAnsi="Book Antiqua" w:cs="Times New Roman"/>
          <w:b/>
          <w:bCs/>
          <w:sz w:val="24"/>
          <w:szCs w:val="24"/>
        </w:rPr>
        <w:instrText xml:space="preserve">PRIVATE </w:instrText>
      </w:r>
      <w:r w:rsidRPr="000D5AAD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fldChar w:fldCharType="end"/>
      </w:r>
    </w:p>
    <w:p w14:paraId="678072F4" w14:textId="77777777" w:rsidR="000D5AAD" w:rsidRPr="000D5AAD" w:rsidRDefault="000D5AAD" w:rsidP="000D5AAD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</w:rPr>
      </w:pPr>
      <w:r w:rsidRPr="000D5AAD">
        <w:rPr>
          <w:rFonts w:ascii="Book Antiqua" w:eastAsia="Times New Roman" w:hAnsi="Book Antiqua" w:cs="Times New Roman"/>
          <w:b/>
          <w:bCs/>
          <w:sz w:val="24"/>
          <w:szCs w:val="24"/>
        </w:rPr>
        <w:t>(18 DE SEPTIEMBRE DE 2025)</w:t>
      </w:r>
    </w:p>
    <w:p w14:paraId="45C6F346" w14:textId="77777777" w:rsidR="000D5AAD" w:rsidRPr="000D5AAD" w:rsidRDefault="000D5AAD" w:rsidP="000D5AAD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</w:pPr>
      <w:r w:rsidRPr="000D5AAD">
        <w:rPr>
          <w:rFonts w:ascii="Times New Roman" w:eastAsia="Times New Roman" w:hAnsi="Times New Roman" w:cs="Times New Roman"/>
          <w:noProof/>
          <w:sz w:val="24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C6FAF33" wp14:editId="63A13182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A1AA0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1B885328" w14:textId="0B7C9F29" w:rsidR="00056A35" w:rsidRPr="00C10E3D" w:rsidRDefault="00BE5442" w:rsidP="00E94CB2">
      <w:pPr>
        <w:spacing w:after="0" w:line="240" w:lineRule="auto"/>
        <w:jc w:val="center"/>
        <w:rPr>
          <w:rFonts w:ascii="Book Antiqua" w:hAnsi="Book Antiqua"/>
          <w:sz w:val="28"/>
          <w:szCs w:val="28"/>
          <w:lang w:val="es-ES_tradnl"/>
        </w:rPr>
      </w:pPr>
      <w:r w:rsidRPr="00C10E3D">
        <w:rPr>
          <w:rFonts w:ascii="Book Antiqua" w:hAnsi="Book Antiqua"/>
          <w:sz w:val="28"/>
          <w:szCs w:val="28"/>
          <w:lang w:val="es-ES_tradnl"/>
        </w:rPr>
        <w:t>GOBIERNO</w:t>
      </w:r>
      <w:r w:rsidR="00056A35" w:rsidRPr="00C10E3D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7EAD76F" w14:textId="77777777" w:rsidR="00056A35" w:rsidRPr="00C10E3D" w:rsidRDefault="00056A35" w:rsidP="00E94CB2">
      <w:pPr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757961D" w14:textId="0AFA56FC" w:rsidR="00056A35" w:rsidRPr="00C10E3D" w:rsidRDefault="009C756A" w:rsidP="00E94CB2">
      <w:pPr>
        <w:pStyle w:val="Title2"/>
        <w:tabs>
          <w:tab w:val="clear" w:pos="648"/>
          <w:tab w:val="clear" w:pos="7776"/>
          <w:tab w:val="left" w:pos="720"/>
        </w:tabs>
        <w:rPr>
          <w:rFonts w:ascii="Book Antiqua" w:hAnsi="Book Antiqua"/>
          <w:lang w:val="it-IT"/>
        </w:rPr>
      </w:pPr>
      <w:r w:rsidRPr="00C10E3D">
        <w:rPr>
          <w:rFonts w:ascii="Book Antiqua" w:hAnsi="Book Antiqua"/>
          <w:lang w:val="it-IT"/>
        </w:rPr>
        <w:t>20m</w:t>
      </w:r>
      <w:r w:rsidR="00056A35" w:rsidRPr="00C10E3D">
        <w:rPr>
          <w:rFonts w:ascii="Book Antiqua" w:hAnsi="Book Antiqua"/>
          <w:lang w:val="it-IT"/>
        </w:rPr>
        <w:t xml:space="preserve">a. Asamblea                                                                                     </w:t>
      </w:r>
      <w:r w:rsidR="00605E92" w:rsidRPr="00C10E3D">
        <w:rPr>
          <w:rFonts w:ascii="Book Antiqua" w:hAnsi="Book Antiqua"/>
          <w:lang w:val="it-IT"/>
        </w:rPr>
        <w:t xml:space="preserve">                 </w:t>
      </w:r>
      <w:r w:rsidRPr="00C10E3D">
        <w:rPr>
          <w:rFonts w:ascii="Book Antiqua" w:hAnsi="Book Antiqua"/>
          <w:lang w:val="it-IT"/>
        </w:rPr>
        <w:t>1</w:t>
      </w:r>
      <w:r w:rsidR="00056A35" w:rsidRPr="00C10E3D">
        <w:rPr>
          <w:rFonts w:ascii="Book Antiqua" w:hAnsi="Book Antiqua"/>
          <w:lang w:val="it-IT"/>
        </w:rPr>
        <w:t>ra. Sesión</w:t>
      </w:r>
    </w:p>
    <w:p w14:paraId="2626B9BE" w14:textId="0DC968A8" w:rsidR="00056A35" w:rsidRPr="00C10E3D" w:rsidRDefault="00056A35" w:rsidP="00E94CB2">
      <w:pPr>
        <w:pStyle w:val="Title2"/>
        <w:tabs>
          <w:tab w:val="clear" w:pos="7776"/>
          <w:tab w:val="left" w:pos="480"/>
        </w:tabs>
        <w:rPr>
          <w:rFonts w:ascii="Book Antiqua" w:hAnsi="Book Antiqua"/>
          <w:lang w:val="it-IT"/>
        </w:rPr>
      </w:pPr>
      <w:r w:rsidRPr="00C10E3D">
        <w:rPr>
          <w:rFonts w:ascii="Book Antiqua" w:hAnsi="Book Antiqua"/>
          <w:lang w:val="it-IT"/>
        </w:rPr>
        <w:tab/>
        <w:t xml:space="preserve">  Legislativa                                                                                        </w:t>
      </w:r>
      <w:r w:rsidR="00605E92" w:rsidRPr="00C10E3D">
        <w:rPr>
          <w:rFonts w:ascii="Book Antiqua" w:hAnsi="Book Antiqua"/>
          <w:lang w:val="it-IT"/>
        </w:rPr>
        <w:t xml:space="preserve">                     </w:t>
      </w:r>
      <w:r w:rsidRPr="00C10E3D">
        <w:rPr>
          <w:rFonts w:ascii="Book Antiqua" w:hAnsi="Book Antiqua"/>
          <w:lang w:val="it-IT"/>
        </w:rPr>
        <w:t>Ordinaria</w:t>
      </w:r>
    </w:p>
    <w:p w14:paraId="36B07462" w14:textId="77777777" w:rsidR="00056A35" w:rsidRPr="00C10E3D" w:rsidRDefault="00056A35" w:rsidP="00E94CB2">
      <w:pPr>
        <w:spacing w:after="0" w:line="240" w:lineRule="auto"/>
        <w:jc w:val="center"/>
        <w:rPr>
          <w:rFonts w:ascii="Book Antiqua" w:hAnsi="Book Antiqua"/>
          <w:lang w:val="it-IT"/>
        </w:rPr>
      </w:pPr>
    </w:p>
    <w:p w14:paraId="4A1CD6D2" w14:textId="343614B3" w:rsidR="00056A35" w:rsidRPr="00C10E3D" w:rsidRDefault="00056A35" w:rsidP="00E94CB2">
      <w:pPr>
        <w:spacing w:after="0" w:line="240" w:lineRule="auto"/>
        <w:jc w:val="center"/>
        <w:rPr>
          <w:rFonts w:ascii="Book Antiqua" w:hAnsi="Book Antiqua"/>
          <w:b/>
          <w:sz w:val="36"/>
          <w:lang w:val="es-ES_tradnl"/>
        </w:rPr>
      </w:pPr>
      <w:r w:rsidRPr="00C10E3D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1CB335E" w14:textId="77777777" w:rsidR="00605E92" w:rsidRPr="00C10E3D" w:rsidRDefault="00605E92" w:rsidP="00E94CB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3E26930" w14:textId="067F3382" w:rsidR="00056A35" w:rsidRPr="00C10E3D" w:rsidRDefault="00066776" w:rsidP="00E94CB2">
      <w:pPr>
        <w:spacing w:after="0" w:line="240" w:lineRule="auto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C10E3D">
        <w:rPr>
          <w:rFonts w:ascii="Book Antiqua" w:hAnsi="Book Antiqua"/>
          <w:b/>
          <w:sz w:val="52"/>
          <w:szCs w:val="52"/>
          <w:lang w:val="es-ES_tradnl"/>
        </w:rPr>
        <w:t>P</w:t>
      </w:r>
      <w:r w:rsidR="00A651DB" w:rsidRPr="00C10E3D">
        <w:rPr>
          <w:rFonts w:ascii="Book Antiqua" w:hAnsi="Book Antiqua"/>
          <w:b/>
          <w:sz w:val="52"/>
          <w:szCs w:val="52"/>
          <w:lang w:val="es-ES_tradnl"/>
        </w:rPr>
        <w:t xml:space="preserve">. </w:t>
      </w:r>
      <w:r w:rsidR="00056A35" w:rsidRPr="00C10E3D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41254F" w:rsidRPr="00C10E3D">
        <w:rPr>
          <w:rFonts w:ascii="Book Antiqua" w:hAnsi="Book Antiqua"/>
          <w:b/>
          <w:sz w:val="52"/>
          <w:szCs w:val="52"/>
          <w:lang w:val="es-ES_tradnl"/>
        </w:rPr>
        <w:t xml:space="preserve"> 301</w:t>
      </w:r>
    </w:p>
    <w:p w14:paraId="77F63B26" w14:textId="77777777" w:rsidR="00605E92" w:rsidRPr="00C10E3D" w:rsidRDefault="00605E92" w:rsidP="00E94CB2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2231B4AC" w14:textId="04784FF8" w:rsidR="00056A35" w:rsidRPr="00C10E3D" w:rsidRDefault="0041254F" w:rsidP="00E94CB2">
      <w:pPr>
        <w:spacing w:after="0" w:line="240" w:lineRule="auto"/>
        <w:jc w:val="center"/>
        <w:rPr>
          <w:rFonts w:ascii="Book Antiqua" w:hAnsi="Book Antiqua"/>
          <w:caps/>
          <w:sz w:val="24"/>
          <w:szCs w:val="24"/>
          <w:lang w:val="es-ES_tradnl"/>
        </w:rPr>
      </w:pPr>
      <w:r w:rsidRPr="00C10E3D">
        <w:rPr>
          <w:rFonts w:ascii="Book Antiqua" w:hAnsi="Book Antiqua"/>
          <w:caps/>
          <w:sz w:val="24"/>
          <w:szCs w:val="24"/>
          <w:lang w:val="es-ES_tradnl"/>
        </w:rPr>
        <w:t xml:space="preserve">3 </w:t>
      </w:r>
      <w:r w:rsidR="00056A35" w:rsidRPr="00C10E3D">
        <w:rPr>
          <w:rFonts w:ascii="Book Antiqua" w:hAnsi="Book Antiqua"/>
          <w:caps/>
          <w:sz w:val="24"/>
          <w:szCs w:val="24"/>
          <w:lang w:val="es-ES_tradnl"/>
        </w:rPr>
        <w:t xml:space="preserve">DE </w:t>
      </w:r>
      <w:r w:rsidR="00E41352" w:rsidRPr="00C10E3D">
        <w:rPr>
          <w:rFonts w:ascii="Book Antiqua" w:hAnsi="Book Antiqua"/>
          <w:caps/>
          <w:sz w:val="24"/>
          <w:szCs w:val="24"/>
          <w:lang w:val="es-ES_tradnl"/>
        </w:rPr>
        <w:t>FEBR</w:t>
      </w:r>
      <w:r w:rsidR="00B52DEC" w:rsidRPr="00C10E3D">
        <w:rPr>
          <w:rFonts w:ascii="Book Antiqua" w:hAnsi="Book Antiqua"/>
          <w:caps/>
          <w:sz w:val="24"/>
          <w:szCs w:val="24"/>
          <w:lang w:val="es-ES_tradnl"/>
        </w:rPr>
        <w:t>ER</w:t>
      </w:r>
      <w:r w:rsidR="00056A35" w:rsidRPr="00C10E3D">
        <w:rPr>
          <w:rFonts w:ascii="Book Antiqua" w:hAnsi="Book Antiqua"/>
          <w:caps/>
          <w:sz w:val="24"/>
          <w:szCs w:val="24"/>
          <w:lang w:val="es-ES_tradnl"/>
        </w:rPr>
        <w:t>o DE 202</w:t>
      </w:r>
      <w:r w:rsidR="00B52DEC" w:rsidRPr="00C10E3D">
        <w:rPr>
          <w:rFonts w:ascii="Book Antiqua" w:hAnsi="Book Antiqua"/>
          <w:caps/>
          <w:sz w:val="24"/>
          <w:szCs w:val="24"/>
          <w:lang w:val="es-ES_tradnl"/>
        </w:rPr>
        <w:t>5</w:t>
      </w:r>
    </w:p>
    <w:p w14:paraId="32FF5FE4" w14:textId="77777777" w:rsidR="00605E92" w:rsidRPr="00C10E3D" w:rsidRDefault="00605E92" w:rsidP="00E94CB2">
      <w:pPr>
        <w:spacing w:after="0" w:line="240" w:lineRule="auto"/>
        <w:jc w:val="center"/>
        <w:rPr>
          <w:rFonts w:ascii="Book Antiqua" w:hAnsi="Book Antiqua"/>
          <w:caps/>
          <w:lang w:val="es-ES_tradnl"/>
        </w:rPr>
      </w:pPr>
    </w:p>
    <w:p w14:paraId="7ED77DFE" w14:textId="10369356" w:rsidR="00553734" w:rsidRPr="00C10E3D" w:rsidRDefault="00056A35" w:rsidP="00E94CB2">
      <w:pPr>
        <w:spacing w:after="0" w:line="240" w:lineRule="auto"/>
        <w:jc w:val="center"/>
        <w:rPr>
          <w:rFonts w:ascii="Book Antiqua" w:hAnsi="Book Antiqua"/>
          <w:i/>
          <w:iCs/>
          <w:sz w:val="24"/>
          <w:szCs w:val="24"/>
          <w:lang w:val="es-ES_tradnl"/>
        </w:rPr>
      </w:pPr>
      <w:r w:rsidRPr="00C10E3D">
        <w:rPr>
          <w:rFonts w:ascii="Book Antiqua" w:hAnsi="Book Antiqua"/>
          <w:sz w:val="24"/>
          <w:szCs w:val="24"/>
          <w:lang w:val="es-ES_tradnl"/>
        </w:rPr>
        <w:t>Presentad</w:t>
      </w:r>
      <w:r w:rsidR="00066776" w:rsidRPr="00C10E3D">
        <w:rPr>
          <w:rFonts w:ascii="Book Antiqua" w:hAnsi="Book Antiqua"/>
          <w:sz w:val="24"/>
          <w:szCs w:val="24"/>
          <w:lang w:val="es-ES_tradnl"/>
        </w:rPr>
        <w:t>o</w:t>
      </w:r>
      <w:r w:rsidRPr="00C10E3D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545389" w:rsidRPr="00C10E3D">
        <w:rPr>
          <w:rFonts w:ascii="Book Antiqua" w:hAnsi="Book Antiqua"/>
          <w:sz w:val="24"/>
          <w:szCs w:val="24"/>
          <w:lang w:val="es-ES_tradnl"/>
        </w:rPr>
        <w:t>el</w:t>
      </w:r>
      <w:r w:rsidRPr="00C10E3D">
        <w:rPr>
          <w:rFonts w:ascii="Book Antiqua" w:hAnsi="Book Antiqua"/>
          <w:sz w:val="24"/>
          <w:szCs w:val="24"/>
          <w:lang w:val="es-ES_tradnl"/>
        </w:rPr>
        <w:t xml:space="preserve"> representante</w:t>
      </w:r>
      <w:r w:rsidR="00545389" w:rsidRPr="00C10E3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45389" w:rsidRPr="00C10E3D">
        <w:rPr>
          <w:rFonts w:ascii="Book Antiqua" w:hAnsi="Book Antiqua"/>
          <w:i/>
          <w:iCs/>
          <w:sz w:val="24"/>
          <w:szCs w:val="24"/>
          <w:lang w:val="es-ES_tradnl"/>
        </w:rPr>
        <w:t>Roque Gracia</w:t>
      </w:r>
    </w:p>
    <w:p w14:paraId="67CE3B71" w14:textId="426F8A59" w:rsidR="00605E92" w:rsidRDefault="004C7DD1" w:rsidP="00E94CB2">
      <w:pPr>
        <w:spacing w:after="0" w:line="240" w:lineRule="auto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y suscrito por la representante </w:t>
      </w:r>
      <w:proofErr w:type="spellStart"/>
      <w:r w:rsidRPr="004C7DD1">
        <w:rPr>
          <w:rFonts w:ascii="Book Antiqua" w:hAnsi="Book Antiqua"/>
          <w:i/>
          <w:iCs/>
          <w:lang w:val="es-ES_tradnl"/>
        </w:rPr>
        <w:t>Hau</w:t>
      </w:r>
      <w:proofErr w:type="spellEnd"/>
    </w:p>
    <w:p w14:paraId="4D774750" w14:textId="05813CBF" w:rsidR="004C7DD1" w:rsidRPr="00C10E3D" w:rsidRDefault="004C7DD1" w:rsidP="00E94CB2">
      <w:pPr>
        <w:spacing w:after="0" w:line="240" w:lineRule="auto"/>
        <w:jc w:val="center"/>
        <w:rPr>
          <w:rFonts w:ascii="Book Antiqua" w:hAnsi="Book Antiqua"/>
          <w:lang w:val="es-ES_tradnl"/>
        </w:rPr>
      </w:pPr>
    </w:p>
    <w:p w14:paraId="6A327F4C" w14:textId="5167A820" w:rsidR="00056A35" w:rsidRPr="00C10E3D" w:rsidRDefault="00056A35" w:rsidP="00E94CB2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C10E3D">
        <w:rPr>
          <w:rFonts w:ascii="Book Antiqua" w:hAnsi="Book Antiqua"/>
          <w:sz w:val="24"/>
          <w:szCs w:val="24"/>
          <w:lang w:val="es-ES_tradnl"/>
        </w:rPr>
        <w:t>Referid</w:t>
      </w:r>
      <w:r w:rsidR="00605E92" w:rsidRPr="00C10E3D">
        <w:rPr>
          <w:rFonts w:ascii="Book Antiqua" w:hAnsi="Book Antiqua"/>
          <w:sz w:val="24"/>
          <w:szCs w:val="24"/>
          <w:lang w:val="es-ES_tradnl"/>
        </w:rPr>
        <w:t>o</w:t>
      </w:r>
      <w:r w:rsidRPr="00C10E3D">
        <w:rPr>
          <w:rFonts w:ascii="Book Antiqua" w:hAnsi="Book Antiqua"/>
          <w:sz w:val="24"/>
          <w:szCs w:val="24"/>
          <w:lang w:val="es-ES_tradnl"/>
        </w:rPr>
        <w:t xml:space="preserve"> a</w:t>
      </w:r>
      <w:r w:rsidR="00025639" w:rsidRPr="00C10E3D">
        <w:rPr>
          <w:rFonts w:ascii="Book Antiqua" w:hAnsi="Book Antiqua"/>
          <w:sz w:val="24"/>
          <w:szCs w:val="24"/>
          <w:lang w:val="es-ES_tradnl"/>
        </w:rPr>
        <w:t xml:space="preserve"> la Comisión de Gobierno</w:t>
      </w:r>
    </w:p>
    <w:p w14:paraId="2ABE39E3" w14:textId="77777777" w:rsidR="00605E92" w:rsidRPr="00C10E3D" w:rsidRDefault="00605E92" w:rsidP="00E94CB2">
      <w:pPr>
        <w:spacing w:after="0" w:line="240" w:lineRule="auto"/>
        <w:jc w:val="center"/>
        <w:rPr>
          <w:rFonts w:ascii="Book Antiqua" w:hAnsi="Book Antiqua"/>
          <w:lang w:val="es-ES_tradnl"/>
        </w:rPr>
      </w:pPr>
    </w:p>
    <w:p w14:paraId="2E4A64DF" w14:textId="5081A84A" w:rsidR="00056A35" w:rsidRPr="00C10E3D" w:rsidRDefault="00066776" w:rsidP="00E94CB2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C10E3D">
        <w:rPr>
          <w:rFonts w:ascii="Book Antiqua" w:hAnsi="Book Antiqua"/>
          <w:b/>
          <w:bCs/>
          <w:sz w:val="28"/>
          <w:szCs w:val="28"/>
          <w:lang w:val="es-ES_tradnl"/>
        </w:rPr>
        <w:t>LEY</w:t>
      </w:r>
    </w:p>
    <w:p w14:paraId="638D7B4B" w14:textId="77777777" w:rsidR="00605E92" w:rsidRPr="00C10E3D" w:rsidRDefault="00605E92" w:rsidP="00E94CB2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32496DE1" w14:textId="212E826D" w:rsidR="00056A35" w:rsidRPr="00E94CB2" w:rsidRDefault="0006177C" w:rsidP="00E94CB2">
      <w:pPr>
        <w:suppressAutoHyphens/>
        <w:spacing w:after="0" w:line="240" w:lineRule="auto"/>
        <w:ind w:left="720" w:hanging="720"/>
        <w:jc w:val="both"/>
        <w:rPr>
          <w:rFonts w:ascii="Book Antiqua" w:hAnsi="Book Antiqua"/>
          <w:bCs/>
          <w:sz w:val="24"/>
          <w:szCs w:val="24"/>
        </w:rPr>
      </w:pPr>
      <w:r w:rsidRPr="00E94CB2">
        <w:rPr>
          <w:rFonts w:ascii="Book Antiqua" w:hAnsi="Book Antiqua"/>
          <w:sz w:val="24"/>
          <w:szCs w:val="24"/>
          <w:lang w:val="es-ES_tradnl"/>
        </w:rPr>
        <w:t xml:space="preserve">Para </w:t>
      </w:r>
      <w:r w:rsidR="0037717C" w:rsidRPr="00E94CB2">
        <w:rPr>
          <w:rFonts w:ascii="Book Antiqua" w:hAnsi="Book Antiqua" w:cs="CG Times"/>
          <w:spacing w:val="-3"/>
          <w:sz w:val="24"/>
          <w:szCs w:val="24"/>
        </w:rPr>
        <w:t xml:space="preserve">establecer </w:t>
      </w:r>
      <w:r w:rsidR="00E30530" w:rsidRPr="00E94CB2">
        <w:rPr>
          <w:rFonts w:ascii="Book Antiqua" w:hAnsi="Book Antiqua" w:cs="CG Times"/>
          <w:spacing w:val="-3"/>
          <w:sz w:val="24"/>
          <w:szCs w:val="24"/>
        </w:rPr>
        <w:t xml:space="preserve">la “Ley </w:t>
      </w:r>
      <w:r w:rsidR="00A86864" w:rsidRPr="00E94CB2">
        <w:rPr>
          <w:rFonts w:ascii="Book Antiqua" w:hAnsi="Book Antiqua"/>
          <w:sz w:val="24"/>
          <w:szCs w:val="24"/>
        </w:rPr>
        <w:t>de Alivio en el Pago del Depósito para las Acometidas de la Autoridad de Acueductos y Alcantarillados”</w:t>
      </w:r>
      <w:r w:rsidR="00A86864" w:rsidRPr="00E94CB2">
        <w:rPr>
          <w:rFonts w:ascii="Book Antiqua" w:hAnsi="Book Antiqua" w:cs="CG Times"/>
          <w:spacing w:val="-3"/>
          <w:sz w:val="24"/>
          <w:szCs w:val="24"/>
        </w:rPr>
        <w:t>;</w:t>
      </w:r>
      <w:r w:rsidR="005105B6" w:rsidRPr="00E94CB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A86864" w:rsidRPr="00E94CB2">
        <w:rPr>
          <w:rFonts w:ascii="Book Antiqua" w:hAnsi="Book Antiqua" w:cs="CG Times"/>
          <w:spacing w:val="-3"/>
          <w:sz w:val="24"/>
          <w:szCs w:val="24"/>
        </w:rPr>
        <w:t>enmendar la Sección 4 de la Ley Núm. 40 de 1 de mayo de 1945, según enmendada, mejor conocida como la “Ley de Acueductos y Alcantarillados de Puerto Rico”; a los fines de que t</w:t>
      </w:r>
      <w:r w:rsidR="00FF03B8" w:rsidRPr="00E94CB2">
        <w:rPr>
          <w:rFonts w:ascii="Book Antiqua" w:hAnsi="Book Antiqua" w:cs="CG Times"/>
          <w:spacing w:val="-3"/>
          <w:sz w:val="24"/>
          <w:szCs w:val="24"/>
        </w:rPr>
        <w:t xml:space="preserve">odo nuevo cliente </w:t>
      </w:r>
      <w:r w:rsidR="00C8500E" w:rsidRPr="00E94CB2">
        <w:rPr>
          <w:rFonts w:ascii="Book Antiqua" w:hAnsi="Book Antiqua" w:cs="CG Times"/>
          <w:spacing w:val="-3"/>
          <w:sz w:val="24"/>
          <w:szCs w:val="24"/>
        </w:rPr>
        <w:t xml:space="preserve">residencial </w:t>
      </w:r>
      <w:r w:rsidR="00FF03B8" w:rsidRPr="00E94CB2">
        <w:rPr>
          <w:rFonts w:ascii="Book Antiqua" w:hAnsi="Book Antiqua" w:cs="CG Times"/>
          <w:spacing w:val="-3"/>
          <w:sz w:val="24"/>
          <w:szCs w:val="24"/>
        </w:rPr>
        <w:t xml:space="preserve">de la Autoridad de Acueductos y Alcantarillados pueda tener la opción de prorratear el pago </w:t>
      </w:r>
      <w:r w:rsidR="00393C19" w:rsidRPr="00E94CB2">
        <w:rPr>
          <w:rFonts w:ascii="Book Antiqua" w:hAnsi="Book Antiqua" w:cs="CG Times"/>
          <w:spacing w:val="-3"/>
          <w:sz w:val="24"/>
          <w:szCs w:val="24"/>
        </w:rPr>
        <w:t>de las solicitudes de acometida</w:t>
      </w:r>
      <w:r w:rsidR="001869B6" w:rsidRPr="00E94CB2">
        <w:rPr>
          <w:rFonts w:ascii="Book Antiqua" w:hAnsi="Book Antiqua" w:cs="CG Times"/>
          <w:spacing w:val="-3"/>
          <w:sz w:val="24"/>
          <w:szCs w:val="24"/>
        </w:rPr>
        <w:t>, requerido</w:t>
      </w:r>
      <w:r w:rsidR="00393C19" w:rsidRPr="00E94CB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FF03B8" w:rsidRPr="00E94CB2">
        <w:rPr>
          <w:rFonts w:ascii="Book Antiqua" w:hAnsi="Book Antiqua" w:cs="CG Times"/>
          <w:spacing w:val="-3"/>
          <w:sz w:val="24"/>
          <w:szCs w:val="24"/>
        </w:rPr>
        <w:t xml:space="preserve">para comenzar a recibir los servicios de acueductos y alcantarillado sanitario o de ambos, </w:t>
      </w:r>
      <w:r w:rsidR="00933687" w:rsidRPr="00E94CB2">
        <w:rPr>
          <w:rFonts w:ascii="Book Antiqua" w:hAnsi="Book Antiqua" w:cs="CG Times"/>
          <w:spacing w:val="-3"/>
          <w:sz w:val="24"/>
          <w:szCs w:val="24"/>
        </w:rPr>
        <w:t xml:space="preserve">sea </w:t>
      </w:r>
      <w:r w:rsidR="00FF03B8" w:rsidRPr="00E94CB2">
        <w:rPr>
          <w:rFonts w:ascii="Book Antiqua" w:hAnsi="Book Antiqua" w:cs="CG Times"/>
          <w:spacing w:val="-3"/>
          <w:sz w:val="24"/>
          <w:szCs w:val="24"/>
        </w:rPr>
        <w:t xml:space="preserve">por un término </w:t>
      </w:r>
      <w:r w:rsidR="0096576E" w:rsidRPr="00E94CB2">
        <w:rPr>
          <w:rFonts w:ascii="Book Antiqua" w:hAnsi="Book Antiqua" w:cs="CG Times"/>
          <w:spacing w:val="-3"/>
          <w:sz w:val="24"/>
          <w:szCs w:val="24"/>
        </w:rPr>
        <w:t xml:space="preserve">que no excederá los </w:t>
      </w:r>
      <w:r w:rsidR="00933687" w:rsidRPr="00E94CB2">
        <w:rPr>
          <w:rFonts w:ascii="Book Antiqua" w:hAnsi="Book Antiqua" w:cs="CG Times"/>
          <w:spacing w:val="-3"/>
          <w:sz w:val="24"/>
          <w:szCs w:val="24"/>
        </w:rPr>
        <w:t>seis (6)</w:t>
      </w:r>
      <w:r w:rsidR="00FF03B8" w:rsidRPr="00E94CB2">
        <w:rPr>
          <w:rFonts w:ascii="Book Antiqua" w:hAnsi="Book Antiqua" w:cs="CG Times"/>
          <w:spacing w:val="-3"/>
          <w:sz w:val="24"/>
          <w:szCs w:val="24"/>
        </w:rPr>
        <w:t xml:space="preserve"> meses</w:t>
      </w:r>
      <w:r w:rsidR="007376E6" w:rsidRPr="00E94CB2">
        <w:rPr>
          <w:rFonts w:ascii="Book Antiqua" w:hAnsi="Book Antiqua"/>
          <w:bCs/>
          <w:sz w:val="24"/>
          <w:szCs w:val="24"/>
        </w:rPr>
        <w:t xml:space="preserve"> y para otros fines</w:t>
      </w:r>
      <w:r w:rsidR="00D5397D" w:rsidRPr="00E94CB2">
        <w:rPr>
          <w:rFonts w:ascii="Book Antiqua" w:hAnsi="Book Antiqua"/>
          <w:bCs/>
          <w:sz w:val="24"/>
          <w:szCs w:val="24"/>
        </w:rPr>
        <w:t xml:space="preserve"> relacionados</w:t>
      </w:r>
      <w:r w:rsidR="007376E6" w:rsidRPr="00E94CB2">
        <w:rPr>
          <w:rFonts w:ascii="Book Antiqua" w:hAnsi="Book Antiqua"/>
          <w:bCs/>
          <w:sz w:val="24"/>
          <w:szCs w:val="24"/>
        </w:rPr>
        <w:t>.</w:t>
      </w:r>
    </w:p>
    <w:p w14:paraId="6BC6D09A" w14:textId="77777777" w:rsidR="00605E92" w:rsidRPr="00C10E3D" w:rsidRDefault="00605E92" w:rsidP="00605E92">
      <w:pPr>
        <w:suppressAutoHyphens/>
        <w:spacing w:after="0" w:line="240" w:lineRule="auto"/>
        <w:ind w:left="720" w:hanging="720"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51D30080" w14:textId="359352B5" w:rsidR="002C0C1B" w:rsidRPr="00C10E3D" w:rsidRDefault="002C0C1B" w:rsidP="00605E92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C10E3D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639F54B" w14:textId="77777777" w:rsidR="00605E92" w:rsidRPr="00C10E3D" w:rsidRDefault="00605E92" w:rsidP="00605E92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0DF96AF4" w14:textId="2160E266" w:rsidR="008C69EB" w:rsidRPr="00E94CB2" w:rsidRDefault="008C69EB" w:rsidP="00605E92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C10E3D">
        <w:rPr>
          <w:rFonts w:ascii="Book Antiqua" w:hAnsi="Book Antiqua"/>
          <w:sz w:val="24"/>
          <w:szCs w:val="24"/>
        </w:rPr>
        <w:tab/>
      </w:r>
      <w:r w:rsidRPr="00E94CB2">
        <w:rPr>
          <w:rFonts w:ascii="Book Antiqua" w:hAnsi="Book Antiqua"/>
          <w:sz w:val="24"/>
          <w:szCs w:val="24"/>
        </w:rPr>
        <w:t>El servicio de agua potable, como el del alcantarillado sanitario</w:t>
      </w:r>
      <w:r w:rsidR="0085131F" w:rsidRPr="00E94CB2">
        <w:rPr>
          <w:rFonts w:ascii="Book Antiqua" w:hAnsi="Book Antiqua"/>
          <w:sz w:val="24"/>
          <w:szCs w:val="24"/>
        </w:rPr>
        <w:t>,</w:t>
      </w:r>
      <w:r w:rsidRPr="00E94CB2">
        <w:rPr>
          <w:rFonts w:ascii="Book Antiqua" w:hAnsi="Book Antiqua"/>
          <w:sz w:val="24"/>
          <w:szCs w:val="24"/>
        </w:rPr>
        <w:t xml:space="preserve"> es provisto en nuestra Isla exclusivamente por la Autoridad de Acueductos y Alcantarillados en virtud de la </w:t>
      </w:r>
      <w:r w:rsidRPr="00E94CB2">
        <w:rPr>
          <w:rFonts w:ascii="Book Antiqua" w:hAnsi="Book Antiqua" w:cs="CG Times"/>
          <w:spacing w:val="-3"/>
          <w:sz w:val="24"/>
          <w:szCs w:val="24"/>
        </w:rPr>
        <w:t>Ley Núm. 40 de 1 de mayo de 1945, según enmendada, conocida como “Ley de Acueductos y Alcantarillados de Puerto Rico”. Por tal razón, este servicio esencial ha sido encomendado a esta corporación pública, con una misión muy específica y con una encomienda sagrada en beneficio de nuestro pueblo.</w:t>
      </w:r>
    </w:p>
    <w:p w14:paraId="1196BF4A" w14:textId="77777777" w:rsidR="008C69EB" w:rsidRPr="00E94CB2" w:rsidRDefault="008C69EB" w:rsidP="00605E92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15E617A9" w14:textId="7887AF94" w:rsidR="004506FF" w:rsidRPr="00E94CB2" w:rsidRDefault="008C69EB" w:rsidP="00605E92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E94CB2">
        <w:rPr>
          <w:rFonts w:ascii="Book Antiqua" w:hAnsi="Book Antiqua" w:cs="CG Times"/>
          <w:spacing w:val="-3"/>
          <w:sz w:val="24"/>
          <w:szCs w:val="24"/>
        </w:rPr>
        <w:tab/>
      </w:r>
      <w:proofErr w:type="spellStart"/>
      <w:r w:rsidRPr="00E94CB2">
        <w:rPr>
          <w:rFonts w:ascii="Book Antiqua" w:hAnsi="Book Antiqua" w:cs="CG Times"/>
          <w:spacing w:val="-3"/>
          <w:sz w:val="24"/>
          <w:szCs w:val="24"/>
        </w:rPr>
        <w:t>Aún</w:t>
      </w:r>
      <w:proofErr w:type="spellEnd"/>
      <w:r w:rsidRPr="00E94CB2">
        <w:rPr>
          <w:rFonts w:ascii="Book Antiqua" w:hAnsi="Book Antiqua" w:cs="CG Times"/>
          <w:spacing w:val="-3"/>
          <w:sz w:val="24"/>
          <w:szCs w:val="24"/>
        </w:rPr>
        <w:t xml:space="preserve"> cuando la Autoridad ha enfrentado momentos de retos financieros, la misma nunca ha perdido su norte. Ante las alzas en el costo de vida que vive nuestro pueblo,</w:t>
      </w:r>
      <w:r w:rsidR="0006559A" w:rsidRPr="00E94CB2">
        <w:rPr>
          <w:rFonts w:ascii="Book Antiqua" w:hAnsi="Book Antiqua" w:cs="CG Times"/>
          <w:spacing w:val="-3"/>
          <w:sz w:val="24"/>
          <w:szCs w:val="24"/>
        </w:rPr>
        <w:t xml:space="preserve"> los</w:t>
      </w:r>
      <w:r w:rsidRPr="00E94CB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06559A" w:rsidRPr="00E94CB2">
        <w:rPr>
          <w:rFonts w:ascii="Book Antiqua" w:hAnsi="Book Antiqua" w:cs="CG Times"/>
          <w:spacing w:val="-3"/>
          <w:sz w:val="24"/>
          <w:szCs w:val="24"/>
        </w:rPr>
        <w:t xml:space="preserve">servicios esenciales básicos como el provisto por la </w:t>
      </w:r>
      <w:r w:rsidR="0006559A" w:rsidRPr="00E94CB2">
        <w:rPr>
          <w:rFonts w:ascii="Book Antiqua" w:hAnsi="Book Antiqua"/>
          <w:sz w:val="24"/>
          <w:szCs w:val="24"/>
        </w:rPr>
        <w:t xml:space="preserve">Autoridad de Acueductos y </w:t>
      </w:r>
      <w:r w:rsidR="0006559A" w:rsidRPr="00E94CB2">
        <w:rPr>
          <w:rFonts w:ascii="Book Antiqua" w:hAnsi="Book Antiqua"/>
          <w:sz w:val="24"/>
          <w:szCs w:val="24"/>
        </w:rPr>
        <w:lastRenderedPageBreak/>
        <w:t xml:space="preserve">Alcantarillados, </w:t>
      </w:r>
      <w:r w:rsidR="0006559A" w:rsidRPr="00E94CB2">
        <w:rPr>
          <w:rFonts w:ascii="Book Antiqua" w:hAnsi="Book Antiqua" w:cs="CG Times"/>
          <w:spacing w:val="-3"/>
          <w:sz w:val="24"/>
          <w:szCs w:val="24"/>
        </w:rPr>
        <w:t xml:space="preserve">tienen que ser asequibles </w:t>
      </w:r>
      <w:r w:rsidR="0085131F" w:rsidRPr="00E94CB2">
        <w:rPr>
          <w:rFonts w:ascii="Book Antiqua" w:hAnsi="Book Antiqua" w:cs="CG Times"/>
          <w:spacing w:val="-3"/>
          <w:sz w:val="24"/>
          <w:szCs w:val="24"/>
        </w:rPr>
        <w:t>y razonables par</w:t>
      </w:r>
      <w:r w:rsidR="0006559A" w:rsidRPr="00E94CB2">
        <w:rPr>
          <w:rFonts w:ascii="Book Antiqua" w:hAnsi="Book Antiqua" w:cs="CG Times"/>
          <w:spacing w:val="-3"/>
          <w:sz w:val="24"/>
          <w:szCs w:val="24"/>
        </w:rPr>
        <w:t xml:space="preserve">a la ciudadanía. En el caso específico de </w:t>
      </w:r>
      <w:r w:rsidR="0006559A" w:rsidRPr="00E94CB2">
        <w:rPr>
          <w:rFonts w:ascii="Book Antiqua" w:hAnsi="Book Antiqua"/>
          <w:sz w:val="24"/>
          <w:szCs w:val="24"/>
        </w:rPr>
        <w:t xml:space="preserve">agua potable y del alcantarillado sanitario, todo nuevo cliente </w:t>
      </w:r>
      <w:r w:rsidR="009719DE" w:rsidRPr="00E94CB2">
        <w:rPr>
          <w:rFonts w:ascii="Book Antiqua" w:hAnsi="Book Antiqua"/>
          <w:sz w:val="24"/>
          <w:szCs w:val="24"/>
        </w:rPr>
        <w:t xml:space="preserve">residencial </w:t>
      </w:r>
      <w:r w:rsidR="0006559A" w:rsidRPr="00E94CB2">
        <w:rPr>
          <w:rFonts w:ascii="Book Antiqua" w:hAnsi="Book Antiqua"/>
          <w:sz w:val="24"/>
          <w:szCs w:val="24"/>
        </w:rPr>
        <w:t xml:space="preserve">está obligado a pagar </w:t>
      </w:r>
      <w:r w:rsidR="00393C19" w:rsidRPr="00E94CB2">
        <w:rPr>
          <w:rFonts w:ascii="Book Antiqua" w:hAnsi="Book Antiqua" w:cs="CG Times"/>
          <w:spacing w:val="-3"/>
          <w:sz w:val="24"/>
          <w:szCs w:val="24"/>
        </w:rPr>
        <w:t xml:space="preserve">una cifra considerable por las solicitudes de acometidas </w:t>
      </w:r>
      <w:r w:rsidR="0006559A" w:rsidRPr="00E94CB2">
        <w:rPr>
          <w:rFonts w:ascii="Book Antiqua" w:hAnsi="Book Antiqua" w:cs="CG Times"/>
          <w:spacing w:val="-3"/>
          <w:sz w:val="24"/>
          <w:szCs w:val="24"/>
        </w:rPr>
        <w:t xml:space="preserve">para comenzar a recibir los servicios de acueductos y alcantarillado sanitario o de ambos. Lamentablemente, es frecuente escuchar como el cobro </w:t>
      </w:r>
      <w:proofErr w:type="gramStart"/>
      <w:r w:rsidR="0006559A" w:rsidRPr="00E94CB2">
        <w:rPr>
          <w:rFonts w:ascii="Book Antiqua" w:hAnsi="Book Antiqua" w:cs="CG Times"/>
          <w:spacing w:val="-3"/>
          <w:sz w:val="24"/>
          <w:szCs w:val="24"/>
        </w:rPr>
        <w:t>del mismo</w:t>
      </w:r>
      <w:proofErr w:type="gramEnd"/>
      <w:r w:rsidR="0006559A" w:rsidRPr="00E94CB2">
        <w:rPr>
          <w:rFonts w:ascii="Book Antiqua" w:hAnsi="Book Antiqua" w:cs="CG Times"/>
          <w:spacing w:val="-3"/>
          <w:sz w:val="24"/>
          <w:szCs w:val="24"/>
        </w:rPr>
        <w:t xml:space="preserve"> resulta ser muy oneroso para ser pagado en su totalidad por personas y familias de medianos o escasos recursos.</w:t>
      </w:r>
    </w:p>
    <w:p w14:paraId="414D748E" w14:textId="77777777" w:rsidR="0006559A" w:rsidRPr="00E94CB2" w:rsidRDefault="0006559A" w:rsidP="00605E92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3F4FA235" w14:textId="795BD2B3" w:rsidR="0006559A" w:rsidRPr="00E94CB2" w:rsidRDefault="0006559A" w:rsidP="00605E92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E94CB2">
        <w:rPr>
          <w:rFonts w:ascii="Book Antiqua" w:hAnsi="Book Antiqua" w:cs="CG Times"/>
          <w:spacing w:val="-3"/>
          <w:sz w:val="24"/>
          <w:szCs w:val="24"/>
        </w:rPr>
        <w:tab/>
        <w:t>Por tal razón, esta Asamblea Legislativa entiende pertinente enmendar la política pública de la Autoridad, según plasmada en su ley orgánica</w:t>
      </w:r>
      <w:r w:rsidR="006546EB" w:rsidRPr="00E94CB2">
        <w:rPr>
          <w:rFonts w:ascii="Book Antiqua" w:hAnsi="Book Antiqua" w:cs="CG Times"/>
          <w:spacing w:val="-3"/>
          <w:sz w:val="24"/>
          <w:szCs w:val="24"/>
        </w:rPr>
        <w:t xml:space="preserve">, para ofrecer un balance más adecuado y sensible a la realidad económica de nuestra ciudadanía. Esta </w:t>
      </w:r>
      <w:r w:rsidR="00393C19" w:rsidRPr="00E94CB2">
        <w:rPr>
          <w:rFonts w:ascii="Book Antiqua" w:hAnsi="Book Antiqua" w:cs="CG Times"/>
          <w:spacing w:val="-3"/>
          <w:sz w:val="24"/>
          <w:szCs w:val="24"/>
        </w:rPr>
        <w:t xml:space="preserve">Ley </w:t>
      </w:r>
      <w:r w:rsidR="006546EB" w:rsidRPr="00E94CB2">
        <w:rPr>
          <w:rFonts w:ascii="Book Antiqua" w:hAnsi="Book Antiqua" w:cs="CG Times"/>
          <w:spacing w:val="-3"/>
          <w:sz w:val="24"/>
          <w:szCs w:val="24"/>
        </w:rPr>
        <w:t xml:space="preserve">pretende dotar a todo nuevo cliente </w:t>
      </w:r>
      <w:r w:rsidR="009719DE" w:rsidRPr="00E94CB2">
        <w:rPr>
          <w:rFonts w:ascii="Book Antiqua" w:hAnsi="Book Antiqua" w:cs="CG Times"/>
          <w:spacing w:val="-3"/>
          <w:sz w:val="24"/>
          <w:szCs w:val="24"/>
        </w:rPr>
        <w:t xml:space="preserve">residencial </w:t>
      </w:r>
      <w:r w:rsidR="006546EB" w:rsidRPr="00E94CB2">
        <w:rPr>
          <w:rFonts w:ascii="Book Antiqua" w:hAnsi="Book Antiqua" w:cs="CG Times"/>
          <w:spacing w:val="-3"/>
          <w:sz w:val="24"/>
          <w:szCs w:val="24"/>
        </w:rPr>
        <w:t xml:space="preserve">de la Autoridad de Acueductos y Alcantarillados la opción de prorratear el pago </w:t>
      </w:r>
      <w:r w:rsidR="00393C19" w:rsidRPr="00E94CB2">
        <w:rPr>
          <w:rFonts w:ascii="Book Antiqua" w:hAnsi="Book Antiqua" w:cs="CG Times"/>
          <w:spacing w:val="-3"/>
          <w:sz w:val="24"/>
          <w:szCs w:val="24"/>
        </w:rPr>
        <w:t xml:space="preserve">de las solicitudes de acometidas requerido </w:t>
      </w:r>
      <w:r w:rsidR="006546EB" w:rsidRPr="00E94CB2">
        <w:rPr>
          <w:rFonts w:ascii="Book Antiqua" w:hAnsi="Book Antiqua" w:cs="CG Times"/>
          <w:spacing w:val="-3"/>
          <w:sz w:val="24"/>
          <w:szCs w:val="24"/>
        </w:rPr>
        <w:t>para comenzar a recibir los servicios de acueductos y alcantarillado sanitario o de ambos, sea por un término</w:t>
      </w:r>
      <w:r w:rsidR="00393C19" w:rsidRPr="00E94CB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96576E" w:rsidRPr="00E94CB2">
        <w:rPr>
          <w:rFonts w:ascii="Book Antiqua" w:hAnsi="Book Antiqua" w:cs="CG Times"/>
          <w:spacing w:val="-3"/>
          <w:sz w:val="24"/>
          <w:szCs w:val="24"/>
        </w:rPr>
        <w:t xml:space="preserve">que no excederá los </w:t>
      </w:r>
      <w:r w:rsidR="006546EB" w:rsidRPr="00E94CB2">
        <w:rPr>
          <w:rFonts w:ascii="Book Antiqua" w:hAnsi="Book Antiqua" w:cs="CG Times"/>
          <w:spacing w:val="-3"/>
          <w:sz w:val="24"/>
          <w:szCs w:val="24"/>
        </w:rPr>
        <w:t>seis (6) meses. De tal manera, hacemos justicia social, sin menoscabar de manera onerosa las finanzas de la corporación pública.</w:t>
      </w:r>
    </w:p>
    <w:p w14:paraId="1CBEC458" w14:textId="77777777" w:rsidR="00C7105C" w:rsidRPr="00C10E3D" w:rsidRDefault="00C7105C" w:rsidP="00605E92">
      <w:pPr>
        <w:spacing w:after="0" w:line="240" w:lineRule="auto"/>
        <w:ind w:firstLine="706"/>
        <w:contextualSpacing/>
        <w:jc w:val="both"/>
        <w:rPr>
          <w:rFonts w:ascii="Book Antiqua" w:hAnsi="Book Antiqua"/>
          <w:sz w:val="24"/>
          <w:szCs w:val="24"/>
        </w:rPr>
      </w:pPr>
    </w:p>
    <w:p w14:paraId="6664D776" w14:textId="4068011C" w:rsidR="002C0C1B" w:rsidRPr="00C10E3D" w:rsidRDefault="007D0EB5" w:rsidP="00605E92">
      <w:pPr>
        <w:spacing w:after="0" w:line="480" w:lineRule="auto"/>
        <w:jc w:val="both"/>
        <w:rPr>
          <w:rFonts w:ascii="Book Antiqua" w:hAnsi="Book Antiqua"/>
          <w:i/>
          <w:iCs/>
          <w:sz w:val="24"/>
          <w:szCs w:val="24"/>
        </w:rPr>
      </w:pPr>
      <w:r w:rsidRPr="00C10E3D">
        <w:rPr>
          <w:rFonts w:ascii="Book Antiqua" w:hAnsi="Book Antiqua"/>
          <w:i/>
          <w:iCs/>
          <w:sz w:val="24"/>
          <w:szCs w:val="24"/>
        </w:rPr>
        <w:t>DECRÉ</w:t>
      </w:r>
      <w:r w:rsidR="00EA678D" w:rsidRPr="00C10E3D">
        <w:rPr>
          <w:rFonts w:ascii="Book Antiqua" w:hAnsi="Book Antiqua"/>
          <w:i/>
          <w:iCs/>
          <w:sz w:val="24"/>
          <w:szCs w:val="24"/>
        </w:rPr>
        <w:t>T</w:t>
      </w:r>
      <w:r w:rsidR="00C7105C" w:rsidRPr="00C10E3D">
        <w:rPr>
          <w:rFonts w:ascii="Book Antiqua" w:hAnsi="Book Antiqua"/>
          <w:i/>
          <w:iCs/>
          <w:sz w:val="24"/>
          <w:szCs w:val="24"/>
        </w:rPr>
        <w:t>A</w:t>
      </w:r>
      <w:r w:rsidR="002C0C1B" w:rsidRPr="00C10E3D">
        <w:rPr>
          <w:rFonts w:ascii="Book Antiqua" w:hAnsi="Book Antiqua"/>
          <w:i/>
          <w:iCs/>
          <w:sz w:val="24"/>
          <w:szCs w:val="24"/>
        </w:rPr>
        <w:t xml:space="preserve">SE POR LA </w:t>
      </w:r>
      <w:r w:rsidR="00833965" w:rsidRPr="00C10E3D">
        <w:rPr>
          <w:rFonts w:ascii="Book Antiqua" w:hAnsi="Book Antiqua"/>
          <w:i/>
          <w:iCs/>
          <w:sz w:val="24"/>
          <w:szCs w:val="24"/>
        </w:rPr>
        <w:t>ASAMBLEA LEGISLATIVA</w:t>
      </w:r>
      <w:r w:rsidR="002C0C1B" w:rsidRPr="00C10E3D">
        <w:rPr>
          <w:rFonts w:ascii="Book Antiqua" w:hAnsi="Book Antiqua"/>
          <w:i/>
          <w:iCs/>
          <w:sz w:val="24"/>
          <w:szCs w:val="24"/>
        </w:rPr>
        <w:t xml:space="preserve"> DE PUERTO RICO:</w:t>
      </w:r>
    </w:p>
    <w:p w14:paraId="22145366" w14:textId="77777777" w:rsidR="009D59F2" w:rsidRPr="00C10E3D" w:rsidRDefault="009D59F2" w:rsidP="00C8606D">
      <w:pPr>
        <w:ind w:firstLine="720"/>
        <w:jc w:val="both"/>
        <w:rPr>
          <w:rFonts w:ascii="Book Antiqua" w:hAnsi="Book Antiqua"/>
          <w:sz w:val="24"/>
          <w:szCs w:val="24"/>
        </w:rPr>
        <w:sectPr w:rsidR="009D59F2" w:rsidRPr="00C10E3D" w:rsidSect="00605E92">
          <w:headerReference w:type="default" r:id="rId6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039C436C" w14:textId="52AF0ED8" w:rsidR="001205A7" w:rsidRPr="00E94CB2" w:rsidRDefault="006B601D" w:rsidP="00F30922">
      <w:pPr>
        <w:suppressAutoHyphens/>
        <w:spacing w:after="0" w:line="480" w:lineRule="auto"/>
        <w:contextualSpacing/>
        <w:jc w:val="both"/>
        <w:rPr>
          <w:rFonts w:ascii="Book Antiqua" w:hAnsi="Book Antiqua"/>
          <w:sz w:val="24"/>
          <w:szCs w:val="24"/>
        </w:rPr>
      </w:pPr>
      <w:r w:rsidRPr="00C10E3D">
        <w:rPr>
          <w:rFonts w:ascii="Book Antiqua" w:hAnsi="Book Antiqua"/>
          <w:sz w:val="24"/>
          <w:szCs w:val="24"/>
        </w:rPr>
        <w:tab/>
      </w:r>
      <w:r w:rsidR="00D86CCB" w:rsidRPr="00E94CB2">
        <w:rPr>
          <w:rFonts w:ascii="Book Antiqua" w:hAnsi="Book Antiqua"/>
          <w:sz w:val="24"/>
          <w:szCs w:val="24"/>
        </w:rPr>
        <w:t>Artículo</w:t>
      </w:r>
      <w:r w:rsidR="00EF50CA" w:rsidRPr="00E94CB2">
        <w:rPr>
          <w:rFonts w:ascii="Book Antiqua" w:hAnsi="Book Antiqua"/>
          <w:sz w:val="24"/>
          <w:szCs w:val="24"/>
        </w:rPr>
        <w:t xml:space="preserve"> 1.- </w:t>
      </w:r>
      <w:r w:rsidR="000C1E77" w:rsidRPr="00E94CB2">
        <w:rPr>
          <w:rFonts w:ascii="Book Antiqua" w:hAnsi="Book Antiqua"/>
          <w:sz w:val="24"/>
          <w:szCs w:val="24"/>
        </w:rPr>
        <w:t>Tí</w:t>
      </w:r>
      <w:r w:rsidR="001205A7" w:rsidRPr="00E94CB2">
        <w:rPr>
          <w:rFonts w:ascii="Book Antiqua" w:hAnsi="Book Antiqua"/>
          <w:sz w:val="24"/>
          <w:szCs w:val="24"/>
        </w:rPr>
        <w:t>tulo.</w:t>
      </w:r>
    </w:p>
    <w:p w14:paraId="434133E6" w14:textId="4B3A0BA5" w:rsidR="006B601D" w:rsidRPr="00E94CB2" w:rsidRDefault="00EA678D" w:rsidP="001205A7">
      <w:pPr>
        <w:suppressAutoHyphens/>
        <w:spacing w:after="0" w:line="48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E94CB2">
        <w:rPr>
          <w:rFonts w:ascii="Book Antiqua" w:hAnsi="Book Antiqua"/>
          <w:sz w:val="24"/>
          <w:szCs w:val="24"/>
        </w:rPr>
        <w:t xml:space="preserve">Esta </w:t>
      </w:r>
      <w:r w:rsidR="00393C19" w:rsidRPr="00E94CB2">
        <w:rPr>
          <w:rFonts w:ascii="Book Antiqua" w:hAnsi="Book Antiqua"/>
          <w:sz w:val="24"/>
          <w:szCs w:val="24"/>
        </w:rPr>
        <w:t xml:space="preserve">Ley </w:t>
      </w:r>
      <w:r w:rsidRPr="00E94CB2">
        <w:rPr>
          <w:rFonts w:ascii="Book Antiqua" w:hAnsi="Book Antiqua"/>
          <w:sz w:val="24"/>
          <w:szCs w:val="24"/>
        </w:rPr>
        <w:t>se conocerá como la “Ley de A</w:t>
      </w:r>
      <w:r w:rsidR="00E41352" w:rsidRPr="00E94CB2">
        <w:rPr>
          <w:rFonts w:ascii="Book Antiqua" w:hAnsi="Book Antiqua"/>
          <w:sz w:val="24"/>
          <w:szCs w:val="24"/>
        </w:rPr>
        <w:t xml:space="preserve">livio en el Pago </w:t>
      </w:r>
      <w:r w:rsidR="00AA6A88" w:rsidRPr="00E94CB2">
        <w:rPr>
          <w:rFonts w:ascii="Book Antiqua" w:hAnsi="Book Antiqua"/>
          <w:sz w:val="24"/>
          <w:szCs w:val="24"/>
        </w:rPr>
        <w:t>para las Acometidas de la Autoridad de Acueductos y Alcantarillados</w:t>
      </w:r>
      <w:r w:rsidRPr="00E94CB2">
        <w:rPr>
          <w:rFonts w:ascii="Book Antiqua" w:hAnsi="Book Antiqua"/>
          <w:sz w:val="24"/>
          <w:szCs w:val="24"/>
        </w:rPr>
        <w:t>”.</w:t>
      </w:r>
    </w:p>
    <w:p w14:paraId="1C8BAF08" w14:textId="77777777" w:rsidR="001205A7" w:rsidRPr="00E94CB2" w:rsidRDefault="00DD77DB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/>
          <w:sz w:val="24"/>
          <w:szCs w:val="24"/>
        </w:rPr>
      </w:pPr>
      <w:r w:rsidRPr="00E94CB2">
        <w:rPr>
          <w:rFonts w:ascii="Book Antiqua" w:hAnsi="Book Antiqua" w:cs="CG Times"/>
          <w:spacing w:val="-3"/>
          <w:sz w:val="24"/>
          <w:szCs w:val="24"/>
        </w:rPr>
        <w:tab/>
      </w:r>
      <w:r w:rsidR="00D86CCB" w:rsidRPr="00E94CB2">
        <w:rPr>
          <w:rFonts w:ascii="Book Antiqua" w:hAnsi="Book Antiqua"/>
          <w:sz w:val="24"/>
          <w:szCs w:val="24"/>
        </w:rPr>
        <w:t>Artículo</w:t>
      </w:r>
      <w:r w:rsidR="00EF50CA" w:rsidRPr="00E94CB2">
        <w:rPr>
          <w:rFonts w:ascii="Book Antiqua" w:hAnsi="Book Antiqua"/>
          <w:sz w:val="24"/>
          <w:szCs w:val="24"/>
        </w:rPr>
        <w:t xml:space="preserve"> </w:t>
      </w:r>
      <w:r w:rsidR="006B52A8" w:rsidRPr="00E94CB2">
        <w:rPr>
          <w:rFonts w:ascii="Book Antiqua" w:hAnsi="Book Antiqua"/>
          <w:sz w:val="24"/>
          <w:szCs w:val="24"/>
        </w:rPr>
        <w:t>2</w:t>
      </w:r>
      <w:r w:rsidR="00EF50CA" w:rsidRPr="00E94CB2">
        <w:rPr>
          <w:rFonts w:ascii="Book Antiqua" w:hAnsi="Book Antiqua"/>
          <w:sz w:val="24"/>
          <w:szCs w:val="24"/>
        </w:rPr>
        <w:t xml:space="preserve">.- </w:t>
      </w:r>
      <w:r w:rsidR="001205A7" w:rsidRPr="00E94CB2">
        <w:rPr>
          <w:rFonts w:ascii="Book Antiqua" w:hAnsi="Book Antiqua"/>
          <w:sz w:val="24"/>
          <w:szCs w:val="24"/>
        </w:rPr>
        <w:t>Política Pública.</w:t>
      </w:r>
    </w:p>
    <w:p w14:paraId="0580CA03" w14:textId="294C1799" w:rsidR="00C66706" w:rsidRPr="00E94CB2" w:rsidRDefault="001205A7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E94CB2">
        <w:rPr>
          <w:rFonts w:ascii="Book Antiqua" w:hAnsi="Book Antiqua"/>
          <w:sz w:val="24"/>
          <w:szCs w:val="24"/>
        </w:rPr>
        <w:tab/>
      </w:r>
      <w:r w:rsidR="00AA6A88" w:rsidRPr="00E94CB2">
        <w:rPr>
          <w:rFonts w:ascii="Book Antiqua" w:hAnsi="Book Antiqua" w:cs="CG Times"/>
          <w:spacing w:val="-3"/>
          <w:sz w:val="24"/>
          <w:szCs w:val="24"/>
        </w:rPr>
        <w:t xml:space="preserve">Todo nuevo cliente </w:t>
      </w:r>
      <w:r w:rsidR="009719DE" w:rsidRPr="00E94CB2">
        <w:rPr>
          <w:rFonts w:ascii="Book Antiqua" w:hAnsi="Book Antiqua" w:cs="CG Times"/>
          <w:spacing w:val="-3"/>
          <w:sz w:val="24"/>
          <w:szCs w:val="24"/>
        </w:rPr>
        <w:t xml:space="preserve">residencial </w:t>
      </w:r>
      <w:r w:rsidR="00AA6A88" w:rsidRPr="00E94CB2">
        <w:rPr>
          <w:rFonts w:ascii="Book Antiqua" w:hAnsi="Book Antiqua" w:cs="CG Times"/>
          <w:spacing w:val="-3"/>
          <w:sz w:val="24"/>
          <w:szCs w:val="24"/>
        </w:rPr>
        <w:t xml:space="preserve">de la Autoridad de Acueductos y Alcantarillados tendrá la opción de prorratear el pago </w:t>
      </w:r>
      <w:r w:rsidR="00C8500E" w:rsidRPr="00E94CB2">
        <w:rPr>
          <w:rFonts w:ascii="Book Antiqua" w:hAnsi="Book Antiqua" w:cs="CG Times"/>
          <w:spacing w:val="-3"/>
          <w:sz w:val="24"/>
          <w:szCs w:val="24"/>
        </w:rPr>
        <w:t xml:space="preserve">de las solicitudes </w:t>
      </w:r>
      <w:r w:rsidR="00393C19" w:rsidRPr="00E94CB2">
        <w:rPr>
          <w:rFonts w:ascii="Book Antiqua" w:hAnsi="Book Antiqua" w:cs="CG Times"/>
          <w:spacing w:val="-3"/>
          <w:sz w:val="24"/>
          <w:szCs w:val="24"/>
        </w:rPr>
        <w:t xml:space="preserve">de acometidas requerido </w:t>
      </w:r>
      <w:r w:rsidR="00AA6A88" w:rsidRPr="00E94CB2">
        <w:rPr>
          <w:rFonts w:ascii="Book Antiqua" w:hAnsi="Book Antiqua" w:cs="CG Times"/>
          <w:spacing w:val="-3"/>
          <w:sz w:val="24"/>
          <w:szCs w:val="24"/>
        </w:rPr>
        <w:t>para comenzar a recibir los servicios de acueductos y alcantarillado sanitario o de ambos</w:t>
      </w:r>
      <w:r w:rsidR="00C66706" w:rsidRPr="00E94CB2">
        <w:rPr>
          <w:rFonts w:ascii="Book Antiqua" w:hAnsi="Book Antiqua" w:cs="CG Times"/>
          <w:spacing w:val="-3"/>
          <w:sz w:val="24"/>
          <w:szCs w:val="24"/>
        </w:rPr>
        <w:t>.</w:t>
      </w:r>
      <w:r w:rsidR="0096576E" w:rsidRPr="00E94CB2">
        <w:rPr>
          <w:rFonts w:ascii="Book Antiqua" w:hAnsi="Book Antiqua" w:cs="CG Times"/>
          <w:spacing w:val="-3"/>
          <w:sz w:val="24"/>
          <w:szCs w:val="24"/>
        </w:rPr>
        <w:t xml:space="preserve">  La Autoridad de Acueductos y Alcantarillados podrá prorratear dicho pago por un término que no excederá los seis (6) meses. </w:t>
      </w:r>
    </w:p>
    <w:p w14:paraId="7A7CD7B8" w14:textId="6D093A10" w:rsidR="00AF6E70" w:rsidRPr="00E94CB2" w:rsidRDefault="002403FE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E94CB2">
        <w:rPr>
          <w:rFonts w:ascii="Book Antiqua" w:hAnsi="Book Antiqua" w:cs="CG Times"/>
          <w:spacing w:val="-3"/>
          <w:sz w:val="24"/>
          <w:szCs w:val="24"/>
        </w:rPr>
        <w:tab/>
        <w:t>Artículo 3.-</w:t>
      </w:r>
      <w:r w:rsidR="00AF6E70" w:rsidRPr="00E94CB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A20386" w:rsidRPr="00E94CB2">
        <w:rPr>
          <w:rFonts w:ascii="Book Antiqua" w:hAnsi="Book Antiqua" w:cs="CG Times"/>
          <w:spacing w:val="-3"/>
          <w:sz w:val="24"/>
          <w:szCs w:val="24"/>
        </w:rPr>
        <w:t xml:space="preserve">Se enmienda la Sección 4 de la Ley </w:t>
      </w:r>
      <w:r w:rsidR="00861E46" w:rsidRPr="00E94CB2">
        <w:rPr>
          <w:rFonts w:ascii="Book Antiqua" w:hAnsi="Book Antiqua" w:cs="CG Times"/>
          <w:spacing w:val="-3"/>
          <w:sz w:val="24"/>
          <w:szCs w:val="24"/>
        </w:rPr>
        <w:t>Núm. 40 de 1 de mayo de 1945, según enmendada, a los fines de añadir un nuevo inciso (u), para que se lea como sigue:</w:t>
      </w:r>
    </w:p>
    <w:p w14:paraId="47E0B1DD" w14:textId="6F8EB455" w:rsidR="002403FE" w:rsidRPr="00E94CB2" w:rsidRDefault="00AF6E70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E94CB2">
        <w:rPr>
          <w:rFonts w:ascii="Book Antiqua" w:hAnsi="Book Antiqua" w:cs="CG Times"/>
          <w:spacing w:val="-3"/>
          <w:sz w:val="24"/>
          <w:szCs w:val="24"/>
        </w:rPr>
        <w:tab/>
      </w:r>
      <w:r w:rsidR="00751642" w:rsidRPr="00E94CB2">
        <w:rPr>
          <w:rFonts w:ascii="Book Antiqua" w:hAnsi="Book Antiqua" w:cs="CG Times"/>
          <w:spacing w:val="-3"/>
          <w:sz w:val="24"/>
          <w:szCs w:val="24"/>
        </w:rPr>
        <w:t>“Sección 4.- Fines y Poderes.</w:t>
      </w:r>
    </w:p>
    <w:p w14:paraId="1C59F385" w14:textId="4C38585C" w:rsidR="00751642" w:rsidRPr="00E94CB2" w:rsidRDefault="00751642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E94CB2">
        <w:rPr>
          <w:rFonts w:ascii="Book Antiqua" w:hAnsi="Book Antiqua" w:cs="CG Times"/>
          <w:spacing w:val="-3"/>
          <w:sz w:val="24"/>
          <w:szCs w:val="24"/>
        </w:rPr>
        <w:lastRenderedPageBreak/>
        <w:tab/>
        <w:t>La Autoridad se crea con el fin de proveer y ayudar a proveer a los ciudadanos un servicio adecuado de agua y de alcantarillado sanitario y cualquier otro servicio o instalación incidental o propio de éstos. La Autoridad tendrá y podrá ejercer todos los derechos y poderes que sean necesarios o convenientes para llevar a efecto los propósitos mencionados, incluyendo, pero sin limitación, los siguientes:</w:t>
      </w:r>
    </w:p>
    <w:p w14:paraId="48B3DEB1" w14:textId="0C51627C" w:rsidR="00751642" w:rsidRPr="00E94CB2" w:rsidRDefault="00751642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E94CB2">
        <w:rPr>
          <w:rFonts w:ascii="Book Antiqua" w:hAnsi="Book Antiqua" w:cs="CG Times"/>
          <w:spacing w:val="-3"/>
          <w:sz w:val="24"/>
          <w:szCs w:val="24"/>
        </w:rPr>
        <w:tab/>
        <w:t>(a)…</w:t>
      </w:r>
    </w:p>
    <w:p w14:paraId="183A99AB" w14:textId="7753BC45" w:rsidR="00751642" w:rsidRPr="00E94CB2" w:rsidRDefault="00751642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E94CB2">
        <w:rPr>
          <w:rFonts w:ascii="Book Antiqua" w:hAnsi="Book Antiqua" w:cs="CG Times"/>
          <w:spacing w:val="-3"/>
          <w:sz w:val="24"/>
          <w:szCs w:val="24"/>
        </w:rPr>
        <w:tab/>
        <w:t>…</w:t>
      </w:r>
    </w:p>
    <w:p w14:paraId="00E830B2" w14:textId="3B9D41EA" w:rsidR="00751642" w:rsidRPr="00E94CB2" w:rsidRDefault="00751642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E94CB2">
        <w:rPr>
          <w:rFonts w:ascii="Book Antiqua" w:hAnsi="Book Antiqua" w:cs="CG Times"/>
          <w:spacing w:val="-3"/>
          <w:sz w:val="24"/>
          <w:szCs w:val="24"/>
        </w:rPr>
        <w:tab/>
        <w:t>(t)…</w:t>
      </w:r>
    </w:p>
    <w:p w14:paraId="7687D51C" w14:textId="660E0360" w:rsidR="00751642" w:rsidRPr="00E94CB2" w:rsidRDefault="00751642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E94CB2">
        <w:rPr>
          <w:rFonts w:ascii="Book Antiqua" w:hAnsi="Book Antiqua" w:cs="CG Times"/>
          <w:spacing w:val="-3"/>
          <w:sz w:val="24"/>
          <w:szCs w:val="24"/>
        </w:rPr>
        <w:tab/>
        <w:t xml:space="preserve">(u) Conceder </w:t>
      </w:r>
      <w:r w:rsidR="00A86864" w:rsidRPr="00E94CB2">
        <w:rPr>
          <w:rFonts w:ascii="Book Antiqua" w:hAnsi="Book Antiqua" w:cs="CG Times"/>
          <w:spacing w:val="-3"/>
          <w:sz w:val="24"/>
          <w:szCs w:val="24"/>
        </w:rPr>
        <w:t xml:space="preserve">a todo nuevo cliente </w:t>
      </w:r>
      <w:r w:rsidR="00C8500E" w:rsidRPr="00E94CB2">
        <w:rPr>
          <w:rFonts w:ascii="Book Antiqua" w:hAnsi="Book Antiqua" w:cs="CG Times"/>
          <w:spacing w:val="-3"/>
          <w:sz w:val="24"/>
          <w:szCs w:val="24"/>
        </w:rPr>
        <w:t xml:space="preserve">residencial </w:t>
      </w:r>
      <w:r w:rsidRPr="00E94CB2">
        <w:rPr>
          <w:rFonts w:ascii="Book Antiqua" w:hAnsi="Book Antiqua" w:cs="CG Times"/>
          <w:spacing w:val="-3"/>
          <w:sz w:val="24"/>
          <w:szCs w:val="24"/>
        </w:rPr>
        <w:t xml:space="preserve">la opción de prorratear el pago </w:t>
      </w:r>
      <w:r w:rsidR="00C8500E" w:rsidRPr="00E94CB2">
        <w:rPr>
          <w:rFonts w:ascii="Book Antiqua" w:hAnsi="Book Antiqua" w:cs="CG Times"/>
          <w:spacing w:val="-3"/>
          <w:sz w:val="24"/>
          <w:szCs w:val="24"/>
        </w:rPr>
        <w:t xml:space="preserve">de las solicitudes de acometidas requerido </w:t>
      </w:r>
      <w:r w:rsidRPr="00E94CB2">
        <w:rPr>
          <w:rFonts w:ascii="Book Antiqua" w:hAnsi="Book Antiqua" w:cs="CG Times"/>
          <w:spacing w:val="-3"/>
          <w:sz w:val="24"/>
          <w:szCs w:val="24"/>
        </w:rPr>
        <w:t>para comenzar a recibir los servicios de acueductos y alcantarillado sanitario o de ambos.</w:t>
      </w:r>
      <w:r w:rsidR="0096576E" w:rsidRPr="00E94CB2">
        <w:rPr>
          <w:rFonts w:ascii="Book Antiqua" w:hAnsi="Book Antiqua" w:cs="CG Times"/>
          <w:spacing w:val="-3"/>
          <w:sz w:val="24"/>
          <w:szCs w:val="24"/>
        </w:rPr>
        <w:t xml:space="preserve">  La Autoridad de Acueductos y Alcantarillados podrá prorratear dicho pago por un término que no excederá los seis (6) meses.</w:t>
      </w:r>
      <w:r w:rsidR="00A86864" w:rsidRPr="00E94CB2">
        <w:rPr>
          <w:rFonts w:ascii="Book Antiqua" w:hAnsi="Book Antiqua" w:cs="CG Times"/>
          <w:spacing w:val="-3"/>
          <w:sz w:val="24"/>
          <w:szCs w:val="24"/>
        </w:rPr>
        <w:t>”</w:t>
      </w:r>
    </w:p>
    <w:p w14:paraId="47D8FD05" w14:textId="7A9E8CC3" w:rsidR="00861E46" w:rsidRPr="00E94CB2" w:rsidRDefault="00C12143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E94CB2">
        <w:rPr>
          <w:rFonts w:ascii="Book Antiqua" w:hAnsi="Book Antiqua" w:cs="CG Times"/>
          <w:spacing w:val="-3"/>
          <w:sz w:val="24"/>
          <w:szCs w:val="24"/>
        </w:rPr>
        <w:tab/>
        <w:t>Artí</w:t>
      </w:r>
      <w:r w:rsidR="00DE7D27" w:rsidRPr="00E94CB2">
        <w:rPr>
          <w:rFonts w:ascii="Book Antiqua" w:hAnsi="Book Antiqua" w:cs="CG Times"/>
          <w:spacing w:val="-3"/>
          <w:sz w:val="24"/>
          <w:szCs w:val="24"/>
        </w:rPr>
        <w:t xml:space="preserve">culo 4.- </w:t>
      </w:r>
      <w:r w:rsidR="00C8500E" w:rsidRPr="00E94CB2">
        <w:rPr>
          <w:rFonts w:ascii="Book Antiqua" w:hAnsi="Book Antiqua" w:cs="CG Times"/>
          <w:spacing w:val="-3"/>
          <w:sz w:val="24"/>
          <w:szCs w:val="24"/>
        </w:rPr>
        <w:t>Implementación Administrativa.</w:t>
      </w:r>
    </w:p>
    <w:p w14:paraId="65FD9AB4" w14:textId="5A59A430" w:rsidR="00C8500E" w:rsidRPr="00E94CB2" w:rsidRDefault="00861E46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E94CB2">
        <w:rPr>
          <w:rFonts w:ascii="Book Antiqua" w:hAnsi="Book Antiqua" w:cs="CG Times"/>
          <w:spacing w:val="-3"/>
          <w:sz w:val="24"/>
          <w:szCs w:val="24"/>
        </w:rPr>
        <w:tab/>
      </w:r>
      <w:r w:rsidR="00C8500E" w:rsidRPr="00E94CB2">
        <w:rPr>
          <w:rFonts w:ascii="Book Antiqua" w:hAnsi="Book Antiqua" w:cs="CG Times"/>
          <w:spacing w:val="-3"/>
          <w:sz w:val="24"/>
          <w:szCs w:val="24"/>
        </w:rPr>
        <w:t>La Autoridad de Acueductos y Alcantarillados adoptará, en un término no mayor de seis (6) meses desde la aprobación de esta Ley, las medidas administrativas, reglamentarias o normativas internas que estime pertinentes para dar cumplimiento a la política pública aquí establecida, en armonía con su marco legal y reglamentario.”</w:t>
      </w:r>
    </w:p>
    <w:p w14:paraId="0C4D268F" w14:textId="2BDC7874" w:rsidR="00C8500E" w:rsidRPr="00E94CB2" w:rsidRDefault="00C8500E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E94CB2">
        <w:rPr>
          <w:rFonts w:ascii="Book Antiqua" w:hAnsi="Book Antiqua" w:cs="CG Times"/>
          <w:spacing w:val="-3"/>
          <w:sz w:val="24"/>
          <w:szCs w:val="24"/>
        </w:rPr>
        <w:tab/>
        <w:t>Artículo 5. Cumplimiento con PROMESA y Plan Fiscal.</w:t>
      </w:r>
    </w:p>
    <w:p w14:paraId="4B0994B2" w14:textId="6DCC0E81" w:rsidR="00C8500E" w:rsidRPr="00E94CB2" w:rsidRDefault="00C8500E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/>
          <w:sz w:val="24"/>
          <w:szCs w:val="24"/>
        </w:rPr>
      </w:pPr>
      <w:r w:rsidRPr="00E94CB2">
        <w:rPr>
          <w:rFonts w:ascii="Book Antiqua" w:hAnsi="Book Antiqua" w:cs="CG Times"/>
          <w:spacing w:val="-3"/>
          <w:sz w:val="24"/>
          <w:szCs w:val="24"/>
        </w:rPr>
        <w:tab/>
        <w:t>La implantación de esta Ley se llevará a cabo en conformidad con el Plan Fiscal certificado de la Autoridad de Acueductos y Alcantarillados y las disposiciones aplicables de la Ley Federal PROMESA, sin que ello implique</w:t>
      </w:r>
      <w:r w:rsidR="00BA6880" w:rsidRPr="00E94CB2">
        <w:rPr>
          <w:rFonts w:ascii="Book Antiqua" w:hAnsi="Book Antiqua" w:cs="CG Times"/>
          <w:spacing w:val="-3"/>
          <w:sz w:val="24"/>
          <w:szCs w:val="24"/>
        </w:rPr>
        <w:t xml:space="preserve"> un menoscabo a las obligaciones contractuales o fiscales de la Autoridad.</w:t>
      </w:r>
      <w:r w:rsidRPr="00E94CB2">
        <w:rPr>
          <w:rFonts w:ascii="Book Antiqua" w:hAnsi="Book Antiqua" w:cs="CG Times"/>
          <w:spacing w:val="-3"/>
          <w:sz w:val="24"/>
          <w:szCs w:val="24"/>
        </w:rPr>
        <w:t xml:space="preserve"> </w:t>
      </w:r>
    </w:p>
    <w:p w14:paraId="2BF725A2" w14:textId="0E4D0F50" w:rsidR="00F134E9" w:rsidRPr="00E94CB2" w:rsidRDefault="00DD77DB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/>
          <w:sz w:val="24"/>
          <w:szCs w:val="24"/>
        </w:rPr>
      </w:pPr>
      <w:r w:rsidRPr="00E94CB2">
        <w:rPr>
          <w:rFonts w:ascii="Book Antiqua" w:hAnsi="Book Antiqua"/>
          <w:sz w:val="24"/>
          <w:szCs w:val="24"/>
        </w:rPr>
        <w:lastRenderedPageBreak/>
        <w:tab/>
      </w:r>
      <w:r w:rsidR="002403FE" w:rsidRPr="00E94CB2">
        <w:rPr>
          <w:rFonts w:ascii="Book Antiqua" w:hAnsi="Book Antiqua"/>
          <w:sz w:val="24"/>
          <w:szCs w:val="24"/>
        </w:rPr>
        <w:t>Artículo</w:t>
      </w:r>
      <w:r w:rsidRPr="00E94CB2">
        <w:rPr>
          <w:rFonts w:ascii="Book Antiqua" w:hAnsi="Book Antiqua"/>
          <w:sz w:val="24"/>
          <w:szCs w:val="24"/>
        </w:rPr>
        <w:t xml:space="preserve"> </w:t>
      </w:r>
      <w:r w:rsidR="00BA6880" w:rsidRPr="00E94CB2">
        <w:rPr>
          <w:rFonts w:ascii="Book Antiqua" w:hAnsi="Book Antiqua"/>
          <w:sz w:val="24"/>
          <w:szCs w:val="24"/>
        </w:rPr>
        <w:t>6</w:t>
      </w:r>
      <w:r w:rsidR="00FE0A37" w:rsidRPr="00E94CB2">
        <w:rPr>
          <w:rFonts w:ascii="Book Antiqua" w:hAnsi="Book Antiqua"/>
          <w:sz w:val="24"/>
          <w:szCs w:val="24"/>
        </w:rPr>
        <w:t xml:space="preserve">.- </w:t>
      </w:r>
      <w:r w:rsidR="00F134E9" w:rsidRPr="00E94CB2">
        <w:rPr>
          <w:rFonts w:ascii="Book Antiqua" w:hAnsi="Book Antiqua"/>
          <w:sz w:val="24"/>
          <w:szCs w:val="24"/>
        </w:rPr>
        <w:t>Vigencia.</w:t>
      </w:r>
    </w:p>
    <w:p w14:paraId="55EC0ACC" w14:textId="469B7B2E" w:rsidR="00EF50CA" w:rsidRPr="00E94CB2" w:rsidRDefault="00F134E9" w:rsidP="0090355F">
      <w:pPr>
        <w:tabs>
          <w:tab w:val="left" w:pos="0"/>
        </w:tabs>
        <w:suppressAutoHyphens/>
        <w:spacing w:after="0" w:line="480" w:lineRule="auto"/>
        <w:contextualSpacing/>
        <w:jc w:val="both"/>
        <w:rPr>
          <w:rFonts w:ascii="Book Antiqua" w:hAnsi="Book Antiqua"/>
          <w:bCs/>
          <w:sz w:val="24"/>
          <w:szCs w:val="24"/>
        </w:rPr>
      </w:pPr>
      <w:r w:rsidRPr="00E94CB2">
        <w:rPr>
          <w:rFonts w:ascii="Book Antiqua" w:hAnsi="Book Antiqua"/>
          <w:sz w:val="24"/>
          <w:szCs w:val="24"/>
        </w:rPr>
        <w:tab/>
      </w:r>
      <w:r w:rsidR="00EF50CA" w:rsidRPr="00E94CB2">
        <w:rPr>
          <w:rFonts w:ascii="Book Antiqua" w:hAnsi="Book Antiqua"/>
          <w:sz w:val="24"/>
          <w:szCs w:val="24"/>
        </w:rPr>
        <w:t xml:space="preserve">Esta </w:t>
      </w:r>
      <w:r w:rsidR="00E82448" w:rsidRPr="00E94CB2">
        <w:rPr>
          <w:rFonts w:ascii="Book Antiqua" w:hAnsi="Book Antiqua"/>
          <w:sz w:val="24"/>
          <w:szCs w:val="24"/>
        </w:rPr>
        <w:t>ley</w:t>
      </w:r>
      <w:r w:rsidR="00EF50CA" w:rsidRPr="00E94CB2">
        <w:rPr>
          <w:rFonts w:ascii="Book Antiqua" w:hAnsi="Book Antiqua"/>
          <w:sz w:val="24"/>
          <w:szCs w:val="24"/>
        </w:rPr>
        <w:t xml:space="preserve"> comenzar</w:t>
      </w:r>
      <w:r w:rsidR="001C651A" w:rsidRPr="00E94CB2">
        <w:rPr>
          <w:rFonts w:ascii="Book Antiqua" w:hAnsi="Book Antiqua"/>
          <w:sz w:val="24"/>
          <w:szCs w:val="24"/>
        </w:rPr>
        <w:t>á</w:t>
      </w:r>
      <w:r w:rsidR="00EF50CA" w:rsidRPr="00E94CB2">
        <w:rPr>
          <w:rFonts w:ascii="Book Antiqua" w:hAnsi="Book Antiqua"/>
          <w:sz w:val="24"/>
          <w:szCs w:val="24"/>
        </w:rPr>
        <w:t xml:space="preserve"> a regir inmediatamente después de su</w:t>
      </w:r>
      <w:r w:rsidR="00EF778E" w:rsidRPr="00E94CB2">
        <w:rPr>
          <w:rFonts w:ascii="Book Antiqua" w:hAnsi="Book Antiqua"/>
          <w:sz w:val="24"/>
          <w:szCs w:val="24"/>
        </w:rPr>
        <w:t xml:space="preserve"> </w:t>
      </w:r>
      <w:r w:rsidR="00EF50CA" w:rsidRPr="00E94CB2">
        <w:rPr>
          <w:rFonts w:ascii="Book Antiqua" w:hAnsi="Book Antiqua"/>
          <w:sz w:val="24"/>
          <w:szCs w:val="24"/>
        </w:rPr>
        <w:t>aprobación.</w:t>
      </w:r>
    </w:p>
    <w:sectPr w:rsidR="00EF50CA" w:rsidRPr="00E94CB2" w:rsidSect="009D59F2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421F2" w14:textId="77777777" w:rsidR="00605E92" w:rsidRDefault="00605E92" w:rsidP="00605E92">
      <w:pPr>
        <w:spacing w:after="0" w:line="240" w:lineRule="auto"/>
      </w:pPr>
      <w:r>
        <w:separator/>
      </w:r>
    </w:p>
  </w:endnote>
  <w:endnote w:type="continuationSeparator" w:id="0">
    <w:p w14:paraId="5EE9E052" w14:textId="77777777" w:rsidR="00605E92" w:rsidRDefault="00605E92" w:rsidP="00605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00A77" w14:textId="77777777" w:rsidR="00605E92" w:rsidRDefault="00605E92" w:rsidP="00605E92">
      <w:pPr>
        <w:spacing w:after="0" w:line="240" w:lineRule="auto"/>
      </w:pPr>
      <w:r>
        <w:separator/>
      </w:r>
    </w:p>
  </w:footnote>
  <w:footnote w:type="continuationSeparator" w:id="0">
    <w:p w14:paraId="742A0FE1" w14:textId="77777777" w:rsidR="00605E92" w:rsidRDefault="00605E92" w:rsidP="00605E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752024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0B02F1A" w14:textId="6AA60B28" w:rsidR="00605E92" w:rsidRDefault="00605E9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7E9293" w14:textId="77777777" w:rsidR="00605E92" w:rsidRDefault="00605E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FE7"/>
    <w:rsid w:val="0000309F"/>
    <w:rsid w:val="00006FF5"/>
    <w:rsid w:val="00011DED"/>
    <w:rsid w:val="0001327E"/>
    <w:rsid w:val="0002419B"/>
    <w:rsid w:val="00024E6D"/>
    <w:rsid w:val="00025639"/>
    <w:rsid w:val="00034908"/>
    <w:rsid w:val="00035412"/>
    <w:rsid w:val="000376B9"/>
    <w:rsid w:val="00046549"/>
    <w:rsid w:val="00056A35"/>
    <w:rsid w:val="0005757D"/>
    <w:rsid w:val="00060079"/>
    <w:rsid w:val="00061677"/>
    <w:rsid w:val="0006177C"/>
    <w:rsid w:val="0006389A"/>
    <w:rsid w:val="00064DF0"/>
    <w:rsid w:val="0006559A"/>
    <w:rsid w:val="00066776"/>
    <w:rsid w:val="000728E8"/>
    <w:rsid w:val="00075A34"/>
    <w:rsid w:val="00077474"/>
    <w:rsid w:val="0008043A"/>
    <w:rsid w:val="00086CC9"/>
    <w:rsid w:val="000A1B40"/>
    <w:rsid w:val="000A23E8"/>
    <w:rsid w:val="000A59A5"/>
    <w:rsid w:val="000A63B6"/>
    <w:rsid w:val="000C1E77"/>
    <w:rsid w:val="000D2C21"/>
    <w:rsid w:val="000D5AAD"/>
    <w:rsid w:val="000D7B43"/>
    <w:rsid w:val="000E3304"/>
    <w:rsid w:val="000E5923"/>
    <w:rsid w:val="000F08D9"/>
    <w:rsid w:val="000F0E1C"/>
    <w:rsid w:val="00100DAB"/>
    <w:rsid w:val="0010204A"/>
    <w:rsid w:val="00103F37"/>
    <w:rsid w:val="00110B72"/>
    <w:rsid w:val="001163AC"/>
    <w:rsid w:val="00117E22"/>
    <w:rsid w:val="001205A7"/>
    <w:rsid w:val="00121AE1"/>
    <w:rsid w:val="00121F6B"/>
    <w:rsid w:val="00126E4A"/>
    <w:rsid w:val="00140E76"/>
    <w:rsid w:val="00141273"/>
    <w:rsid w:val="00145456"/>
    <w:rsid w:val="00147034"/>
    <w:rsid w:val="0016216C"/>
    <w:rsid w:val="0016234D"/>
    <w:rsid w:val="001625CC"/>
    <w:rsid w:val="00163FD0"/>
    <w:rsid w:val="00166A62"/>
    <w:rsid w:val="001820B1"/>
    <w:rsid w:val="00185A78"/>
    <w:rsid w:val="001869B6"/>
    <w:rsid w:val="0018718D"/>
    <w:rsid w:val="00187FEF"/>
    <w:rsid w:val="0019167E"/>
    <w:rsid w:val="0019179B"/>
    <w:rsid w:val="00192A42"/>
    <w:rsid w:val="00192C9E"/>
    <w:rsid w:val="00193088"/>
    <w:rsid w:val="00196B73"/>
    <w:rsid w:val="001A0E9D"/>
    <w:rsid w:val="001A37D5"/>
    <w:rsid w:val="001B572D"/>
    <w:rsid w:val="001B7F33"/>
    <w:rsid w:val="001C0214"/>
    <w:rsid w:val="001C0B47"/>
    <w:rsid w:val="001C2F8C"/>
    <w:rsid w:val="001C651A"/>
    <w:rsid w:val="001D24E3"/>
    <w:rsid w:val="001D27FC"/>
    <w:rsid w:val="001E0EB9"/>
    <w:rsid w:val="001F1C41"/>
    <w:rsid w:val="001F5342"/>
    <w:rsid w:val="00202A25"/>
    <w:rsid w:val="002059E7"/>
    <w:rsid w:val="00206F8C"/>
    <w:rsid w:val="0020752C"/>
    <w:rsid w:val="00215596"/>
    <w:rsid w:val="00221D80"/>
    <w:rsid w:val="00221F6C"/>
    <w:rsid w:val="0022440E"/>
    <w:rsid w:val="00227AAB"/>
    <w:rsid w:val="00230603"/>
    <w:rsid w:val="0023798B"/>
    <w:rsid w:val="002403FE"/>
    <w:rsid w:val="00240623"/>
    <w:rsid w:val="00245DC0"/>
    <w:rsid w:val="00247DED"/>
    <w:rsid w:val="00267FBB"/>
    <w:rsid w:val="0027062E"/>
    <w:rsid w:val="00271853"/>
    <w:rsid w:val="002808E7"/>
    <w:rsid w:val="002926A6"/>
    <w:rsid w:val="002A2062"/>
    <w:rsid w:val="002A6A4C"/>
    <w:rsid w:val="002B3A09"/>
    <w:rsid w:val="002B7E52"/>
    <w:rsid w:val="002C04ED"/>
    <w:rsid w:val="002C0C1B"/>
    <w:rsid w:val="002C0C92"/>
    <w:rsid w:val="002C0D2E"/>
    <w:rsid w:val="002C5AE9"/>
    <w:rsid w:val="002C6D7D"/>
    <w:rsid w:val="002D0B0D"/>
    <w:rsid w:val="002D29A4"/>
    <w:rsid w:val="002D69AA"/>
    <w:rsid w:val="002E2207"/>
    <w:rsid w:val="002F00C0"/>
    <w:rsid w:val="002F2D84"/>
    <w:rsid w:val="002F449D"/>
    <w:rsid w:val="003102A1"/>
    <w:rsid w:val="003123CB"/>
    <w:rsid w:val="00312434"/>
    <w:rsid w:val="00314FA0"/>
    <w:rsid w:val="00317FE7"/>
    <w:rsid w:val="00323B1F"/>
    <w:rsid w:val="003246B1"/>
    <w:rsid w:val="00331419"/>
    <w:rsid w:val="00333E57"/>
    <w:rsid w:val="00335BD7"/>
    <w:rsid w:val="00337A24"/>
    <w:rsid w:val="0034204E"/>
    <w:rsid w:val="00345DD9"/>
    <w:rsid w:val="003507E1"/>
    <w:rsid w:val="0035113C"/>
    <w:rsid w:val="00362327"/>
    <w:rsid w:val="00364381"/>
    <w:rsid w:val="003647D8"/>
    <w:rsid w:val="00373D07"/>
    <w:rsid w:val="00374859"/>
    <w:rsid w:val="00375C09"/>
    <w:rsid w:val="0037717C"/>
    <w:rsid w:val="003850E1"/>
    <w:rsid w:val="003868EF"/>
    <w:rsid w:val="00393C19"/>
    <w:rsid w:val="003A05C4"/>
    <w:rsid w:val="003B0BF5"/>
    <w:rsid w:val="003B34FF"/>
    <w:rsid w:val="003C1771"/>
    <w:rsid w:val="003D0549"/>
    <w:rsid w:val="003E3F89"/>
    <w:rsid w:val="003F19EE"/>
    <w:rsid w:val="003F2BF1"/>
    <w:rsid w:val="003F5977"/>
    <w:rsid w:val="0040074B"/>
    <w:rsid w:val="004008D2"/>
    <w:rsid w:val="0040129F"/>
    <w:rsid w:val="004028BC"/>
    <w:rsid w:val="0041185A"/>
    <w:rsid w:val="0041254F"/>
    <w:rsid w:val="0041353A"/>
    <w:rsid w:val="00417B43"/>
    <w:rsid w:val="004204B2"/>
    <w:rsid w:val="00421E82"/>
    <w:rsid w:val="00423CCD"/>
    <w:rsid w:val="00424649"/>
    <w:rsid w:val="0043257E"/>
    <w:rsid w:val="004459E9"/>
    <w:rsid w:val="004467BB"/>
    <w:rsid w:val="004506FF"/>
    <w:rsid w:val="0045435B"/>
    <w:rsid w:val="004564C7"/>
    <w:rsid w:val="004610E2"/>
    <w:rsid w:val="00461708"/>
    <w:rsid w:val="00463652"/>
    <w:rsid w:val="0046682C"/>
    <w:rsid w:val="00472B33"/>
    <w:rsid w:val="00474D7B"/>
    <w:rsid w:val="00475C2C"/>
    <w:rsid w:val="00476648"/>
    <w:rsid w:val="00484E68"/>
    <w:rsid w:val="00487763"/>
    <w:rsid w:val="00492D77"/>
    <w:rsid w:val="0049315E"/>
    <w:rsid w:val="004962A4"/>
    <w:rsid w:val="0049769B"/>
    <w:rsid w:val="00497FE7"/>
    <w:rsid w:val="004A18B4"/>
    <w:rsid w:val="004A54D9"/>
    <w:rsid w:val="004A55C0"/>
    <w:rsid w:val="004C003C"/>
    <w:rsid w:val="004C063A"/>
    <w:rsid w:val="004C5C6B"/>
    <w:rsid w:val="004C7DD1"/>
    <w:rsid w:val="004C7FAC"/>
    <w:rsid w:val="004D0501"/>
    <w:rsid w:val="004D6BC8"/>
    <w:rsid w:val="004D7E89"/>
    <w:rsid w:val="004E4394"/>
    <w:rsid w:val="004F5CD0"/>
    <w:rsid w:val="005054AB"/>
    <w:rsid w:val="005105B6"/>
    <w:rsid w:val="00511476"/>
    <w:rsid w:val="00511D44"/>
    <w:rsid w:val="0051260C"/>
    <w:rsid w:val="005129ED"/>
    <w:rsid w:val="00512CAB"/>
    <w:rsid w:val="00517805"/>
    <w:rsid w:val="00525F9F"/>
    <w:rsid w:val="00537D0C"/>
    <w:rsid w:val="00542C14"/>
    <w:rsid w:val="0054447F"/>
    <w:rsid w:val="00545389"/>
    <w:rsid w:val="00545557"/>
    <w:rsid w:val="00545A6B"/>
    <w:rsid w:val="005522EA"/>
    <w:rsid w:val="00553734"/>
    <w:rsid w:val="00553C69"/>
    <w:rsid w:val="00561EB1"/>
    <w:rsid w:val="005631F4"/>
    <w:rsid w:val="005756EA"/>
    <w:rsid w:val="00576380"/>
    <w:rsid w:val="0058073C"/>
    <w:rsid w:val="00582B08"/>
    <w:rsid w:val="005A0450"/>
    <w:rsid w:val="005A4F2D"/>
    <w:rsid w:val="005B08CE"/>
    <w:rsid w:val="005C4C8D"/>
    <w:rsid w:val="005C53BB"/>
    <w:rsid w:val="005E1B54"/>
    <w:rsid w:val="005F62C1"/>
    <w:rsid w:val="00602B37"/>
    <w:rsid w:val="00605E92"/>
    <w:rsid w:val="00611C2B"/>
    <w:rsid w:val="00613E2D"/>
    <w:rsid w:val="00625F3F"/>
    <w:rsid w:val="006267F0"/>
    <w:rsid w:val="006307DE"/>
    <w:rsid w:val="006324A6"/>
    <w:rsid w:val="006345D0"/>
    <w:rsid w:val="00640B58"/>
    <w:rsid w:val="00640FB4"/>
    <w:rsid w:val="0064179A"/>
    <w:rsid w:val="0064622D"/>
    <w:rsid w:val="006546EB"/>
    <w:rsid w:val="0065693F"/>
    <w:rsid w:val="00657423"/>
    <w:rsid w:val="00663033"/>
    <w:rsid w:val="006641DC"/>
    <w:rsid w:val="00664674"/>
    <w:rsid w:val="00666C68"/>
    <w:rsid w:val="00667F4F"/>
    <w:rsid w:val="00672EA5"/>
    <w:rsid w:val="006807BB"/>
    <w:rsid w:val="00686128"/>
    <w:rsid w:val="006879FF"/>
    <w:rsid w:val="006949CD"/>
    <w:rsid w:val="00696392"/>
    <w:rsid w:val="006B52A8"/>
    <w:rsid w:val="006B601D"/>
    <w:rsid w:val="006C4D28"/>
    <w:rsid w:val="006C7668"/>
    <w:rsid w:val="006D400F"/>
    <w:rsid w:val="006E17F9"/>
    <w:rsid w:val="006F5C8B"/>
    <w:rsid w:val="00701242"/>
    <w:rsid w:val="00715D48"/>
    <w:rsid w:val="007209D6"/>
    <w:rsid w:val="007236CA"/>
    <w:rsid w:val="007248F8"/>
    <w:rsid w:val="0073454C"/>
    <w:rsid w:val="00734A47"/>
    <w:rsid w:val="007376E6"/>
    <w:rsid w:val="007506FE"/>
    <w:rsid w:val="00751642"/>
    <w:rsid w:val="007522A5"/>
    <w:rsid w:val="0075563F"/>
    <w:rsid w:val="00755D59"/>
    <w:rsid w:val="0076241C"/>
    <w:rsid w:val="007626A9"/>
    <w:rsid w:val="00763166"/>
    <w:rsid w:val="00763F70"/>
    <w:rsid w:val="00782E39"/>
    <w:rsid w:val="007A07B0"/>
    <w:rsid w:val="007A21A5"/>
    <w:rsid w:val="007B12FD"/>
    <w:rsid w:val="007B5CA8"/>
    <w:rsid w:val="007C2333"/>
    <w:rsid w:val="007D0EB5"/>
    <w:rsid w:val="007D3ACD"/>
    <w:rsid w:val="007D4CD5"/>
    <w:rsid w:val="007D612D"/>
    <w:rsid w:val="007D7D2D"/>
    <w:rsid w:val="007E3282"/>
    <w:rsid w:val="007F199F"/>
    <w:rsid w:val="007F4AC1"/>
    <w:rsid w:val="00810C02"/>
    <w:rsid w:val="00811CB2"/>
    <w:rsid w:val="00815FCE"/>
    <w:rsid w:val="008212F2"/>
    <w:rsid w:val="00821A44"/>
    <w:rsid w:val="00825F17"/>
    <w:rsid w:val="00826738"/>
    <w:rsid w:val="00827AA8"/>
    <w:rsid w:val="00832EEC"/>
    <w:rsid w:val="00833965"/>
    <w:rsid w:val="00837861"/>
    <w:rsid w:val="00837DF1"/>
    <w:rsid w:val="0085131F"/>
    <w:rsid w:val="00852191"/>
    <w:rsid w:val="00861E46"/>
    <w:rsid w:val="00867655"/>
    <w:rsid w:val="00870359"/>
    <w:rsid w:val="0087097F"/>
    <w:rsid w:val="00876B85"/>
    <w:rsid w:val="00880AB8"/>
    <w:rsid w:val="008834E0"/>
    <w:rsid w:val="00897844"/>
    <w:rsid w:val="008B152B"/>
    <w:rsid w:val="008C16E3"/>
    <w:rsid w:val="008C2DC0"/>
    <w:rsid w:val="008C69EB"/>
    <w:rsid w:val="008C7ED7"/>
    <w:rsid w:val="008D4EC9"/>
    <w:rsid w:val="008D5DCA"/>
    <w:rsid w:val="008E2E71"/>
    <w:rsid w:val="008E44C3"/>
    <w:rsid w:val="008E58F2"/>
    <w:rsid w:val="008E691F"/>
    <w:rsid w:val="008E750E"/>
    <w:rsid w:val="008F77F5"/>
    <w:rsid w:val="00901410"/>
    <w:rsid w:val="0090355F"/>
    <w:rsid w:val="0090730F"/>
    <w:rsid w:val="00911F1F"/>
    <w:rsid w:val="00914C74"/>
    <w:rsid w:val="00916CB5"/>
    <w:rsid w:val="00917B3C"/>
    <w:rsid w:val="00920380"/>
    <w:rsid w:val="009250BD"/>
    <w:rsid w:val="00925328"/>
    <w:rsid w:val="00925D55"/>
    <w:rsid w:val="00933687"/>
    <w:rsid w:val="00944376"/>
    <w:rsid w:val="00947326"/>
    <w:rsid w:val="0096576E"/>
    <w:rsid w:val="009719DE"/>
    <w:rsid w:val="00971CD2"/>
    <w:rsid w:val="0098167D"/>
    <w:rsid w:val="0099362A"/>
    <w:rsid w:val="00997248"/>
    <w:rsid w:val="009A43A7"/>
    <w:rsid w:val="009B3F69"/>
    <w:rsid w:val="009B5346"/>
    <w:rsid w:val="009C1F34"/>
    <w:rsid w:val="009C20C8"/>
    <w:rsid w:val="009C4690"/>
    <w:rsid w:val="009C756A"/>
    <w:rsid w:val="009D0784"/>
    <w:rsid w:val="009D59F2"/>
    <w:rsid w:val="009D5CE9"/>
    <w:rsid w:val="009E0DF5"/>
    <w:rsid w:val="009E2BF9"/>
    <w:rsid w:val="009E5207"/>
    <w:rsid w:val="009F1167"/>
    <w:rsid w:val="009F48CA"/>
    <w:rsid w:val="009F7C61"/>
    <w:rsid w:val="00A0191D"/>
    <w:rsid w:val="00A019D5"/>
    <w:rsid w:val="00A02A91"/>
    <w:rsid w:val="00A043E7"/>
    <w:rsid w:val="00A054B6"/>
    <w:rsid w:val="00A20386"/>
    <w:rsid w:val="00A216AB"/>
    <w:rsid w:val="00A34E8F"/>
    <w:rsid w:val="00A4361A"/>
    <w:rsid w:val="00A565FB"/>
    <w:rsid w:val="00A60966"/>
    <w:rsid w:val="00A61746"/>
    <w:rsid w:val="00A651DB"/>
    <w:rsid w:val="00A66780"/>
    <w:rsid w:val="00A83962"/>
    <w:rsid w:val="00A8538F"/>
    <w:rsid w:val="00A86864"/>
    <w:rsid w:val="00A87297"/>
    <w:rsid w:val="00A90A91"/>
    <w:rsid w:val="00A972D4"/>
    <w:rsid w:val="00AA6A88"/>
    <w:rsid w:val="00AA7F3B"/>
    <w:rsid w:val="00AA7F40"/>
    <w:rsid w:val="00AB4063"/>
    <w:rsid w:val="00AB6145"/>
    <w:rsid w:val="00AC21D9"/>
    <w:rsid w:val="00AC68C4"/>
    <w:rsid w:val="00AD0B4E"/>
    <w:rsid w:val="00AE134B"/>
    <w:rsid w:val="00AF2088"/>
    <w:rsid w:val="00AF6E70"/>
    <w:rsid w:val="00B06312"/>
    <w:rsid w:val="00B10C1B"/>
    <w:rsid w:val="00B16043"/>
    <w:rsid w:val="00B26F75"/>
    <w:rsid w:val="00B32ED3"/>
    <w:rsid w:val="00B35E23"/>
    <w:rsid w:val="00B364D7"/>
    <w:rsid w:val="00B418AA"/>
    <w:rsid w:val="00B479CE"/>
    <w:rsid w:val="00B52DEC"/>
    <w:rsid w:val="00B551CB"/>
    <w:rsid w:val="00B630E3"/>
    <w:rsid w:val="00B6552A"/>
    <w:rsid w:val="00B7456D"/>
    <w:rsid w:val="00B82890"/>
    <w:rsid w:val="00B94DF2"/>
    <w:rsid w:val="00B95001"/>
    <w:rsid w:val="00B96451"/>
    <w:rsid w:val="00BA5281"/>
    <w:rsid w:val="00BA6880"/>
    <w:rsid w:val="00BA7EAA"/>
    <w:rsid w:val="00BB1123"/>
    <w:rsid w:val="00BB36A7"/>
    <w:rsid w:val="00BC526D"/>
    <w:rsid w:val="00BC5FD2"/>
    <w:rsid w:val="00BC74B8"/>
    <w:rsid w:val="00BD18A0"/>
    <w:rsid w:val="00BE0146"/>
    <w:rsid w:val="00BE1C61"/>
    <w:rsid w:val="00BE46C8"/>
    <w:rsid w:val="00BE4AA5"/>
    <w:rsid w:val="00BE4F49"/>
    <w:rsid w:val="00BE5405"/>
    <w:rsid w:val="00BE5442"/>
    <w:rsid w:val="00BE6490"/>
    <w:rsid w:val="00BF1B31"/>
    <w:rsid w:val="00BF6197"/>
    <w:rsid w:val="00C01830"/>
    <w:rsid w:val="00C10E3D"/>
    <w:rsid w:val="00C12143"/>
    <w:rsid w:val="00C1592C"/>
    <w:rsid w:val="00C24320"/>
    <w:rsid w:val="00C24E1A"/>
    <w:rsid w:val="00C27C9F"/>
    <w:rsid w:val="00C35CF5"/>
    <w:rsid w:val="00C417E7"/>
    <w:rsid w:val="00C5244D"/>
    <w:rsid w:val="00C66706"/>
    <w:rsid w:val="00C7105C"/>
    <w:rsid w:val="00C760B4"/>
    <w:rsid w:val="00C83C95"/>
    <w:rsid w:val="00C8500E"/>
    <w:rsid w:val="00C8606D"/>
    <w:rsid w:val="00C908C3"/>
    <w:rsid w:val="00CA49B8"/>
    <w:rsid w:val="00CB50A9"/>
    <w:rsid w:val="00CB556D"/>
    <w:rsid w:val="00CB6DD5"/>
    <w:rsid w:val="00CC1119"/>
    <w:rsid w:val="00CC38F4"/>
    <w:rsid w:val="00CC3DB3"/>
    <w:rsid w:val="00CC7828"/>
    <w:rsid w:val="00CD1FFB"/>
    <w:rsid w:val="00CD202D"/>
    <w:rsid w:val="00CD2E6D"/>
    <w:rsid w:val="00CD3BEE"/>
    <w:rsid w:val="00CD5D0A"/>
    <w:rsid w:val="00CF2509"/>
    <w:rsid w:val="00CF6004"/>
    <w:rsid w:val="00CF7329"/>
    <w:rsid w:val="00D10B48"/>
    <w:rsid w:val="00D1116E"/>
    <w:rsid w:val="00D14E39"/>
    <w:rsid w:val="00D237B1"/>
    <w:rsid w:val="00D24E79"/>
    <w:rsid w:val="00D30616"/>
    <w:rsid w:val="00D32015"/>
    <w:rsid w:val="00D36C3E"/>
    <w:rsid w:val="00D4661A"/>
    <w:rsid w:val="00D4691B"/>
    <w:rsid w:val="00D47C0A"/>
    <w:rsid w:val="00D51D97"/>
    <w:rsid w:val="00D5397D"/>
    <w:rsid w:val="00D572B5"/>
    <w:rsid w:val="00D60E21"/>
    <w:rsid w:val="00D63B59"/>
    <w:rsid w:val="00D66A02"/>
    <w:rsid w:val="00D67A9E"/>
    <w:rsid w:val="00D7001D"/>
    <w:rsid w:val="00D717CE"/>
    <w:rsid w:val="00D71C29"/>
    <w:rsid w:val="00D8216F"/>
    <w:rsid w:val="00D8219C"/>
    <w:rsid w:val="00D82A00"/>
    <w:rsid w:val="00D86CCB"/>
    <w:rsid w:val="00D95F72"/>
    <w:rsid w:val="00D974D4"/>
    <w:rsid w:val="00D974F7"/>
    <w:rsid w:val="00DA13F2"/>
    <w:rsid w:val="00DA43B6"/>
    <w:rsid w:val="00DA46BB"/>
    <w:rsid w:val="00DA723B"/>
    <w:rsid w:val="00DB02DF"/>
    <w:rsid w:val="00DB2FAC"/>
    <w:rsid w:val="00DC19E0"/>
    <w:rsid w:val="00DC23B9"/>
    <w:rsid w:val="00DC6EB2"/>
    <w:rsid w:val="00DD6772"/>
    <w:rsid w:val="00DD77DB"/>
    <w:rsid w:val="00DE7D27"/>
    <w:rsid w:val="00DF55D3"/>
    <w:rsid w:val="00DF7A47"/>
    <w:rsid w:val="00E10187"/>
    <w:rsid w:val="00E11C5C"/>
    <w:rsid w:val="00E12432"/>
    <w:rsid w:val="00E2377C"/>
    <w:rsid w:val="00E30530"/>
    <w:rsid w:val="00E41352"/>
    <w:rsid w:val="00E41C5B"/>
    <w:rsid w:val="00E43829"/>
    <w:rsid w:val="00E443FD"/>
    <w:rsid w:val="00E44D83"/>
    <w:rsid w:val="00E45532"/>
    <w:rsid w:val="00E52432"/>
    <w:rsid w:val="00E54927"/>
    <w:rsid w:val="00E6058B"/>
    <w:rsid w:val="00E67EE9"/>
    <w:rsid w:val="00E75EC3"/>
    <w:rsid w:val="00E82448"/>
    <w:rsid w:val="00E87F4A"/>
    <w:rsid w:val="00E93579"/>
    <w:rsid w:val="00E94CB2"/>
    <w:rsid w:val="00EA4360"/>
    <w:rsid w:val="00EA678D"/>
    <w:rsid w:val="00EB0D5A"/>
    <w:rsid w:val="00EC1DA6"/>
    <w:rsid w:val="00EC1FFC"/>
    <w:rsid w:val="00EC28C5"/>
    <w:rsid w:val="00ED11D4"/>
    <w:rsid w:val="00ED1A4D"/>
    <w:rsid w:val="00ED6058"/>
    <w:rsid w:val="00ED7F94"/>
    <w:rsid w:val="00EE009B"/>
    <w:rsid w:val="00EE411F"/>
    <w:rsid w:val="00EE4646"/>
    <w:rsid w:val="00EE679B"/>
    <w:rsid w:val="00EE6B73"/>
    <w:rsid w:val="00EF0474"/>
    <w:rsid w:val="00EF0589"/>
    <w:rsid w:val="00EF4DCC"/>
    <w:rsid w:val="00EF50CA"/>
    <w:rsid w:val="00EF778E"/>
    <w:rsid w:val="00F01AE2"/>
    <w:rsid w:val="00F04538"/>
    <w:rsid w:val="00F07416"/>
    <w:rsid w:val="00F13338"/>
    <w:rsid w:val="00F134E9"/>
    <w:rsid w:val="00F156F7"/>
    <w:rsid w:val="00F23316"/>
    <w:rsid w:val="00F245A6"/>
    <w:rsid w:val="00F307CB"/>
    <w:rsid w:val="00F30922"/>
    <w:rsid w:val="00F3246D"/>
    <w:rsid w:val="00F3727E"/>
    <w:rsid w:val="00F40AB7"/>
    <w:rsid w:val="00F46A16"/>
    <w:rsid w:val="00F5555A"/>
    <w:rsid w:val="00F56170"/>
    <w:rsid w:val="00F61CF6"/>
    <w:rsid w:val="00F7541D"/>
    <w:rsid w:val="00F80184"/>
    <w:rsid w:val="00F86A08"/>
    <w:rsid w:val="00F95BC3"/>
    <w:rsid w:val="00F97BB1"/>
    <w:rsid w:val="00FA384C"/>
    <w:rsid w:val="00FA51A9"/>
    <w:rsid w:val="00FA61D6"/>
    <w:rsid w:val="00FB4B5A"/>
    <w:rsid w:val="00FB6EC3"/>
    <w:rsid w:val="00FC248B"/>
    <w:rsid w:val="00FC34CE"/>
    <w:rsid w:val="00FD25D1"/>
    <w:rsid w:val="00FD36F3"/>
    <w:rsid w:val="00FD66B3"/>
    <w:rsid w:val="00FD6FAE"/>
    <w:rsid w:val="00FD7416"/>
    <w:rsid w:val="00FE0A37"/>
    <w:rsid w:val="00FE31F2"/>
    <w:rsid w:val="00FF03B8"/>
    <w:rsid w:val="00FF1420"/>
    <w:rsid w:val="00FF5626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3504"/>
  <w15:chartTrackingRefBased/>
  <w15:docId w15:val="{739A9BF5-E15D-4832-99F0-7B6873BE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056A35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CD5D0A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267FBB"/>
  </w:style>
  <w:style w:type="character" w:styleId="CommentReference">
    <w:name w:val="annotation reference"/>
    <w:basedOn w:val="DefaultParagraphFont"/>
    <w:uiPriority w:val="99"/>
    <w:semiHidden/>
    <w:unhideWhenUsed/>
    <w:rsid w:val="00C524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24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244D"/>
    <w:rPr>
      <w:sz w:val="20"/>
      <w:szCs w:val="20"/>
      <w:lang w:val="es-P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4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44D"/>
    <w:rPr>
      <w:b/>
      <w:bCs/>
      <w:sz w:val="20"/>
      <w:szCs w:val="20"/>
      <w:lang w:val="es-PR"/>
    </w:rPr>
  </w:style>
  <w:style w:type="paragraph" w:styleId="Header">
    <w:name w:val="header"/>
    <w:basedOn w:val="Normal"/>
    <w:link w:val="HeaderChar"/>
    <w:uiPriority w:val="99"/>
    <w:unhideWhenUsed/>
    <w:rsid w:val="00605E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E92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605E9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E92"/>
    <w:rPr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Quintana</dc:creator>
  <cp:keywords/>
  <dc:description/>
  <cp:lastModifiedBy>Victor E. Vélez Cucuta</cp:lastModifiedBy>
  <cp:revision>2</cp:revision>
  <cp:lastPrinted>2025-09-19T16:31:00Z</cp:lastPrinted>
  <dcterms:created xsi:type="dcterms:W3CDTF">2025-09-19T16:42:00Z</dcterms:created>
  <dcterms:modified xsi:type="dcterms:W3CDTF">2025-09-19T16:42:00Z</dcterms:modified>
</cp:coreProperties>
</file>