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A5340A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A5340A" w:rsidRDefault="00A22A39" w:rsidP="00A5340A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DCF578A" w:rsidR="00A22A39" w:rsidRDefault="27861338" w:rsidP="00A5340A">
      <w:pPr>
        <w:pStyle w:val="Title2"/>
        <w:rPr>
          <w:rFonts w:ascii="Book Antiqua" w:hAnsi="Book Antiqua"/>
          <w:lang w:val="es-ES"/>
        </w:rPr>
      </w:pPr>
      <w:r w:rsidRPr="27861338">
        <w:rPr>
          <w:rFonts w:ascii="Book Antiqua" w:hAnsi="Book Antiqua"/>
          <w:lang w:val="es-ES"/>
        </w:rPr>
        <w:t xml:space="preserve">20 </w:t>
      </w:r>
      <w:proofErr w:type="spellStart"/>
      <w:r w:rsidRPr="27861338">
        <w:rPr>
          <w:rFonts w:ascii="Book Antiqua" w:hAnsi="Book Antiqua"/>
          <w:vertAlign w:val="superscript"/>
          <w:lang w:val="es-ES"/>
        </w:rPr>
        <w:t>ma</w:t>
      </w:r>
      <w:proofErr w:type="spellEnd"/>
      <w:r w:rsidR="00E774AF" w:rsidRPr="00F65694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>Asamblea</w:t>
      </w:r>
      <w:r w:rsidR="00E774AF" w:rsidRPr="00F65694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 xml:space="preserve">1 </w:t>
      </w:r>
      <w:proofErr w:type="spellStart"/>
      <w:r w:rsidRPr="27861338">
        <w:rPr>
          <w:rFonts w:ascii="Book Antiqua" w:hAnsi="Book Antiqua"/>
          <w:vertAlign w:val="superscript"/>
          <w:lang w:val="es-ES"/>
        </w:rPr>
        <w:t>ra</w:t>
      </w:r>
      <w:proofErr w:type="spellEnd"/>
      <w:r w:rsidR="00E774AF" w:rsidRPr="00F65694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A5340A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A5340A">
      <w:pPr>
        <w:rPr>
          <w:lang w:val="es-ES_tradnl"/>
        </w:rPr>
      </w:pPr>
    </w:p>
    <w:p w14:paraId="622705C1" w14:textId="77777777" w:rsidR="00A22A39" w:rsidRDefault="00A22A39" w:rsidP="00A5340A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5340A" w:rsidRDefault="00A22A39" w:rsidP="00A5340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5D2EE460" w:rsidR="00A22A39" w:rsidRDefault="00A22A39" w:rsidP="00A5340A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1E5FC3">
        <w:rPr>
          <w:rFonts w:ascii="Book Antiqua" w:hAnsi="Book Antiqua"/>
          <w:b/>
          <w:sz w:val="52"/>
          <w:lang w:val="es-ES_tradnl"/>
        </w:rPr>
        <w:t>122</w:t>
      </w:r>
    </w:p>
    <w:p w14:paraId="3A457B82" w14:textId="77777777" w:rsidR="00A5340A" w:rsidRPr="00A5340A" w:rsidRDefault="00A5340A" w:rsidP="00A5340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01779208" w:rsidR="00A22A39" w:rsidRDefault="001E5FC3" w:rsidP="00A5340A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103C7AB8" w14:textId="77777777" w:rsidR="00A5340A" w:rsidRDefault="00A5340A" w:rsidP="00A5340A">
      <w:pPr>
        <w:jc w:val="center"/>
        <w:rPr>
          <w:rFonts w:ascii="Book Antiqua" w:hAnsi="Book Antiqua"/>
          <w:lang w:val="es-ES_tradnl"/>
        </w:rPr>
      </w:pPr>
    </w:p>
    <w:p w14:paraId="3A345010" w14:textId="298BC8A6" w:rsidR="00A22A39" w:rsidRDefault="00A22A39" w:rsidP="00A5340A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F65694">
        <w:rPr>
          <w:rFonts w:ascii="Book Antiqua" w:hAnsi="Book Antiqua"/>
          <w:lang w:val="es-ES_tradnl"/>
        </w:rPr>
        <w:t>los</w:t>
      </w:r>
      <w:r w:rsidR="00E774AF">
        <w:rPr>
          <w:rFonts w:ascii="Book Antiqua" w:hAnsi="Book Antiqua"/>
          <w:lang w:val="es-ES_tradnl"/>
        </w:rPr>
        <w:t xml:space="preserve"> </w:t>
      </w:r>
      <w:r w:rsidR="00A20194">
        <w:rPr>
          <w:rFonts w:ascii="Book Antiqua" w:hAnsi="Book Antiqua"/>
          <w:lang w:val="es-ES_tradnl"/>
        </w:rPr>
        <w:t>representante</w:t>
      </w:r>
      <w:r w:rsidR="00F65694">
        <w:rPr>
          <w:rFonts w:ascii="Book Antiqua" w:hAnsi="Book Antiqua"/>
          <w:lang w:val="es-ES_tradnl"/>
        </w:rPr>
        <w:t>s</w:t>
      </w:r>
      <w:r w:rsidR="00A20194">
        <w:rPr>
          <w:rFonts w:ascii="Book Antiqua" w:hAnsi="Book Antiqua"/>
          <w:lang w:val="es-ES_tradnl"/>
        </w:rPr>
        <w:t xml:space="preserve">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  <w:r w:rsidR="00F65694">
        <w:rPr>
          <w:rFonts w:ascii="Book Antiqua" w:hAnsi="Book Antiqua"/>
          <w:i/>
          <w:iCs/>
          <w:lang w:val="es-ES_tradnl"/>
        </w:rPr>
        <w:t xml:space="preserve"> y Pérez Ramírez</w:t>
      </w:r>
    </w:p>
    <w:p w14:paraId="5E4A97DB" w14:textId="77777777" w:rsidR="00A5340A" w:rsidRDefault="00A5340A" w:rsidP="00A5340A">
      <w:pPr>
        <w:jc w:val="center"/>
        <w:rPr>
          <w:rFonts w:ascii="Book Antiqua" w:hAnsi="Book Antiqua"/>
          <w:lang w:val="es-ES_tradnl"/>
        </w:rPr>
      </w:pPr>
    </w:p>
    <w:p w14:paraId="03F04B76" w14:textId="38D572E4" w:rsidR="00A22A39" w:rsidRDefault="00A22A39" w:rsidP="00A5340A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A5340A">
        <w:rPr>
          <w:rFonts w:ascii="Book Antiqua" w:hAnsi="Book Antiqua"/>
          <w:lang w:val="es-ES_tradnl"/>
        </w:rPr>
        <w:t xml:space="preserve">la Comisión de Asuntos Internos </w:t>
      </w:r>
    </w:p>
    <w:p w14:paraId="348B9295" w14:textId="77777777" w:rsidR="00A22A39" w:rsidRDefault="00A22A39" w:rsidP="00A5340A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A5340A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Pr="003A3C4D" w:rsidRDefault="00A22A39" w:rsidP="00A5340A">
      <w:pPr>
        <w:jc w:val="both"/>
        <w:rPr>
          <w:rFonts w:ascii="Book Antiqua" w:hAnsi="Book Antiqua"/>
          <w:lang w:val="es-ES_tradnl"/>
        </w:rPr>
      </w:pPr>
    </w:p>
    <w:p w14:paraId="04C26A61" w14:textId="7ED50E4F" w:rsidR="00A22A39" w:rsidRPr="002407B9" w:rsidRDefault="00A22A39" w:rsidP="00EB1C27">
      <w:pPr>
        <w:ind w:left="567" w:hanging="567"/>
        <w:jc w:val="both"/>
        <w:rPr>
          <w:rFonts w:ascii="Book Antiqua" w:hAnsi="Book Antiqua"/>
          <w:bCs/>
          <w:szCs w:val="24"/>
          <w:lang w:val="es-ES_tradnl"/>
        </w:rPr>
      </w:pPr>
      <w:r w:rsidRPr="002407B9">
        <w:rPr>
          <w:rFonts w:ascii="Book Antiqua" w:hAnsi="Book Antiqua"/>
          <w:lang w:val="es-ES_tradnl"/>
        </w:rPr>
        <w:t>Para</w:t>
      </w:r>
      <w:r w:rsidR="00A20194" w:rsidRPr="002407B9">
        <w:rPr>
          <w:lang w:val="es-ES_tradnl"/>
        </w:rPr>
        <w:t xml:space="preserve"> </w:t>
      </w:r>
      <w:r w:rsidR="00A20194" w:rsidRPr="002407B9">
        <w:rPr>
          <w:rFonts w:ascii="Book Antiqua" w:hAnsi="Book Antiqua"/>
          <w:lang w:val="es-ES_tradnl"/>
        </w:rPr>
        <w:t>ordenar a la Comisión de</w:t>
      </w:r>
      <w:r w:rsidR="00935A03" w:rsidRPr="002407B9">
        <w:rPr>
          <w:rFonts w:ascii="Book Antiqua" w:hAnsi="Book Antiqua"/>
          <w:lang w:val="es-ES_tradnl"/>
        </w:rPr>
        <w:t xml:space="preserve"> </w:t>
      </w:r>
      <w:r w:rsidR="00F339ED" w:rsidRPr="002407B9">
        <w:rPr>
          <w:rFonts w:ascii="Book Antiqua" w:hAnsi="Book Antiqua"/>
          <w:lang w:val="es-ES_tradnl"/>
        </w:rPr>
        <w:t>Educación</w:t>
      </w:r>
      <w:r w:rsidR="003A3C4D" w:rsidRPr="002407B9">
        <w:rPr>
          <w:rFonts w:ascii="Book Antiqua" w:hAnsi="Book Antiqua"/>
          <w:lang w:val="es-ES_tradnl"/>
        </w:rPr>
        <w:t xml:space="preserve"> de la Cámara de Representantes de Puerto Rico realizar una investigación </w:t>
      </w:r>
      <w:r w:rsidR="00F339ED" w:rsidRPr="002407B9">
        <w:rPr>
          <w:rFonts w:ascii="Book Antiqua" w:hAnsi="Book Antiqua"/>
          <w:bCs/>
          <w:szCs w:val="24"/>
          <w:lang w:val="es-ES_tradnl"/>
        </w:rPr>
        <w:t>sobre todo asunto relacionado con la orientación, objetivos y métodos del sistema público de enseñanza; la reglamentación, supervisión y acreditación de los servicios educativos de escuelas e instituciones privadas; la educación, orientación y rehabilitación vocacional; la difusión de la educación y la cultura; los servicios, becas y ayudas a estudiantes; la reglamentación, acreditación y creación de condiciones que inspiren y mejoren al maestro y el desarrollo de servicios complementarios a la instrucción para su mayor efectividad; la dirección, administración, investigación y enseñanza universitaria incluyendo facilidades y equipo; y las organizaciones sin fines de lucro, incluyendo las que manejan el conocimiento tales como las universidades, instituciones que viabilizan las contribuciones del sector privado; así como sobre todos los asuntos relacionadas a los programas educativos y servicios para la población de educación especial y con diversidad funcional; y la implantación de la política pública que garantice la prestación de servicios, educación especializada, terapias, rehabilitación vocacional y todo esfuerzo para que esta población pueda encaminarse a una vida independiente</w:t>
      </w:r>
      <w:r w:rsidR="003A3C4D" w:rsidRPr="002407B9">
        <w:rPr>
          <w:rFonts w:ascii="Book Antiqua" w:hAnsi="Book Antiqua"/>
          <w:bCs/>
          <w:szCs w:val="24"/>
          <w:lang w:val="es-ES_tradnl"/>
        </w:rPr>
        <w:t xml:space="preserve">. </w:t>
      </w:r>
    </w:p>
    <w:p w14:paraId="3177B3DA" w14:textId="77777777" w:rsidR="00A22A39" w:rsidRPr="002407B9" w:rsidRDefault="00A22A39" w:rsidP="00A5340A">
      <w:pPr>
        <w:ind w:left="360" w:hanging="360"/>
        <w:jc w:val="both"/>
        <w:rPr>
          <w:rFonts w:ascii="Book Antiqua" w:hAnsi="Book Antiqua"/>
          <w:lang w:val="es-ES_tradnl"/>
        </w:rPr>
      </w:pPr>
      <w:r w:rsidRPr="002407B9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Default="00A22A39" w:rsidP="00A5340A">
      <w:pPr>
        <w:ind w:firstLine="360"/>
        <w:jc w:val="center"/>
        <w:rPr>
          <w:rFonts w:ascii="Book Antiqua" w:hAnsi="Book Antiqua"/>
          <w:lang w:val="es-ES_tradnl"/>
        </w:rPr>
      </w:pPr>
      <w:r w:rsidRPr="003A3C4D">
        <w:rPr>
          <w:rFonts w:ascii="Book Antiqua" w:hAnsi="Book Antiqua"/>
          <w:lang w:val="es-ES_tradnl"/>
        </w:rPr>
        <w:t>EXPOSICIÓN DE MOTIVOS</w:t>
      </w:r>
    </w:p>
    <w:p w14:paraId="15951541" w14:textId="77777777" w:rsidR="00A5340A" w:rsidRPr="003A3C4D" w:rsidRDefault="00A5340A" w:rsidP="00A5340A">
      <w:pPr>
        <w:ind w:firstLine="360"/>
        <w:jc w:val="center"/>
        <w:rPr>
          <w:rFonts w:ascii="Book Antiqua" w:hAnsi="Book Antiqua"/>
          <w:lang w:val="es-ES_tradnl"/>
        </w:rPr>
      </w:pPr>
    </w:p>
    <w:p w14:paraId="0010598E" w14:textId="15D19418" w:rsidR="006578FE" w:rsidRDefault="006578FE" w:rsidP="00A5340A">
      <w:pPr>
        <w:ind w:firstLine="720"/>
        <w:jc w:val="both"/>
        <w:rPr>
          <w:rFonts w:ascii="Book Antiqua" w:hAnsi="Book Antiqua"/>
          <w:lang w:val="es-ES_tradnl"/>
        </w:rPr>
      </w:pPr>
      <w:r w:rsidRPr="003A3C4D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</w:t>
      </w:r>
      <w:r w:rsidRPr="003A3C4D">
        <w:rPr>
          <w:rFonts w:ascii="Book Antiqua" w:hAnsi="Book Antiqua"/>
          <w:lang w:val="es-ES_tradnl"/>
        </w:rPr>
        <w:t xml:space="preserve">entre otras tantas áreas son fundamentales para el desarrollo de todos los ciudadanos.  </w:t>
      </w:r>
    </w:p>
    <w:p w14:paraId="1566B781" w14:textId="77777777" w:rsidR="00196E5F" w:rsidRPr="001E5FC3" w:rsidRDefault="00196E5F" w:rsidP="00A5340A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"/>
        </w:rPr>
      </w:pPr>
    </w:p>
    <w:p w14:paraId="6CF0952E" w14:textId="534463C6" w:rsidR="00CC6659" w:rsidRDefault="00F421FD" w:rsidP="00927479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_tradnl"/>
        </w:rPr>
      </w:pPr>
      <w:r w:rsidRPr="00F421FD">
        <w:rPr>
          <w:rFonts w:ascii="Book Antiqua" w:hAnsi="Book Antiqua" w:cs="Arial"/>
          <w:lang w:val="es-ES_tradnl"/>
        </w:rPr>
        <w:t xml:space="preserve">La Ley 85-2018, según enmendada, conocida como Ley de Reforma Educativa de Puerto Rico, reformó el sistema de educación en Puerto Rico </w:t>
      </w:r>
      <w:r w:rsidRPr="00EB1C27">
        <w:rPr>
          <w:rFonts w:ascii="Book Antiqua" w:hAnsi="Book Antiqua" w:cs="Arial"/>
          <w:strike/>
          <w:lang w:val="es-ES_tradnl"/>
        </w:rPr>
        <w:t>dando un paso en la dirección correcta para mejorar el sistema.</w:t>
      </w:r>
      <w:r w:rsidRPr="00F421FD">
        <w:rPr>
          <w:rFonts w:ascii="Book Antiqua" w:hAnsi="Book Antiqua" w:cs="Arial"/>
          <w:lang w:val="es-ES_tradnl"/>
        </w:rPr>
        <w:t xml:space="preserve"> </w:t>
      </w:r>
      <w:r w:rsidR="00927479" w:rsidRPr="00602813">
        <w:rPr>
          <w:rFonts w:ascii="Book Antiqua" w:hAnsi="Book Antiqua" w:cs="Arial"/>
          <w:i/>
          <w:iCs/>
          <w:u w:val="single"/>
          <w:lang w:val="es-ES"/>
        </w:rPr>
        <w:t>introduciendo cambios significativos con el propósito de mejorar su funcionamiento</w:t>
      </w:r>
      <w:r w:rsidR="00927479" w:rsidRPr="00602813">
        <w:rPr>
          <w:rFonts w:ascii="Book Antiqua" w:hAnsi="Book Antiqua" w:cs="Arial"/>
          <w:u w:val="single"/>
          <w:lang w:val="es-ES"/>
        </w:rPr>
        <w:t>.</w:t>
      </w:r>
      <w:r w:rsidR="00927479">
        <w:rPr>
          <w:rFonts w:ascii="Book Antiqua" w:hAnsi="Book Antiqua" w:cs="Arial"/>
          <w:lang w:val="es-ES_tradnl"/>
        </w:rPr>
        <w:t xml:space="preserve"> </w:t>
      </w:r>
      <w:r w:rsidR="00035E2A">
        <w:rPr>
          <w:rFonts w:ascii="Book Antiqua" w:hAnsi="Book Antiqua" w:cs="Arial"/>
          <w:lang w:val="es-ES_tradnl"/>
        </w:rPr>
        <w:t>El objetivo de la reforma es “</w:t>
      </w:r>
      <w:r w:rsidR="00035E2A" w:rsidRPr="00035E2A">
        <w:rPr>
          <w:rFonts w:ascii="Book Antiqua" w:hAnsi="Book Antiqua" w:cs="Arial"/>
          <w:lang w:val="es-ES_tradnl"/>
        </w:rPr>
        <w:t>poner los mejores intereses de los estudiantes por encima de</w:t>
      </w:r>
      <w:r w:rsidR="00035E2A">
        <w:rPr>
          <w:rFonts w:ascii="Book Antiqua" w:hAnsi="Book Antiqua" w:cs="Arial"/>
          <w:lang w:val="es-ES_tradnl"/>
        </w:rPr>
        <w:t xml:space="preserve"> </w:t>
      </w:r>
      <w:r w:rsidR="00035E2A" w:rsidRPr="00035E2A">
        <w:rPr>
          <w:rFonts w:ascii="Book Antiqua" w:hAnsi="Book Antiqua" w:cs="Arial"/>
          <w:lang w:val="es-ES_tradnl"/>
        </w:rPr>
        <w:t>todo, para que puedan recibir una educación de calidad que les permita desarrollar al máximo sus</w:t>
      </w:r>
      <w:r w:rsidR="00035E2A">
        <w:rPr>
          <w:rFonts w:ascii="Book Antiqua" w:hAnsi="Book Antiqua" w:cs="Arial"/>
          <w:lang w:val="es-ES_tradnl"/>
        </w:rPr>
        <w:t xml:space="preserve"> </w:t>
      </w:r>
      <w:r w:rsidR="00035E2A" w:rsidRPr="00035E2A">
        <w:rPr>
          <w:rFonts w:ascii="Book Antiqua" w:hAnsi="Book Antiqua" w:cs="Arial"/>
          <w:lang w:val="es-ES_tradnl"/>
        </w:rPr>
        <w:t>capacidades y convertirse en adultos plenos contribuyendo al bienestar de nuestra sociedad desde</w:t>
      </w:r>
      <w:r w:rsidR="00035E2A">
        <w:rPr>
          <w:rFonts w:ascii="Book Antiqua" w:hAnsi="Book Antiqua" w:cs="Arial"/>
          <w:lang w:val="es-ES_tradnl"/>
        </w:rPr>
        <w:t xml:space="preserve"> </w:t>
      </w:r>
      <w:r w:rsidR="00035E2A" w:rsidRPr="00035E2A">
        <w:rPr>
          <w:rFonts w:ascii="Book Antiqua" w:hAnsi="Book Antiqua" w:cs="Arial"/>
          <w:lang w:val="es-ES_tradnl"/>
        </w:rPr>
        <w:t>todos los ámbitos</w:t>
      </w:r>
      <w:r w:rsidR="00035E2A">
        <w:rPr>
          <w:rFonts w:ascii="Book Antiqua" w:hAnsi="Book Antiqua" w:cs="Arial"/>
          <w:lang w:val="es-ES_tradnl"/>
        </w:rPr>
        <w:t>.”</w:t>
      </w:r>
    </w:p>
    <w:p w14:paraId="5D246ED1" w14:textId="77777777" w:rsidR="00A5340A" w:rsidRDefault="00A5340A" w:rsidP="00A5340A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_tradnl"/>
        </w:rPr>
      </w:pPr>
    </w:p>
    <w:p w14:paraId="0583F938" w14:textId="6293DA23" w:rsidR="00E757BC" w:rsidRDefault="00E757BC" w:rsidP="00A5340A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El</w:t>
      </w:r>
      <w:r w:rsidR="00CC6659">
        <w:rPr>
          <w:rFonts w:ascii="Book Antiqua" w:hAnsi="Book Antiqua" w:cs="Arial"/>
          <w:lang w:val="es-ES_tradnl"/>
        </w:rPr>
        <w:t xml:space="preserve"> andamiaje educativo</w:t>
      </w:r>
      <w:r w:rsidR="00B35AAE">
        <w:rPr>
          <w:rFonts w:ascii="Book Antiqua" w:hAnsi="Book Antiqua" w:cs="Arial"/>
          <w:lang w:val="es-ES_tradnl"/>
        </w:rPr>
        <w:t xml:space="preserve"> aún atraviesa</w:t>
      </w:r>
      <w:r w:rsidR="00B35AAE" w:rsidRPr="00F421FD">
        <w:rPr>
          <w:rFonts w:ascii="Book Antiqua" w:hAnsi="Book Antiqua" w:cs="Arial"/>
          <w:lang w:val="es-ES_tradnl"/>
        </w:rPr>
        <w:t xml:space="preserve"> retos </w:t>
      </w:r>
      <w:r w:rsidR="00CC6659">
        <w:rPr>
          <w:rFonts w:ascii="Book Antiqua" w:hAnsi="Book Antiqua" w:cs="Arial"/>
          <w:lang w:val="es-ES_tradnl"/>
        </w:rPr>
        <w:t>importantes que requiere pronta atención</w:t>
      </w:r>
      <w:r w:rsidR="009A1C6C">
        <w:rPr>
          <w:rFonts w:ascii="Book Antiqua" w:hAnsi="Book Antiqua" w:cs="Arial"/>
          <w:lang w:val="es-ES_tradnl"/>
        </w:rPr>
        <w:t>,</w:t>
      </w:r>
      <w:r>
        <w:rPr>
          <w:rFonts w:ascii="Book Antiqua" w:hAnsi="Book Antiqua" w:cs="Arial"/>
          <w:lang w:val="es-ES_tradnl"/>
        </w:rPr>
        <w:t xml:space="preserve"> de manera que </w:t>
      </w:r>
      <w:r w:rsidR="009A1C6C">
        <w:rPr>
          <w:rFonts w:ascii="Book Antiqua" w:hAnsi="Book Antiqua" w:cs="Arial"/>
          <w:lang w:val="es-ES_tradnl"/>
        </w:rPr>
        <w:t>verdaderamente</w:t>
      </w:r>
      <w:r>
        <w:rPr>
          <w:rFonts w:ascii="Book Antiqua" w:hAnsi="Book Antiqua" w:cs="Arial"/>
          <w:lang w:val="es-ES_tradnl"/>
        </w:rPr>
        <w:t xml:space="preserve"> se pueda proveer</w:t>
      </w:r>
      <w:r w:rsidRPr="00E757BC">
        <w:rPr>
          <w:rFonts w:ascii="Book Antiqua" w:hAnsi="Book Antiqua" w:cs="Arial"/>
          <w:lang w:val="es-ES_tradnl"/>
        </w:rPr>
        <w:t xml:space="preserve"> una educación de</w:t>
      </w:r>
      <w:r>
        <w:rPr>
          <w:rFonts w:ascii="Book Antiqua" w:hAnsi="Book Antiqua" w:cs="Arial"/>
          <w:lang w:val="es-ES_tradnl"/>
        </w:rPr>
        <w:t xml:space="preserve"> </w:t>
      </w:r>
      <w:r w:rsidRPr="00E757BC">
        <w:rPr>
          <w:rFonts w:ascii="Book Antiqua" w:hAnsi="Book Antiqua" w:cs="Arial"/>
          <w:lang w:val="es-ES_tradnl"/>
        </w:rPr>
        <w:t>excelencia a tono con los tiempos modernos</w:t>
      </w:r>
      <w:r>
        <w:rPr>
          <w:rFonts w:ascii="Book Antiqua" w:hAnsi="Book Antiqua" w:cs="Arial"/>
          <w:lang w:val="es-ES_tradnl"/>
        </w:rPr>
        <w:t>, acabar</w:t>
      </w:r>
      <w:r w:rsidRPr="00E757BC">
        <w:rPr>
          <w:rFonts w:ascii="Book Antiqua" w:hAnsi="Book Antiqua" w:cs="Arial"/>
          <w:lang w:val="es-ES_tradnl"/>
        </w:rPr>
        <w:t xml:space="preserve"> con la burocracia en el</w:t>
      </w:r>
      <w:r>
        <w:rPr>
          <w:rFonts w:ascii="Book Antiqua" w:hAnsi="Book Antiqua" w:cs="Arial"/>
          <w:lang w:val="es-ES_tradnl"/>
        </w:rPr>
        <w:t xml:space="preserve"> </w:t>
      </w:r>
      <w:r w:rsidRPr="00E757BC">
        <w:rPr>
          <w:rFonts w:ascii="Book Antiqua" w:hAnsi="Book Antiqua" w:cs="Arial"/>
          <w:lang w:val="es-ES_tradnl"/>
        </w:rPr>
        <w:t>Departamento de Educación y poner a los estudiantes primero, dándole las herramientas necesarias</w:t>
      </w:r>
      <w:r>
        <w:rPr>
          <w:rFonts w:ascii="Book Antiqua" w:hAnsi="Book Antiqua" w:cs="Arial"/>
          <w:lang w:val="es-ES_tradnl"/>
        </w:rPr>
        <w:t xml:space="preserve"> </w:t>
      </w:r>
      <w:r w:rsidRPr="00E757BC">
        <w:rPr>
          <w:rFonts w:ascii="Book Antiqua" w:hAnsi="Book Antiqua" w:cs="Arial"/>
          <w:lang w:val="es-ES_tradnl"/>
        </w:rPr>
        <w:t>para triunfar y ser agentes de cambios positivos para Puerto Rico</w:t>
      </w:r>
      <w:r>
        <w:rPr>
          <w:rFonts w:ascii="Book Antiqua" w:hAnsi="Book Antiqua" w:cs="Arial"/>
          <w:lang w:val="es-ES_tradnl"/>
        </w:rPr>
        <w:t>.</w:t>
      </w:r>
    </w:p>
    <w:p w14:paraId="25701F73" w14:textId="77777777" w:rsidR="00A5340A" w:rsidRDefault="00A5340A" w:rsidP="00A5340A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_tradnl"/>
        </w:rPr>
      </w:pPr>
    </w:p>
    <w:p w14:paraId="2F13DEA6" w14:textId="48FDB53D" w:rsidR="006578FE" w:rsidRDefault="00E757BC" w:rsidP="00927479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_tradnl"/>
        </w:rPr>
      </w:pPr>
      <w:r w:rsidRPr="00E757BC">
        <w:rPr>
          <w:rFonts w:ascii="Book Antiqua" w:hAnsi="Book Antiqua" w:cs="Arial"/>
          <w:lang w:val="es-ES_tradnl"/>
        </w:rPr>
        <w:t xml:space="preserve"> </w:t>
      </w:r>
      <w:r w:rsidR="006578FE" w:rsidRPr="003A3C4D">
        <w:rPr>
          <w:rFonts w:ascii="Book Antiqua" w:hAnsi="Book Antiqua" w:cs="Helvetica"/>
          <w:lang w:val="es-ES_tradnl"/>
        </w:rPr>
        <w:t xml:space="preserve">Estamos en un momento crucial en el que es imprescindible </w:t>
      </w:r>
      <w:r w:rsidR="006578FE" w:rsidRPr="00927479">
        <w:rPr>
          <w:rFonts w:ascii="Book Antiqua" w:hAnsi="Book Antiqua" w:cs="Helvetica"/>
          <w:strike/>
          <w:lang w:val="es-ES_tradnl"/>
        </w:rPr>
        <w:t>darle un giro en la</w:t>
      </w:r>
      <w:r w:rsidR="006578FE" w:rsidRPr="00927479">
        <w:rPr>
          <w:rFonts w:ascii="Book Antiqua" w:hAnsi="Book Antiqua" w:cs="Helvetica"/>
          <w:strike/>
          <w:lang w:val="es-PR"/>
        </w:rPr>
        <w:t xml:space="preserve"> dirección correcta a la forma en que el Estado responsablemente debe responder a sus </w:t>
      </w:r>
      <w:r w:rsidR="006578FE" w:rsidRPr="00927479">
        <w:rPr>
          <w:rFonts w:ascii="Book Antiqua" w:hAnsi="Book Antiqua" w:cs="Helvetica"/>
          <w:strike/>
          <w:lang w:val="es-ES_tradnl"/>
        </w:rPr>
        <w:t>constituyentes.</w:t>
      </w:r>
      <w:r w:rsidR="006578FE" w:rsidRPr="00F339ED">
        <w:rPr>
          <w:rFonts w:ascii="Book Antiqua" w:hAnsi="Book Antiqua"/>
          <w:lang w:val="es-ES_tradnl"/>
        </w:rPr>
        <w:t xml:space="preserve"> </w:t>
      </w:r>
      <w:r w:rsidR="00927479">
        <w:rPr>
          <w:rFonts w:ascii="Book Antiqua" w:hAnsi="Book Antiqua"/>
          <w:i/>
          <w:u w:val="single"/>
          <w:lang w:val="es-ES_tradnl"/>
        </w:rPr>
        <w:t>redefinir</w:t>
      </w:r>
      <w:r w:rsidR="0004204C" w:rsidRPr="00F339ED">
        <w:rPr>
          <w:rFonts w:ascii="Book Antiqua" w:hAnsi="Book Antiqua"/>
          <w:lang w:val="es-ES_tradnl"/>
        </w:rPr>
        <w:t xml:space="preserve"> </w:t>
      </w:r>
      <w:r w:rsidR="00927479" w:rsidRPr="00927479">
        <w:rPr>
          <w:rFonts w:ascii="Book Antiqua" w:hAnsi="Book Antiqua"/>
          <w:i/>
          <w:u w:val="single"/>
          <w:lang w:val="es-ES_tradnl"/>
        </w:rPr>
        <w:t>las estrategias mediante las cuales el Estado atiende las necesidades educativas de la ciudadanía.</w:t>
      </w:r>
      <w:r w:rsidR="00927479">
        <w:rPr>
          <w:rFonts w:ascii="Book Antiqua" w:hAnsi="Book Antiqua"/>
          <w:lang w:val="es-ES_tradnl"/>
        </w:rPr>
        <w:t xml:space="preserve"> </w:t>
      </w:r>
      <w:r w:rsidR="006578FE" w:rsidRPr="00F339ED">
        <w:rPr>
          <w:rFonts w:ascii="Book Antiqua" w:hAnsi="Book Antiqua"/>
          <w:lang w:val="es-ES_tradnl"/>
        </w:rPr>
        <w:t>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las tres ramas de gobierno.</w:t>
      </w:r>
    </w:p>
    <w:p w14:paraId="6DB50CD4" w14:textId="77777777" w:rsidR="00A5340A" w:rsidRPr="00E757BC" w:rsidRDefault="00A5340A" w:rsidP="00A5340A">
      <w:pPr>
        <w:pStyle w:val="NormalWeb"/>
        <w:spacing w:before="0" w:beforeAutospacing="0" w:after="0" w:afterAutospacing="0"/>
        <w:ind w:firstLine="720"/>
        <w:jc w:val="both"/>
        <w:rPr>
          <w:rStyle w:val="apple-converted-space"/>
          <w:rFonts w:ascii="Book Antiqua" w:hAnsi="Book Antiqua" w:cs="Arial"/>
          <w:lang w:val="es-ES_tradnl"/>
        </w:rPr>
      </w:pPr>
    </w:p>
    <w:p w14:paraId="3346FDFB" w14:textId="006809C6" w:rsidR="00A22A39" w:rsidRPr="00F339ED" w:rsidRDefault="00A22A39" w:rsidP="00A5340A">
      <w:pPr>
        <w:spacing w:line="480" w:lineRule="auto"/>
        <w:rPr>
          <w:rFonts w:ascii="Book Antiqua" w:hAnsi="Book Antiqua"/>
          <w:i/>
          <w:lang w:val="es-ES_tradnl"/>
        </w:rPr>
      </w:pPr>
      <w:r w:rsidRPr="00F339ED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58A578E" w14:textId="77777777" w:rsidR="00A22A39" w:rsidRPr="00F339ED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 w:rsidRPr="00F339ED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74DC677" w14:textId="7781F44D" w:rsidR="00A22A39" w:rsidRPr="00F339ED" w:rsidRDefault="00A22A39" w:rsidP="00F339ED">
      <w:pPr>
        <w:spacing w:line="480" w:lineRule="auto"/>
        <w:ind w:firstLine="720"/>
        <w:jc w:val="both"/>
        <w:rPr>
          <w:rFonts w:ascii="Book Antiqua" w:hAnsi="Book Antiqua"/>
          <w:bCs/>
          <w:szCs w:val="24"/>
          <w:lang w:val="es-ES_tradnl"/>
        </w:rPr>
      </w:pPr>
      <w:r w:rsidRPr="00F339ED">
        <w:rPr>
          <w:rFonts w:ascii="Book Antiqua" w:hAnsi="Book Antiqua"/>
          <w:lang w:val="es-ES_tradnl"/>
        </w:rPr>
        <w:t>Sección 1.-</w:t>
      </w:r>
      <w:r w:rsidR="00F44DC8" w:rsidRPr="00F339ED">
        <w:rPr>
          <w:rFonts w:ascii="Book Antiqua" w:hAnsi="Book Antiqua"/>
          <w:lang w:val="es-ES_tradnl"/>
        </w:rPr>
        <w:t xml:space="preserve"> </w:t>
      </w:r>
      <w:r w:rsidR="00A20194" w:rsidRPr="00F339ED">
        <w:rPr>
          <w:rFonts w:ascii="Book Antiqua" w:hAnsi="Book Antiqua"/>
          <w:lang w:val="es-ES_tradnl"/>
        </w:rPr>
        <w:t xml:space="preserve">Ordenar a la Comisión </w:t>
      </w:r>
      <w:r w:rsidR="007D0A0C" w:rsidRPr="00F339ED">
        <w:rPr>
          <w:rFonts w:ascii="Book Antiqua" w:hAnsi="Book Antiqua"/>
          <w:lang w:val="es-ES_tradnl"/>
        </w:rPr>
        <w:t>de</w:t>
      </w:r>
      <w:r w:rsidR="00935A03" w:rsidRPr="00F339ED">
        <w:rPr>
          <w:rFonts w:ascii="Book Antiqua" w:hAnsi="Book Antiqua"/>
          <w:lang w:val="es-ES_tradnl"/>
        </w:rPr>
        <w:t xml:space="preserve"> </w:t>
      </w:r>
      <w:r w:rsidR="00F339ED" w:rsidRPr="00F339ED">
        <w:rPr>
          <w:rFonts w:ascii="Book Antiqua" w:hAnsi="Book Antiqua"/>
          <w:lang w:val="es-ES_tradnl"/>
        </w:rPr>
        <w:t>Educación</w:t>
      </w:r>
      <w:r w:rsidR="008557BF" w:rsidRPr="00F339ED">
        <w:rPr>
          <w:rFonts w:ascii="Book Antiqua" w:hAnsi="Book Antiqua"/>
          <w:lang w:val="es-ES_tradnl"/>
        </w:rPr>
        <w:t xml:space="preserve"> </w:t>
      </w:r>
      <w:r w:rsidR="00935A03" w:rsidRPr="00F339ED">
        <w:rPr>
          <w:rFonts w:ascii="Book Antiqua" w:hAnsi="Book Antiqua"/>
          <w:lang w:val="es-ES_tradnl"/>
        </w:rPr>
        <w:t xml:space="preserve"> realizar una investigación </w:t>
      </w:r>
      <w:r w:rsidR="00F339ED" w:rsidRPr="00F339ED">
        <w:rPr>
          <w:rFonts w:ascii="Book Antiqua" w:hAnsi="Book Antiqua"/>
          <w:bCs/>
          <w:szCs w:val="24"/>
          <w:lang w:val="es-ES_tradnl"/>
        </w:rPr>
        <w:t xml:space="preserve">sobre todo asunto relacionado con la orientación, objetivos y métodos del sistema público de enseñanza; la reglamentación, supervisión y acreditación de los servicios educativos de escuelas e instituciones privadas; la educación, orientación y rehabilitación vocacional; la difusión de la educación y la cultura; los servicios, becas y ayudas a estudiantes; la reglamentación, acreditación y creación de condiciones que inspiren y mejoren al maestro y el desarrollo de servicios complementarios a la instrucción para su mayor efectividad; la dirección, administración, investigación y enseñanza universitaria </w:t>
      </w:r>
      <w:r w:rsidR="00F339ED" w:rsidRPr="00F339ED">
        <w:rPr>
          <w:rFonts w:ascii="Book Antiqua" w:hAnsi="Book Antiqua"/>
          <w:bCs/>
          <w:szCs w:val="24"/>
          <w:lang w:val="es-ES_tradnl"/>
        </w:rPr>
        <w:lastRenderedPageBreak/>
        <w:t xml:space="preserve">incluyendo facilidades y equipo; y las organizaciones sin fines de lucro, incluyendo las que manejan el conocimiento tales como las universidades, instituciones que viabilizan las contribuciones del sector privado; </w:t>
      </w:r>
      <w:r w:rsidR="002407B9" w:rsidRPr="00F339ED">
        <w:rPr>
          <w:rFonts w:ascii="Book Antiqua" w:hAnsi="Book Antiqua"/>
          <w:bCs/>
          <w:szCs w:val="24"/>
          <w:lang w:val="es-ES_tradnl"/>
        </w:rPr>
        <w:t>así</w:t>
      </w:r>
      <w:r w:rsidR="00F339ED" w:rsidRPr="00F339ED">
        <w:rPr>
          <w:rFonts w:ascii="Book Antiqua" w:hAnsi="Book Antiqua"/>
          <w:bCs/>
          <w:szCs w:val="24"/>
          <w:lang w:val="es-ES_tradnl"/>
        </w:rPr>
        <w:t xml:space="preserve"> como sobre todos los asuntos relacionad</w:t>
      </w:r>
      <w:r w:rsidR="00CC6659">
        <w:rPr>
          <w:rFonts w:ascii="Book Antiqua" w:hAnsi="Book Antiqua"/>
          <w:bCs/>
          <w:szCs w:val="24"/>
          <w:lang w:val="es-ES_tradnl"/>
        </w:rPr>
        <w:t>o</w:t>
      </w:r>
      <w:r w:rsidR="00F339ED" w:rsidRPr="00F339ED">
        <w:rPr>
          <w:rFonts w:ascii="Book Antiqua" w:hAnsi="Book Antiqua"/>
          <w:bCs/>
          <w:szCs w:val="24"/>
          <w:lang w:val="es-ES_tradnl"/>
        </w:rPr>
        <w:t>s a los programas educativos y servicios para la población de educación especial y con diversidad funcional; y la implantación de la política pública que garantice la prestación de servicios, educación especializada, terapias, rehabilitación vocacional y todo esfuerzo para que esta población pueda encaminarse a una vida independiente</w:t>
      </w:r>
      <w:r w:rsidR="003A3C4D" w:rsidRPr="00F339ED">
        <w:rPr>
          <w:rFonts w:ascii="Book Antiqua" w:hAnsi="Book Antiqua"/>
          <w:bCs/>
          <w:szCs w:val="24"/>
          <w:lang w:val="es-ES_tradnl"/>
        </w:rPr>
        <w:t xml:space="preserve">. </w:t>
      </w:r>
    </w:p>
    <w:p w14:paraId="7B10F0F7" w14:textId="52CB3BB0" w:rsidR="00A20194" w:rsidRPr="003A3C4D" w:rsidRDefault="7EF33133" w:rsidP="7EF33133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7EF33133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20194" w:rsidRDefault="00A20194" w:rsidP="00935A03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3A3C4D">
        <w:rPr>
          <w:rFonts w:ascii="Book Antiqua" w:hAnsi="Book Antiqua"/>
          <w:lang w:val="es-ES_tradnl"/>
        </w:rPr>
        <w:t>Sección 3.-La Comisión, además, podrá realizar todos los estudios,</w:t>
      </w:r>
      <w:r w:rsidRPr="00A20194">
        <w:rPr>
          <w:rFonts w:ascii="Book Antiqua" w:hAnsi="Book Antiqua"/>
          <w:lang w:val="es-ES_tradnl"/>
        </w:rPr>
        <w:t xml:space="preserve">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79535820" w:rsidR="00A20194" w:rsidRPr="00A20194" w:rsidRDefault="00A20194" w:rsidP="00935A03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4.- 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8557B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B6FB2" w14:textId="77777777" w:rsidR="00EB1C27" w:rsidRDefault="00EB1C27">
      <w:r>
        <w:separator/>
      </w:r>
    </w:p>
  </w:endnote>
  <w:endnote w:type="continuationSeparator" w:id="0">
    <w:p w14:paraId="739A5193" w14:textId="77777777" w:rsidR="00EB1C27" w:rsidRDefault="00EB1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FB25A" w14:textId="77777777" w:rsidR="00EB1C27" w:rsidRDefault="00EB1C27">
      <w:r>
        <w:separator/>
      </w:r>
    </w:p>
  </w:footnote>
  <w:footnote w:type="continuationSeparator" w:id="0">
    <w:p w14:paraId="75070068" w14:textId="77777777" w:rsidR="00EB1C27" w:rsidRDefault="00EB1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EB1C27" w:rsidRDefault="00EB1C27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27479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6D05C7B9" w:rsidR="00EB1C27" w:rsidRDefault="00927479" w:rsidP="00927479">
    <w:pPr>
      <w:pStyle w:val="Header"/>
      <w:jc w:val="center"/>
    </w:pPr>
    <w: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69847297">
    <w:abstractNumId w:val="0"/>
  </w:num>
  <w:num w:numId="2" w16cid:durableId="1195268169">
    <w:abstractNumId w:val="1"/>
  </w:num>
  <w:num w:numId="3" w16cid:durableId="1423722096">
    <w:abstractNumId w:val="3"/>
  </w:num>
  <w:num w:numId="4" w16cid:durableId="17180480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11D5B"/>
    <w:rsid w:val="00020BBB"/>
    <w:rsid w:val="00035E2A"/>
    <w:rsid w:val="0004204C"/>
    <w:rsid w:val="00056024"/>
    <w:rsid w:val="00061613"/>
    <w:rsid w:val="00063542"/>
    <w:rsid w:val="00080719"/>
    <w:rsid w:val="00095AE1"/>
    <w:rsid w:val="000A6B6C"/>
    <w:rsid w:val="000B0DBB"/>
    <w:rsid w:val="00111E71"/>
    <w:rsid w:val="00127C6A"/>
    <w:rsid w:val="001363FE"/>
    <w:rsid w:val="00162962"/>
    <w:rsid w:val="0017132B"/>
    <w:rsid w:val="00177B39"/>
    <w:rsid w:val="00196E5F"/>
    <w:rsid w:val="001A37A5"/>
    <w:rsid w:val="001A76AD"/>
    <w:rsid w:val="001E5FC3"/>
    <w:rsid w:val="001F4CA3"/>
    <w:rsid w:val="001F612A"/>
    <w:rsid w:val="00211396"/>
    <w:rsid w:val="00226AE6"/>
    <w:rsid w:val="00234480"/>
    <w:rsid w:val="002407B9"/>
    <w:rsid w:val="00245B34"/>
    <w:rsid w:val="00263355"/>
    <w:rsid w:val="00273792"/>
    <w:rsid w:val="0029586A"/>
    <w:rsid w:val="002D4AC8"/>
    <w:rsid w:val="00300C20"/>
    <w:rsid w:val="00320D78"/>
    <w:rsid w:val="003330AC"/>
    <w:rsid w:val="00354230"/>
    <w:rsid w:val="00380FE5"/>
    <w:rsid w:val="003924DD"/>
    <w:rsid w:val="00394FCB"/>
    <w:rsid w:val="003963F4"/>
    <w:rsid w:val="003A3C4D"/>
    <w:rsid w:val="003B5254"/>
    <w:rsid w:val="003B75A6"/>
    <w:rsid w:val="003C55C0"/>
    <w:rsid w:val="003F293D"/>
    <w:rsid w:val="004061CA"/>
    <w:rsid w:val="00415689"/>
    <w:rsid w:val="004440CB"/>
    <w:rsid w:val="004713D2"/>
    <w:rsid w:val="004B0591"/>
    <w:rsid w:val="004B608F"/>
    <w:rsid w:val="004E5AEE"/>
    <w:rsid w:val="00521639"/>
    <w:rsid w:val="00532BB7"/>
    <w:rsid w:val="005332E4"/>
    <w:rsid w:val="0053550C"/>
    <w:rsid w:val="00552076"/>
    <w:rsid w:val="005545D9"/>
    <w:rsid w:val="00555018"/>
    <w:rsid w:val="005723DC"/>
    <w:rsid w:val="00584CAB"/>
    <w:rsid w:val="00587B9D"/>
    <w:rsid w:val="00602813"/>
    <w:rsid w:val="006210DC"/>
    <w:rsid w:val="0064349D"/>
    <w:rsid w:val="00653EED"/>
    <w:rsid w:val="006578FE"/>
    <w:rsid w:val="00675F42"/>
    <w:rsid w:val="00685549"/>
    <w:rsid w:val="006B7365"/>
    <w:rsid w:val="006C2D81"/>
    <w:rsid w:val="006C7DF8"/>
    <w:rsid w:val="006D40A4"/>
    <w:rsid w:val="0072097D"/>
    <w:rsid w:val="00746642"/>
    <w:rsid w:val="00750FC8"/>
    <w:rsid w:val="007533D0"/>
    <w:rsid w:val="00755069"/>
    <w:rsid w:val="0077639B"/>
    <w:rsid w:val="0078014A"/>
    <w:rsid w:val="0079511A"/>
    <w:rsid w:val="007B0660"/>
    <w:rsid w:val="007D0A0C"/>
    <w:rsid w:val="007E3868"/>
    <w:rsid w:val="007E3F2F"/>
    <w:rsid w:val="007F1F27"/>
    <w:rsid w:val="00820C41"/>
    <w:rsid w:val="00850256"/>
    <w:rsid w:val="008557BF"/>
    <w:rsid w:val="00866D69"/>
    <w:rsid w:val="008A38A7"/>
    <w:rsid w:val="008F29DD"/>
    <w:rsid w:val="00915B05"/>
    <w:rsid w:val="00927479"/>
    <w:rsid w:val="00935A03"/>
    <w:rsid w:val="0093686F"/>
    <w:rsid w:val="00942FD4"/>
    <w:rsid w:val="00951997"/>
    <w:rsid w:val="00990352"/>
    <w:rsid w:val="009A1C6C"/>
    <w:rsid w:val="009C2609"/>
    <w:rsid w:val="00A03405"/>
    <w:rsid w:val="00A12E32"/>
    <w:rsid w:val="00A1528A"/>
    <w:rsid w:val="00A20194"/>
    <w:rsid w:val="00A22A39"/>
    <w:rsid w:val="00A33918"/>
    <w:rsid w:val="00A5340A"/>
    <w:rsid w:val="00A7629F"/>
    <w:rsid w:val="00A9746B"/>
    <w:rsid w:val="00AD2038"/>
    <w:rsid w:val="00AF0CEE"/>
    <w:rsid w:val="00B35AAE"/>
    <w:rsid w:val="00B62CF3"/>
    <w:rsid w:val="00B667AD"/>
    <w:rsid w:val="00B84C38"/>
    <w:rsid w:val="00B86C00"/>
    <w:rsid w:val="00B947F6"/>
    <w:rsid w:val="00BA28CE"/>
    <w:rsid w:val="00BA4FE6"/>
    <w:rsid w:val="00BF16AA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C6659"/>
    <w:rsid w:val="00D03EE3"/>
    <w:rsid w:val="00D417C2"/>
    <w:rsid w:val="00D41F2A"/>
    <w:rsid w:val="00D60936"/>
    <w:rsid w:val="00D709EB"/>
    <w:rsid w:val="00D72997"/>
    <w:rsid w:val="00D74714"/>
    <w:rsid w:val="00D77EEF"/>
    <w:rsid w:val="00D82F3F"/>
    <w:rsid w:val="00D921C6"/>
    <w:rsid w:val="00D958C2"/>
    <w:rsid w:val="00DA54E2"/>
    <w:rsid w:val="00E04AB5"/>
    <w:rsid w:val="00E34688"/>
    <w:rsid w:val="00E426FC"/>
    <w:rsid w:val="00E50EEA"/>
    <w:rsid w:val="00E52F58"/>
    <w:rsid w:val="00E757BC"/>
    <w:rsid w:val="00E774AF"/>
    <w:rsid w:val="00EB1C27"/>
    <w:rsid w:val="00EC26AA"/>
    <w:rsid w:val="00ED7A53"/>
    <w:rsid w:val="00EE3FF4"/>
    <w:rsid w:val="00EE4273"/>
    <w:rsid w:val="00F02004"/>
    <w:rsid w:val="00F042CB"/>
    <w:rsid w:val="00F339ED"/>
    <w:rsid w:val="00F421FD"/>
    <w:rsid w:val="00F44DC8"/>
    <w:rsid w:val="00F55D7D"/>
    <w:rsid w:val="00F60A20"/>
    <w:rsid w:val="00F65694"/>
    <w:rsid w:val="00FC0A95"/>
    <w:rsid w:val="00FC1E1C"/>
    <w:rsid w:val="00FC3D9C"/>
    <w:rsid w:val="00FF0153"/>
    <w:rsid w:val="00FF4DD7"/>
    <w:rsid w:val="00FF6BD2"/>
    <w:rsid w:val="27861338"/>
    <w:rsid w:val="7EF33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docId w15:val="{1AD44577-E434-4247-9556-373B9CF66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935A03"/>
  </w:style>
  <w:style w:type="paragraph" w:styleId="NormalWeb">
    <w:name w:val="Normal (Web)"/>
    <w:basedOn w:val="Normal"/>
    <w:uiPriority w:val="99"/>
    <w:unhideWhenUsed/>
    <w:rsid w:val="003A3C4D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1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5D9F218-800B-1545-B51D-5BA21201D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872</Words>
  <Characters>4976</Characters>
  <Application>Microsoft Office Word</Application>
  <DocSecurity>4</DocSecurity>
  <Lines>41</Lines>
  <Paragraphs>11</Paragraphs>
  <ScaleCrop>false</ScaleCrop>
  <Company/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Camyl Moreno Pantojas</cp:lastModifiedBy>
  <cp:revision>2</cp:revision>
  <cp:lastPrinted>2024-02-27T19:21:00Z</cp:lastPrinted>
  <dcterms:created xsi:type="dcterms:W3CDTF">2025-03-12T15:52:00Z</dcterms:created>
  <dcterms:modified xsi:type="dcterms:W3CDTF">2025-03-12T15:52:00Z</dcterms:modified>
</cp:coreProperties>
</file>