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CDB37" w14:textId="77777777" w:rsidR="00FE31CA" w:rsidRPr="00FE31CA" w:rsidRDefault="00FE31CA" w:rsidP="00FE31CA">
      <w:pPr>
        <w:widowControl/>
        <w:suppressLineNumbers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bookmarkStart w:id="0" w:name="_Hlk138253982"/>
      <w:r w:rsidRPr="00FE31CA">
        <w:rPr>
          <w:rFonts w:ascii="Book Antiqua" w:hAnsi="Book Antiqua"/>
          <w:b/>
          <w:bCs/>
          <w:sz w:val="24"/>
          <w:szCs w:val="24"/>
          <w:lang w:val="es-PR"/>
        </w:rPr>
        <w:t>(TEXTO DE APROBACIÓN FINAL POR LA CÁMARA)</w:t>
      </w:r>
      <w:r w:rsidRPr="00FE31CA">
        <w:rPr>
          <w:rFonts w:ascii="Book Antiqua" w:hAnsi="Book Antiqua"/>
          <w:sz w:val="24"/>
          <w:szCs w:val="24"/>
          <w:lang w:val="es-ES"/>
        </w:rPr>
        <w:fldChar w:fldCharType="begin"/>
      </w:r>
      <w:r w:rsidRPr="00FE31CA">
        <w:rPr>
          <w:rFonts w:ascii="Book Antiqua" w:hAnsi="Book Antiqua"/>
          <w:b/>
          <w:bCs/>
          <w:sz w:val="24"/>
          <w:szCs w:val="24"/>
          <w:lang w:val="es-PR"/>
        </w:rPr>
        <w:instrText xml:space="preserve">PRIVATE </w:instrText>
      </w:r>
      <w:r w:rsidRPr="00FE31CA">
        <w:rPr>
          <w:rFonts w:ascii="Book Antiqua" w:hAnsi="Book Antiqua"/>
          <w:sz w:val="24"/>
          <w:szCs w:val="24"/>
          <w:lang w:val="es-ES"/>
        </w:rPr>
        <w:fldChar w:fldCharType="end"/>
      </w:r>
    </w:p>
    <w:p w14:paraId="6F12BF8B" w14:textId="406D9103" w:rsidR="00FE31CA" w:rsidRPr="00FE31CA" w:rsidRDefault="00FE31CA" w:rsidP="00FE31CA">
      <w:pPr>
        <w:widowControl/>
        <w:suppressLineNumbers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r w:rsidRPr="00FE31CA">
        <w:rPr>
          <w:rFonts w:ascii="Book Antiqua" w:hAnsi="Book Antiqua"/>
          <w:b/>
          <w:bCs/>
          <w:sz w:val="24"/>
          <w:szCs w:val="24"/>
          <w:lang w:val="es-PR"/>
        </w:rPr>
        <w:t>(</w:t>
      </w:r>
      <w:r w:rsidR="00462746">
        <w:rPr>
          <w:rFonts w:ascii="Book Antiqua" w:hAnsi="Book Antiqua"/>
          <w:b/>
          <w:bCs/>
          <w:sz w:val="24"/>
          <w:szCs w:val="24"/>
          <w:lang w:val="es-PR"/>
        </w:rPr>
        <w:t>27</w:t>
      </w:r>
      <w:r w:rsidRPr="00FE31CA">
        <w:rPr>
          <w:rFonts w:ascii="Book Antiqua" w:hAnsi="Book Antiqua"/>
          <w:b/>
          <w:bCs/>
          <w:sz w:val="24"/>
          <w:szCs w:val="24"/>
          <w:lang w:val="es-PR"/>
        </w:rPr>
        <w:t xml:space="preserve"> DE </w:t>
      </w:r>
      <w:r w:rsidR="00462746">
        <w:rPr>
          <w:rFonts w:ascii="Book Antiqua" w:hAnsi="Book Antiqua"/>
          <w:b/>
          <w:bCs/>
          <w:sz w:val="24"/>
          <w:szCs w:val="24"/>
          <w:lang w:val="es-PR"/>
        </w:rPr>
        <w:t>FEBRERO</w:t>
      </w:r>
      <w:r w:rsidRPr="00FE31CA">
        <w:rPr>
          <w:rFonts w:ascii="Book Antiqua" w:hAnsi="Book Antiqua"/>
          <w:b/>
          <w:bCs/>
          <w:sz w:val="24"/>
          <w:szCs w:val="24"/>
          <w:lang w:val="es-PR"/>
        </w:rPr>
        <w:t xml:space="preserve"> DE 2025)</w:t>
      </w:r>
    </w:p>
    <w:p w14:paraId="0B6F1FEC" w14:textId="159E59A5" w:rsidR="00FE31CA" w:rsidRPr="00FE31CA" w:rsidRDefault="00FE31CA" w:rsidP="00FE31CA">
      <w:pPr>
        <w:widowControl/>
        <w:suppressLineNumbers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FE31CA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4CD5AB0" wp14:editId="03AB372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520824939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474DC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3B8CF89" w14:textId="1E2EFB65" w:rsidR="003843AC" w:rsidRPr="006110C4" w:rsidRDefault="00C02C81" w:rsidP="00FE31CA">
      <w:pPr>
        <w:widowControl/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63FE6B8C" w14:textId="77777777" w:rsidR="003843AC" w:rsidRPr="00196EB0" w:rsidRDefault="003843AC" w:rsidP="00BB2D32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270BD37" w14:textId="7887F111" w:rsidR="003843AC" w:rsidRPr="006110C4" w:rsidRDefault="00EB7B49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20m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a. Asamblea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    </w:t>
      </w:r>
      <w:r w:rsidR="003843AC">
        <w:rPr>
          <w:rFonts w:ascii="Book Antiqua" w:hAnsi="Book Antiqua"/>
          <w:sz w:val="24"/>
          <w:szCs w:val="24"/>
          <w:lang w:val="es-ES_tradnl"/>
        </w:rPr>
        <w:tab/>
        <w:t xml:space="preserve">           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1ra. Sesión</w:t>
      </w:r>
    </w:p>
    <w:p w14:paraId="2A17BB4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 w:rsidRPr="006110C4">
        <w:rPr>
          <w:rFonts w:ascii="Book Antiqua" w:hAnsi="Book Antiqua"/>
          <w:sz w:val="24"/>
          <w:szCs w:val="24"/>
          <w:lang w:val="es-ES_tradnl"/>
        </w:rPr>
        <w:t xml:space="preserve">       </w:t>
      </w:r>
      <w:r>
        <w:rPr>
          <w:rFonts w:ascii="Book Antiqua" w:hAnsi="Book Antiqua"/>
          <w:sz w:val="24"/>
          <w:szCs w:val="24"/>
          <w:lang w:val="es-ES_tradnl"/>
        </w:rPr>
        <w:t xml:space="preserve">   </w:t>
      </w:r>
      <w:r w:rsidRPr="006110C4">
        <w:rPr>
          <w:rFonts w:ascii="Book Antiqua" w:hAnsi="Book Antiqua"/>
          <w:sz w:val="24"/>
          <w:szCs w:val="24"/>
          <w:lang w:val="es-ES_tradnl"/>
        </w:rPr>
        <w:t xml:space="preserve"> Legislativa</w:t>
      </w:r>
      <w:r w:rsidRPr="006110C4">
        <w:rPr>
          <w:rFonts w:ascii="Book Antiqua" w:hAnsi="Book Antiqua"/>
          <w:sz w:val="24"/>
          <w:szCs w:val="24"/>
          <w:lang w:val="es-ES_tradnl"/>
        </w:rPr>
        <w:tab/>
      </w:r>
      <w:r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</w:t>
      </w:r>
      <w:r>
        <w:rPr>
          <w:rFonts w:ascii="Book Antiqua" w:hAnsi="Book Antiqua"/>
          <w:sz w:val="24"/>
          <w:szCs w:val="24"/>
          <w:lang w:val="es-ES_tradnl"/>
        </w:rPr>
        <w:tab/>
        <w:t xml:space="preserve">      </w:t>
      </w:r>
      <w:r w:rsidRPr="006110C4">
        <w:rPr>
          <w:rFonts w:ascii="Book Antiqua" w:hAnsi="Book Antiqua"/>
          <w:sz w:val="24"/>
          <w:szCs w:val="24"/>
          <w:lang w:val="es-ES_tradnl"/>
        </w:rPr>
        <w:t>Ordinaria</w:t>
      </w:r>
    </w:p>
    <w:p w14:paraId="6B78538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2295FDA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E8039B">
        <w:rPr>
          <w:rFonts w:ascii="Book Antiqua" w:hAnsi="Book Antiqua"/>
          <w:b/>
          <w:sz w:val="36"/>
          <w:lang w:val="es-ES_tradnl"/>
        </w:rPr>
        <w:t>CÁMARA</w:t>
      </w:r>
      <w:r w:rsidRPr="00196EB0">
        <w:rPr>
          <w:rFonts w:ascii="Book Antiqua" w:hAnsi="Book Antiqua"/>
          <w:b/>
          <w:sz w:val="36"/>
          <w:lang w:val="es-ES_tradnl"/>
        </w:rPr>
        <w:t xml:space="preserve"> </w:t>
      </w:r>
      <w:r w:rsidRPr="006110C4">
        <w:rPr>
          <w:rFonts w:ascii="Book Antiqua" w:hAnsi="Book Antiqua"/>
          <w:b/>
          <w:sz w:val="36"/>
          <w:lang w:val="es-ES_tradnl"/>
        </w:rPr>
        <w:t>DE REPRESENTANTES</w:t>
      </w:r>
    </w:p>
    <w:p w14:paraId="084EE0C7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lang w:val="es-ES_tradnl"/>
        </w:rPr>
      </w:pPr>
    </w:p>
    <w:p w14:paraId="5511D6B6" w14:textId="1AE427A3" w:rsidR="003843AC" w:rsidRPr="006110C4" w:rsidRDefault="00511B28" w:rsidP="00BB2D32">
      <w:pPr>
        <w:pStyle w:val="Heading1"/>
        <w:widowControl/>
        <w:suppressLineNumbers/>
        <w:spacing w:line="240" w:lineRule="auto"/>
        <w:rPr>
          <w:rFonts w:ascii="Book Antiqua" w:hAnsi="Book Antiqua"/>
          <w:i w:val="0"/>
          <w:sz w:val="52"/>
          <w:szCs w:val="52"/>
          <w:lang w:val="es-ES_tradnl"/>
        </w:rPr>
      </w:pPr>
      <w:r>
        <w:rPr>
          <w:rFonts w:ascii="Book Antiqua" w:hAnsi="Book Antiqua"/>
          <w:i w:val="0"/>
          <w:sz w:val="52"/>
          <w:szCs w:val="52"/>
          <w:lang w:val="es-ES_tradnl"/>
        </w:rPr>
        <w:t>R. de la C.</w:t>
      </w:r>
      <w:r w:rsidR="00B623E3">
        <w:rPr>
          <w:rFonts w:ascii="Book Antiqua" w:hAnsi="Book Antiqua"/>
          <w:i w:val="0"/>
          <w:sz w:val="52"/>
          <w:szCs w:val="52"/>
          <w:lang w:val="es-ES_tradnl"/>
        </w:rPr>
        <w:t xml:space="preserve"> 136</w:t>
      </w:r>
    </w:p>
    <w:p w14:paraId="2866D93A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CA85DD1" w14:textId="5F2BAA14" w:rsidR="003843AC" w:rsidRPr="006110C4" w:rsidRDefault="00B623E3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ES_tradnl"/>
        </w:rPr>
        <w:t>6</w:t>
      </w:r>
      <w:r w:rsidR="00A01E2B">
        <w:rPr>
          <w:rFonts w:ascii="Book Antiqua" w:hAnsi="Book Antiqua"/>
          <w:sz w:val="24"/>
          <w:lang w:val="es-ES_tradnl"/>
        </w:rPr>
        <w:t xml:space="preserve"> </w:t>
      </w:r>
      <w:r w:rsidR="00A72B5E">
        <w:rPr>
          <w:rFonts w:ascii="Book Antiqua" w:hAnsi="Book Antiqua"/>
          <w:sz w:val="24"/>
          <w:lang w:val="es-PR"/>
        </w:rPr>
        <w:t xml:space="preserve">DE </w:t>
      </w:r>
      <w:r w:rsidR="0067300F">
        <w:rPr>
          <w:rFonts w:ascii="Book Antiqua" w:hAnsi="Book Antiqua"/>
          <w:sz w:val="24"/>
          <w:lang w:val="es-PR"/>
        </w:rPr>
        <w:t>FEBRERO</w:t>
      </w:r>
      <w:r w:rsidR="00A01E2B">
        <w:rPr>
          <w:rFonts w:ascii="Book Antiqua" w:hAnsi="Book Antiqua"/>
          <w:sz w:val="24"/>
          <w:lang w:val="es-PR"/>
        </w:rPr>
        <w:t xml:space="preserve"> DE 20</w:t>
      </w:r>
      <w:r w:rsidR="0067300F">
        <w:rPr>
          <w:rFonts w:ascii="Book Antiqua" w:hAnsi="Book Antiqua"/>
          <w:sz w:val="24"/>
          <w:lang w:val="es-PR"/>
        </w:rPr>
        <w:t>25</w:t>
      </w:r>
    </w:p>
    <w:p w14:paraId="3223C2F0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20FA4AE1" w14:textId="46969182" w:rsidR="003843AC" w:rsidRDefault="00FF2A7C" w:rsidP="00BB2D32">
      <w:pPr>
        <w:widowControl/>
        <w:suppressLineNumbers/>
        <w:jc w:val="center"/>
        <w:rPr>
          <w:rFonts w:ascii="Book Antiqua" w:hAnsi="Book Antiqua"/>
          <w:i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 xml:space="preserve">Presentada por el representante </w:t>
      </w:r>
      <w:r w:rsidR="0067300F">
        <w:rPr>
          <w:rFonts w:ascii="Book Antiqua" w:hAnsi="Book Antiqua"/>
          <w:i/>
          <w:sz w:val="24"/>
          <w:lang w:val="es-PR"/>
        </w:rPr>
        <w:t>Sanabria Col</w:t>
      </w:r>
      <w:r w:rsidR="00DA5941" w:rsidRPr="002E7935">
        <w:rPr>
          <w:rFonts w:ascii="Book Antiqua" w:hAnsi="Book Antiqua"/>
          <w:i/>
          <w:sz w:val="24"/>
          <w:lang w:val="es-PR"/>
        </w:rPr>
        <w:t>ón</w:t>
      </w:r>
      <w:r w:rsidR="00A72B5E">
        <w:rPr>
          <w:rFonts w:ascii="Book Antiqua" w:hAnsi="Book Antiqua"/>
          <w:i/>
          <w:sz w:val="24"/>
          <w:lang w:val="es-PR"/>
        </w:rPr>
        <w:t xml:space="preserve"> </w:t>
      </w:r>
    </w:p>
    <w:p w14:paraId="2288FBC0" w14:textId="6EDFCF97" w:rsidR="005A3A82" w:rsidRPr="006110C4" w:rsidRDefault="005A3A82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 w:rsidRPr="005A3A82">
        <w:rPr>
          <w:rFonts w:ascii="Book Antiqua" w:hAnsi="Book Antiqua"/>
          <w:iCs/>
          <w:sz w:val="24"/>
          <w:lang w:val="es-PR"/>
        </w:rPr>
        <w:t>y suscrita por</w:t>
      </w:r>
      <w:r>
        <w:rPr>
          <w:rFonts w:ascii="Book Antiqua" w:hAnsi="Book Antiqua"/>
          <w:iCs/>
          <w:sz w:val="24"/>
          <w:lang w:val="es-PR"/>
        </w:rPr>
        <w:t xml:space="preserve"> la representante</w:t>
      </w:r>
      <w:r>
        <w:rPr>
          <w:rFonts w:ascii="Book Antiqua" w:hAnsi="Book Antiqua"/>
          <w:i/>
          <w:sz w:val="24"/>
          <w:lang w:val="es-PR"/>
        </w:rPr>
        <w:t xml:space="preserve"> Pérez Ramírez</w:t>
      </w:r>
    </w:p>
    <w:p w14:paraId="3D175D79" w14:textId="77777777" w:rsidR="003843AC" w:rsidRPr="002160D1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</w:p>
    <w:p w14:paraId="4469CC97" w14:textId="753C7BFB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 w:rsidRPr="006110C4">
        <w:rPr>
          <w:rFonts w:ascii="Book Antiqua" w:hAnsi="Book Antiqua"/>
          <w:sz w:val="24"/>
          <w:lang w:val="es-PR"/>
        </w:rPr>
        <w:t xml:space="preserve">Referida a la </w:t>
      </w:r>
      <w:r w:rsidRPr="00903E09">
        <w:rPr>
          <w:rFonts w:ascii="Book Antiqua" w:hAnsi="Book Antiqua"/>
          <w:sz w:val="24"/>
          <w:lang w:val="es-PR"/>
        </w:rPr>
        <w:t>Comisión</w:t>
      </w:r>
      <w:r w:rsidR="00483E63">
        <w:rPr>
          <w:rFonts w:ascii="Book Antiqua" w:hAnsi="Book Antiqua"/>
          <w:sz w:val="24"/>
          <w:lang w:val="es-PR"/>
        </w:rPr>
        <w:t xml:space="preserve"> de Asuntos Internos</w:t>
      </w:r>
    </w:p>
    <w:p w14:paraId="29DA8A55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3FF9B1AD" w14:textId="77777777" w:rsidR="003843AC" w:rsidRPr="00511B28" w:rsidRDefault="003843AC" w:rsidP="00BB2D32">
      <w:pPr>
        <w:widowControl/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511B28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692208AC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PR"/>
        </w:rPr>
      </w:pPr>
    </w:p>
    <w:p w14:paraId="59B38B9E" w14:textId="138A1E6D" w:rsidR="003843AC" w:rsidRPr="00FE31CA" w:rsidRDefault="003843AC" w:rsidP="00FE31CA">
      <w:pPr>
        <w:pStyle w:val="BodyTextIndent2"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bookmarkStart w:id="1" w:name="_Hlk481778563"/>
      <w:r w:rsidRPr="006110C4">
        <w:rPr>
          <w:rFonts w:ascii="Book Antiqua" w:hAnsi="Book Antiqua"/>
          <w:sz w:val="24"/>
          <w:szCs w:val="24"/>
          <w:lang w:val="es-PR"/>
        </w:rPr>
        <w:t>Para</w:t>
      </w:r>
      <w:r w:rsidR="00C02C81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2" w:name="_Hlk481777822"/>
      <w:r w:rsidR="00C02C81" w:rsidRPr="00C02C81">
        <w:rPr>
          <w:rFonts w:ascii="Book Antiqua" w:hAnsi="Book Antiqua"/>
          <w:sz w:val="24"/>
          <w:szCs w:val="24"/>
          <w:lang w:val="es-PR"/>
        </w:rPr>
        <w:t xml:space="preserve">ordenar </w:t>
      </w:r>
      <w:bookmarkStart w:id="3" w:name="_Hlk481775927"/>
      <w:r w:rsidR="00A72B5E">
        <w:rPr>
          <w:rFonts w:ascii="Book Antiqua" w:hAnsi="Book Antiqua"/>
          <w:sz w:val="24"/>
          <w:szCs w:val="24"/>
          <w:lang w:val="es-PR"/>
        </w:rPr>
        <w:t xml:space="preserve">a la Comisión de </w:t>
      </w:r>
      <w:bookmarkStart w:id="4" w:name="_Hlk481779544"/>
      <w:r w:rsidR="002E7935">
        <w:rPr>
          <w:rFonts w:ascii="Book Antiqua" w:hAnsi="Book Antiqua"/>
          <w:sz w:val="24"/>
          <w:szCs w:val="24"/>
          <w:lang w:val="es-PR"/>
        </w:rPr>
        <w:t>la Región Sur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de la Cámara de Representantes de 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Puerto </w:t>
      </w:r>
      <w:r w:rsidR="00FF2A7C" w:rsidRPr="00FE31CA">
        <w:rPr>
          <w:rFonts w:ascii="Book Antiqua" w:hAnsi="Book Antiqua"/>
          <w:sz w:val="24"/>
          <w:szCs w:val="24"/>
          <w:lang w:val="es-PR"/>
        </w:rPr>
        <w:t>Rico realizar una investigación</w:t>
      </w:r>
      <w:r w:rsidR="00212405" w:rsidRPr="00FE31CA">
        <w:rPr>
          <w:rFonts w:ascii="Book Antiqua" w:hAnsi="Book Antiqua"/>
          <w:sz w:val="24"/>
          <w:szCs w:val="24"/>
          <w:lang w:val="es-PR"/>
        </w:rPr>
        <w:t xml:space="preserve"> exhaustiva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5" w:name="_Hlk481956430"/>
      <w:r w:rsidR="00FF2A7C" w:rsidRPr="00FE31CA">
        <w:rPr>
          <w:rFonts w:ascii="Book Antiqua" w:hAnsi="Book Antiqua"/>
          <w:sz w:val="24"/>
          <w:szCs w:val="24"/>
          <w:lang w:val="es-PR"/>
        </w:rPr>
        <w:t>sobre</w:t>
      </w:r>
      <w:r w:rsidR="00B61B45" w:rsidRPr="00FE31CA">
        <w:rPr>
          <w:rFonts w:ascii="Book Antiqua" w:hAnsi="Book Antiqua"/>
          <w:sz w:val="24"/>
          <w:szCs w:val="24"/>
          <w:lang w:val="es-PR"/>
        </w:rPr>
        <w:t xml:space="preserve"> el estado</w:t>
      </w:r>
      <w:r w:rsidR="00F50F2B" w:rsidRPr="00FE31CA">
        <w:rPr>
          <w:rFonts w:ascii="Book Antiqua" w:hAnsi="Book Antiqua"/>
          <w:sz w:val="24"/>
          <w:szCs w:val="24"/>
          <w:lang w:val="es-PR"/>
        </w:rPr>
        <w:t>, manejo</w:t>
      </w:r>
      <w:r w:rsidR="00B61B45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7F0B93" w:rsidRPr="00FE31CA">
        <w:rPr>
          <w:rFonts w:ascii="Book Antiqua" w:hAnsi="Book Antiqua"/>
          <w:sz w:val="24"/>
          <w:szCs w:val="24"/>
          <w:lang w:val="es-PR"/>
        </w:rPr>
        <w:t>y</w:t>
      </w:r>
      <w:r w:rsidR="00F746B9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7F0B93" w:rsidRPr="00FE31CA">
        <w:rPr>
          <w:rFonts w:ascii="Book Antiqua" w:hAnsi="Book Antiqua"/>
          <w:sz w:val="24"/>
          <w:szCs w:val="24"/>
          <w:lang w:val="es-PR"/>
        </w:rPr>
        <w:t>uso</w:t>
      </w:r>
      <w:r w:rsidR="00B61B45" w:rsidRPr="00FE31CA">
        <w:rPr>
          <w:rFonts w:ascii="Book Antiqua" w:hAnsi="Book Antiqua"/>
          <w:sz w:val="24"/>
          <w:szCs w:val="24"/>
          <w:lang w:val="es-PR"/>
        </w:rPr>
        <w:t xml:space="preserve"> de los fondos públicos estatales y federales</w:t>
      </w:r>
      <w:r w:rsidR="007F0B93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875D9D" w:rsidRPr="00FE31CA">
        <w:rPr>
          <w:rFonts w:ascii="Book Antiqua" w:hAnsi="Book Antiqua"/>
          <w:sz w:val="24"/>
          <w:szCs w:val="24"/>
          <w:lang w:val="es-PR"/>
        </w:rPr>
        <w:t>asignados al</w:t>
      </w:r>
      <w:r w:rsidR="002E7935" w:rsidRPr="00FE31CA">
        <w:rPr>
          <w:rFonts w:ascii="Book Antiqua" w:hAnsi="Book Antiqua"/>
          <w:sz w:val="24"/>
          <w:szCs w:val="24"/>
          <w:lang w:val="es-PR"/>
        </w:rPr>
        <w:t xml:space="preserve"> Centro de Diagnóstico y Tratamiento del Municipio de Santa Isabel y su </w:t>
      </w:r>
      <w:r w:rsidR="00FF2A7C" w:rsidRPr="00FE31CA">
        <w:rPr>
          <w:rFonts w:ascii="Book Antiqua" w:hAnsi="Book Antiqua"/>
          <w:sz w:val="24"/>
          <w:szCs w:val="24"/>
          <w:lang w:val="es-PR"/>
        </w:rPr>
        <w:t>Sala de Emergencia</w:t>
      </w:r>
      <w:r w:rsidR="00156592" w:rsidRPr="00FE31CA">
        <w:rPr>
          <w:rFonts w:ascii="Book Antiqua" w:hAnsi="Book Antiqua"/>
          <w:sz w:val="24"/>
          <w:szCs w:val="24"/>
          <w:lang w:val="es-PR"/>
        </w:rPr>
        <w:t>s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, las </w:t>
      </w:r>
      <w:r w:rsidR="00875D9D" w:rsidRPr="00FE31CA">
        <w:rPr>
          <w:rFonts w:ascii="Book Antiqua" w:hAnsi="Book Antiqua"/>
          <w:sz w:val="24"/>
          <w:szCs w:val="24"/>
          <w:lang w:val="es-PR"/>
        </w:rPr>
        <w:t xml:space="preserve">condiciones del mismo, las 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gestiones realizadas por el Municipio de </w:t>
      </w:r>
      <w:r w:rsidR="002E7935" w:rsidRPr="00FE31CA">
        <w:rPr>
          <w:rFonts w:ascii="Book Antiqua" w:hAnsi="Book Antiqua"/>
          <w:sz w:val="24"/>
          <w:szCs w:val="24"/>
          <w:lang w:val="es-PR"/>
        </w:rPr>
        <w:t>Santa Isabel</w:t>
      </w:r>
      <w:r w:rsidR="00D30A91" w:rsidRPr="00FE31CA">
        <w:rPr>
          <w:rFonts w:ascii="Book Antiqua" w:hAnsi="Book Antiqua"/>
          <w:sz w:val="24"/>
          <w:szCs w:val="24"/>
          <w:lang w:val="es-PR"/>
        </w:rPr>
        <w:t xml:space="preserve"> para lograr </w:t>
      </w:r>
      <w:r w:rsidR="00106B67" w:rsidRPr="00FE31CA">
        <w:rPr>
          <w:rFonts w:ascii="Book Antiqua" w:hAnsi="Book Antiqua"/>
          <w:sz w:val="24"/>
          <w:szCs w:val="24"/>
          <w:lang w:val="es-PR"/>
        </w:rPr>
        <w:t>su operación</w:t>
      </w:r>
      <w:r w:rsidR="007B638B" w:rsidRPr="00FE31CA">
        <w:rPr>
          <w:rFonts w:ascii="Book Antiqua" w:hAnsi="Book Antiqua"/>
          <w:sz w:val="24"/>
          <w:szCs w:val="24"/>
          <w:lang w:val="es-PR"/>
        </w:rPr>
        <w:t>,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65616E" w:rsidRPr="00FE31CA">
        <w:rPr>
          <w:rFonts w:ascii="Book Antiqua" w:hAnsi="Book Antiqua"/>
          <w:sz w:val="24"/>
          <w:szCs w:val="24"/>
          <w:lang w:val="es-PR"/>
        </w:rPr>
        <w:t xml:space="preserve">así como su </w:t>
      </w:r>
      <w:r w:rsidR="000F1B23" w:rsidRPr="00FE31CA">
        <w:rPr>
          <w:rFonts w:ascii="Book Antiqua" w:hAnsi="Book Antiqua"/>
          <w:sz w:val="24"/>
          <w:szCs w:val="24"/>
          <w:lang w:val="es-PR"/>
        </w:rPr>
        <w:t>estado fiscal, estructural</w:t>
      </w:r>
      <w:r w:rsidR="00C03E26" w:rsidRPr="00FE31CA">
        <w:rPr>
          <w:rFonts w:ascii="Book Antiqua" w:hAnsi="Book Antiqua"/>
          <w:sz w:val="24"/>
          <w:szCs w:val="24"/>
          <w:lang w:val="es-PR"/>
        </w:rPr>
        <w:t xml:space="preserve"> y operacional 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con </w:t>
      </w:r>
      <w:r w:rsidR="00B56F3A" w:rsidRPr="00FE31CA">
        <w:rPr>
          <w:rFonts w:ascii="Book Antiqua" w:hAnsi="Book Antiqua"/>
          <w:sz w:val="24"/>
          <w:szCs w:val="24"/>
          <w:lang w:val="es-PR"/>
        </w:rPr>
        <w:t>miras a proponer medidas que optimicen la prestación de servicios</w:t>
      </w:r>
      <w:r w:rsidR="005A3A82">
        <w:rPr>
          <w:rFonts w:ascii="Book Antiqua" w:hAnsi="Book Antiqua"/>
          <w:sz w:val="24"/>
          <w:szCs w:val="24"/>
          <w:lang w:val="es-PR"/>
        </w:rPr>
        <w:t xml:space="preserve"> en la referida</w:t>
      </w:r>
      <w:r w:rsidR="00B56F3A" w:rsidRPr="00FE31CA">
        <w:rPr>
          <w:rFonts w:ascii="Book Antiqua" w:hAnsi="Book Antiqua"/>
          <w:sz w:val="24"/>
          <w:szCs w:val="24"/>
          <w:lang w:val="es-PR"/>
        </w:rPr>
        <w:t xml:space="preserve"> facilidad</w:t>
      </w:r>
      <w:r w:rsidR="0065616E" w:rsidRPr="00FE31CA">
        <w:rPr>
          <w:rFonts w:ascii="Book Antiqua" w:hAnsi="Book Antiqua"/>
          <w:sz w:val="24"/>
          <w:szCs w:val="24"/>
          <w:lang w:val="es-PR"/>
        </w:rPr>
        <w:t xml:space="preserve"> de atención médica y urgencias, </w:t>
      </w:r>
      <w:r w:rsidR="00B56F3A" w:rsidRPr="00FE31CA">
        <w:rPr>
          <w:rFonts w:ascii="Book Antiqua" w:hAnsi="Book Antiqua"/>
          <w:sz w:val="24"/>
          <w:szCs w:val="24"/>
          <w:lang w:val="es-PR"/>
        </w:rPr>
        <w:t xml:space="preserve">con el propósito de </w:t>
      </w:r>
      <w:r w:rsidR="00E34396" w:rsidRPr="00FE31CA">
        <w:rPr>
          <w:rFonts w:ascii="Book Antiqua" w:hAnsi="Book Antiqua"/>
          <w:sz w:val="24"/>
          <w:szCs w:val="24"/>
          <w:lang w:val="es-PR"/>
        </w:rPr>
        <w:t>mejorar la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 calidad de vida</w:t>
      </w:r>
      <w:bookmarkEnd w:id="5"/>
      <w:r w:rsidR="00E34396" w:rsidRPr="00FE31CA">
        <w:rPr>
          <w:rFonts w:ascii="Book Antiqua" w:hAnsi="Book Antiqua"/>
          <w:sz w:val="24"/>
          <w:szCs w:val="24"/>
          <w:lang w:val="es-PR"/>
        </w:rPr>
        <w:t xml:space="preserve"> de los residentes de </w:t>
      </w:r>
      <w:r w:rsidR="007B6363" w:rsidRPr="00FE31CA">
        <w:rPr>
          <w:rFonts w:ascii="Book Antiqua" w:hAnsi="Book Antiqua"/>
          <w:sz w:val="24"/>
          <w:szCs w:val="24"/>
          <w:lang w:val="es-PR"/>
        </w:rPr>
        <w:t>Santa Isabel</w:t>
      </w:r>
      <w:r w:rsidR="004E113D" w:rsidRPr="00FE31CA">
        <w:rPr>
          <w:rFonts w:ascii="Book Antiqua" w:hAnsi="Book Antiqua"/>
          <w:sz w:val="24"/>
          <w:szCs w:val="24"/>
          <w:lang w:val="es-PR"/>
        </w:rPr>
        <w:t xml:space="preserve">; y para otros fines relacionados. </w:t>
      </w:r>
      <w:bookmarkEnd w:id="2"/>
      <w:bookmarkEnd w:id="3"/>
    </w:p>
    <w:bookmarkEnd w:id="1"/>
    <w:bookmarkEnd w:id="4"/>
    <w:p w14:paraId="69A854DE" w14:textId="77777777" w:rsidR="00B56F3A" w:rsidRPr="006110C4" w:rsidRDefault="00B56F3A" w:rsidP="0065616E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PR"/>
        </w:rPr>
      </w:pPr>
    </w:p>
    <w:p w14:paraId="1877103C" w14:textId="77777777" w:rsidR="003843AC" w:rsidRPr="00B80A39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B80A39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2AB68625" w14:textId="77777777" w:rsidR="003843AC" w:rsidRPr="006110C4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74503B2" w14:textId="23D8C98C" w:rsidR="00270C98" w:rsidRPr="00FE31CA" w:rsidRDefault="00270C98" w:rsidP="00FE31CA">
      <w:pPr>
        <w:ind w:firstLine="720"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 xml:space="preserve">El </w:t>
      </w:r>
      <w:r w:rsidR="00787685" w:rsidRPr="00FE31CA">
        <w:rPr>
          <w:rFonts w:ascii="Book Antiqua" w:hAnsi="Book Antiqua"/>
          <w:sz w:val="24"/>
          <w:szCs w:val="24"/>
          <w:lang w:val="es-PR"/>
        </w:rPr>
        <w:t>Hospital</w:t>
      </w:r>
      <w:r w:rsidR="00E34396" w:rsidRPr="00FE31CA">
        <w:rPr>
          <w:rFonts w:ascii="Book Antiqua" w:hAnsi="Book Antiqua"/>
          <w:sz w:val="24"/>
          <w:szCs w:val="24"/>
          <w:lang w:val="es-PR"/>
        </w:rPr>
        <w:t xml:space="preserve"> de </w:t>
      </w:r>
      <w:r w:rsidR="007B6363" w:rsidRPr="00FE31CA">
        <w:rPr>
          <w:rFonts w:ascii="Book Antiqua" w:hAnsi="Book Antiqua"/>
          <w:sz w:val="24"/>
          <w:szCs w:val="24"/>
          <w:lang w:val="es-PR"/>
        </w:rPr>
        <w:t>Santa Isabel</w:t>
      </w:r>
      <w:r w:rsidR="00787685" w:rsidRPr="00FE31CA">
        <w:rPr>
          <w:rFonts w:ascii="Book Antiqua" w:hAnsi="Book Antiqua"/>
          <w:sz w:val="24"/>
          <w:szCs w:val="24"/>
          <w:lang w:val="es-PR"/>
        </w:rPr>
        <w:t>, también conocido como el Centro de Diagn</w:t>
      </w:r>
      <w:r w:rsidR="00DC42D8" w:rsidRPr="00FE31CA">
        <w:rPr>
          <w:rFonts w:ascii="Book Antiqua" w:hAnsi="Book Antiqua"/>
          <w:sz w:val="24"/>
          <w:szCs w:val="24"/>
          <w:lang w:val="es-PR"/>
        </w:rPr>
        <w:t>ó</w:t>
      </w:r>
      <w:r w:rsidR="00787685" w:rsidRPr="00FE31CA">
        <w:rPr>
          <w:rFonts w:ascii="Book Antiqua" w:hAnsi="Book Antiqua"/>
          <w:sz w:val="24"/>
          <w:szCs w:val="24"/>
          <w:lang w:val="es-PR"/>
        </w:rPr>
        <w:t>stico y Tratamiento,</w:t>
      </w:r>
      <w:r w:rsidR="00E34396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621A04" w:rsidRPr="00FE31CA">
        <w:rPr>
          <w:rFonts w:ascii="Book Antiqua" w:hAnsi="Book Antiqua"/>
          <w:sz w:val="24"/>
          <w:szCs w:val="24"/>
          <w:lang w:val="es-PR"/>
        </w:rPr>
        <w:t>ha enfrentado múltiples deficiencias operacionales y administrativas,</w:t>
      </w:r>
      <w:r w:rsidR="006E02A9" w:rsidRPr="00FE31CA">
        <w:rPr>
          <w:rFonts w:ascii="Book Antiqua" w:hAnsi="Book Antiqua"/>
          <w:sz w:val="24"/>
          <w:szCs w:val="24"/>
          <w:lang w:val="es-PR"/>
        </w:rPr>
        <w:t xml:space="preserve"> durante los pasados años</w:t>
      </w:r>
      <w:r w:rsidR="00621A04" w:rsidRPr="00FE31CA">
        <w:rPr>
          <w:rFonts w:ascii="Book Antiqua" w:hAnsi="Book Antiqua"/>
          <w:sz w:val="24"/>
          <w:szCs w:val="24"/>
          <w:lang w:val="es-PR"/>
        </w:rPr>
        <w:t xml:space="preserve"> las cuales han tenido el efecto de limitar </w:t>
      </w:r>
      <w:r w:rsidR="00D96977" w:rsidRPr="00FE31CA">
        <w:rPr>
          <w:rFonts w:ascii="Book Antiqua" w:hAnsi="Book Antiqua"/>
          <w:sz w:val="24"/>
          <w:szCs w:val="24"/>
          <w:lang w:val="es-PR"/>
        </w:rPr>
        <w:t xml:space="preserve">los 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servicios de salud </w:t>
      </w:r>
      <w:r w:rsidR="00621A04" w:rsidRPr="00FE31CA">
        <w:rPr>
          <w:rFonts w:ascii="Book Antiqua" w:hAnsi="Book Antiqua"/>
          <w:sz w:val="24"/>
          <w:szCs w:val="24"/>
          <w:lang w:val="es-PR"/>
        </w:rPr>
        <w:t xml:space="preserve">ofrecidos 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a sus pacientes. </w:t>
      </w:r>
      <w:r w:rsidR="00045729" w:rsidRPr="00FE31CA">
        <w:rPr>
          <w:rFonts w:ascii="Book Antiqua" w:hAnsi="Book Antiqua"/>
          <w:sz w:val="24"/>
          <w:szCs w:val="24"/>
          <w:lang w:val="es-PR"/>
        </w:rPr>
        <w:t>En sus inicios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, el </w:t>
      </w:r>
      <w:r w:rsidR="00D96977" w:rsidRPr="00FE31CA">
        <w:rPr>
          <w:rFonts w:ascii="Book Antiqua" w:hAnsi="Book Antiqua"/>
          <w:sz w:val="24"/>
          <w:szCs w:val="24"/>
          <w:lang w:val="es-PR"/>
        </w:rPr>
        <w:t xml:space="preserve">Centro de Diagnóstico y Tratamiento 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operaba </w:t>
      </w:r>
      <w:r w:rsidR="004F3542" w:rsidRPr="00FE31CA">
        <w:rPr>
          <w:rFonts w:ascii="Book Antiqua" w:hAnsi="Book Antiqua"/>
          <w:sz w:val="24"/>
          <w:szCs w:val="24"/>
          <w:lang w:val="es-PR"/>
        </w:rPr>
        <w:t>de modo eficiente,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logrando satisfacer</w:t>
      </w:r>
      <w:r w:rsidR="00FF04C1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621A04" w:rsidRPr="00FE31CA">
        <w:rPr>
          <w:rFonts w:ascii="Book Antiqua" w:hAnsi="Book Antiqua"/>
          <w:sz w:val="24"/>
          <w:szCs w:val="24"/>
          <w:lang w:val="es-PR"/>
        </w:rPr>
        <w:t>puntualmente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las necesidades de la población. </w:t>
      </w:r>
      <w:r w:rsidR="00A532BC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621A04" w:rsidRPr="00FE31CA">
        <w:rPr>
          <w:rFonts w:ascii="Book Antiqua" w:hAnsi="Book Antiqua"/>
          <w:sz w:val="24"/>
          <w:szCs w:val="24"/>
          <w:lang w:val="es-PR"/>
        </w:rPr>
        <w:t xml:space="preserve">No obstante, </w:t>
      </w:r>
      <w:r w:rsidR="00621A04" w:rsidRPr="00FE31CA">
        <w:rPr>
          <w:rFonts w:ascii="Book Antiqua" w:hAnsi="Book Antiqua"/>
          <w:bCs/>
          <w:sz w:val="24"/>
          <w:szCs w:val="24"/>
          <w:lang w:val="es-PR"/>
        </w:rPr>
        <w:t>actualmente atraviesa una crisis marcada por problemas financieros, deterioro estructural y fallas en su administración</w:t>
      </w:r>
      <w:r w:rsidR="002A024E" w:rsidRPr="00FE31CA">
        <w:rPr>
          <w:rFonts w:ascii="Book Antiqua" w:hAnsi="Book Antiqua"/>
          <w:bCs/>
          <w:sz w:val="24"/>
          <w:szCs w:val="24"/>
          <w:lang w:val="es-PR"/>
        </w:rPr>
        <w:t xml:space="preserve"> lo que ha afectado seriamente a los residentes de Santa Isabel, quienes no reciben la atención médica adecuada ni oportuna que merecen. </w:t>
      </w:r>
    </w:p>
    <w:p w14:paraId="045D90DE" w14:textId="77777777" w:rsidR="0027165C" w:rsidRPr="00FE31CA" w:rsidRDefault="0027165C" w:rsidP="00FE31CA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7EDB1E7" w14:textId="2E13D982" w:rsidR="00B80A39" w:rsidRPr="00FE31CA" w:rsidRDefault="00270C98" w:rsidP="00FE31CA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 xml:space="preserve">Por tanto, y con el fin de lograr identificar alternativas para proveerle a los </w:t>
      </w:r>
      <w:r w:rsidR="00C757FC" w:rsidRPr="00FE31CA">
        <w:rPr>
          <w:rFonts w:ascii="Book Antiqua" w:hAnsi="Book Antiqua"/>
          <w:sz w:val="24"/>
          <w:szCs w:val="24"/>
          <w:lang w:val="es-PR"/>
        </w:rPr>
        <w:t>más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de 1</w:t>
      </w:r>
      <w:r w:rsidR="00A60618" w:rsidRPr="00FE31CA">
        <w:rPr>
          <w:rFonts w:ascii="Book Antiqua" w:hAnsi="Book Antiqua"/>
          <w:sz w:val="24"/>
          <w:szCs w:val="24"/>
          <w:lang w:val="es-PR"/>
        </w:rPr>
        <w:t>9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mil habitantes del Municipio de </w:t>
      </w:r>
      <w:r w:rsidR="00A60618" w:rsidRPr="00FE31CA">
        <w:rPr>
          <w:rFonts w:ascii="Book Antiqua" w:hAnsi="Book Antiqua"/>
          <w:sz w:val="24"/>
          <w:szCs w:val="24"/>
          <w:lang w:val="es-PR"/>
        </w:rPr>
        <w:t>Santa Isabel</w:t>
      </w:r>
      <w:r w:rsidR="00C757FC" w:rsidRPr="00FE31CA">
        <w:rPr>
          <w:rFonts w:ascii="Book Antiqua" w:hAnsi="Book Antiqua"/>
          <w:sz w:val="24"/>
          <w:szCs w:val="24"/>
          <w:lang w:val="es-PR"/>
        </w:rPr>
        <w:t xml:space="preserve"> un sistema de salud de </w:t>
      </w:r>
      <w:r w:rsidR="001D0BEE" w:rsidRPr="00FE31CA">
        <w:rPr>
          <w:rFonts w:ascii="Book Antiqua" w:hAnsi="Book Antiqua"/>
          <w:sz w:val="24"/>
          <w:szCs w:val="24"/>
          <w:lang w:val="es-PR"/>
        </w:rPr>
        <w:t xml:space="preserve">urgencias y </w:t>
      </w:r>
      <w:r w:rsidR="00C757FC" w:rsidRPr="00FE31CA">
        <w:rPr>
          <w:rFonts w:ascii="Book Antiqua" w:hAnsi="Book Antiqua"/>
          <w:sz w:val="24"/>
          <w:szCs w:val="24"/>
          <w:lang w:val="es-PR"/>
        </w:rPr>
        <w:t>emergencia</w:t>
      </w:r>
      <w:r w:rsidR="001D0BEE" w:rsidRPr="00FE31CA">
        <w:rPr>
          <w:rFonts w:ascii="Book Antiqua" w:hAnsi="Book Antiqua"/>
          <w:sz w:val="24"/>
          <w:szCs w:val="24"/>
          <w:lang w:val="es-PR"/>
        </w:rPr>
        <w:t>s</w:t>
      </w:r>
      <w:r w:rsidR="00C757FC" w:rsidRPr="00FE31CA">
        <w:rPr>
          <w:rFonts w:ascii="Book Antiqua" w:hAnsi="Book Antiqua"/>
          <w:sz w:val="24"/>
          <w:szCs w:val="24"/>
          <w:lang w:val="es-PR"/>
        </w:rPr>
        <w:t xml:space="preserve"> de primera</w:t>
      </w:r>
      <w:r w:rsidR="00B35538" w:rsidRPr="00FE31CA">
        <w:rPr>
          <w:rFonts w:ascii="Book Antiqua" w:hAnsi="Book Antiqua"/>
          <w:sz w:val="24"/>
          <w:szCs w:val="24"/>
          <w:lang w:val="es-PR"/>
        </w:rPr>
        <w:t>, y así</w:t>
      </w:r>
      <w:r w:rsidR="00C757FC" w:rsidRPr="00FE31CA">
        <w:rPr>
          <w:rFonts w:ascii="Book Antiqua" w:hAnsi="Book Antiqua"/>
          <w:sz w:val="24"/>
          <w:szCs w:val="24"/>
          <w:lang w:val="es-PR"/>
        </w:rPr>
        <w:t xml:space="preserve"> salvaguardar la salud y las oportunidades de acceso directo e inmediato a los servicios, es menester de esta Cámara de Representantes realizar un estudio</w:t>
      </w:r>
      <w:r w:rsidR="00EC0CE7" w:rsidRPr="00FE31CA">
        <w:rPr>
          <w:rFonts w:ascii="Book Antiqua" w:hAnsi="Book Antiqua"/>
          <w:sz w:val="24"/>
          <w:szCs w:val="24"/>
          <w:lang w:val="es-PR"/>
        </w:rPr>
        <w:t xml:space="preserve"> abarcador</w:t>
      </w:r>
      <w:r w:rsidR="00C757FC" w:rsidRPr="00FE31CA">
        <w:rPr>
          <w:rFonts w:ascii="Book Antiqua" w:hAnsi="Book Antiqua"/>
          <w:sz w:val="24"/>
          <w:szCs w:val="24"/>
          <w:lang w:val="es-PR"/>
        </w:rPr>
        <w:t xml:space="preserve"> sobre </w:t>
      </w:r>
      <w:r w:rsidR="003A76C3" w:rsidRPr="00FE31CA">
        <w:rPr>
          <w:rFonts w:ascii="Book Antiqua" w:hAnsi="Book Antiqua"/>
          <w:sz w:val="24"/>
          <w:szCs w:val="24"/>
          <w:lang w:val="es-PR"/>
        </w:rPr>
        <w:t>el estado, manejo y uso de los fondos públicos estatales y federales asignados al Centro de Diagnóstico y Tratamiento del Municipio de Santa Isabel y su respectiva Sala de Emergencias, las condiciones del mismo, las gestiones realizadas por el Municipio de Santa Isabel para lograr su operación, el estado fiscal, estructural y operacional del mismo y con el fin de identificar alternativas para que se pueda proveer un mejor servicio en dicho Centro de Diagnóstico y Tratamiento y su Sala de Emergencia.</w:t>
      </w:r>
    </w:p>
    <w:p w14:paraId="7B1A63AB" w14:textId="77777777" w:rsidR="003A76C3" w:rsidRPr="00FE31CA" w:rsidRDefault="003A76C3" w:rsidP="00FE31CA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4CEE7AC" w14:textId="77777777" w:rsidR="003843AC" w:rsidRPr="00B80A39" w:rsidRDefault="003843AC" w:rsidP="00B80A39">
      <w:pPr>
        <w:spacing w:line="48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B80A39">
        <w:rPr>
          <w:rFonts w:ascii="Book Antiqua" w:hAnsi="Book Antiqua"/>
          <w:i/>
          <w:sz w:val="24"/>
          <w:szCs w:val="24"/>
          <w:lang w:val="es-ES_tradnl"/>
        </w:rPr>
        <w:t>RESUÉLVESE POR LA</w:t>
      </w:r>
      <w:r w:rsidR="00A63B84" w:rsidRPr="00B80A3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B80A39">
        <w:rPr>
          <w:rFonts w:ascii="Book Antiqua" w:hAnsi="Book Antiqua"/>
          <w:i/>
          <w:sz w:val="24"/>
          <w:szCs w:val="24"/>
          <w:lang w:val="es-ES_tradnl"/>
        </w:rPr>
        <w:t>CÁMARA DE REPRESENTANTES DE PUERTO RICO:</w:t>
      </w:r>
    </w:p>
    <w:p w14:paraId="409A9BF5" w14:textId="77777777" w:rsidR="003843AC" w:rsidRPr="00B80A39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i/>
          <w:sz w:val="24"/>
          <w:szCs w:val="24"/>
          <w:lang w:val="es-PR"/>
        </w:rPr>
        <w:sectPr w:rsidR="003843AC" w:rsidRPr="00B80A39" w:rsidSect="00BB2D32">
          <w:headerReference w:type="even" r:id="rId7"/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C1796CA" w14:textId="62EC794C" w:rsidR="002A024E" w:rsidRPr="00FE31CA" w:rsidRDefault="003843AC" w:rsidP="002A024E">
      <w:pPr>
        <w:pStyle w:val="BodyTextIndent2"/>
        <w:spacing w:after="0"/>
        <w:ind w:left="0" w:firstLine="720"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 xml:space="preserve">Sección 1.-Se </w:t>
      </w:r>
      <w:r w:rsidR="00141E83" w:rsidRPr="00FE31CA">
        <w:rPr>
          <w:rFonts w:ascii="Book Antiqua" w:hAnsi="Book Antiqua"/>
          <w:sz w:val="24"/>
          <w:szCs w:val="24"/>
          <w:lang w:val="es-PR"/>
        </w:rPr>
        <w:t xml:space="preserve">ordena 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a la Comisión de </w:t>
      </w:r>
      <w:r w:rsidR="00FE04B6" w:rsidRPr="00FE31CA">
        <w:rPr>
          <w:rFonts w:ascii="Book Antiqua" w:hAnsi="Book Antiqua"/>
          <w:sz w:val="24"/>
          <w:szCs w:val="24"/>
          <w:lang w:val="es-PR"/>
        </w:rPr>
        <w:t>la Región Sur</w:t>
      </w:r>
      <w:r w:rsidR="00D30A91" w:rsidRPr="00FE31CA">
        <w:rPr>
          <w:rFonts w:ascii="Book Antiqua" w:hAnsi="Book Antiqua"/>
          <w:sz w:val="24"/>
          <w:szCs w:val="24"/>
          <w:lang w:val="es-PR"/>
        </w:rPr>
        <w:t xml:space="preserve"> de la Cámara de Representantes de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 Puerto Rico </w:t>
      </w:r>
      <w:r w:rsidR="002A024E" w:rsidRPr="00FE31CA">
        <w:rPr>
          <w:rFonts w:ascii="Book Antiqua" w:hAnsi="Book Antiqua"/>
          <w:sz w:val="24"/>
          <w:szCs w:val="24"/>
          <w:lang w:val="es-PR"/>
        </w:rPr>
        <w:t xml:space="preserve">realizar una investigación exhaustiva sobre el estado, manejo y uso de los fondos públicos estatales y federales asignados al Centro de Diagnóstico y Tratamiento del Municipio de Santa Isabel y su Sala de Emergencias, las condiciones del mismo, las gestiones realizadas por el Municipio de Santa Isabel para lograr su operación, así como su estado fiscal, estructural y operacional con miras a proponer medidas que optimicen la prestación de servicios en la referida facilidad de atención médica y urgencias, con el propósito de mejorar la calidad de vida de los residentes de Santa Isabel. </w:t>
      </w:r>
    </w:p>
    <w:p w14:paraId="50585935" w14:textId="7F0A2FEC" w:rsidR="00D15536" w:rsidRPr="00FE31CA" w:rsidRDefault="00D15536" w:rsidP="00D15536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 xml:space="preserve">Sección 2.-La Comisión de la Región Sur, conforme dispone el Reglamento de la Cámara de Representantes, podrá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267A1C88" w14:textId="77777777" w:rsidR="00457C9C" w:rsidRPr="00FE31CA" w:rsidRDefault="00D15536" w:rsidP="00D15536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 xml:space="preserve">Sección 3.-La Comisión, además, podrá realizar todos los estudios, </w:t>
      </w:r>
      <w:r w:rsidRPr="00FE31CA">
        <w:rPr>
          <w:rFonts w:ascii="Book Antiqua" w:hAnsi="Book Antiqua"/>
          <w:sz w:val="24"/>
          <w:szCs w:val="24"/>
          <w:lang w:val="es-PR"/>
        </w:rPr>
        <w:lastRenderedPageBreak/>
        <w:t xml:space="preserve">investigaciones, vistas oculares,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740822AD" w14:textId="5EEA1839" w:rsidR="006E02A9" w:rsidRPr="00FE31CA" w:rsidRDefault="003843AC" w:rsidP="006E02A9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4F1BB9" w:rsidRPr="00FE31CA">
        <w:rPr>
          <w:rFonts w:ascii="Book Antiqua" w:hAnsi="Book Antiqua"/>
          <w:sz w:val="24"/>
          <w:szCs w:val="24"/>
          <w:lang w:val="es-PR"/>
        </w:rPr>
        <w:t>4</w:t>
      </w:r>
      <w:r w:rsidRPr="00FE31CA">
        <w:rPr>
          <w:rFonts w:ascii="Book Antiqua" w:hAnsi="Book Antiqua"/>
          <w:sz w:val="24"/>
          <w:szCs w:val="24"/>
          <w:lang w:val="es-PR"/>
        </w:rPr>
        <w:t>.-</w:t>
      </w:r>
      <w:r w:rsidR="00DA0D90" w:rsidRPr="00FE31CA">
        <w:rPr>
          <w:rFonts w:ascii="Book Antiqua" w:hAnsi="Book Antiqua"/>
          <w:sz w:val="24"/>
          <w:szCs w:val="24"/>
          <w:lang w:val="es-PR"/>
        </w:rPr>
        <w:t>La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A72B5E" w:rsidRPr="00FE31CA">
        <w:rPr>
          <w:rFonts w:ascii="Book Antiqua" w:hAnsi="Book Antiqua"/>
          <w:sz w:val="24"/>
          <w:szCs w:val="24"/>
          <w:lang w:val="es-PR"/>
        </w:rPr>
        <w:t xml:space="preserve">Comisión 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de la </w:t>
      </w:r>
      <w:r w:rsidR="003F6281" w:rsidRPr="00FE31CA">
        <w:rPr>
          <w:rFonts w:ascii="Book Antiqua" w:hAnsi="Book Antiqua"/>
          <w:sz w:val="24"/>
          <w:szCs w:val="24"/>
          <w:lang w:val="es-PR"/>
        </w:rPr>
        <w:t>Región</w:t>
      </w:r>
      <w:r w:rsidR="00FF2A7C" w:rsidRPr="00FE31CA">
        <w:rPr>
          <w:rFonts w:ascii="Book Antiqua" w:hAnsi="Book Antiqua"/>
          <w:sz w:val="24"/>
          <w:szCs w:val="24"/>
          <w:lang w:val="es-PR"/>
        </w:rPr>
        <w:t xml:space="preserve"> Sur</w:t>
      </w:r>
      <w:r w:rsidR="00C02C81" w:rsidRPr="00FE31CA">
        <w:rPr>
          <w:rFonts w:ascii="Book Antiqua" w:hAnsi="Book Antiqua"/>
          <w:sz w:val="24"/>
          <w:szCs w:val="24"/>
          <w:lang w:val="es-PR"/>
        </w:rPr>
        <w:t xml:space="preserve"> </w:t>
      </w:r>
      <w:r w:rsidR="006E02A9" w:rsidRPr="00FE31CA">
        <w:rPr>
          <w:rFonts w:ascii="Book Antiqua" w:hAnsi="Book Antiqua"/>
          <w:sz w:val="24"/>
          <w:szCs w:val="24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6E02A9" w:rsidRPr="00FE31CA">
        <w:rPr>
          <w:rFonts w:ascii="Book Antiqua" w:hAnsi="Book Antiqua"/>
          <w:sz w:val="24"/>
          <w:szCs w:val="24"/>
          <w:lang w:val="es-ES_tradnl"/>
        </w:rPr>
        <w:t xml:space="preserve">la Vigésima Asamblea Legislativa.   </w:t>
      </w:r>
    </w:p>
    <w:p w14:paraId="59E7C320" w14:textId="52693E4D" w:rsidR="003843AC" w:rsidRPr="00FE31CA" w:rsidRDefault="003843AC" w:rsidP="00BB2D32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4F1BB9" w:rsidRPr="00FE31CA">
        <w:rPr>
          <w:rFonts w:ascii="Book Antiqua" w:hAnsi="Book Antiqua"/>
          <w:sz w:val="24"/>
          <w:szCs w:val="24"/>
          <w:lang w:val="es-ES_tradnl"/>
        </w:rPr>
        <w:t>5</w:t>
      </w:r>
      <w:r w:rsidRPr="00FE31CA">
        <w:rPr>
          <w:rFonts w:ascii="Book Antiqua" w:hAnsi="Book Antiqua"/>
          <w:sz w:val="24"/>
          <w:szCs w:val="24"/>
          <w:lang w:val="es-ES_tradnl"/>
        </w:rPr>
        <w:t>.</w:t>
      </w:r>
      <w:r w:rsidR="00FE31CA" w:rsidRPr="00FE31CA">
        <w:rPr>
          <w:rFonts w:ascii="Book Antiqua" w:hAnsi="Book Antiqua"/>
          <w:sz w:val="24"/>
          <w:szCs w:val="24"/>
          <w:lang w:val="es-PR"/>
        </w:rPr>
        <w:t>-</w:t>
      </w:r>
      <w:r w:rsidRPr="00FE31CA">
        <w:rPr>
          <w:rFonts w:ascii="Book Antiqua" w:hAnsi="Book Antiqua"/>
          <w:sz w:val="24"/>
          <w:szCs w:val="24"/>
          <w:lang w:val="es-ES_tradnl"/>
        </w:rPr>
        <w:t>Esta Resolución comenzará a regir inmediatamente después de su aprobación.</w:t>
      </w:r>
    </w:p>
    <w:sectPr w:rsidR="003843AC" w:rsidRPr="00FE31CA" w:rsidSect="00BB2D32">
      <w:headerReference w:type="even" r:id="rId10"/>
      <w:headerReference w:type="default" r:id="rId11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15AF5" w14:textId="77777777" w:rsidR="004A2D02" w:rsidRDefault="004A2D02">
      <w:r>
        <w:separator/>
      </w:r>
    </w:p>
  </w:endnote>
  <w:endnote w:type="continuationSeparator" w:id="0">
    <w:p w14:paraId="202E3EC7" w14:textId="77777777" w:rsidR="004A2D02" w:rsidRDefault="004A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7A98B" w14:textId="77777777" w:rsidR="004A2D02" w:rsidRDefault="004A2D02">
      <w:r>
        <w:separator/>
      </w:r>
    </w:p>
  </w:footnote>
  <w:footnote w:type="continuationSeparator" w:id="0">
    <w:p w14:paraId="70D1929A" w14:textId="77777777" w:rsidR="004A2D02" w:rsidRDefault="004A2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896F7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743C79" w14:textId="77777777" w:rsidR="002A024E" w:rsidRDefault="002A0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393F4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2A9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9FF12D" w14:textId="77777777" w:rsidR="002A024E" w:rsidRDefault="002A024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6560" w14:textId="51F602A1" w:rsidR="002A024E" w:rsidRDefault="002A024E" w:rsidP="00B56F3A">
    <w:pPr>
      <w:pStyle w:val="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8CF0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FAC48E" w14:textId="77777777" w:rsidR="002A024E" w:rsidRDefault="002A024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740A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2A9">
      <w:rPr>
        <w:rStyle w:val="PageNumber"/>
        <w:noProof/>
      </w:rPr>
      <w:t>3</w:t>
    </w:r>
    <w:r>
      <w:rPr>
        <w:rStyle w:val="PageNumber"/>
      </w:rPr>
      <w:fldChar w:fldCharType="end"/>
    </w:r>
  </w:p>
  <w:p w14:paraId="5C9F747B" w14:textId="77777777" w:rsidR="002A024E" w:rsidRDefault="002A024E">
    <w:pPr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A469EB5" wp14:editId="12435914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BD0724" w14:textId="77777777" w:rsidR="002A024E" w:rsidRDefault="002A024E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3AC7D6BB" w14:textId="77777777" w:rsidR="002A024E" w:rsidRDefault="002A024E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469E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" o:allowincell="f" stroked="f">
              <v:textbox>
                <w:txbxContent>
                  <w:p w14:paraId="3CBD0724" w14:textId="77777777" w:rsidR="002A024E" w:rsidRDefault="002A024E">
                    <w:pPr>
                      <w:widowControl/>
                      <w:rPr>
                        <w:sz w:val="24"/>
                      </w:rPr>
                    </w:pPr>
                  </w:p>
                  <w:p w14:paraId="3AC7D6BB" w14:textId="77777777" w:rsidR="002A024E" w:rsidRDefault="002A024E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600141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AB"/>
    <w:rsid w:val="000060F7"/>
    <w:rsid w:val="00017FF7"/>
    <w:rsid w:val="000274F4"/>
    <w:rsid w:val="000353CA"/>
    <w:rsid w:val="0004323B"/>
    <w:rsid w:val="00045729"/>
    <w:rsid w:val="000773B9"/>
    <w:rsid w:val="00077475"/>
    <w:rsid w:val="000929E4"/>
    <w:rsid w:val="000A4092"/>
    <w:rsid w:val="000A50E7"/>
    <w:rsid w:val="000A7242"/>
    <w:rsid w:val="000B1061"/>
    <w:rsid w:val="000D2AF4"/>
    <w:rsid w:val="000E4FDF"/>
    <w:rsid w:val="000E52B4"/>
    <w:rsid w:val="000E75CB"/>
    <w:rsid w:val="000F1B23"/>
    <w:rsid w:val="00106B67"/>
    <w:rsid w:val="001129B9"/>
    <w:rsid w:val="00124BFF"/>
    <w:rsid w:val="00141E83"/>
    <w:rsid w:val="001436A4"/>
    <w:rsid w:val="00146E6D"/>
    <w:rsid w:val="00156592"/>
    <w:rsid w:val="00174D3E"/>
    <w:rsid w:val="00187D7B"/>
    <w:rsid w:val="00196EB0"/>
    <w:rsid w:val="001A5A1C"/>
    <w:rsid w:val="001B2B24"/>
    <w:rsid w:val="001C182C"/>
    <w:rsid w:val="001C3F21"/>
    <w:rsid w:val="001C7E20"/>
    <w:rsid w:val="001D0BEE"/>
    <w:rsid w:val="001D6816"/>
    <w:rsid w:val="001F2AD3"/>
    <w:rsid w:val="00204A0D"/>
    <w:rsid w:val="00212405"/>
    <w:rsid w:val="002160D1"/>
    <w:rsid w:val="00270C98"/>
    <w:rsid w:val="0027165C"/>
    <w:rsid w:val="00271748"/>
    <w:rsid w:val="00271929"/>
    <w:rsid w:val="00274079"/>
    <w:rsid w:val="002844B3"/>
    <w:rsid w:val="0028642B"/>
    <w:rsid w:val="002A024E"/>
    <w:rsid w:val="002B1149"/>
    <w:rsid w:val="002B7DC9"/>
    <w:rsid w:val="002D75CA"/>
    <w:rsid w:val="002E7935"/>
    <w:rsid w:val="002F29B9"/>
    <w:rsid w:val="002F2D81"/>
    <w:rsid w:val="0032108B"/>
    <w:rsid w:val="00356EDF"/>
    <w:rsid w:val="0036636E"/>
    <w:rsid w:val="00370970"/>
    <w:rsid w:val="003843AC"/>
    <w:rsid w:val="003A3CFA"/>
    <w:rsid w:val="003A76C3"/>
    <w:rsid w:val="003B1A30"/>
    <w:rsid w:val="003E44AE"/>
    <w:rsid w:val="003F4FF9"/>
    <w:rsid w:val="003F6281"/>
    <w:rsid w:val="003F6A06"/>
    <w:rsid w:val="00412420"/>
    <w:rsid w:val="00423E55"/>
    <w:rsid w:val="00425656"/>
    <w:rsid w:val="00457C9C"/>
    <w:rsid w:val="00461212"/>
    <w:rsid w:val="00462746"/>
    <w:rsid w:val="004642C3"/>
    <w:rsid w:val="00471D9F"/>
    <w:rsid w:val="004749EF"/>
    <w:rsid w:val="00483627"/>
    <w:rsid w:val="00483E63"/>
    <w:rsid w:val="004A2D02"/>
    <w:rsid w:val="004B1CD0"/>
    <w:rsid w:val="004B3913"/>
    <w:rsid w:val="004C6B37"/>
    <w:rsid w:val="004D1BD8"/>
    <w:rsid w:val="004D67E5"/>
    <w:rsid w:val="004E113D"/>
    <w:rsid w:val="004F1BB9"/>
    <w:rsid w:val="004F2541"/>
    <w:rsid w:val="004F3542"/>
    <w:rsid w:val="004F7B17"/>
    <w:rsid w:val="00511B28"/>
    <w:rsid w:val="0053589E"/>
    <w:rsid w:val="00536BBF"/>
    <w:rsid w:val="005454D5"/>
    <w:rsid w:val="005525D5"/>
    <w:rsid w:val="005537D6"/>
    <w:rsid w:val="0057579C"/>
    <w:rsid w:val="0058176D"/>
    <w:rsid w:val="00583F29"/>
    <w:rsid w:val="005840C8"/>
    <w:rsid w:val="005A3A82"/>
    <w:rsid w:val="005C7614"/>
    <w:rsid w:val="005E6270"/>
    <w:rsid w:val="005F061C"/>
    <w:rsid w:val="005F3FF4"/>
    <w:rsid w:val="006110C4"/>
    <w:rsid w:val="00615780"/>
    <w:rsid w:val="00621A04"/>
    <w:rsid w:val="00627B2A"/>
    <w:rsid w:val="006319DB"/>
    <w:rsid w:val="006367ED"/>
    <w:rsid w:val="006400DB"/>
    <w:rsid w:val="00640FFE"/>
    <w:rsid w:val="0065616E"/>
    <w:rsid w:val="00670FF2"/>
    <w:rsid w:val="0067300F"/>
    <w:rsid w:val="0067433B"/>
    <w:rsid w:val="006A0E70"/>
    <w:rsid w:val="006A2DAF"/>
    <w:rsid w:val="006E02A9"/>
    <w:rsid w:val="006E4CAD"/>
    <w:rsid w:val="006F3779"/>
    <w:rsid w:val="00705703"/>
    <w:rsid w:val="00714F90"/>
    <w:rsid w:val="00715F04"/>
    <w:rsid w:val="007235BE"/>
    <w:rsid w:val="00724158"/>
    <w:rsid w:val="00733EE4"/>
    <w:rsid w:val="00744C80"/>
    <w:rsid w:val="007755D8"/>
    <w:rsid w:val="00787685"/>
    <w:rsid w:val="007B1FF7"/>
    <w:rsid w:val="007B3586"/>
    <w:rsid w:val="007B5096"/>
    <w:rsid w:val="007B6363"/>
    <w:rsid w:val="007B638B"/>
    <w:rsid w:val="007C2522"/>
    <w:rsid w:val="007D7431"/>
    <w:rsid w:val="007F0B93"/>
    <w:rsid w:val="00802036"/>
    <w:rsid w:val="00822BA9"/>
    <w:rsid w:val="00823E83"/>
    <w:rsid w:val="00851834"/>
    <w:rsid w:val="008578FC"/>
    <w:rsid w:val="00862BEB"/>
    <w:rsid w:val="00867899"/>
    <w:rsid w:val="0087057B"/>
    <w:rsid w:val="00871F3F"/>
    <w:rsid w:val="00875D9D"/>
    <w:rsid w:val="00890027"/>
    <w:rsid w:val="008942E7"/>
    <w:rsid w:val="00896C0D"/>
    <w:rsid w:val="00897DA9"/>
    <w:rsid w:val="008A57C2"/>
    <w:rsid w:val="008C5E60"/>
    <w:rsid w:val="008E44D3"/>
    <w:rsid w:val="00900A97"/>
    <w:rsid w:val="00903E09"/>
    <w:rsid w:val="0091197A"/>
    <w:rsid w:val="00912030"/>
    <w:rsid w:val="00913340"/>
    <w:rsid w:val="009140DC"/>
    <w:rsid w:val="00916EC7"/>
    <w:rsid w:val="009209B0"/>
    <w:rsid w:val="009237B2"/>
    <w:rsid w:val="00936F29"/>
    <w:rsid w:val="00961048"/>
    <w:rsid w:val="009656BE"/>
    <w:rsid w:val="009729BE"/>
    <w:rsid w:val="009D22B3"/>
    <w:rsid w:val="009E6095"/>
    <w:rsid w:val="009F3AA9"/>
    <w:rsid w:val="00A01E2B"/>
    <w:rsid w:val="00A03736"/>
    <w:rsid w:val="00A049F6"/>
    <w:rsid w:val="00A04F17"/>
    <w:rsid w:val="00A26659"/>
    <w:rsid w:val="00A3165B"/>
    <w:rsid w:val="00A3184D"/>
    <w:rsid w:val="00A343B4"/>
    <w:rsid w:val="00A378E3"/>
    <w:rsid w:val="00A44350"/>
    <w:rsid w:val="00A50199"/>
    <w:rsid w:val="00A532BC"/>
    <w:rsid w:val="00A60618"/>
    <w:rsid w:val="00A63B84"/>
    <w:rsid w:val="00A67D60"/>
    <w:rsid w:val="00A70FD6"/>
    <w:rsid w:val="00A72B5E"/>
    <w:rsid w:val="00A75F40"/>
    <w:rsid w:val="00A81D97"/>
    <w:rsid w:val="00A97761"/>
    <w:rsid w:val="00AF273A"/>
    <w:rsid w:val="00B04451"/>
    <w:rsid w:val="00B05FC8"/>
    <w:rsid w:val="00B145A5"/>
    <w:rsid w:val="00B24AB1"/>
    <w:rsid w:val="00B35538"/>
    <w:rsid w:val="00B35C53"/>
    <w:rsid w:val="00B56F3A"/>
    <w:rsid w:val="00B602FD"/>
    <w:rsid w:val="00B61B45"/>
    <w:rsid w:val="00B623E3"/>
    <w:rsid w:val="00B6427A"/>
    <w:rsid w:val="00B80A39"/>
    <w:rsid w:val="00B90C3F"/>
    <w:rsid w:val="00BB2D32"/>
    <w:rsid w:val="00BB5789"/>
    <w:rsid w:val="00BC0F2E"/>
    <w:rsid w:val="00BC5637"/>
    <w:rsid w:val="00BE7D5B"/>
    <w:rsid w:val="00BF05C9"/>
    <w:rsid w:val="00BF542E"/>
    <w:rsid w:val="00C02C81"/>
    <w:rsid w:val="00C03E26"/>
    <w:rsid w:val="00C164CA"/>
    <w:rsid w:val="00C2192E"/>
    <w:rsid w:val="00C30678"/>
    <w:rsid w:val="00C3527C"/>
    <w:rsid w:val="00C42A3B"/>
    <w:rsid w:val="00C678AB"/>
    <w:rsid w:val="00C757FC"/>
    <w:rsid w:val="00C97E82"/>
    <w:rsid w:val="00CA2653"/>
    <w:rsid w:val="00CA36DE"/>
    <w:rsid w:val="00CA41B1"/>
    <w:rsid w:val="00CA7955"/>
    <w:rsid w:val="00CB1DC8"/>
    <w:rsid w:val="00CB616A"/>
    <w:rsid w:val="00CC7366"/>
    <w:rsid w:val="00CD3C85"/>
    <w:rsid w:val="00CF0593"/>
    <w:rsid w:val="00D05F30"/>
    <w:rsid w:val="00D15536"/>
    <w:rsid w:val="00D30A91"/>
    <w:rsid w:val="00D54698"/>
    <w:rsid w:val="00D74DF2"/>
    <w:rsid w:val="00D96977"/>
    <w:rsid w:val="00DA0D90"/>
    <w:rsid w:val="00DA2CE1"/>
    <w:rsid w:val="00DA5941"/>
    <w:rsid w:val="00DC3265"/>
    <w:rsid w:val="00DC4219"/>
    <w:rsid w:val="00DC42D8"/>
    <w:rsid w:val="00DC6CD3"/>
    <w:rsid w:val="00DD7F3F"/>
    <w:rsid w:val="00E25D2B"/>
    <w:rsid w:val="00E27A6A"/>
    <w:rsid w:val="00E34396"/>
    <w:rsid w:val="00E37A6C"/>
    <w:rsid w:val="00E57784"/>
    <w:rsid w:val="00E60811"/>
    <w:rsid w:val="00E8039B"/>
    <w:rsid w:val="00E9799A"/>
    <w:rsid w:val="00EB5AF8"/>
    <w:rsid w:val="00EB7B49"/>
    <w:rsid w:val="00EC0CE7"/>
    <w:rsid w:val="00ED6934"/>
    <w:rsid w:val="00EF5E38"/>
    <w:rsid w:val="00F2793F"/>
    <w:rsid w:val="00F36B51"/>
    <w:rsid w:val="00F436EC"/>
    <w:rsid w:val="00F479D4"/>
    <w:rsid w:val="00F50F2B"/>
    <w:rsid w:val="00F535AA"/>
    <w:rsid w:val="00F66B27"/>
    <w:rsid w:val="00F746B9"/>
    <w:rsid w:val="00F75CBA"/>
    <w:rsid w:val="00FA1DC8"/>
    <w:rsid w:val="00FA49FA"/>
    <w:rsid w:val="00FA4B99"/>
    <w:rsid w:val="00FB0141"/>
    <w:rsid w:val="00FC02F9"/>
    <w:rsid w:val="00FD1E2C"/>
    <w:rsid w:val="00FD28F5"/>
    <w:rsid w:val="00FD621B"/>
    <w:rsid w:val="00FE04B6"/>
    <w:rsid w:val="00FE31CA"/>
    <w:rsid w:val="00FF04C1"/>
    <w:rsid w:val="00FF205C"/>
    <w:rsid w:val="00FF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FD90A7"/>
  <w15:docId w15:val="{7130488B-36FC-4B59-B53D-C2BFC207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paragraph" w:styleId="BalloonText">
    <w:name w:val="Balloon Text"/>
    <w:basedOn w:val="Normal"/>
    <w:link w:val="BalloonTextChar"/>
    <w:rsid w:val="00DD7F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D7F3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A02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Kristal Rivera Sanchez</cp:lastModifiedBy>
  <cp:revision>7</cp:revision>
  <cp:lastPrinted>2025-02-28T13:22:00Z</cp:lastPrinted>
  <dcterms:created xsi:type="dcterms:W3CDTF">2025-02-27T17:09:00Z</dcterms:created>
  <dcterms:modified xsi:type="dcterms:W3CDTF">2025-02-28T13:22:00Z</dcterms:modified>
</cp:coreProperties>
</file>