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A67E2" w14:textId="5793C95C" w:rsidR="00B31914" w:rsidRPr="0093376E" w:rsidRDefault="00B15129" w:rsidP="00B31914">
      <w:pPr>
        <w:suppressLineNumbers/>
        <w:jc w:val="center"/>
        <w:outlineLvl w:val="0"/>
        <w:rPr>
          <w:rFonts w:ascii="Book Antiqua" w:hAnsi="Book Antiqua"/>
          <w:iCs/>
          <w:sz w:val="28"/>
          <w:szCs w:val="28"/>
          <w:lang w:val="es-ES_tradnl"/>
        </w:rPr>
      </w:pPr>
      <w:r>
        <w:rPr>
          <w:rFonts w:ascii="Book Antiqua" w:hAnsi="Book Antiqua"/>
          <w:iCs/>
          <w:sz w:val="28"/>
          <w:szCs w:val="28"/>
          <w:lang w:val="es-ES_tradnl"/>
        </w:rPr>
        <w:t>GOBIERNO</w:t>
      </w:r>
      <w:r w:rsidR="00B31914" w:rsidRPr="0093376E">
        <w:rPr>
          <w:rFonts w:ascii="Book Antiqua" w:hAnsi="Book Antiqua"/>
          <w:iCs/>
          <w:sz w:val="28"/>
          <w:szCs w:val="28"/>
          <w:lang w:val="es-ES_tradnl"/>
        </w:rPr>
        <w:t xml:space="preserve"> DE PUERTO RICO</w:t>
      </w:r>
    </w:p>
    <w:p w14:paraId="6510391E" w14:textId="77777777" w:rsidR="00B31914" w:rsidRPr="0093376E" w:rsidRDefault="00B31914" w:rsidP="00B31914">
      <w:pPr>
        <w:suppressLineNumbers/>
        <w:jc w:val="center"/>
        <w:rPr>
          <w:rFonts w:ascii="Book Antiqua" w:hAnsi="Book Antiqua"/>
          <w:lang w:val="es-ES_tradnl"/>
        </w:rPr>
      </w:pPr>
    </w:p>
    <w:p w14:paraId="3A6C22F1" w14:textId="72B0D460" w:rsidR="00B31914" w:rsidRPr="0093376E" w:rsidRDefault="00B15129" w:rsidP="00B31914">
      <w:pPr>
        <w:pStyle w:val="Title2"/>
        <w:suppressLineNumbers/>
        <w:tabs>
          <w:tab w:val="clear" w:pos="648"/>
          <w:tab w:val="left" w:pos="720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ma.</w:t>
      </w:r>
      <w:r w:rsidR="00B31914" w:rsidRPr="0093376E">
        <w:rPr>
          <w:rFonts w:ascii="Book Antiqua" w:hAnsi="Book Antiqua"/>
          <w:lang w:val="es-ES_tradnl"/>
        </w:rPr>
        <w:t xml:space="preserve"> Asamblea</w:t>
      </w:r>
      <w:r w:rsidR="00B31914" w:rsidRPr="0093376E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  </w:t>
      </w:r>
      <w:r w:rsidRPr="006B70EE">
        <w:rPr>
          <w:rFonts w:ascii="Book Antiqua" w:hAnsi="Book Antiqua"/>
          <w:lang w:val="es-ES_tradnl"/>
        </w:rPr>
        <w:t>1</w:t>
      </w:r>
      <w:r w:rsidRPr="00E54BF5">
        <w:rPr>
          <w:rFonts w:ascii="Book Antiqua" w:hAnsi="Book Antiqua"/>
          <w:vertAlign w:val="superscript"/>
          <w:lang w:val="es-ES_tradnl"/>
        </w:rPr>
        <w:t>r</w:t>
      </w:r>
      <w:r>
        <w:rPr>
          <w:rFonts w:ascii="Book Antiqua" w:hAnsi="Book Antiqua"/>
          <w:vertAlign w:val="superscript"/>
          <w:lang w:val="es-ES_tradnl"/>
        </w:rPr>
        <w:t>a.</w:t>
      </w:r>
      <w:r w:rsidR="00B31914" w:rsidRPr="0093376E">
        <w:rPr>
          <w:rFonts w:ascii="Book Antiqua" w:hAnsi="Book Antiqua"/>
          <w:lang w:val="es-ES_tradnl"/>
        </w:rPr>
        <w:t xml:space="preserve"> Sesión</w:t>
      </w:r>
    </w:p>
    <w:p w14:paraId="618558BB" w14:textId="368B5F40" w:rsidR="00B31914" w:rsidRPr="0093376E" w:rsidRDefault="00B31914" w:rsidP="00B31914">
      <w:pPr>
        <w:pStyle w:val="Title2"/>
        <w:suppressLineNumbers/>
        <w:tabs>
          <w:tab w:val="clear" w:pos="648"/>
          <w:tab w:val="left" w:pos="720"/>
        </w:tabs>
        <w:jc w:val="both"/>
        <w:rPr>
          <w:rFonts w:ascii="Book Antiqua" w:hAnsi="Book Antiqua"/>
          <w:lang w:val="es-ES_tradnl"/>
        </w:rPr>
      </w:pPr>
      <w:r w:rsidRPr="0093376E">
        <w:rPr>
          <w:rFonts w:ascii="Book Antiqua" w:hAnsi="Book Antiqua"/>
          <w:lang w:val="es-ES_tradnl"/>
        </w:rPr>
        <w:t xml:space="preserve">          Legislativa</w:t>
      </w:r>
      <w:r w:rsidRPr="0093376E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     Ordinaria</w:t>
      </w:r>
    </w:p>
    <w:p w14:paraId="53A9EE53" w14:textId="77777777" w:rsidR="00B31914" w:rsidRPr="0093376E" w:rsidRDefault="00B31914" w:rsidP="00B31914">
      <w:pPr>
        <w:suppressLineNumbers/>
        <w:rPr>
          <w:rFonts w:ascii="Book Antiqua" w:hAnsi="Book Antiqua"/>
          <w:lang w:val="es-ES_tradnl"/>
        </w:rPr>
      </w:pPr>
    </w:p>
    <w:p w14:paraId="3928D1AD" w14:textId="77777777" w:rsidR="00B31914" w:rsidRPr="0093376E" w:rsidRDefault="00B31914" w:rsidP="00B31914">
      <w:pPr>
        <w:suppressLineNumbers/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93376E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E00A66C" w14:textId="77777777" w:rsidR="00B31914" w:rsidRPr="0093376E" w:rsidRDefault="00B31914" w:rsidP="00B31914">
      <w:pPr>
        <w:suppressLineNumbers/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29FD6F80" w14:textId="14CF8DC6" w:rsidR="00B31914" w:rsidRPr="0093376E" w:rsidRDefault="00B31914" w:rsidP="00B31914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93376E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620AE4">
        <w:rPr>
          <w:rFonts w:ascii="Book Antiqua" w:hAnsi="Book Antiqua"/>
          <w:b/>
          <w:sz w:val="52"/>
          <w:szCs w:val="52"/>
          <w:lang w:val="es-ES_tradnl"/>
        </w:rPr>
        <w:t>330</w:t>
      </w:r>
    </w:p>
    <w:p w14:paraId="7AAB5B7C" w14:textId="77777777" w:rsidR="00B31914" w:rsidRPr="0093376E" w:rsidRDefault="00B31914" w:rsidP="00B31914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AE1AA05" w14:textId="151B7E74" w:rsidR="00B31914" w:rsidRPr="0093376E" w:rsidRDefault="00620AE4" w:rsidP="00B31914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13 </w:t>
      </w:r>
      <w:r w:rsidR="00BF28A9">
        <w:rPr>
          <w:rFonts w:ascii="Book Antiqua" w:hAnsi="Book Antiqua"/>
          <w:lang w:val="es-ES_tradnl"/>
        </w:rPr>
        <w:t xml:space="preserve">DE </w:t>
      </w:r>
      <w:r w:rsidR="00B15129">
        <w:rPr>
          <w:rFonts w:ascii="Book Antiqua" w:hAnsi="Book Antiqua"/>
          <w:lang w:val="es-ES_tradnl"/>
        </w:rPr>
        <w:t>F</w:t>
      </w:r>
      <w:r w:rsidR="004B4BE1">
        <w:rPr>
          <w:rFonts w:ascii="Book Antiqua" w:hAnsi="Book Antiqua"/>
          <w:lang w:val="es-ES_tradnl"/>
        </w:rPr>
        <w:t>E</w:t>
      </w:r>
      <w:r w:rsidR="00B15129">
        <w:rPr>
          <w:rFonts w:ascii="Book Antiqua" w:hAnsi="Book Antiqua"/>
          <w:lang w:val="es-ES_tradnl"/>
        </w:rPr>
        <w:t>BR</w:t>
      </w:r>
      <w:r w:rsidR="004B4BE1">
        <w:rPr>
          <w:rFonts w:ascii="Book Antiqua" w:hAnsi="Book Antiqua"/>
          <w:lang w:val="es-ES_tradnl"/>
        </w:rPr>
        <w:t>ER</w:t>
      </w:r>
      <w:r w:rsidR="00B15129">
        <w:rPr>
          <w:rFonts w:ascii="Book Antiqua" w:hAnsi="Book Antiqua"/>
          <w:lang w:val="es-ES_tradnl"/>
        </w:rPr>
        <w:t>O</w:t>
      </w:r>
      <w:r w:rsidR="00B31914" w:rsidRPr="0093376E">
        <w:rPr>
          <w:rFonts w:ascii="Book Antiqua" w:hAnsi="Book Antiqua"/>
          <w:lang w:val="es-ES_tradnl"/>
        </w:rPr>
        <w:t xml:space="preserve"> DE 202</w:t>
      </w:r>
      <w:r w:rsidR="00B15129">
        <w:rPr>
          <w:rFonts w:ascii="Book Antiqua" w:hAnsi="Book Antiqua"/>
          <w:lang w:val="es-ES_tradnl"/>
        </w:rPr>
        <w:t>5</w:t>
      </w:r>
    </w:p>
    <w:p w14:paraId="5E4452F6" w14:textId="77777777" w:rsidR="00B31914" w:rsidRPr="0093376E" w:rsidRDefault="00B31914" w:rsidP="00B31914">
      <w:pPr>
        <w:suppressLineNumbers/>
        <w:jc w:val="center"/>
        <w:rPr>
          <w:rFonts w:ascii="Book Antiqua" w:hAnsi="Book Antiqua"/>
          <w:lang w:val="es-ES_tradnl"/>
        </w:rPr>
      </w:pPr>
    </w:p>
    <w:p w14:paraId="7E2F9CB4" w14:textId="77777777" w:rsidR="00B31914" w:rsidRPr="0093376E" w:rsidRDefault="00B31914" w:rsidP="00B31914">
      <w:pPr>
        <w:suppressLineNumbers/>
        <w:jc w:val="center"/>
        <w:rPr>
          <w:rFonts w:ascii="Book Antiqua" w:hAnsi="Book Antiqua"/>
          <w:i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Presentado por la representante </w:t>
      </w:r>
      <w:r w:rsidRPr="0093376E">
        <w:rPr>
          <w:rFonts w:ascii="Book Antiqua" w:hAnsi="Book Antiqua"/>
          <w:i/>
          <w:iCs/>
          <w:szCs w:val="24"/>
          <w:lang w:val="es-ES_tradnl"/>
        </w:rPr>
        <w:t>del Valle Correa</w:t>
      </w:r>
      <w:r w:rsidRPr="0093376E">
        <w:rPr>
          <w:rFonts w:ascii="Book Antiqua" w:hAnsi="Book Antiqua"/>
          <w:i/>
          <w:szCs w:val="24"/>
          <w:lang w:val="es-ES_tradnl"/>
        </w:rPr>
        <w:t xml:space="preserve"> </w:t>
      </w:r>
    </w:p>
    <w:p w14:paraId="039B9078" w14:textId="77777777" w:rsidR="00B31914" w:rsidRPr="0093376E" w:rsidRDefault="00B31914" w:rsidP="00B31914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0201EE71" w14:textId="3F604A2C" w:rsidR="00B31914" w:rsidRPr="0093376E" w:rsidRDefault="00B31914" w:rsidP="00B31914">
      <w:pPr>
        <w:suppressLineNumbers/>
        <w:jc w:val="center"/>
        <w:rPr>
          <w:rFonts w:ascii="Book Antiqua" w:hAnsi="Book Antiqua" w:cs="CG Times (W1)"/>
          <w:szCs w:val="24"/>
          <w:lang w:val="es-ES_tradnl"/>
        </w:rPr>
      </w:pPr>
      <w:r w:rsidRPr="0093376E">
        <w:rPr>
          <w:rFonts w:ascii="Book Antiqua" w:hAnsi="Book Antiqua" w:cs="CG Times (W1)"/>
          <w:szCs w:val="24"/>
          <w:lang w:val="es-ES_tradnl"/>
        </w:rPr>
        <w:t xml:space="preserve">Referido </w:t>
      </w:r>
      <w:r w:rsidR="00315C0A" w:rsidRPr="0093376E">
        <w:rPr>
          <w:rFonts w:ascii="Book Antiqua" w:hAnsi="Book Antiqua" w:cs="CG Times (W1)"/>
          <w:szCs w:val="24"/>
          <w:lang w:val="es-ES_tradnl"/>
        </w:rPr>
        <w:t>a</w:t>
      </w:r>
      <w:r w:rsidR="00315C0A">
        <w:rPr>
          <w:rFonts w:ascii="Book Antiqua" w:hAnsi="Book Antiqua" w:cs="CG Times (W1)"/>
          <w:szCs w:val="24"/>
          <w:lang w:val="es-ES_tradnl"/>
        </w:rPr>
        <w:t xml:space="preserve"> </w:t>
      </w:r>
      <w:r w:rsidR="00315C0A" w:rsidRPr="0093376E">
        <w:rPr>
          <w:rFonts w:ascii="Book Antiqua" w:hAnsi="Book Antiqua" w:cs="CG Times (W1)"/>
          <w:szCs w:val="24"/>
          <w:lang w:val="es-ES_tradnl"/>
        </w:rPr>
        <w:t>la</w:t>
      </w:r>
      <w:r w:rsidR="004A7555">
        <w:rPr>
          <w:rFonts w:ascii="Book Antiqua" w:hAnsi="Book Antiqua"/>
          <w:lang w:val="es-ES_tradnl"/>
        </w:rPr>
        <w:t xml:space="preserve"> Comisión de lo Jurídico</w:t>
      </w:r>
    </w:p>
    <w:p w14:paraId="1F2503EC" w14:textId="77777777" w:rsidR="00B31914" w:rsidRPr="0093376E" w:rsidRDefault="00B31914" w:rsidP="00B31914">
      <w:pPr>
        <w:pStyle w:val="Heading1"/>
        <w:suppressLineNumbers/>
        <w:rPr>
          <w:sz w:val="24"/>
          <w:szCs w:val="24"/>
          <w:lang w:val="es-ES_tradnl"/>
        </w:rPr>
      </w:pPr>
      <w:r w:rsidRPr="0093376E">
        <w:rPr>
          <w:sz w:val="24"/>
          <w:szCs w:val="24"/>
          <w:lang w:val="es-ES_tradnl"/>
        </w:rPr>
        <w:t>LEY</w:t>
      </w:r>
    </w:p>
    <w:p w14:paraId="6A144848" w14:textId="6834F263" w:rsidR="00B31914" w:rsidRDefault="00B31914" w:rsidP="00842298">
      <w:pPr>
        <w:suppressLineNumbers/>
        <w:ind w:left="567" w:hanging="567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Para </w:t>
      </w:r>
      <w:r w:rsidR="007B3937">
        <w:rPr>
          <w:rFonts w:ascii="Book Antiqua" w:hAnsi="Book Antiqua"/>
          <w:szCs w:val="24"/>
          <w:lang w:val="es-ES_tradnl"/>
        </w:rPr>
        <w:t xml:space="preserve">añadir un nuevo inciso (w) y reordenar alfabéticamente los subsiguientes incisos y </w:t>
      </w:r>
      <w:r>
        <w:rPr>
          <w:rFonts w:ascii="Book Antiqua" w:hAnsi="Book Antiqua"/>
          <w:szCs w:val="24"/>
          <w:lang w:val="es-ES_tradnl"/>
        </w:rPr>
        <w:t xml:space="preserve">enmendar </w:t>
      </w:r>
      <w:r w:rsidR="007B3937">
        <w:rPr>
          <w:rFonts w:ascii="Book Antiqua" w:hAnsi="Book Antiqua"/>
          <w:szCs w:val="24"/>
          <w:lang w:val="es-ES_tradnl"/>
        </w:rPr>
        <w:t>los incisos (b), (</w:t>
      </w:r>
      <w:proofErr w:type="spellStart"/>
      <w:r w:rsidR="007B3937">
        <w:rPr>
          <w:rFonts w:ascii="Book Antiqua" w:hAnsi="Book Antiqua"/>
          <w:szCs w:val="24"/>
          <w:lang w:val="es-ES_tradnl"/>
        </w:rPr>
        <w:t>aa</w:t>
      </w:r>
      <w:proofErr w:type="spellEnd"/>
      <w:r w:rsidR="007B3937">
        <w:rPr>
          <w:rFonts w:ascii="Book Antiqua" w:hAnsi="Book Antiqua"/>
          <w:szCs w:val="24"/>
          <w:lang w:val="es-ES_tradnl"/>
        </w:rPr>
        <w:t>), (</w:t>
      </w:r>
      <w:proofErr w:type="spellStart"/>
      <w:r w:rsidR="007B3937">
        <w:rPr>
          <w:rFonts w:ascii="Book Antiqua" w:hAnsi="Book Antiqua"/>
          <w:szCs w:val="24"/>
          <w:lang w:val="es-ES_tradnl"/>
        </w:rPr>
        <w:t>bb</w:t>
      </w:r>
      <w:proofErr w:type="spellEnd"/>
      <w:r w:rsidR="007B3937">
        <w:rPr>
          <w:rFonts w:ascii="Book Antiqua" w:hAnsi="Book Antiqua"/>
          <w:szCs w:val="24"/>
          <w:lang w:val="es-ES_tradnl"/>
        </w:rPr>
        <w:t>) y (</w:t>
      </w:r>
      <w:proofErr w:type="spellStart"/>
      <w:r w:rsidR="007B3937">
        <w:rPr>
          <w:rFonts w:ascii="Book Antiqua" w:hAnsi="Book Antiqua"/>
          <w:szCs w:val="24"/>
          <w:lang w:val="es-ES_tradnl"/>
        </w:rPr>
        <w:t>gg</w:t>
      </w:r>
      <w:proofErr w:type="spellEnd"/>
      <w:r w:rsidR="007B3937">
        <w:rPr>
          <w:rFonts w:ascii="Book Antiqua" w:hAnsi="Book Antiqua"/>
          <w:szCs w:val="24"/>
          <w:lang w:val="es-ES_tradnl"/>
        </w:rPr>
        <w:t>) d</w:t>
      </w:r>
      <w:r>
        <w:rPr>
          <w:rFonts w:ascii="Book Antiqua" w:hAnsi="Book Antiqua"/>
          <w:szCs w:val="24"/>
          <w:lang w:val="es-ES_tradnl"/>
        </w:rPr>
        <w:t xml:space="preserve">el Artículo </w:t>
      </w:r>
      <w:r w:rsidR="00B63B5B">
        <w:rPr>
          <w:rFonts w:ascii="Book Antiqua" w:hAnsi="Book Antiqua"/>
          <w:szCs w:val="24"/>
          <w:lang w:val="es-ES_tradnl"/>
        </w:rPr>
        <w:t>3</w:t>
      </w:r>
      <w:r w:rsidR="007B3937">
        <w:rPr>
          <w:rFonts w:ascii="Book Antiqua" w:hAnsi="Book Antiqua"/>
          <w:szCs w:val="24"/>
          <w:lang w:val="es-ES_tradnl"/>
        </w:rPr>
        <w:t xml:space="preserve">; y enmendar </w:t>
      </w:r>
      <w:r w:rsidR="00CA7CDB">
        <w:rPr>
          <w:rFonts w:ascii="Book Antiqua" w:hAnsi="Book Antiqua"/>
          <w:szCs w:val="24"/>
          <w:lang w:val="es-ES_tradnl"/>
        </w:rPr>
        <w:t>l</w:t>
      </w:r>
      <w:r w:rsidR="00287F1F">
        <w:rPr>
          <w:rFonts w:ascii="Book Antiqua" w:hAnsi="Book Antiqua"/>
          <w:szCs w:val="24"/>
          <w:lang w:val="es-ES_tradnl"/>
        </w:rPr>
        <w:t>os</w:t>
      </w:r>
      <w:r w:rsidR="00CA7CDB">
        <w:rPr>
          <w:rFonts w:ascii="Book Antiqua" w:hAnsi="Book Antiqua"/>
          <w:szCs w:val="24"/>
          <w:lang w:val="es-ES_tradnl"/>
        </w:rPr>
        <w:t xml:space="preserve"> </w:t>
      </w:r>
      <w:r w:rsidR="00287F1F">
        <w:rPr>
          <w:rFonts w:ascii="Book Antiqua" w:hAnsi="Book Antiqua"/>
          <w:szCs w:val="24"/>
          <w:lang w:val="es-ES_tradnl"/>
        </w:rPr>
        <w:t>a</w:t>
      </w:r>
      <w:r w:rsidR="00CA7CDB">
        <w:rPr>
          <w:rFonts w:ascii="Book Antiqua" w:hAnsi="Book Antiqua"/>
          <w:szCs w:val="24"/>
          <w:lang w:val="es-ES_tradnl"/>
        </w:rPr>
        <w:t>rtículo</w:t>
      </w:r>
      <w:r w:rsidR="00287F1F">
        <w:rPr>
          <w:rFonts w:ascii="Book Antiqua" w:hAnsi="Book Antiqua"/>
          <w:szCs w:val="24"/>
          <w:lang w:val="es-ES_tradnl"/>
        </w:rPr>
        <w:t>s</w:t>
      </w:r>
      <w:r w:rsidR="009B47A7">
        <w:rPr>
          <w:rFonts w:ascii="Book Antiqua" w:hAnsi="Book Antiqua"/>
          <w:szCs w:val="24"/>
          <w:lang w:val="es-ES_tradnl"/>
        </w:rPr>
        <w:t xml:space="preserve"> </w:t>
      </w:r>
      <w:r w:rsidR="00335F10">
        <w:rPr>
          <w:rFonts w:ascii="Book Antiqua" w:hAnsi="Book Antiqua"/>
          <w:szCs w:val="24"/>
          <w:lang w:val="es-ES_tradnl"/>
        </w:rPr>
        <w:t xml:space="preserve">5, </w:t>
      </w:r>
      <w:r w:rsidR="009B47A7">
        <w:rPr>
          <w:rFonts w:ascii="Book Antiqua" w:hAnsi="Book Antiqua"/>
          <w:szCs w:val="24"/>
          <w:lang w:val="es-ES_tradnl"/>
        </w:rPr>
        <w:t>44,</w:t>
      </w:r>
      <w:r w:rsidR="00A161C0">
        <w:rPr>
          <w:rFonts w:ascii="Book Antiqua" w:hAnsi="Book Antiqua"/>
          <w:szCs w:val="24"/>
          <w:lang w:val="es-ES_tradnl"/>
        </w:rPr>
        <w:t xml:space="preserve"> </w:t>
      </w:r>
      <w:r w:rsidR="00335F10">
        <w:rPr>
          <w:rFonts w:ascii="Book Antiqua" w:hAnsi="Book Antiqua"/>
          <w:szCs w:val="24"/>
          <w:lang w:val="es-ES_tradnl"/>
        </w:rPr>
        <w:t xml:space="preserve">y </w:t>
      </w:r>
      <w:r w:rsidR="00A161C0">
        <w:rPr>
          <w:rFonts w:ascii="Book Antiqua" w:hAnsi="Book Antiqua"/>
          <w:szCs w:val="24"/>
          <w:lang w:val="es-ES_tradnl"/>
        </w:rPr>
        <w:t xml:space="preserve">53 </w:t>
      </w:r>
      <w:r>
        <w:rPr>
          <w:rFonts w:ascii="Book Antiqua" w:hAnsi="Book Antiqua"/>
          <w:szCs w:val="24"/>
          <w:lang w:val="es-ES_tradnl"/>
        </w:rPr>
        <w:t>de</w:t>
      </w:r>
      <w:r w:rsidR="00BF28A9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l</w:t>
      </w:r>
      <w:r w:rsidR="00BF28A9">
        <w:rPr>
          <w:rFonts w:ascii="Book Antiqua" w:hAnsi="Book Antiqua"/>
          <w:szCs w:val="24"/>
          <w:lang w:val="es-ES_tradnl"/>
        </w:rPr>
        <w:t xml:space="preserve">a Ley </w:t>
      </w:r>
      <w:r w:rsidR="00590441">
        <w:rPr>
          <w:rFonts w:ascii="Book Antiqua" w:hAnsi="Book Antiqua"/>
          <w:szCs w:val="24"/>
          <w:lang w:val="es-ES_tradnl"/>
        </w:rPr>
        <w:t>57-2023</w:t>
      </w:r>
      <w:r w:rsidR="00BF28A9">
        <w:rPr>
          <w:rFonts w:ascii="Book Antiqua" w:hAnsi="Book Antiqua"/>
          <w:szCs w:val="24"/>
          <w:lang w:val="es-ES_tradnl"/>
        </w:rPr>
        <w:t>, conocida como</w:t>
      </w:r>
      <w:r w:rsidRPr="0093376E">
        <w:rPr>
          <w:rFonts w:ascii="Book Antiqua" w:hAnsi="Book Antiqua"/>
          <w:szCs w:val="24"/>
          <w:lang w:val="es-ES_tradnl"/>
        </w:rPr>
        <w:t xml:space="preserve"> “</w:t>
      </w:r>
      <w:r w:rsidR="00590441">
        <w:rPr>
          <w:rFonts w:ascii="Book Antiqua" w:hAnsi="Book Antiqua"/>
          <w:szCs w:val="24"/>
          <w:lang w:val="es-ES_tradnl"/>
        </w:rPr>
        <w:t>Ley para la Prevención del Maltrato, Preservación de la Unidad Familiar y para la Seguridad, Bienestar y Protección de Menores</w:t>
      </w:r>
      <w:r w:rsidRPr="0093376E">
        <w:rPr>
          <w:rFonts w:ascii="Book Antiqua" w:hAnsi="Book Antiqua"/>
          <w:szCs w:val="24"/>
          <w:lang w:val="es-ES_tradnl"/>
        </w:rPr>
        <w:t xml:space="preserve">”, a los fines de </w:t>
      </w:r>
      <w:r w:rsidR="00BF28A9">
        <w:rPr>
          <w:rFonts w:ascii="Book Antiqua" w:hAnsi="Book Antiqua"/>
          <w:szCs w:val="24"/>
          <w:lang w:val="es-ES_tradnl"/>
        </w:rPr>
        <w:t>incluir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BF28A9">
        <w:rPr>
          <w:rFonts w:ascii="Book Antiqua" w:hAnsi="Book Antiqua"/>
          <w:szCs w:val="24"/>
          <w:lang w:val="es-ES_tradnl"/>
        </w:rPr>
        <w:t>el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BF28A9">
        <w:rPr>
          <w:rFonts w:ascii="Book Antiqua" w:hAnsi="Book Antiqua"/>
          <w:szCs w:val="24"/>
          <w:lang w:val="es-ES_tradnl"/>
        </w:rPr>
        <w:t>“</w:t>
      </w:r>
      <w:r>
        <w:rPr>
          <w:rFonts w:ascii="Book Antiqua" w:hAnsi="Book Antiqua"/>
          <w:szCs w:val="24"/>
          <w:lang w:val="es-ES_tradnl"/>
        </w:rPr>
        <w:t>grooming</w:t>
      </w:r>
      <w:r w:rsidR="00BF28A9">
        <w:rPr>
          <w:rFonts w:ascii="Book Antiqua" w:hAnsi="Book Antiqua"/>
          <w:szCs w:val="24"/>
          <w:lang w:val="es-ES_tradnl"/>
        </w:rPr>
        <w:t xml:space="preserve">” dentro de la definición de abuso sexual y como una de las causales </w:t>
      </w:r>
      <w:r w:rsidR="000B0925">
        <w:rPr>
          <w:rFonts w:ascii="Book Antiqua" w:hAnsi="Book Antiqua"/>
          <w:szCs w:val="24"/>
          <w:lang w:val="es-ES_tradnl"/>
        </w:rPr>
        <w:t xml:space="preserve">tanto </w:t>
      </w:r>
      <w:r w:rsidR="00BF28A9">
        <w:rPr>
          <w:rFonts w:ascii="Book Antiqua" w:hAnsi="Book Antiqua"/>
          <w:szCs w:val="24"/>
          <w:lang w:val="es-ES_tradnl"/>
        </w:rPr>
        <w:t>de maltrato</w:t>
      </w:r>
      <w:r w:rsidR="000B0925">
        <w:rPr>
          <w:rFonts w:ascii="Book Antiqua" w:hAnsi="Book Antiqua"/>
          <w:szCs w:val="24"/>
          <w:lang w:val="es-ES_tradnl"/>
        </w:rPr>
        <w:t xml:space="preserve"> como de negligencia institucional</w:t>
      </w:r>
      <w:r w:rsidR="00A54B55">
        <w:rPr>
          <w:rFonts w:ascii="Book Antiqua" w:hAnsi="Book Antiqua"/>
          <w:szCs w:val="24"/>
          <w:lang w:val="es-ES_tradnl"/>
        </w:rPr>
        <w:t>;</w:t>
      </w:r>
      <w:r w:rsidR="00AE308B">
        <w:rPr>
          <w:rFonts w:ascii="Book Antiqua" w:hAnsi="Book Antiqua"/>
          <w:szCs w:val="24"/>
          <w:lang w:val="es-ES_tradnl"/>
        </w:rPr>
        <w:t xml:space="preserve"> </w:t>
      </w:r>
      <w:r w:rsidR="007B3937">
        <w:rPr>
          <w:rFonts w:ascii="Book Antiqua" w:hAnsi="Book Antiqua"/>
          <w:szCs w:val="24"/>
          <w:lang w:val="es-ES_tradnl"/>
        </w:rPr>
        <w:t xml:space="preserve">realizar </w:t>
      </w:r>
      <w:r w:rsidR="00AE308B">
        <w:rPr>
          <w:rFonts w:ascii="Book Antiqua" w:hAnsi="Book Antiqua"/>
          <w:szCs w:val="24"/>
          <w:lang w:val="es-ES_tradnl"/>
        </w:rPr>
        <w:t xml:space="preserve">correcciones técnicas; </w:t>
      </w:r>
      <w:r w:rsidR="00A54B55">
        <w:rPr>
          <w:rFonts w:ascii="Book Antiqua" w:hAnsi="Book Antiqua"/>
          <w:szCs w:val="24"/>
          <w:lang w:val="es-ES_tradnl"/>
        </w:rPr>
        <w:t>y para otros fines relacionados.</w:t>
      </w:r>
    </w:p>
    <w:p w14:paraId="2263FE8C" w14:textId="77777777" w:rsidR="00B31914" w:rsidRPr="0093376E" w:rsidRDefault="00B31914" w:rsidP="00B31914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7129069D" w14:textId="77777777" w:rsidR="00B31914" w:rsidRPr="0093376E" w:rsidRDefault="00B31914" w:rsidP="00B31914">
      <w:pPr>
        <w:pStyle w:val="Heading2"/>
        <w:suppressLineNumbers/>
        <w:spacing w:before="0" w:after="0"/>
        <w:ind w:firstLine="0"/>
        <w:rPr>
          <w:rFonts w:ascii="Book Antiqua" w:hAnsi="Book Antiqua"/>
          <w:sz w:val="24"/>
          <w:szCs w:val="24"/>
        </w:rPr>
      </w:pPr>
      <w:r w:rsidRPr="0093376E">
        <w:rPr>
          <w:rFonts w:ascii="Book Antiqua" w:hAnsi="Book Antiqua"/>
          <w:sz w:val="24"/>
          <w:szCs w:val="24"/>
        </w:rPr>
        <w:t>EXPOSICIÓN DE MOTIVOS</w:t>
      </w:r>
    </w:p>
    <w:p w14:paraId="4DEFB95C" w14:textId="4A0033A2" w:rsidR="00B31914" w:rsidRDefault="00B31914" w:rsidP="00B31914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04C99929" w14:textId="01F52CEF" w:rsidR="00F87D79" w:rsidRDefault="00F87D79" w:rsidP="00842298">
      <w:pPr>
        <w:suppressLineNumbers/>
        <w:ind w:firstLine="567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ab/>
        <w:t xml:space="preserve">El Departamento de Justicia de los Estados </w:t>
      </w:r>
      <w:r w:rsidR="00105610">
        <w:rPr>
          <w:rFonts w:ascii="Book Antiqua" w:hAnsi="Book Antiqua"/>
          <w:szCs w:val="24"/>
          <w:lang w:val="es-ES_tradnl"/>
        </w:rPr>
        <w:t>Unidos,</w:t>
      </w:r>
      <w:r>
        <w:rPr>
          <w:rFonts w:ascii="Book Antiqua" w:hAnsi="Book Antiqua"/>
          <w:szCs w:val="24"/>
          <w:lang w:val="es-ES_tradnl"/>
        </w:rPr>
        <w:t xml:space="preserve"> a través de su </w:t>
      </w:r>
      <w:r w:rsidR="004A3182" w:rsidRPr="00105610">
        <w:rPr>
          <w:rFonts w:ascii="Book Antiqua" w:hAnsi="Book Antiqua"/>
          <w:i/>
          <w:iCs/>
          <w:szCs w:val="24"/>
          <w:lang w:val="es-ES_tradnl"/>
        </w:rPr>
        <w:t xml:space="preserve">Office </w:t>
      </w:r>
      <w:proofErr w:type="spellStart"/>
      <w:r w:rsidR="004A3182" w:rsidRPr="00105610">
        <w:rPr>
          <w:rFonts w:ascii="Book Antiqua" w:hAnsi="Book Antiqua"/>
          <w:i/>
          <w:iCs/>
          <w:szCs w:val="24"/>
          <w:lang w:val="es-ES_tradnl"/>
        </w:rPr>
        <w:t>of</w:t>
      </w:r>
      <w:proofErr w:type="spellEnd"/>
      <w:r w:rsidR="004A3182" w:rsidRPr="00105610">
        <w:rPr>
          <w:rFonts w:ascii="Book Antiqua" w:hAnsi="Book Antiqua"/>
          <w:i/>
          <w:iCs/>
          <w:szCs w:val="24"/>
          <w:lang w:val="es-ES_tradnl"/>
        </w:rPr>
        <w:t xml:space="preserve"> Sex </w:t>
      </w:r>
      <w:proofErr w:type="spellStart"/>
      <w:r w:rsidR="004A3182" w:rsidRPr="00105610">
        <w:rPr>
          <w:rFonts w:ascii="Book Antiqua" w:hAnsi="Book Antiqua"/>
          <w:i/>
          <w:iCs/>
          <w:szCs w:val="24"/>
          <w:lang w:val="es-ES_tradnl"/>
        </w:rPr>
        <w:t>Offender</w:t>
      </w:r>
      <w:proofErr w:type="spellEnd"/>
      <w:r w:rsidR="004A3182" w:rsidRPr="00105610">
        <w:rPr>
          <w:rFonts w:ascii="Book Antiqua" w:hAnsi="Book Antiqua"/>
          <w:i/>
          <w:iCs/>
          <w:szCs w:val="24"/>
          <w:lang w:val="es-ES_tradnl"/>
        </w:rPr>
        <w:t xml:space="preserve"> </w:t>
      </w:r>
      <w:proofErr w:type="spellStart"/>
      <w:r w:rsidR="004A3182" w:rsidRPr="00105610">
        <w:rPr>
          <w:rFonts w:ascii="Book Antiqua" w:hAnsi="Book Antiqua"/>
          <w:i/>
          <w:iCs/>
          <w:szCs w:val="24"/>
          <w:lang w:val="es-ES_tradnl"/>
        </w:rPr>
        <w:t>Sentencing</w:t>
      </w:r>
      <w:proofErr w:type="spellEnd"/>
      <w:r w:rsidR="004A3182" w:rsidRPr="00105610">
        <w:rPr>
          <w:rFonts w:ascii="Book Antiqua" w:hAnsi="Book Antiqua"/>
          <w:i/>
          <w:iCs/>
          <w:szCs w:val="24"/>
          <w:lang w:val="es-ES_tradnl"/>
        </w:rPr>
        <w:t xml:space="preserve">, </w:t>
      </w:r>
      <w:proofErr w:type="spellStart"/>
      <w:r w:rsidR="00105610" w:rsidRPr="00105610">
        <w:rPr>
          <w:rFonts w:ascii="Book Antiqua" w:hAnsi="Book Antiqua"/>
          <w:i/>
          <w:iCs/>
          <w:szCs w:val="24"/>
          <w:lang w:val="es-ES_tradnl"/>
        </w:rPr>
        <w:t>Monitoring</w:t>
      </w:r>
      <w:proofErr w:type="spellEnd"/>
      <w:r w:rsidR="004A3182" w:rsidRPr="00105610">
        <w:rPr>
          <w:rFonts w:ascii="Book Antiqua" w:hAnsi="Book Antiqua"/>
          <w:i/>
          <w:iCs/>
          <w:szCs w:val="24"/>
          <w:lang w:val="es-ES_tradnl"/>
        </w:rPr>
        <w:t xml:space="preserve">, </w:t>
      </w:r>
      <w:proofErr w:type="spellStart"/>
      <w:r w:rsidR="00105610" w:rsidRPr="00105610">
        <w:rPr>
          <w:rFonts w:ascii="Book Antiqua" w:hAnsi="Book Antiqua"/>
          <w:i/>
          <w:iCs/>
          <w:szCs w:val="24"/>
          <w:lang w:val="es-ES_tradnl"/>
        </w:rPr>
        <w:t>Apprehending</w:t>
      </w:r>
      <w:proofErr w:type="spellEnd"/>
      <w:r w:rsidR="004A3182" w:rsidRPr="00105610">
        <w:rPr>
          <w:rFonts w:ascii="Book Antiqua" w:hAnsi="Book Antiqua"/>
          <w:i/>
          <w:iCs/>
          <w:szCs w:val="24"/>
          <w:lang w:val="es-ES_tradnl"/>
        </w:rPr>
        <w:t xml:space="preserve"> </w:t>
      </w:r>
      <w:proofErr w:type="spellStart"/>
      <w:r w:rsidR="00105610" w:rsidRPr="00105610">
        <w:rPr>
          <w:rFonts w:ascii="Book Antiqua" w:hAnsi="Book Antiqua"/>
          <w:i/>
          <w:iCs/>
          <w:szCs w:val="24"/>
          <w:lang w:val="es-ES_tradnl"/>
        </w:rPr>
        <w:t>Registering</w:t>
      </w:r>
      <w:proofErr w:type="spellEnd"/>
      <w:r w:rsidR="004A3182" w:rsidRPr="00105610">
        <w:rPr>
          <w:rFonts w:ascii="Book Antiqua" w:hAnsi="Book Antiqua"/>
          <w:i/>
          <w:iCs/>
          <w:szCs w:val="24"/>
          <w:lang w:val="es-ES_tradnl"/>
        </w:rPr>
        <w:t xml:space="preserve"> a</w:t>
      </w:r>
      <w:r w:rsidR="00105610" w:rsidRPr="00105610">
        <w:rPr>
          <w:rFonts w:ascii="Book Antiqua" w:hAnsi="Book Antiqua"/>
          <w:i/>
          <w:iCs/>
          <w:szCs w:val="24"/>
          <w:lang w:val="es-ES_tradnl"/>
        </w:rPr>
        <w:t>n</w:t>
      </w:r>
      <w:r w:rsidR="00105610">
        <w:rPr>
          <w:rFonts w:ascii="Book Antiqua" w:hAnsi="Book Antiqua"/>
          <w:i/>
          <w:iCs/>
          <w:szCs w:val="24"/>
          <w:lang w:val="es-ES_tradnl"/>
        </w:rPr>
        <w:t>d</w:t>
      </w:r>
      <w:r w:rsidR="004A3182" w:rsidRPr="00105610">
        <w:rPr>
          <w:rFonts w:ascii="Book Antiqua" w:hAnsi="Book Antiqua"/>
          <w:i/>
          <w:iCs/>
          <w:szCs w:val="24"/>
          <w:lang w:val="es-ES_tradnl"/>
        </w:rPr>
        <w:t xml:space="preserve"> Tracking</w:t>
      </w:r>
      <w:r w:rsidR="004A3182">
        <w:rPr>
          <w:rFonts w:ascii="Book Antiqua" w:hAnsi="Book Antiqua"/>
          <w:szCs w:val="24"/>
          <w:lang w:val="es-ES_tradnl"/>
        </w:rPr>
        <w:t xml:space="preserve"> (SMART, por sus siglas en inglés), define el “grooming” a menores como</w:t>
      </w:r>
      <w:r w:rsidR="00821823">
        <w:rPr>
          <w:rStyle w:val="FootnoteReference"/>
          <w:rFonts w:ascii="Book Antiqua" w:hAnsi="Book Antiqua"/>
          <w:szCs w:val="24"/>
          <w:lang w:val="es-ES_tradnl"/>
        </w:rPr>
        <w:footnoteReference w:id="1"/>
      </w:r>
      <w:r w:rsidR="004A3182">
        <w:rPr>
          <w:rFonts w:ascii="Book Antiqua" w:hAnsi="Book Antiqua"/>
          <w:szCs w:val="24"/>
          <w:lang w:val="es-ES_tradnl"/>
        </w:rPr>
        <w:t>:</w:t>
      </w:r>
    </w:p>
    <w:p w14:paraId="6FFB0EFB" w14:textId="6ED8AD1E" w:rsidR="004A3182" w:rsidRPr="004A3182" w:rsidRDefault="004A3182" w:rsidP="00105610">
      <w:pPr>
        <w:pStyle w:val="NormalWeb"/>
        <w:suppressLineNumbers/>
        <w:ind w:left="360"/>
        <w:jc w:val="both"/>
        <w:rPr>
          <w:rFonts w:ascii="Book Antiqua" w:hAnsi="Book Antiqua"/>
          <w:i/>
          <w:iCs/>
          <w:color w:val="000000"/>
        </w:rPr>
      </w:pPr>
      <w:r w:rsidRPr="004A3182">
        <w:rPr>
          <w:rFonts w:ascii="Book Antiqua" w:hAnsi="Book Antiqua"/>
        </w:rPr>
        <w:t>“</w:t>
      </w:r>
      <w:r w:rsidRPr="004A3182">
        <w:rPr>
          <w:rFonts w:ascii="Book Antiqua" w:hAnsi="Book Antiqua"/>
          <w:i/>
          <w:iCs/>
          <w:color w:val="000000"/>
        </w:rPr>
        <w:t xml:space="preserve">Grooming is a method used by offenders that involves building trust with a child and the adults around a child </w:t>
      </w:r>
      <w:proofErr w:type="gramStart"/>
      <w:r w:rsidRPr="004A3182">
        <w:rPr>
          <w:rFonts w:ascii="Book Antiqua" w:hAnsi="Book Antiqua"/>
          <w:i/>
          <w:iCs/>
          <w:color w:val="000000"/>
        </w:rPr>
        <w:t>in an effort to</w:t>
      </w:r>
      <w:proofErr w:type="gramEnd"/>
      <w:r w:rsidRPr="004A3182">
        <w:rPr>
          <w:rFonts w:ascii="Book Antiqua" w:hAnsi="Book Antiqua"/>
          <w:i/>
          <w:iCs/>
          <w:color w:val="000000"/>
        </w:rPr>
        <w:t xml:space="preserve"> gain access to and time alone with her/him. </w:t>
      </w:r>
      <w:r w:rsidR="00FC7FFD">
        <w:rPr>
          <w:rFonts w:ascii="Book Antiqua" w:hAnsi="Book Antiqua"/>
          <w:i/>
          <w:iCs/>
          <w:color w:val="000000"/>
        </w:rPr>
        <w:t xml:space="preserve"> </w:t>
      </w:r>
      <w:r w:rsidRPr="004A3182">
        <w:rPr>
          <w:rFonts w:ascii="Book Antiqua" w:hAnsi="Book Antiqua"/>
          <w:i/>
          <w:iCs/>
          <w:color w:val="000000"/>
        </w:rPr>
        <w:t xml:space="preserve">In extreme cases, offenders may use threats and physical force to sexually assault or abuse a child. </w:t>
      </w:r>
      <w:r w:rsidR="00FC7FFD">
        <w:rPr>
          <w:rFonts w:ascii="Book Antiqua" w:hAnsi="Book Antiqua"/>
          <w:i/>
          <w:iCs/>
          <w:color w:val="000000"/>
        </w:rPr>
        <w:t xml:space="preserve"> </w:t>
      </w:r>
      <w:r w:rsidRPr="004A3182">
        <w:rPr>
          <w:rFonts w:ascii="Book Antiqua" w:hAnsi="Book Antiqua"/>
          <w:i/>
          <w:iCs/>
          <w:color w:val="000000"/>
        </w:rPr>
        <w:t>More common, though, are subtle approaches designed to build relationships with families. </w:t>
      </w:r>
    </w:p>
    <w:p w14:paraId="0D7A9A4A" w14:textId="5F1C442B" w:rsidR="004A3182" w:rsidRPr="004A3182" w:rsidRDefault="004A3182" w:rsidP="00842298">
      <w:pPr>
        <w:pStyle w:val="NormalWeb"/>
        <w:suppressLineNumbers/>
        <w:ind w:left="567"/>
        <w:jc w:val="both"/>
        <w:rPr>
          <w:rFonts w:ascii="Book Antiqua" w:hAnsi="Book Antiqua"/>
          <w:color w:val="000000"/>
        </w:rPr>
      </w:pPr>
      <w:r w:rsidRPr="004A3182">
        <w:rPr>
          <w:rFonts w:ascii="Book Antiqua" w:hAnsi="Book Antiqua"/>
          <w:i/>
          <w:iCs/>
          <w:color w:val="000000"/>
        </w:rPr>
        <w:lastRenderedPageBreak/>
        <w:t xml:space="preserve">The offender may assume a caring role, befriend the child or even exploit their position of trust and authority to groom the child and/or the child’s family. </w:t>
      </w:r>
      <w:r w:rsidR="00FC7FFD">
        <w:rPr>
          <w:rFonts w:ascii="Book Antiqua" w:hAnsi="Book Antiqua"/>
          <w:i/>
          <w:iCs/>
          <w:color w:val="000000"/>
        </w:rPr>
        <w:t xml:space="preserve"> </w:t>
      </w:r>
      <w:r w:rsidRPr="004A3182">
        <w:rPr>
          <w:rFonts w:ascii="Book Antiqua" w:hAnsi="Book Antiqua"/>
          <w:i/>
          <w:iCs/>
          <w:color w:val="000000"/>
        </w:rPr>
        <w:t xml:space="preserve">These individuals intentionally build relationships with the adults around a child or seek out a child who is less supervised by adults in her/his life. </w:t>
      </w:r>
      <w:r w:rsidR="00FC7FFD">
        <w:rPr>
          <w:rFonts w:ascii="Book Antiqua" w:hAnsi="Book Antiqua"/>
          <w:i/>
          <w:iCs/>
          <w:color w:val="000000"/>
        </w:rPr>
        <w:t xml:space="preserve"> </w:t>
      </w:r>
      <w:r w:rsidRPr="004A3182">
        <w:rPr>
          <w:rFonts w:ascii="Book Antiqua" w:hAnsi="Book Antiqua"/>
          <w:i/>
          <w:iCs/>
          <w:color w:val="000000"/>
        </w:rPr>
        <w:t>This increases the likelihood that the offender’s time with the child is welcomed and encouraged</w:t>
      </w:r>
      <w:r>
        <w:rPr>
          <w:rFonts w:ascii="Book Antiqua" w:hAnsi="Book Antiqua"/>
          <w:i/>
          <w:iCs/>
          <w:color w:val="000000"/>
        </w:rPr>
        <w:t>.</w:t>
      </w:r>
      <w:r>
        <w:rPr>
          <w:rFonts w:ascii="Book Antiqua" w:hAnsi="Book Antiqua"/>
          <w:color w:val="000000"/>
        </w:rPr>
        <w:t>”</w:t>
      </w:r>
    </w:p>
    <w:p w14:paraId="2F406CB5" w14:textId="2B61367C" w:rsidR="00CD3C29" w:rsidRPr="00105610" w:rsidRDefault="00CD3C29" w:rsidP="00842298">
      <w:pPr>
        <w:suppressLineNumbers/>
        <w:ind w:firstLine="567"/>
        <w:jc w:val="both"/>
        <w:rPr>
          <w:rFonts w:ascii="Book Antiqua" w:hAnsi="Book Antiqua"/>
          <w:bCs/>
          <w:shd w:val="clear" w:color="auto" w:fill="FFFFFF"/>
          <w:lang w:val="es-ES_tradnl"/>
        </w:rPr>
      </w:pPr>
      <w:r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El </w:t>
      </w:r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“grooming” o acoso a menores 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se refiere al </w:t>
      </w:r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proceso mediante el cual una persona prepara al menor o a su </w:t>
      </w:r>
      <w:r w:rsidR="00A54B55" w:rsidRPr="00105610">
        <w:rPr>
          <w:rFonts w:ascii="Book Antiqua" w:hAnsi="Book Antiqua"/>
          <w:bCs/>
          <w:shd w:val="clear" w:color="auto" w:fill="FFFFFF"/>
          <w:lang w:val="es-ES_tradnl"/>
        </w:rPr>
        <w:t>entorno para</w:t>
      </w:r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 abusar de este</w:t>
      </w:r>
      <w:r w:rsidR="00B31914" w:rsidRPr="00105610">
        <w:rPr>
          <w:rStyle w:val="FootnoteReference"/>
          <w:rFonts w:ascii="Book Antiqua" w:hAnsi="Book Antiqua"/>
          <w:bCs/>
          <w:shd w:val="clear" w:color="auto" w:fill="FFFFFF"/>
          <w:lang w:val="es-ES_tradnl"/>
        </w:rPr>
        <w:footnoteReference w:id="2"/>
      </w:r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.  Las investigaciones </w:t>
      </w:r>
      <w:r w:rsidR="000A2BB7">
        <w:rPr>
          <w:rFonts w:ascii="Book Antiqua" w:hAnsi="Book Antiqua"/>
          <w:bCs/>
          <w:shd w:val="clear" w:color="auto" w:fill="FFFFFF"/>
          <w:lang w:val="es-ES_tradnl"/>
        </w:rPr>
        <w:t xml:space="preserve">sobre el tema </w:t>
      </w:r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>sugieren que</w:t>
      </w:r>
      <w:r w:rsidR="000A2BB7">
        <w:rPr>
          <w:rFonts w:ascii="Book Antiqua" w:hAnsi="Book Antiqua"/>
          <w:bCs/>
          <w:shd w:val="clear" w:color="auto" w:fill="FFFFFF"/>
          <w:lang w:val="es-ES_tradnl"/>
        </w:rPr>
        <w:t>,</w:t>
      </w:r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 aproximadamente la mitad de los ofensores sexuales contra menores</w:t>
      </w:r>
      <w:r w:rsidR="000A2BB7">
        <w:rPr>
          <w:rFonts w:ascii="Book Antiqua" w:hAnsi="Book Antiqua"/>
          <w:bCs/>
          <w:shd w:val="clear" w:color="auto" w:fill="FFFFFF"/>
          <w:lang w:val="es-ES_tradnl"/>
        </w:rPr>
        <w:t>,</w:t>
      </w:r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 utilizan el “grooming” para ganar la confianza de sus víctimas y realizar los actos </w:t>
      </w:r>
      <w:r w:rsidR="00D057DF"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de agresión </w:t>
      </w:r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>(</w:t>
      </w:r>
      <w:proofErr w:type="spellStart"/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>Winters</w:t>
      </w:r>
      <w:proofErr w:type="spellEnd"/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 &amp; </w:t>
      </w:r>
      <w:proofErr w:type="spellStart"/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>Jeglic</w:t>
      </w:r>
      <w:proofErr w:type="spellEnd"/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: 2016). </w:t>
      </w:r>
      <w:r w:rsidR="006357D0"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 </w:t>
      </w:r>
    </w:p>
    <w:p w14:paraId="5C1565DE" w14:textId="77777777" w:rsidR="00CD3C29" w:rsidRPr="00105610" w:rsidRDefault="00CD3C29" w:rsidP="00842298">
      <w:pPr>
        <w:suppressLineNumbers/>
        <w:ind w:firstLine="567"/>
        <w:jc w:val="both"/>
        <w:rPr>
          <w:rFonts w:ascii="Book Antiqua" w:hAnsi="Book Antiqua"/>
          <w:bCs/>
          <w:shd w:val="clear" w:color="auto" w:fill="FFFFFF"/>
          <w:lang w:val="es-ES_tradnl"/>
        </w:rPr>
      </w:pPr>
    </w:p>
    <w:p w14:paraId="4E7C7062" w14:textId="237B000E" w:rsidR="00CD3C29" w:rsidRPr="00105610" w:rsidRDefault="00B31914" w:rsidP="00842298">
      <w:pPr>
        <w:suppressLineNumbers/>
        <w:ind w:firstLine="567"/>
        <w:jc w:val="both"/>
        <w:rPr>
          <w:rFonts w:ascii="Book Antiqua" w:hAnsi="Book Antiqua"/>
          <w:bCs/>
          <w:shd w:val="clear" w:color="auto" w:fill="FFFFFF"/>
          <w:lang w:val="es-ES_tradnl"/>
        </w:rPr>
      </w:pPr>
      <w:r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El </w:t>
      </w:r>
      <w:r w:rsidR="003B13E5" w:rsidRPr="00105610">
        <w:rPr>
          <w:rFonts w:ascii="Book Antiqua" w:hAnsi="Book Antiqua"/>
          <w:bCs/>
          <w:shd w:val="clear" w:color="auto" w:fill="FFFFFF"/>
          <w:lang w:val="es-ES_tradnl"/>
        </w:rPr>
        <w:t>“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>grooming</w:t>
      </w:r>
      <w:r w:rsidR="003B13E5" w:rsidRPr="00105610">
        <w:rPr>
          <w:rFonts w:ascii="Book Antiqua" w:hAnsi="Book Antiqua"/>
          <w:bCs/>
          <w:shd w:val="clear" w:color="auto" w:fill="FFFFFF"/>
          <w:lang w:val="es-ES_tradnl"/>
        </w:rPr>
        <w:t>”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 </w:t>
      </w:r>
      <w:r w:rsidR="00CD3C29" w:rsidRPr="00105610">
        <w:rPr>
          <w:rFonts w:ascii="Book Antiqua" w:hAnsi="Book Antiqua"/>
          <w:bCs/>
          <w:shd w:val="clear" w:color="auto" w:fill="FFFFFF"/>
          <w:lang w:val="es-ES_tradnl"/>
        </w:rPr>
        <w:t>se desarrolla en diferentes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 etapas </w:t>
      </w:r>
      <w:r w:rsidR="00CD3C29" w:rsidRPr="00105610">
        <w:rPr>
          <w:rFonts w:ascii="Book Antiqua" w:hAnsi="Book Antiqua"/>
          <w:bCs/>
          <w:shd w:val="clear" w:color="auto" w:fill="FFFFFF"/>
          <w:lang w:val="es-ES_tradnl"/>
        </w:rPr>
        <w:t>en las que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 l</w:t>
      </w:r>
      <w:r w:rsidR="00AE308B">
        <w:rPr>
          <w:rFonts w:ascii="Book Antiqua" w:hAnsi="Book Antiqua"/>
          <w:bCs/>
          <w:shd w:val="clear" w:color="auto" w:fill="FFFFFF"/>
          <w:lang w:val="es-ES_tradnl"/>
        </w:rPr>
        <w:t>a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 </w:t>
      </w:r>
      <w:r w:rsidR="00AE308B">
        <w:rPr>
          <w:rFonts w:ascii="Book Antiqua" w:hAnsi="Book Antiqua"/>
          <w:bCs/>
          <w:shd w:val="clear" w:color="auto" w:fill="FFFFFF"/>
          <w:lang w:val="es-ES_tradnl"/>
        </w:rPr>
        <w:t xml:space="preserve">persona 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>agresor</w:t>
      </w:r>
      <w:r w:rsidR="00AE308B">
        <w:rPr>
          <w:rFonts w:ascii="Book Antiqua" w:hAnsi="Book Antiqua"/>
          <w:bCs/>
          <w:shd w:val="clear" w:color="auto" w:fill="FFFFFF"/>
          <w:lang w:val="es-ES_tradnl"/>
        </w:rPr>
        <w:t>a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 va preparando al menor para lograr su objetivo final</w:t>
      </w:r>
      <w:r w:rsidR="00131C88">
        <w:rPr>
          <w:rFonts w:ascii="Book Antiqua" w:hAnsi="Book Antiqua"/>
          <w:bCs/>
          <w:shd w:val="clear" w:color="auto" w:fill="FFFFFF"/>
          <w:lang w:val="es-ES_tradnl"/>
        </w:rPr>
        <w:t>,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 que es el abusar de este.  Estas etapas </w:t>
      </w:r>
      <w:r w:rsidR="003B13E5"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por lo general 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>consisten en</w:t>
      </w:r>
      <w:r w:rsidR="00CD3C29" w:rsidRPr="00105610">
        <w:rPr>
          <w:rFonts w:ascii="Book Antiqua" w:hAnsi="Book Antiqua"/>
          <w:bCs/>
          <w:shd w:val="clear" w:color="auto" w:fill="FFFFFF"/>
          <w:lang w:val="es-ES_tradnl"/>
        </w:rPr>
        <w:t>:</w:t>
      </w:r>
    </w:p>
    <w:p w14:paraId="09CB97AC" w14:textId="77777777" w:rsidR="00CD3C29" w:rsidRPr="00105610" w:rsidRDefault="00CD3C29" w:rsidP="00842298">
      <w:pPr>
        <w:pStyle w:val="ListParagraph"/>
        <w:numPr>
          <w:ilvl w:val="0"/>
          <w:numId w:val="5"/>
        </w:numPr>
        <w:suppressLineNumbers/>
        <w:ind w:firstLine="567"/>
        <w:jc w:val="both"/>
        <w:rPr>
          <w:rFonts w:ascii="Book Antiqua" w:hAnsi="Book Antiqua"/>
          <w:bCs/>
          <w:shd w:val="clear" w:color="auto" w:fill="FFFFFF"/>
          <w:lang w:val="es-ES_tradnl"/>
        </w:rPr>
      </w:pPr>
      <w:r w:rsidRPr="00105610">
        <w:rPr>
          <w:rFonts w:ascii="Book Antiqua" w:hAnsi="Book Antiqua"/>
          <w:bCs/>
          <w:shd w:val="clear" w:color="auto" w:fill="FFFFFF"/>
          <w:lang w:val="es-ES_tradnl"/>
        </w:rPr>
        <w:t>Selección de</w:t>
      </w:r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 la víctima; </w:t>
      </w:r>
    </w:p>
    <w:p w14:paraId="7FB1B49B" w14:textId="77777777" w:rsidR="00CD3C29" w:rsidRPr="00105610" w:rsidRDefault="00CD3C29" w:rsidP="00842298">
      <w:pPr>
        <w:pStyle w:val="ListParagraph"/>
        <w:numPr>
          <w:ilvl w:val="0"/>
          <w:numId w:val="5"/>
        </w:numPr>
        <w:suppressLineNumbers/>
        <w:ind w:firstLine="567"/>
        <w:jc w:val="both"/>
        <w:rPr>
          <w:rFonts w:ascii="Book Antiqua" w:hAnsi="Book Antiqua"/>
          <w:bCs/>
          <w:shd w:val="clear" w:color="auto" w:fill="FFFFFF"/>
          <w:lang w:val="es-ES_tradnl"/>
        </w:rPr>
      </w:pPr>
      <w:r w:rsidRPr="00105610">
        <w:rPr>
          <w:rFonts w:ascii="Book Antiqua" w:hAnsi="Book Antiqua"/>
          <w:bCs/>
          <w:shd w:val="clear" w:color="auto" w:fill="FFFFFF"/>
          <w:lang w:val="es-ES_tradnl"/>
        </w:rPr>
        <w:t>G</w:t>
      </w:r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>anar el acceso a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 la víctima</w:t>
      </w:r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; </w:t>
      </w:r>
    </w:p>
    <w:p w14:paraId="33439BF8" w14:textId="77777777" w:rsidR="00E803A9" w:rsidRPr="00105610" w:rsidRDefault="00CD3C29" w:rsidP="00842298">
      <w:pPr>
        <w:pStyle w:val="ListParagraph"/>
        <w:numPr>
          <w:ilvl w:val="0"/>
          <w:numId w:val="5"/>
        </w:numPr>
        <w:suppressLineNumbers/>
        <w:ind w:firstLine="567"/>
        <w:jc w:val="both"/>
        <w:rPr>
          <w:rFonts w:ascii="Book Antiqua" w:hAnsi="Book Antiqua"/>
          <w:bCs/>
          <w:shd w:val="clear" w:color="auto" w:fill="FFFFFF"/>
          <w:lang w:val="es-ES_tradnl"/>
        </w:rPr>
      </w:pPr>
      <w:r w:rsidRPr="00105610">
        <w:rPr>
          <w:rFonts w:ascii="Book Antiqua" w:hAnsi="Book Antiqua"/>
          <w:bCs/>
          <w:shd w:val="clear" w:color="auto" w:fill="FFFFFF"/>
          <w:lang w:val="es-ES_tradnl"/>
        </w:rPr>
        <w:t>D</w:t>
      </w:r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esarrollar la confianza de la víctima en la persona agresora; </w:t>
      </w:r>
      <w:r w:rsidR="003B13E5" w:rsidRPr="00105610">
        <w:rPr>
          <w:rFonts w:ascii="Book Antiqua" w:hAnsi="Book Antiqua"/>
          <w:bCs/>
          <w:shd w:val="clear" w:color="auto" w:fill="FFFFFF"/>
          <w:lang w:val="es-ES_tradnl"/>
        </w:rPr>
        <w:t>y</w:t>
      </w:r>
      <w:r w:rsidR="00E803A9" w:rsidRPr="00105610">
        <w:rPr>
          <w:rFonts w:ascii="Book Antiqua" w:hAnsi="Book Antiqua"/>
          <w:bCs/>
          <w:shd w:val="clear" w:color="auto" w:fill="FFFFFF"/>
          <w:lang w:val="es-ES_tradnl"/>
        </w:rPr>
        <w:t>,</w:t>
      </w:r>
    </w:p>
    <w:p w14:paraId="70AC7CB9" w14:textId="5BF22810" w:rsidR="00B31914" w:rsidRPr="00105610" w:rsidRDefault="00E803A9" w:rsidP="00842298">
      <w:pPr>
        <w:pStyle w:val="ListParagraph"/>
        <w:numPr>
          <w:ilvl w:val="0"/>
          <w:numId w:val="5"/>
        </w:numPr>
        <w:suppressLineNumbers/>
        <w:ind w:firstLine="567"/>
        <w:jc w:val="both"/>
        <w:rPr>
          <w:rFonts w:ascii="Book Antiqua" w:hAnsi="Book Antiqua"/>
          <w:bCs/>
          <w:shd w:val="clear" w:color="auto" w:fill="FFFFFF"/>
          <w:lang w:val="es-ES_tradnl"/>
        </w:rPr>
      </w:pPr>
      <w:r w:rsidRPr="00105610">
        <w:rPr>
          <w:rFonts w:ascii="Book Antiqua" w:hAnsi="Book Antiqua"/>
          <w:bCs/>
          <w:shd w:val="clear" w:color="auto" w:fill="FFFFFF"/>
          <w:lang w:val="es-ES_tradnl"/>
        </w:rPr>
        <w:t>C</w:t>
      </w:r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>omenzar un proceso gradual de contacto físico que culmina en los actos de agresión</w:t>
      </w:r>
      <w:r w:rsidR="00B31914" w:rsidRPr="00105610">
        <w:rPr>
          <w:rStyle w:val="FootnoteReference"/>
          <w:rFonts w:ascii="Book Antiqua" w:hAnsi="Book Antiqua"/>
          <w:bCs/>
          <w:shd w:val="clear" w:color="auto" w:fill="FFFFFF"/>
          <w:lang w:val="es-ES_tradnl"/>
        </w:rPr>
        <w:footnoteReference w:id="3"/>
      </w:r>
      <w:r w:rsidR="00B31914" w:rsidRPr="00105610">
        <w:rPr>
          <w:rFonts w:ascii="Book Antiqua" w:hAnsi="Book Antiqua"/>
          <w:bCs/>
          <w:shd w:val="clear" w:color="auto" w:fill="FFFFFF"/>
          <w:lang w:val="es-ES_tradnl"/>
        </w:rPr>
        <w:t>.</w:t>
      </w:r>
    </w:p>
    <w:p w14:paraId="001DE19B" w14:textId="66507032" w:rsidR="00CD3C29" w:rsidRDefault="00CD3C29" w:rsidP="00842298">
      <w:pPr>
        <w:suppressLineNumbers/>
        <w:ind w:firstLine="567"/>
        <w:jc w:val="both"/>
        <w:rPr>
          <w:rFonts w:ascii="Book Antiqua" w:hAnsi="Book Antiqua"/>
          <w:bCs/>
          <w:highlight w:val="cyan"/>
          <w:shd w:val="clear" w:color="auto" w:fill="FFFFFF"/>
          <w:lang w:val="es-ES_tradnl"/>
        </w:rPr>
      </w:pPr>
    </w:p>
    <w:p w14:paraId="31206841" w14:textId="1EF518F0" w:rsidR="000D7ADE" w:rsidRDefault="000D7ADE" w:rsidP="00842298">
      <w:pPr>
        <w:suppressLineNumbers/>
        <w:ind w:firstLine="567"/>
        <w:jc w:val="both"/>
        <w:rPr>
          <w:rFonts w:ascii="Book Antiqua" w:hAnsi="Book Antiqua"/>
          <w:bCs/>
          <w:shd w:val="clear" w:color="auto" w:fill="FFFFFF"/>
          <w:lang w:val="es-ES_tradnl"/>
        </w:rPr>
      </w:pPr>
      <w:r>
        <w:rPr>
          <w:rFonts w:ascii="Book Antiqua" w:hAnsi="Book Antiqua"/>
          <w:bCs/>
          <w:shd w:val="clear" w:color="auto" w:fill="FFFFFF"/>
          <w:lang w:val="es-ES_tradnl"/>
        </w:rPr>
        <w:t xml:space="preserve">El “grooming” tiene como objetivo que el menor crea que la situación de abuso es normal o que no tiene alternativa.  Las personas ofensoras logran este estado en </w:t>
      </w:r>
      <w:proofErr w:type="gramStart"/>
      <w:r>
        <w:rPr>
          <w:rFonts w:ascii="Book Antiqua" w:hAnsi="Book Antiqua"/>
          <w:bCs/>
          <w:shd w:val="clear" w:color="auto" w:fill="FFFFFF"/>
          <w:lang w:val="es-ES_tradnl"/>
        </w:rPr>
        <w:t>los niños y niñas</w:t>
      </w:r>
      <w:proofErr w:type="gramEnd"/>
      <w:r>
        <w:rPr>
          <w:rFonts w:ascii="Book Antiqua" w:hAnsi="Book Antiqua"/>
          <w:bCs/>
          <w:shd w:val="clear" w:color="auto" w:fill="FFFFFF"/>
          <w:lang w:val="es-ES_tradnl"/>
        </w:rPr>
        <w:t>, estableciendo y cultivando una relación y conexión emocional con e</w:t>
      </w:r>
      <w:r w:rsidR="008D2D17">
        <w:rPr>
          <w:rFonts w:ascii="Book Antiqua" w:hAnsi="Book Antiqua"/>
          <w:bCs/>
          <w:shd w:val="clear" w:color="auto" w:fill="FFFFFF"/>
          <w:lang w:val="es-ES_tradnl"/>
        </w:rPr>
        <w:t>stos</w:t>
      </w:r>
      <w:r>
        <w:rPr>
          <w:rFonts w:ascii="Book Antiqua" w:hAnsi="Book Antiqua"/>
          <w:bCs/>
          <w:shd w:val="clear" w:color="auto" w:fill="FFFFFF"/>
          <w:lang w:val="es-ES_tradnl"/>
        </w:rPr>
        <w:t>.  En toda situación de “grooming”</w:t>
      </w:r>
      <w:r w:rsidR="008D2D17">
        <w:rPr>
          <w:rFonts w:ascii="Book Antiqua" w:hAnsi="Book Antiqua"/>
          <w:bCs/>
          <w:shd w:val="clear" w:color="auto" w:fill="FFFFFF"/>
          <w:lang w:val="es-ES_tradnl"/>
        </w:rPr>
        <w:t>,</w:t>
      </w:r>
      <w:r>
        <w:rPr>
          <w:rFonts w:ascii="Book Antiqua" w:hAnsi="Book Antiqua"/>
          <w:bCs/>
          <w:shd w:val="clear" w:color="auto" w:fill="FFFFFF"/>
          <w:lang w:val="es-ES_tradnl"/>
        </w:rPr>
        <w:t xml:space="preserve"> la persona ofensora </w:t>
      </w:r>
      <w:r w:rsidR="0046147C">
        <w:rPr>
          <w:rFonts w:ascii="Book Antiqua" w:hAnsi="Book Antiqua"/>
          <w:bCs/>
          <w:shd w:val="clear" w:color="auto" w:fill="FFFFFF"/>
          <w:lang w:val="es-ES_tradnl"/>
        </w:rPr>
        <w:t>intenta</w:t>
      </w:r>
      <w:r>
        <w:rPr>
          <w:rFonts w:ascii="Book Antiqua" w:hAnsi="Book Antiqua"/>
          <w:bCs/>
          <w:shd w:val="clear" w:color="auto" w:fill="FFFFFF"/>
          <w:lang w:val="es-ES_tradnl"/>
        </w:rPr>
        <w:t xml:space="preserve"> ganar acceso al menor manipulándolo o ejerciendo coerción sobre estos, asegurándose que se mantenga la situación en secreto y el niño o niña no hable de ello.</w:t>
      </w:r>
      <w:r>
        <w:rPr>
          <w:rStyle w:val="FootnoteReference"/>
          <w:rFonts w:ascii="Book Antiqua" w:hAnsi="Book Antiqua"/>
          <w:bCs/>
          <w:shd w:val="clear" w:color="auto" w:fill="FFFFFF"/>
          <w:lang w:val="es-ES_tradnl"/>
        </w:rPr>
        <w:footnoteReference w:id="4"/>
      </w:r>
      <w:r w:rsidR="000A199D">
        <w:rPr>
          <w:rFonts w:ascii="Book Antiqua" w:hAnsi="Book Antiqua"/>
          <w:bCs/>
          <w:shd w:val="clear" w:color="auto" w:fill="FFFFFF"/>
          <w:lang w:val="es-ES_tradnl"/>
        </w:rPr>
        <w:t xml:space="preserve">  Sin embargo, es importante señalar que el proceso de “grooming” </w:t>
      </w:r>
      <w:r w:rsidR="00C455F3">
        <w:rPr>
          <w:rFonts w:ascii="Book Antiqua" w:hAnsi="Book Antiqua"/>
          <w:bCs/>
          <w:shd w:val="clear" w:color="auto" w:fill="FFFFFF"/>
          <w:lang w:val="es-ES_tradnl"/>
        </w:rPr>
        <w:t>se utiliza no s</w:t>
      </w:r>
      <w:r w:rsidR="0046147C">
        <w:rPr>
          <w:rFonts w:ascii="Book Antiqua" w:hAnsi="Book Antiqua"/>
          <w:bCs/>
          <w:shd w:val="clear" w:color="auto" w:fill="FFFFFF"/>
          <w:lang w:val="es-ES_tradnl"/>
        </w:rPr>
        <w:t>o</w:t>
      </w:r>
      <w:r w:rsidR="00C455F3">
        <w:rPr>
          <w:rFonts w:ascii="Book Antiqua" w:hAnsi="Book Antiqua"/>
          <w:bCs/>
          <w:shd w:val="clear" w:color="auto" w:fill="FFFFFF"/>
          <w:lang w:val="es-ES_tradnl"/>
        </w:rPr>
        <w:t xml:space="preserve">lo para ganar la confianza de la víctima, sino también para desarrollar una imagen </w:t>
      </w:r>
      <w:r w:rsidR="000A2BB7">
        <w:rPr>
          <w:rFonts w:ascii="Book Antiqua" w:hAnsi="Book Antiqua"/>
          <w:bCs/>
          <w:shd w:val="clear" w:color="auto" w:fill="FFFFFF"/>
          <w:lang w:val="es-ES_tradnl"/>
        </w:rPr>
        <w:t>fiable</w:t>
      </w:r>
      <w:r w:rsidR="00C455F3">
        <w:rPr>
          <w:rFonts w:ascii="Book Antiqua" w:hAnsi="Book Antiqua"/>
          <w:bCs/>
          <w:shd w:val="clear" w:color="auto" w:fill="FFFFFF"/>
          <w:lang w:val="es-ES_tradnl"/>
        </w:rPr>
        <w:t xml:space="preserve"> y una relación tanto con la familia de la víctima como con la comunidad.</w:t>
      </w:r>
      <w:r w:rsidR="00C455F3">
        <w:rPr>
          <w:rStyle w:val="FootnoteReference"/>
          <w:rFonts w:ascii="Book Antiqua" w:hAnsi="Book Antiqua"/>
          <w:bCs/>
          <w:shd w:val="clear" w:color="auto" w:fill="FFFFFF"/>
          <w:lang w:val="es-ES_tradnl"/>
        </w:rPr>
        <w:footnoteReference w:id="5"/>
      </w:r>
    </w:p>
    <w:p w14:paraId="2FD3DF8B" w14:textId="77777777" w:rsidR="008D2D17" w:rsidRDefault="008D2D17" w:rsidP="00842298">
      <w:pPr>
        <w:suppressLineNumbers/>
        <w:ind w:firstLine="567"/>
        <w:jc w:val="both"/>
        <w:rPr>
          <w:rFonts w:ascii="Book Antiqua" w:hAnsi="Book Antiqua"/>
          <w:bCs/>
          <w:shd w:val="clear" w:color="auto" w:fill="FFFFFF"/>
          <w:lang w:val="es-ES_tradnl"/>
        </w:rPr>
      </w:pPr>
    </w:p>
    <w:p w14:paraId="58688886" w14:textId="39B75E84" w:rsidR="008D2D17" w:rsidRDefault="008D2D17" w:rsidP="00842298">
      <w:pPr>
        <w:suppressLineNumbers/>
        <w:ind w:firstLine="567"/>
        <w:jc w:val="both"/>
        <w:rPr>
          <w:rFonts w:ascii="Book Antiqua" w:hAnsi="Book Antiqua"/>
          <w:bCs/>
          <w:shd w:val="clear" w:color="auto" w:fill="FFFFFF"/>
          <w:lang w:val="es-ES_tradnl"/>
        </w:rPr>
      </w:pPr>
      <w:r w:rsidRPr="008D3D87">
        <w:rPr>
          <w:rFonts w:ascii="Book Antiqua" w:hAnsi="Book Antiqua"/>
          <w:bCs/>
          <w:shd w:val="clear" w:color="auto" w:fill="FFFFFF"/>
          <w:lang w:val="es-ES_tradnl"/>
        </w:rPr>
        <w:t xml:space="preserve">El que un </w:t>
      </w:r>
      <w:r>
        <w:rPr>
          <w:rFonts w:ascii="Book Antiqua" w:hAnsi="Book Antiqua"/>
          <w:bCs/>
          <w:shd w:val="clear" w:color="auto" w:fill="FFFFFF"/>
          <w:lang w:val="es-ES_tradnl"/>
        </w:rPr>
        <w:t xml:space="preserve">niño o niña </w:t>
      </w:r>
      <w:r w:rsidRPr="008D3D87">
        <w:rPr>
          <w:rFonts w:ascii="Book Antiqua" w:hAnsi="Book Antiqua"/>
          <w:bCs/>
          <w:shd w:val="clear" w:color="auto" w:fill="FFFFFF"/>
          <w:lang w:val="es-ES_tradnl"/>
        </w:rPr>
        <w:t>sea sometid</w:t>
      </w:r>
      <w:r>
        <w:rPr>
          <w:rFonts w:ascii="Book Antiqua" w:hAnsi="Book Antiqua"/>
          <w:bCs/>
          <w:shd w:val="clear" w:color="auto" w:fill="FFFFFF"/>
          <w:lang w:val="es-ES_tradnl"/>
        </w:rPr>
        <w:t xml:space="preserve">a </w:t>
      </w:r>
      <w:r w:rsidR="00131C88">
        <w:rPr>
          <w:rFonts w:ascii="Book Antiqua" w:hAnsi="Book Antiqua"/>
          <w:bCs/>
          <w:shd w:val="clear" w:color="auto" w:fill="FFFFFF"/>
          <w:lang w:val="es-ES_tradnl"/>
        </w:rPr>
        <w:t xml:space="preserve">a </w:t>
      </w:r>
      <w:r>
        <w:rPr>
          <w:rFonts w:ascii="Book Antiqua" w:hAnsi="Book Antiqua"/>
          <w:bCs/>
          <w:shd w:val="clear" w:color="auto" w:fill="FFFFFF"/>
          <w:lang w:val="es-ES_tradnl"/>
        </w:rPr>
        <w:t xml:space="preserve">un proceso de “grooming” puede traerle consecuencias a corto y largo plazo.  Algunas de </w:t>
      </w:r>
      <w:r w:rsidR="0046147C">
        <w:rPr>
          <w:rFonts w:ascii="Book Antiqua" w:hAnsi="Book Antiqua"/>
          <w:bCs/>
          <w:shd w:val="clear" w:color="auto" w:fill="FFFFFF"/>
          <w:lang w:val="es-ES_tradnl"/>
        </w:rPr>
        <w:t>estas</w:t>
      </w:r>
      <w:r>
        <w:rPr>
          <w:rFonts w:ascii="Book Antiqua" w:hAnsi="Book Antiqua"/>
          <w:bCs/>
          <w:shd w:val="clear" w:color="auto" w:fill="FFFFFF"/>
          <w:lang w:val="es-ES_tradnl"/>
        </w:rPr>
        <w:t xml:space="preserve"> pueden ser: ansiedad y depresión; trastornos alimentarios; estrés postraumático; pensamientos suicidas; enfermedades de </w:t>
      </w:r>
      <w:r>
        <w:rPr>
          <w:rFonts w:ascii="Book Antiqua" w:hAnsi="Book Antiqua"/>
          <w:bCs/>
          <w:shd w:val="clear" w:color="auto" w:fill="FFFFFF"/>
          <w:lang w:val="es-ES_tradnl"/>
        </w:rPr>
        <w:lastRenderedPageBreak/>
        <w:t>transmisión sexual; embarazos; sentimiento de culpa o vergüenza; problemas de droga o alcohol; problemas para relacionarse con sus padres, familiares o amigos; entro otros</w:t>
      </w:r>
      <w:r>
        <w:rPr>
          <w:rStyle w:val="FootnoteReference"/>
          <w:rFonts w:ascii="Book Antiqua" w:hAnsi="Book Antiqua"/>
          <w:bCs/>
          <w:shd w:val="clear" w:color="auto" w:fill="FFFFFF"/>
          <w:lang w:val="es-ES_tradnl"/>
        </w:rPr>
        <w:footnoteReference w:id="6"/>
      </w:r>
      <w:r>
        <w:rPr>
          <w:rFonts w:ascii="Book Antiqua" w:hAnsi="Book Antiqua"/>
          <w:bCs/>
          <w:shd w:val="clear" w:color="auto" w:fill="FFFFFF"/>
          <w:lang w:val="es-ES_tradnl"/>
        </w:rPr>
        <w:t>.</w:t>
      </w:r>
    </w:p>
    <w:p w14:paraId="63F23914" w14:textId="77777777" w:rsidR="00E803A9" w:rsidRPr="008D3D87" w:rsidRDefault="00E803A9" w:rsidP="0045495A">
      <w:pPr>
        <w:suppressLineNumbers/>
        <w:jc w:val="both"/>
        <w:rPr>
          <w:rFonts w:ascii="Book Antiqua" w:hAnsi="Book Antiqua"/>
          <w:bCs/>
          <w:shd w:val="clear" w:color="auto" w:fill="FFFFFF"/>
          <w:lang w:val="es-ES_tradnl"/>
        </w:rPr>
      </w:pPr>
    </w:p>
    <w:p w14:paraId="78175DD8" w14:textId="7FEB7D43" w:rsidR="006453AA" w:rsidRPr="00C65866" w:rsidRDefault="00CD3C29" w:rsidP="00842298">
      <w:pPr>
        <w:suppressLineNumbers/>
        <w:ind w:firstLine="567"/>
        <w:jc w:val="both"/>
        <w:rPr>
          <w:rFonts w:ascii="Book Antiqua" w:hAnsi="Book Antiqua"/>
          <w:bCs/>
          <w:shd w:val="clear" w:color="auto" w:fill="FFFFFF"/>
          <w:lang w:val="es-ES_tradnl"/>
        </w:rPr>
      </w:pPr>
      <w:r w:rsidRPr="00C65866">
        <w:rPr>
          <w:rFonts w:ascii="Book Antiqua" w:hAnsi="Book Antiqua"/>
          <w:bCs/>
          <w:shd w:val="clear" w:color="auto" w:fill="FFFFFF"/>
          <w:lang w:val="es-ES_tradnl"/>
        </w:rPr>
        <w:t>Los menores requieren especial protección del Estado.</w:t>
      </w:r>
      <w:r w:rsidR="00332893" w:rsidRPr="00C65866">
        <w:rPr>
          <w:rFonts w:ascii="Book Antiqua" w:hAnsi="Book Antiqua"/>
          <w:bCs/>
          <w:shd w:val="clear" w:color="auto" w:fill="FFFFFF"/>
          <w:lang w:val="es-ES_tradnl"/>
        </w:rPr>
        <w:t xml:space="preserve"> </w:t>
      </w:r>
      <w:r w:rsidR="00FC7FFD">
        <w:rPr>
          <w:rFonts w:ascii="Book Antiqua" w:hAnsi="Book Antiqua"/>
          <w:bCs/>
          <w:shd w:val="clear" w:color="auto" w:fill="FFFFFF"/>
          <w:lang w:val="es-ES_tradnl"/>
        </w:rPr>
        <w:t xml:space="preserve"> </w:t>
      </w:r>
      <w:r w:rsidR="006453AA" w:rsidRPr="00C65866">
        <w:rPr>
          <w:rFonts w:ascii="Book Antiqua" w:hAnsi="Book Antiqua"/>
          <w:bCs/>
          <w:shd w:val="clear" w:color="auto" w:fill="FFFFFF"/>
          <w:lang w:val="es-ES_tradnl"/>
        </w:rPr>
        <w:t xml:space="preserve">La Ley </w:t>
      </w:r>
      <w:r w:rsidR="00335F10" w:rsidRPr="00C65866">
        <w:rPr>
          <w:rFonts w:ascii="Book Antiqua" w:hAnsi="Book Antiqua"/>
          <w:bCs/>
          <w:shd w:val="clear" w:color="auto" w:fill="FFFFFF"/>
          <w:lang w:val="es-ES_tradnl"/>
        </w:rPr>
        <w:t>57</w:t>
      </w:r>
      <w:r w:rsidR="006453AA" w:rsidRPr="00C65866">
        <w:rPr>
          <w:rFonts w:ascii="Book Antiqua" w:hAnsi="Book Antiqua"/>
          <w:bCs/>
          <w:shd w:val="clear" w:color="auto" w:fill="FFFFFF"/>
          <w:lang w:val="es-ES_tradnl"/>
        </w:rPr>
        <w:t>-20</w:t>
      </w:r>
      <w:r w:rsidR="00335F10" w:rsidRPr="00C65866">
        <w:rPr>
          <w:rFonts w:ascii="Book Antiqua" w:hAnsi="Book Antiqua"/>
          <w:bCs/>
          <w:shd w:val="clear" w:color="auto" w:fill="FFFFFF"/>
          <w:lang w:val="es-ES_tradnl"/>
        </w:rPr>
        <w:t>23</w:t>
      </w:r>
      <w:r w:rsidR="006453AA" w:rsidRPr="00C65866">
        <w:rPr>
          <w:rFonts w:ascii="Book Antiqua" w:hAnsi="Book Antiqua"/>
          <w:bCs/>
          <w:shd w:val="clear" w:color="auto" w:fill="FFFFFF"/>
          <w:lang w:val="es-ES_tradnl"/>
        </w:rPr>
        <w:t>,</w:t>
      </w:r>
      <w:r w:rsidR="008D2D17" w:rsidRPr="00C65866">
        <w:rPr>
          <w:rFonts w:ascii="Book Antiqua" w:hAnsi="Book Antiqua"/>
          <w:bCs/>
          <w:shd w:val="clear" w:color="auto" w:fill="FFFFFF"/>
          <w:lang w:val="es-ES_tradnl"/>
        </w:rPr>
        <w:t xml:space="preserve"> </w:t>
      </w:r>
      <w:r w:rsidR="0045495A" w:rsidRPr="00C65866">
        <w:rPr>
          <w:rFonts w:ascii="Book Antiqua" w:hAnsi="Book Antiqua"/>
          <w:bCs/>
          <w:shd w:val="clear" w:color="auto" w:fill="FFFFFF"/>
          <w:lang w:val="es-ES_tradnl"/>
        </w:rPr>
        <w:t>conocida como “</w:t>
      </w:r>
      <w:r w:rsidR="00335F10" w:rsidRPr="00C65866">
        <w:rPr>
          <w:rFonts w:ascii="Book Antiqua" w:hAnsi="Book Antiqua"/>
          <w:szCs w:val="24"/>
          <w:lang w:val="es-ES_tradnl"/>
        </w:rPr>
        <w:t>Ley para la Prevención del Maltrato, Preservación de la Unidad Familiar y para la Seguridad, Bienestar y Protección de Menores</w:t>
      </w:r>
      <w:r w:rsidR="0045495A" w:rsidRPr="00C65866">
        <w:rPr>
          <w:rFonts w:ascii="Book Antiqua" w:hAnsi="Book Antiqua"/>
          <w:bCs/>
          <w:shd w:val="clear" w:color="auto" w:fill="FFFFFF"/>
          <w:lang w:val="es-ES_tradnl"/>
        </w:rPr>
        <w:t>”</w:t>
      </w:r>
      <w:r w:rsidR="008D2D17" w:rsidRPr="00C65866">
        <w:rPr>
          <w:rFonts w:ascii="Book Antiqua" w:hAnsi="Book Antiqua"/>
          <w:bCs/>
          <w:shd w:val="clear" w:color="auto" w:fill="FFFFFF"/>
          <w:lang w:val="es-ES_tradnl"/>
        </w:rPr>
        <w:t>,</w:t>
      </w:r>
      <w:r w:rsidR="006453AA" w:rsidRPr="00C65866">
        <w:rPr>
          <w:rFonts w:ascii="Book Antiqua" w:hAnsi="Book Antiqua"/>
          <w:bCs/>
          <w:shd w:val="clear" w:color="auto" w:fill="FFFFFF"/>
          <w:lang w:val="es-ES_tradnl"/>
        </w:rPr>
        <w:t xml:space="preserve"> se estableció con el propósito de </w:t>
      </w:r>
      <w:r w:rsidR="00335F10" w:rsidRPr="00C65866">
        <w:rPr>
          <w:rFonts w:ascii="Book Antiqua" w:hAnsi="Book Antiqua"/>
          <w:bCs/>
          <w:shd w:val="clear" w:color="auto" w:fill="FFFFFF"/>
          <w:lang w:val="es-ES_tradnl"/>
        </w:rPr>
        <w:t xml:space="preserve">fortalecer a los menores y sus familias, así como </w:t>
      </w:r>
      <w:r w:rsidR="006453AA" w:rsidRPr="00C65866">
        <w:rPr>
          <w:rFonts w:ascii="Book Antiqua" w:hAnsi="Book Antiqua"/>
          <w:bCs/>
          <w:shd w:val="clear" w:color="auto" w:fill="FFFFFF"/>
          <w:lang w:val="es-ES_tradnl"/>
        </w:rPr>
        <w:t xml:space="preserve">garantizar el bienestar de </w:t>
      </w:r>
      <w:r w:rsidR="0046147C">
        <w:rPr>
          <w:rFonts w:ascii="Book Antiqua" w:hAnsi="Book Antiqua"/>
          <w:bCs/>
          <w:shd w:val="clear" w:color="auto" w:fill="FFFFFF"/>
          <w:lang w:val="es-ES_tradnl"/>
        </w:rPr>
        <w:t>la</w:t>
      </w:r>
      <w:r w:rsidR="006453AA" w:rsidRPr="00C65866">
        <w:rPr>
          <w:rFonts w:ascii="Book Antiqua" w:hAnsi="Book Antiqua"/>
          <w:bCs/>
          <w:shd w:val="clear" w:color="auto" w:fill="FFFFFF"/>
          <w:lang w:val="es-ES_tradnl"/>
        </w:rPr>
        <w:t xml:space="preserve"> niñ</w:t>
      </w:r>
      <w:r w:rsidR="0046147C">
        <w:rPr>
          <w:rFonts w:ascii="Book Antiqua" w:hAnsi="Book Antiqua"/>
          <w:bCs/>
          <w:shd w:val="clear" w:color="auto" w:fill="FFFFFF"/>
          <w:lang w:val="es-ES_tradnl"/>
        </w:rPr>
        <w:t>ez</w:t>
      </w:r>
      <w:r w:rsidR="006453AA" w:rsidRPr="00C65866">
        <w:rPr>
          <w:rFonts w:ascii="Book Antiqua" w:hAnsi="Book Antiqua"/>
          <w:bCs/>
          <w:shd w:val="clear" w:color="auto" w:fill="FFFFFF"/>
          <w:lang w:val="es-ES_tradnl"/>
        </w:rPr>
        <w:t>.</w:t>
      </w:r>
      <w:r w:rsidR="00AE308B">
        <w:rPr>
          <w:rFonts w:ascii="Book Antiqua" w:hAnsi="Book Antiqua"/>
          <w:bCs/>
          <w:shd w:val="clear" w:color="auto" w:fill="FFFFFF"/>
          <w:lang w:val="es-ES_tradnl"/>
        </w:rPr>
        <w:t xml:space="preserve"> </w:t>
      </w:r>
      <w:r w:rsidR="00FC7FFD">
        <w:rPr>
          <w:rFonts w:ascii="Book Antiqua" w:hAnsi="Book Antiqua"/>
          <w:bCs/>
          <w:shd w:val="clear" w:color="auto" w:fill="FFFFFF"/>
          <w:lang w:val="es-ES_tradnl"/>
        </w:rPr>
        <w:t xml:space="preserve"> </w:t>
      </w:r>
      <w:r w:rsidR="006453AA" w:rsidRPr="00C65866">
        <w:rPr>
          <w:rFonts w:ascii="Book Antiqua" w:hAnsi="Book Antiqua"/>
          <w:bCs/>
          <w:shd w:val="clear" w:color="auto" w:fill="FFFFFF"/>
          <w:lang w:val="es-ES_tradnl"/>
        </w:rPr>
        <w:t xml:space="preserve">En la Ley se </w:t>
      </w:r>
      <w:r w:rsidR="00332893" w:rsidRPr="00C65866">
        <w:rPr>
          <w:rFonts w:ascii="Book Antiqua" w:hAnsi="Book Antiqua"/>
          <w:bCs/>
          <w:shd w:val="clear" w:color="auto" w:fill="FFFFFF"/>
          <w:lang w:val="es-ES_tradnl"/>
        </w:rPr>
        <w:t>establecen</w:t>
      </w:r>
      <w:r w:rsidR="006453AA" w:rsidRPr="00C65866">
        <w:rPr>
          <w:rFonts w:ascii="Book Antiqua" w:hAnsi="Book Antiqua"/>
          <w:bCs/>
          <w:shd w:val="clear" w:color="auto" w:fill="FFFFFF"/>
          <w:lang w:val="es-ES_tradnl"/>
        </w:rPr>
        <w:t xml:space="preserve"> los deberes y obligaciones tanto de las agencias del Gobierno de Puerto Rico, como de los padres y madres hacia los menores.</w:t>
      </w:r>
      <w:r w:rsidR="00AE308B">
        <w:rPr>
          <w:rFonts w:ascii="Book Antiqua" w:hAnsi="Book Antiqua"/>
          <w:bCs/>
          <w:shd w:val="clear" w:color="auto" w:fill="FFFFFF"/>
          <w:lang w:val="es-ES_tradnl"/>
        </w:rPr>
        <w:t xml:space="preserve">  </w:t>
      </w:r>
      <w:r w:rsidR="006453AA" w:rsidRPr="00C65866">
        <w:rPr>
          <w:rFonts w:ascii="Book Antiqua" w:hAnsi="Book Antiqua"/>
          <w:bCs/>
          <w:shd w:val="clear" w:color="auto" w:fill="FFFFFF"/>
          <w:lang w:val="es-ES_tradnl"/>
        </w:rPr>
        <w:t xml:space="preserve">En su Artículo 2 sobre Política Pública </w:t>
      </w:r>
      <w:r w:rsidR="00332893" w:rsidRPr="00C65866">
        <w:rPr>
          <w:rFonts w:ascii="Book Antiqua" w:hAnsi="Book Antiqua"/>
          <w:bCs/>
          <w:shd w:val="clear" w:color="auto" w:fill="FFFFFF"/>
          <w:lang w:val="es-ES_tradnl"/>
        </w:rPr>
        <w:t>expone</w:t>
      </w:r>
      <w:r w:rsidR="006453AA" w:rsidRPr="00C65866">
        <w:rPr>
          <w:rFonts w:ascii="Book Antiqua" w:hAnsi="Book Antiqua"/>
          <w:bCs/>
          <w:shd w:val="clear" w:color="auto" w:fill="FFFFFF"/>
          <w:lang w:val="es-ES_tradnl"/>
        </w:rPr>
        <w:t>:</w:t>
      </w:r>
    </w:p>
    <w:p w14:paraId="3FEFB2E1" w14:textId="2F9448F1" w:rsidR="006453AA" w:rsidRPr="00C65866" w:rsidRDefault="006453AA" w:rsidP="006453AA">
      <w:pPr>
        <w:suppressLineNumbers/>
        <w:ind w:left="360" w:firstLine="360"/>
        <w:jc w:val="both"/>
        <w:rPr>
          <w:rFonts w:ascii="Book Antiqua" w:hAnsi="Book Antiqua"/>
          <w:bCs/>
          <w:szCs w:val="24"/>
          <w:shd w:val="clear" w:color="auto" w:fill="FFFFFF"/>
          <w:lang w:val="es-ES_tradnl"/>
        </w:rPr>
      </w:pPr>
    </w:p>
    <w:p w14:paraId="7A3BEB60" w14:textId="77777777" w:rsidR="00AE308B" w:rsidRDefault="006453AA" w:rsidP="0046147C">
      <w:pPr>
        <w:suppressLineNumbers/>
        <w:ind w:left="630"/>
        <w:jc w:val="both"/>
        <w:rPr>
          <w:rFonts w:ascii="Book Antiqua" w:hAnsi="Book Antiqua"/>
          <w:szCs w:val="24"/>
          <w:lang w:val="es-ES_tradnl"/>
        </w:rPr>
      </w:pPr>
      <w:r w:rsidRPr="00C65866">
        <w:rPr>
          <w:rFonts w:ascii="Book Antiqua" w:hAnsi="Book Antiqua"/>
          <w:bCs/>
          <w:szCs w:val="24"/>
          <w:shd w:val="clear" w:color="auto" w:fill="FFFFFF"/>
          <w:lang w:val="es-ES_tradnl"/>
        </w:rPr>
        <w:t>“</w:t>
      </w:r>
      <w:r w:rsidRPr="00C65866">
        <w:rPr>
          <w:rFonts w:ascii="Book Antiqua" w:hAnsi="Book Antiqua"/>
          <w:szCs w:val="24"/>
          <w:lang w:val="es-ES_tradnl"/>
        </w:rPr>
        <w:t>Los menores tienen derecho a la vida, a una buena calidad de vida y a un ambiente sano, en condiciones de dignidad y goce de todos sus derechos en forma prevalente. La calidad de vida es esencial para su desarrollo integral, acorde con la dignidad de ser humano</w:t>
      </w:r>
      <w:r w:rsidR="00C65866">
        <w:rPr>
          <w:rFonts w:ascii="Book Antiqua" w:hAnsi="Book Antiqua"/>
          <w:szCs w:val="24"/>
          <w:lang w:val="es-ES_tradnl"/>
        </w:rPr>
        <w:t>.</w:t>
      </w:r>
    </w:p>
    <w:p w14:paraId="0DC0FC4B" w14:textId="6A7CF019" w:rsidR="00AE308B" w:rsidRDefault="00AE308B" w:rsidP="006453AA">
      <w:pPr>
        <w:suppressLineNumbers/>
        <w:ind w:left="360"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…</w:t>
      </w:r>
    </w:p>
    <w:p w14:paraId="52CD37DA" w14:textId="77777777" w:rsidR="00AE308B" w:rsidRDefault="00AE308B" w:rsidP="006453AA">
      <w:pPr>
        <w:suppressLineNumbers/>
        <w:ind w:left="360" w:firstLine="360"/>
        <w:jc w:val="both"/>
        <w:rPr>
          <w:rFonts w:ascii="Book Antiqua" w:hAnsi="Book Antiqua"/>
          <w:szCs w:val="24"/>
          <w:lang w:val="es-ES_tradnl"/>
        </w:rPr>
      </w:pPr>
    </w:p>
    <w:p w14:paraId="583538D8" w14:textId="77777777" w:rsidR="00AE308B" w:rsidRDefault="00AE308B" w:rsidP="0046147C">
      <w:pPr>
        <w:suppressLineNumbers/>
        <w:ind w:left="630"/>
        <w:jc w:val="both"/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A esos efectos, </w:t>
      </w:r>
      <w:r w:rsidRPr="00AE308B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las agencias </w:t>
      </w:r>
      <w:r w:rsidRPr="00AE308B">
        <w:rPr>
          <w:rFonts w:ascii="Book Antiqua" w:eastAsia="Arial Unicode MS" w:hAnsi="Book Antiqua" w:cs="Arial Unicode MS"/>
          <w:szCs w:val="24"/>
          <w:bdr w:val="nil"/>
          <w:lang w:val="es-ES_tradnl"/>
        </w:rPr>
        <w:t>y los municipios</w:t>
      </w:r>
      <w:r w:rsidRPr="00AE308B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 del Estado Libre Asociado de Puerto Rico tienen el deber de</w:t>
      </w:r>
      <w:r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:</w:t>
      </w:r>
    </w:p>
    <w:p w14:paraId="4430E297" w14:textId="77777777" w:rsidR="00842298" w:rsidRDefault="00842298" w:rsidP="00842298">
      <w:pPr>
        <w:suppressLineNumbers/>
        <w:ind w:firstLine="567"/>
        <w:jc w:val="both"/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</w:pPr>
    </w:p>
    <w:p w14:paraId="00A4E7C0" w14:textId="77777777" w:rsidR="00AE308B" w:rsidRDefault="00AE308B" w:rsidP="00AE308B">
      <w:pPr>
        <w:pStyle w:val="ListParagraph"/>
        <w:numPr>
          <w:ilvl w:val="0"/>
          <w:numId w:val="11"/>
        </w:numPr>
        <w:suppressLineNumbers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…</w:t>
      </w:r>
    </w:p>
    <w:p w14:paraId="1BD816B8" w14:textId="77777777" w:rsidR="00AE308B" w:rsidRDefault="00AE308B" w:rsidP="00AE308B">
      <w:pPr>
        <w:suppressLineNumbers/>
        <w:ind w:left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… </w:t>
      </w:r>
    </w:p>
    <w:p w14:paraId="24A028B9" w14:textId="77777777" w:rsidR="00FC7FFD" w:rsidRDefault="00FC7FFD" w:rsidP="00AE308B">
      <w:pPr>
        <w:suppressLineNumbers/>
        <w:ind w:left="720"/>
        <w:jc w:val="both"/>
        <w:rPr>
          <w:rFonts w:ascii="Book Antiqua" w:hAnsi="Book Antiqua"/>
          <w:szCs w:val="24"/>
          <w:lang w:val="es-ES_tradnl"/>
        </w:rPr>
      </w:pPr>
    </w:p>
    <w:p w14:paraId="71416EF1" w14:textId="7B96F7E4" w:rsidR="00AE308B" w:rsidRDefault="00AE308B" w:rsidP="00AE308B">
      <w:pPr>
        <w:suppressLineNumbers/>
        <w:ind w:left="720"/>
        <w:jc w:val="both"/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(3) </w:t>
      </w:r>
      <w:r w:rsidRPr="00AE308B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Apoyar a los menores en situaciones potencialmente traumáticas.</w:t>
      </w:r>
    </w:p>
    <w:p w14:paraId="2C637D0F" w14:textId="77777777" w:rsidR="00FC7FFD" w:rsidRDefault="00FC7FFD" w:rsidP="00AE308B">
      <w:pPr>
        <w:suppressLineNumbers/>
        <w:ind w:left="720"/>
        <w:jc w:val="both"/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</w:pPr>
    </w:p>
    <w:p w14:paraId="66BF223C" w14:textId="34C773F9" w:rsidR="006453AA" w:rsidRPr="00AE308B" w:rsidRDefault="00AE308B" w:rsidP="00AE308B">
      <w:pPr>
        <w:suppressLineNumbers/>
        <w:ind w:left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(4) </w:t>
      </w:r>
      <w:r w:rsidRPr="00AE308B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Proteger los derechos civiles de los menores, su intimidad e integridad.</w:t>
      </w:r>
      <w:r w:rsidR="00C65866" w:rsidRPr="00AE308B">
        <w:rPr>
          <w:rFonts w:ascii="Book Antiqua" w:hAnsi="Book Antiqua"/>
          <w:szCs w:val="24"/>
          <w:lang w:val="es-ES_tradnl"/>
        </w:rPr>
        <w:t>”</w:t>
      </w:r>
    </w:p>
    <w:p w14:paraId="3E84663A" w14:textId="1389D928" w:rsidR="006453AA" w:rsidRPr="006453AA" w:rsidRDefault="006453AA" w:rsidP="006453AA">
      <w:pPr>
        <w:suppressLineNumbers/>
        <w:ind w:left="360" w:firstLine="360"/>
        <w:jc w:val="both"/>
        <w:rPr>
          <w:rFonts w:ascii="Book Antiqua" w:hAnsi="Book Antiqua"/>
          <w:szCs w:val="24"/>
          <w:lang w:val="es-ES_tradnl"/>
        </w:rPr>
      </w:pPr>
    </w:p>
    <w:p w14:paraId="418D3B29" w14:textId="11E49292" w:rsidR="00AE308B" w:rsidRDefault="0045495A" w:rsidP="00842298">
      <w:pPr>
        <w:suppressLineNumbers/>
        <w:ind w:firstLine="567"/>
        <w:jc w:val="both"/>
        <w:rPr>
          <w:rFonts w:ascii="Book Antiqua" w:hAnsi="Book Antiqua"/>
          <w:bCs/>
          <w:shd w:val="clear" w:color="auto" w:fill="FFFFFF"/>
          <w:lang w:val="es-ES_tradnl"/>
        </w:rPr>
      </w:pPr>
      <w:r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El 13 de julio de 2020, se aprobó en nuestra jurisdicción una enmienda al Código Penal de Puerto Rico, para tipificar el “grooming” como un delito, cuando los actos se comenten a través de la </w:t>
      </w:r>
      <w:r w:rsidR="00D172CD">
        <w:rPr>
          <w:rFonts w:ascii="Book Antiqua" w:hAnsi="Book Antiqua"/>
          <w:bCs/>
          <w:shd w:val="clear" w:color="auto" w:fill="FFFFFF"/>
          <w:lang w:val="es-ES_tradnl"/>
        </w:rPr>
        <w:t>I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nternet o </w:t>
      </w:r>
      <w:r w:rsidR="00D172CD">
        <w:rPr>
          <w:rFonts w:ascii="Book Antiqua" w:hAnsi="Book Antiqua"/>
          <w:bCs/>
          <w:shd w:val="clear" w:color="auto" w:fill="FFFFFF"/>
          <w:lang w:val="es-ES_tradnl"/>
        </w:rPr>
        <w:t>por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 medios electrónicos.  </w:t>
      </w:r>
      <w:r>
        <w:rPr>
          <w:rFonts w:ascii="Book Antiqua" w:hAnsi="Book Antiqua"/>
          <w:bCs/>
          <w:shd w:val="clear" w:color="auto" w:fill="FFFFFF"/>
          <w:lang w:val="es-ES_tradnl"/>
        </w:rPr>
        <w:t>Ello ante el hecho que e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 xml:space="preserve">l proceso de “grooming” puede ocurrir a través de los medios electrónicos </w:t>
      </w:r>
      <w:r>
        <w:rPr>
          <w:rFonts w:ascii="Book Antiqua" w:hAnsi="Book Antiqua"/>
          <w:bCs/>
          <w:shd w:val="clear" w:color="auto" w:fill="FFFFFF"/>
          <w:lang w:val="es-ES_tradnl"/>
        </w:rPr>
        <w:t>en línea</w:t>
      </w:r>
      <w:r w:rsidR="00131C88">
        <w:rPr>
          <w:rFonts w:ascii="Book Antiqua" w:hAnsi="Book Antiqua"/>
          <w:bCs/>
          <w:shd w:val="clear" w:color="auto" w:fill="FFFFFF"/>
          <w:lang w:val="es-ES_tradnl"/>
        </w:rPr>
        <w:t>.</w:t>
      </w:r>
      <w:r>
        <w:rPr>
          <w:rFonts w:ascii="Book Antiqua" w:hAnsi="Book Antiqua"/>
          <w:bCs/>
          <w:shd w:val="clear" w:color="auto" w:fill="FFFFFF"/>
          <w:lang w:val="es-ES_tradnl"/>
        </w:rPr>
        <w:t xml:space="preserve"> </w:t>
      </w:r>
      <w:r w:rsidR="00FC7FFD">
        <w:rPr>
          <w:rFonts w:ascii="Book Antiqua" w:hAnsi="Book Antiqua"/>
          <w:bCs/>
          <w:shd w:val="clear" w:color="auto" w:fill="FFFFFF"/>
          <w:lang w:val="es-ES_tradnl"/>
        </w:rPr>
        <w:t xml:space="preserve"> </w:t>
      </w:r>
      <w:r w:rsidR="00131C88">
        <w:rPr>
          <w:rFonts w:ascii="Book Antiqua" w:hAnsi="Book Antiqua"/>
          <w:bCs/>
          <w:shd w:val="clear" w:color="auto" w:fill="FFFFFF"/>
          <w:lang w:val="es-ES_tradnl"/>
        </w:rPr>
        <w:t xml:space="preserve">Este fue un paso importante en la protección al menor penalizando esta conducta delictiva. </w:t>
      </w:r>
      <w:r w:rsidR="00FC7FFD">
        <w:rPr>
          <w:rFonts w:ascii="Book Antiqua" w:hAnsi="Book Antiqua"/>
          <w:bCs/>
          <w:shd w:val="clear" w:color="auto" w:fill="FFFFFF"/>
          <w:lang w:val="es-ES_tradnl"/>
        </w:rPr>
        <w:t xml:space="preserve"> </w:t>
      </w:r>
      <w:r w:rsidR="00131C88">
        <w:rPr>
          <w:rFonts w:ascii="Book Antiqua" w:hAnsi="Book Antiqua"/>
          <w:bCs/>
          <w:shd w:val="clear" w:color="auto" w:fill="FFFFFF"/>
          <w:lang w:val="es-ES_tradnl"/>
        </w:rPr>
        <w:t xml:space="preserve">El grooming también se puede manifestar </w:t>
      </w:r>
      <w:r w:rsidRPr="00105610">
        <w:rPr>
          <w:rFonts w:ascii="Book Antiqua" w:hAnsi="Book Antiqua"/>
          <w:bCs/>
          <w:shd w:val="clear" w:color="auto" w:fill="FFFFFF"/>
          <w:lang w:val="es-ES_tradnl"/>
        </w:rPr>
        <w:t>en persona, lo que puede incluir abrazos, besos en las mejillas, palmadas en la espalda, juegos que envuelvan contacto físico, toq</w:t>
      </w:r>
      <w:r>
        <w:rPr>
          <w:rFonts w:ascii="Book Antiqua" w:hAnsi="Book Antiqua"/>
          <w:bCs/>
          <w:shd w:val="clear" w:color="auto" w:fill="FFFFFF"/>
          <w:lang w:val="es-ES_tradnl"/>
        </w:rPr>
        <w:t>ues aparentemente accidentales</w:t>
      </w:r>
      <w:r w:rsidR="00AE308B">
        <w:rPr>
          <w:rFonts w:ascii="Book Antiqua" w:hAnsi="Book Antiqua"/>
          <w:bCs/>
          <w:shd w:val="clear" w:color="auto" w:fill="FFFFFF"/>
          <w:lang w:val="es-ES_tradnl"/>
        </w:rPr>
        <w:t>, entre otros</w:t>
      </w:r>
      <w:r>
        <w:rPr>
          <w:rFonts w:ascii="Book Antiqua" w:hAnsi="Book Antiqua"/>
          <w:bCs/>
          <w:shd w:val="clear" w:color="auto" w:fill="FFFFFF"/>
          <w:lang w:val="es-ES_tradnl"/>
        </w:rPr>
        <w:t xml:space="preserve">.  </w:t>
      </w:r>
    </w:p>
    <w:p w14:paraId="037D9F40" w14:textId="77777777" w:rsidR="00AE308B" w:rsidRDefault="00AE308B" w:rsidP="0045495A">
      <w:pPr>
        <w:suppressLineNumbers/>
        <w:ind w:firstLine="360"/>
        <w:jc w:val="both"/>
        <w:rPr>
          <w:rFonts w:ascii="Book Antiqua" w:hAnsi="Book Antiqua"/>
          <w:bCs/>
          <w:shd w:val="clear" w:color="auto" w:fill="FFFFFF"/>
          <w:lang w:val="es-ES_tradnl"/>
        </w:rPr>
      </w:pPr>
    </w:p>
    <w:p w14:paraId="738FBF43" w14:textId="0F4C76D4" w:rsidR="005E6DF6" w:rsidRPr="00D833AD" w:rsidRDefault="006453AA" w:rsidP="00842298">
      <w:pPr>
        <w:suppressLineNumbers/>
        <w:ind w:firstLine="567"/>
        <w:jc w:val="both"/>
        <w:rPr>
          <w:rFonts w:ascii="Book Antiqua" w:hAnsi="Book Antiqua"/>
          <w:bCs/>
          <w:shd w:val="clear" w:color="auto" w:fill="FFFFFF"/>
          <w:lang w:val="es-ES_tradnl"/>
        </w:rPr>
      </w:pPr>
      <w:r w:rsidRPr="006453AA">
        <w:rPr>
          <w:rFonts w:ascii="Book Antiqua" w:hAnsi="Book Antiqua"/>
          <w:bCs/>
          <w:shd w:val="clear" w:color="auto" w:fill="FFFFFF"/>
          <w:lang w:val="es-ES_tradnl"/>
        </w:rPr>
        <w:t>El maltrato y abuso de menores es un asunto que req</w:t>
      </w:r>
      <w:r w:rsidR="00D833AD">
        <w:rPr>
          <w:rFonts w:ascii="Book Antiqua" w:hAnsi="Book Antiqua"/>
          <w:bCs/>
          <w:shd w:val="clear" w:color="auto" w:fill="FFFFFF"/>
          <w:lang w:val="es-ES_tradnl"/>
        </w:rPr>
        <w:t>uiere la total atención de est</w:t>
      </w:r>
      <w:r w:rsidR="00D172CD">
        <w:rPr>
          <w:rFonts w:ascii="Book Antiqua" w:hAnsi="Book Antiqua"/>
          <w:bCs/>
          <w:shd w:val="clear" w:color="auto" w:fill="FFFFFF"/>
          <w:lang w:val="es-ES_tradnl"/>
        </w:rPr>
        <w:t>a Asamblea Legislativa</w:t>
      </w:r>
      <w:r w:rsidRPr="006453AA">
        <w:rPr>
          <w:rFonts w:ascii="Book Antiqua" w:hAnsi="Book Antiqua"/>
          <w:bCs/>
          <w:shd w:val="clear" w:color="auto" w:fill="FFFFFF"/>
          <w:lang w:val="es-ES_tradnl"/>
        </w:rPr>
        <w:t>.</w:t>
      </w:r>
      <w:r w:rsidR="00AE308B">
        <w:rPr>
          <w:rFonts w:ascii="Book Antiqua" w:hAnsi="Book Antiqua"/>
          <w:bCs/>
          <w:shd w:val="clear" w:color="auto" w:fill="FFFFFF"/>
          <w:lang w:val="es-ES_tradnl"/>
        </w:rPr>
        <w:t xml:space="preserve">  Es momento de dar un paso adicional en la protección de menores y enmendar la Ley 57-2023</w:t>
      </w:r>
      <w:r w:rsidR="00AE308B" w:rsidRPr="00FB0828">
        <w:rPr>
          <w:rFonts w:ascii="Book Antiqua" w:hAnsi="Book Antiqua"/>
          <w:szCs w:val="24"/>
          <w:lang w:val="es-ES_tradnl"/>
        </w:rPr>
        <w:t xml:space="preserve">, </w:t>
      </w:r>
      <w:r w:rsidR="00D172CD">
        <w:rPr>
          <w:rFonts w:ascii="Book Antiqua" w:hAnsi="Book Antiqua"/>
          <w:szCs w:val="24"/>
          <w:lang w:val="es-ES_tradnl"/>
        </w:rPr>
        <w:t>ante</w:t>
      </w:r>
      <w:r w:rsidR="00AE308B">
        <w:rPr>
          <w:rFonts w:ascii="Book Antiqua" w:hAnsi="Book Antiqua"/>
          <w:bCs/>
          <w:shd w:val="clear" w:color="auto" w:fill="FFFFFF"/>
          <w:lang w:val="es-ES_tradnl"/>
        </w:rPr>
        <w:t xml:space="preserve">, para incorporar </w:t>
      </w:r>
      <w:r w:rsidR="00AE308B" w:rsidRPr="00FB0828">
        <w:rPr>
          <w:rFonts w:ascii="Book Antiqua" w:hAnsi="Book Antiqua"/>
          <w:bCs/>
          <w:shd w:val="clear" w:color="auto" w:fill="FFFFFF"/>
          <w:lang w:val="es-ES_tradnl"/>
        </w:rPr>
        <w:t>el concepto de “grooming”</w:t>
      </w:r>
      <w:r w:rsidR="00AE308B" w:rsidRPr="00FB0828">
        <w:rPr>
          <w:rFonts w:ascii="Book Antiqua" w:hAnsi="Book Antiqua"/>
          <w:szCs w:val="24"/>
          <w:lang w:val="es-ES_tradnl"/>
        </w:rPr>
        <w:t xml:space="preserve"> </w:t>
      </w:r>
      <w:r w:rsidR="00AE308B">
        <w:rPr>
          <w:rFonts w:ascii="Book Antiqua" w:hAnsi="Book Antiqua"/>
          <w:szCs w:val="24"/>
          <w:lang w:val="es-ES_tradnl"/>
        </w:rPr>
        <w:t xml:space="preserve">como </w:t>
      </w:r>
      <w:r w:rsidR="00AE308B" w:rsidRPr="00FB0828">
        <w:rPr>
          <w:rFonts w:ascii="Book Antiqua" w:hAnsi="Book Antiqua"/>
          <w:szCs w:val="24"/>
          <w:lang w:val="es-ES_tradnl"/>
        </w:rPr>
        <w:t>una de las causales de maltrato</w:t>
      </w:r>
      <w:r w:rsidR="00AE308B">
        <w:rPr>
          <w:rFonts w:ascii="Book Antiqua" w:hAnsi="Book Antiqua"/>
          <w:szCs w:val="24"/>
          <w:lang w:val="es-ES_tradnl"/>
        </w:rPr>
        <w:t xml:space="preserve">.  </w:t>
      </w:r>
      <w:r w:rsidR="008D030E" w:rsidRPr="00FB0828">
        <w:rPr>
          <w:rFonts w:ascii="Book Antiqua" w:hAnsi="Book Antiqua"/>
          <w:bCs/>
          <w:shd w:val="clear" w:color="auto" w:fill="FFFFFF"/>
          <w:lang w:val="es-ES_tradnl"/>
        </w:rPr>
        <w:t>Esta Asamblea Legislativa entiende necesario</w:t>
      </w:r>
      <w:r w:rsidR="00D833AD">
        <w:rPr>
          <w:rFonts w:ascii="Book Antiqua" w:hAnsi="Book Antiqua"/>
          <w:szCs w:val="24"/>
          <w:lang w:val="es-ES_tradnl"/>
        </w:rPr>
        <w:t xml:space="preserve">, </w:t>
      </w:r>
      <w:r w:rsidR="00131C88">
        <w:rPr>
          <w:rFonts w:ascii="Book Antiqua" w:hAnsi="Book Antiqua"/>
          <w:szCs w:val="24"/>
          <w:lang w:val="es-ES_tradnl"/>
        </w:rPr>
        <w:t xml:space="preserve">además, </w:t>
      </w:r>
      <w:r w:rsidR="00131C88" w:rsidRPr="00FB0828">
        <w:rPr>
          <w:rFonts w:ascii="Book Antiqua" w:hAnsi="Book Antiqua"/>
          <w:szCs w:val="24"/>
          <w:lang w:val="es-ES_tradnl"/>
        </w:rPr>
        <w:lastRenderedPageBreak/>
        <w:t>incluirlo</w:t>
      </w:r>
      <w:r w:rsidR="005E6DF6" w:rsidRPr="00FB0828">
        <w:rPr>
          <w:rFonts w:ascii="Book Antiqua" w:hAnsi="Book Antiqua"/>
          <w:szCs w:val="24"/>
          <w:lang w:val="es-ES_tradnl"/>
        </w:rPr>
        <w:t xml:space="preserve"> como parte de </w:t>
      </w:r>
      <w:r w:rsidR="00D833AD">
        <w:rPr>
          <w:rFonts w:ascii="Book Antiqua" w:hAnsi="Book Antiqua"/>
          <w:szCs w:val="24"/>
          <w:lang w:val="es-ES_tradnl"/>
        </w:rPr>
        <w:t xml:space="preserve">las obligaciones del </w:t>
      </w:r>
      <w:r w:rsidR="00D172CD">
        <w:rPr>
          <w:rFonts w:ascii="Book Antiqua" w:hAnsi="Book Antiqua"/>
          <w:szCs w:val="24"/>
          <w:lang w:val="es-ES_tradnl"/>
        </w:rPr>
        <w:t>Gobierno de Puerto Rico</w:t>
      </w:r>
      <w:r w:rsidR="00D833AD">
        <w:rPr>
          <w:rFonts w:ascii="Book Antiqua" w:hAnsi="Book Antiqua"/>
          <w:szCs w:val="24"/>
          <w:lang w:val="es-ES_tradnl"/>
        </w:rPr>
        <w:t xml:space="preserve"> de orientar sobre dicho tipo de conducta, </w:t>
      </w:r>
      <w:r w:rsidR="00131C88">
        <w:rPr>
          <w:rFonts w:ascii="Book Antiqua" w:hAnsi="Book Antiqua"/>
          <w:szCs w:val="24"/>
          <w:lang w:val="es-ES_tradnl"/>
        </w:rPr>
        <w:t>así</w:t>
      </w:r>
      <w:r w:rsidR="00D833AD">
        <w:rPr>
          <w:rFonts w:ascii="Book Antiqua" w:hAnsi="Book Antiqua"/>
          <w:szCs w:val="24"/>
          <w:lang w:val="es-ES_tradnl"/>
        </w:rPr>
        <w:t xml:space="preserve"> como </w:t>
      </w:r>
      <w:r w:rsidR="00AE308B">
        <w:rPr>
          <w:rFonts w:ascii="Book Antiqua" w:hAnsi="Book Antiqua"/>
          <w:szCs w:val="24"/>
          <w:lang w:val="es-ES_tradnl"/>
        </w:rPr>
        <w:t>incorporarlo</w:t>
      </w:r>
      <w:r w:rsidR="00D833AD">
        <w:rPr>
          <w:rFonts w:ascii="Book Antiqua" w:hAnsi="Book Antiqua"/>
          <w:szCs w:val="24"/>
          <w:lang w:val="es-ES_tradnl"/>
        </w:rPr>
        <w:t xml:space="preserve"> en </w:t>
      </w:r>
      <w:r w:rsidR="009B47A7" w:rsidRPr="00FB0828">
        <w:rPr>
          <w:rFonts w:ascii="Book Antiqua" w:hAnsi="Book Antiqua"/>
          <w:szCs w:val="24"/>
          <w:lang w:val="es-ES_tradnl"/>
        </w:rPr>
        <w:t>las definiciones</w:t>
      </w:r>
      <w:r w:rsidR="005E6DF6" w:rsidRPr="00FB0828">
        <w:rPr>
          <w:rFonts w:ascii="Book Antiqua" w:hAnsi="Book Antiqua"/>
          <w:szCs w:val="24"/>
          <w:lang w:val="es-ES_tradnl"/>
        </w:rPr>
        <w:t xml:space="preserve"> </w:t>
      </w:r>
      <w:r w:rsidR="00D833AD">
        <w:rPr>
          <w:rFonts w:ascii="Book Antiqua" w:hAnsi="Book Antiqua"/>
          <w:szCs w:val="24"/>
          <w:lang w:val="es-ES_tradnl"/>
        </w:rPr>
        <w:t>de</w:t>
      </w:r>
      <w:r w:rsidR="005E6DF6" w:rsidRPr="00FB0828">
        <w:rPr>
          <w:rFonts w:ascii="Book Antiqua" w:hAnsi="Book Antiqua"/>
          <w:szCs w:val="24"/>
          <w:lang w:val="es-ES_tradnl"/>
        </w:rPr>
        <w:t xml:space="preserve"> la ley</w:t>
      </w:r>
      <w:r w:rsidR="00D833AD">
        <w:rPr>
          <w:rFonts w:ascii="Book Antiqua" w:hAnsi="Book Antiqua"/>
          <w:szCs w:val="24"/>
          <w:lang w:val="es-ES_tradnl"/>
        </w:rPr>
        <w:t>.</w:t>
      </w:r>
    </w:p>
    <w:p w14:paraId="25183BD5" w14:textId="77777777" w:rsidR="00B31914" w:rsidRPr="0093376E" w:rsidRDefault="00B31914" w:rsidP="00B31914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27600333" w14:textId="77777777" w:rsidR="00B31914" w:rsidRPr="0093376E" w:rsidRDefault="00B31914" w:rsidP="00B31914">
      <w:pPr>
        <w:suppressLineNumbers/>
        <w:spacing w:line="480" w:lineRule="auto"/>
        <w:rPr>
          <w:rFonts w:ascii="Book Antiqua" w:hAnsi="Book Antiqua"/>
          <w:i/>
          <w:szCs w:val="24"/>
          <w:lang w:val="es-ES_tradnl"/>
        </w:rPr>
      </w:pPr>
      <w:r w:rsidRPr="0093376E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2967869B" w14:textId="1FB724CF" w:rsidR="00B31914" w:rsidRDefault="00B31914" w:rsidP="00B31914">
      <w:pPr>
        <w:spacing w:before="100" w:beforeAutospacing="1" w:after="100" w:afterAutospacing="1"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eastAsia="Book Antiqua" w:hAnsi="Book Antiqua" w:cs="Book Antiqua"/>
          <w:szCs w:val="24"/>
          <w:lang w:val="es-ES_tradnl"/>
        </w:rPr>
        <w:t>Sección 1-</w:t>
      </w:r>
      <w:r w:rsidR="00B63B5B">
        <w:rPr>
          <w:rFonts w:ascii="Book Antiqua" w:hAnsi="Book Antiqua"/>
          <w:szCs w:val="24"/>
          <w:lang w:val="es-ES_tradnl"/>
        </w:rPr>
        <w:t xml:space="preserve">Se </w:t>
      </w:r>
      <w:r w:rsidR="00D172CD">
        <w:rPr>
          <w:rFonts w:ascii="Book Antiqua" w:hAnsi="Book Antiqua"/>
          <w:szCs w:val="24"/>
          <w:lang w:val="es-ES_tradnl"/>
        </w:rPr>
        <w:t xml:space="preserve">añade un nuevo inciso (w), y se reordena alfabéticamente los incisos subsiguientes, y se </w:t>
      </w:r>
      <w:r w:rsidR="00B63B5B">
        <w:rPr>
          <w:rFonts w:ascii="Book Antiqua" w:hAnsi="Book Antiqua"/>
          <w:szCs w:val="24"/>
          <w:lang w:val="es-ES_tradnl"/>
        </w:rPr>
        <w:t>enmienda</w:t>
      </w:r>
      <w:r w:rsidR="00D172CD">
        <w:rPr>
          <w:rFonts w:ascii="Book Antiqua" w:hAnsi="Book Antiqua"/>
          <w:szCs w:val="24"/>
          <w:lang w:val="es-ES_tradnl"/>
        </w:rPr>
        <w:t>n los incisos (b), (</w:t>
      </w:r>
      <w:proofErr w:type="spellStart"/>
      <w:r w:rsidR="00D172CD">
        <w:rPr>
          <w:rFonts w:ascii="Book Antiqua" w:hAnsi="Book Antiqua"/>
          <w:szCs w:val="24"/>
          <w:lang w:val="es-ES_tradnl"/>
        </w:rPr>
        <w:t>aa</w:t>
      </w:r>
      <w:proofErr w:type="spellEnd"/>
      <w:r w:rsidR="00D172CD">
        <w:rPr>
          <w:rFonts w:ascii="Book Antiqua" w:hAnsi="Book Antiqua"/>
          <w:szCs w:val="24"/>
          <w:lang w:val="es-ES_tradnl"/>
        </w:rPr>
        <w:t>), (</w:t>
      </w:r>
      <w:proofErr w:type="spellStart"/>
      <w:r w:rsidR="00D172CD">
        <w:rPr>
          <w:rFonts w:ascii="Book Antiqua" w:hAnsi="Book Antiqua"/>
          <w:szCs w:val="24"/>
          <w:lang w:val="es-ES_tradnl"/>
        </w:rPr>
        <w:t>bb</w:t>
      </w:r>
      <w:proofErr w:type="spellEnd"/>
      <w:r w:rsidR="00D172CD">
        <w:rPr>
          <w:rFonts w:ascii="Book Antiqua" w:hAnsi="Book Antiqua"/>
          <w:szCs w:val="24"/>
          <w:lang w:val="es-ES_tradnl"/>
        </w:rPr>
        <w:t>) y (</w:t>
      </w:r>
      <w:proofErr w:type="spellStart"/>
      <w:r w:rsidR="00D172CD">
        <w:rPr>
          <w:rFonts w:ascii="Book Antiqua" w:hAnsi="Book Antiqua"/>
          <w:szCs w:val="24"/>
          <w:lang w:val="es-ES_tradnl"/>
        </w:rPr>
        <w:t>gg</w:t>
      </w:r>
      <w:proofErr w:type="spellEnd"/>
      <w:r w:rsidR="00D172CD">
        <w:rPr>
          <w:rFonts w:ascii="Book Antiqua" w:hAnsi="Book Antiqua"/>
          <w:szCs w:val="24"/>
          <w:lang w:val="es-ES_tradnl"/>
        </w:rPr>
        <w:t>) d</w:t>
      </w:r>
      <w:r w:rsidR="00B63B5B">
        <w:rPr>
          <w:rFonts w:ascii="Book Antiqua" w:hAnsi="Book Antiqua"/>
          <w:szCs w:val="24"/>
          <w:lang w:val="es-ES_tradnl"/>
        </w:rPr>
        <w:t>el Artículo 3</w:t>
      </w:r>
      <w:r w:rsidR="00AA22AE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de</w:t>
      </w:r>
      <w:r w:rsidR="00B63B5B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l</w:t>
      </w:r>
      <w:r w:rsidR="00B63B5B">
        <w:rPr>
          <w:rFonts w:ascii="Book Antiqua" w:hAnsi="Book Antiqua"/>
          <w:szCs w:val="24"/>
          <w:lang w:val="es-ES_tradnl"/>
        </w:rPr>
        <w:t>a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B63B5B">
        <w:rPr>
          <w:rFonts w:ascii="Book Antiqua" w:hAnsi="Book Antiqua"/>
          <w:szCs w:val="24"/>
          <w:lang w:val="es-ES_tradnl"/>
        </w:rPr>
        <w:t xml:space="preserve">Ley </w:t>
      </w:r>
      <w:r w:rsidR="00550D58">
        <w:rPr>
          <w:rFonts w:ascii="Book Antiqua" w:hAnsi="Book Antiqua"/>
          <w:szCs w:val="24"/>
          <w:lang w:val="es-ES_tradnl"/>
        </w:rPr>
        <w:t>57</w:t>
      </w:r>
      <w:r w:rsidR="00B63B5B">
        <w:rPr>
          <w:rFonts w:ascii="Book Antiqua" w:hAnsi="Book Antiqua"/>
          <w:szCs w:val="24"/>
          <w:lang w:val="es-ES_tradnl"/>
        </w:rPr>
        <w:t>-20</w:t>
      </w:r>
      <w:r w:rsidR="00550D58">
        <w:rPr>
          <w:rFonts w:ascii="Book Antiqua" w:hAnsi="Book Antiqua"/>
          <w:szCs w:val="24"/>
          <w:lang w:val="es-ES_tradnl"/>
        </w:rPr>
        <w:t>23,</w:t>
      </w:r>
      <w:r w:rsidR="00B63B5B">
        <w:rPr>
          <w:rFonts w:ascii="Book Antiqua" w:hAnsi="Book Antiqua"/>
          <w:szCs w:val="24"/>
          <w:lang w:val="es-ES_tradnl"/>
        </w:rPr>
        <w:t xml:space="preserve"> conocida como</w:t>
      </w:r>
      <w:r w:rsidR="00B63B5B" w:rsidRPr="0093376E">
        <w:rPr>
          <w:rFonts w:ascii="Book Antiqua" w:hAnsi="Book Antiqua"/>
          <w:szCs w:val="24"/>
          <w:lang w:val="es-ES_tradnl"/>
        </w:rPr>
        <w:t xml:space="preserve"> “</w:t>
      </w:r>
      <w:r w:rsidR="00B63B5B">
        <w:rPr>
          <w:rFonts w:ascii="Book Antiqua" w:hAnsi="Book Antiqua"/>
          <w:szCs w:val="24"/>
          <w:lang w:val="es-ES_tradnl"/>
        </w:rPr>
        <w:t xml:space="preserve">Ley para la </w:t>
      </w:r>
      <w:r w:rsidR="00550D58">
        <w:rPr>
          <w:rFonts w:ascii="Book Antiqua" w:hAnsi="Book Antiqua"/>
          <w:szCs w:val="24"/>
          <w:lang w:val="es-ES_tradnl"/>
        </w:rPr>
        <w:t xml:space="preserve">Prevención del Maltrato, Preservación de la Unidad Familiar y para la </w:t>
      </w:r>
      <w:r w:rsidR="00B63B5B">
        <w:rPr>
          <w:rFonts w:ascii="Book Antiqua" w:hAnsi="Book Antiqua"/>
          <w:szCs w:val="24"/>
          <w:lang w:val="es-ES_tradnl"/>
        </w:rPr>
        <w:t>Seguridad, Bienestar y Protección de Menores</w:t>
      </w:r>
      <w:r w:rsidR="00B63B5B" w:rsidRPr="0093376E">
        <w:rPr>
          <w:rFonts w:ascii="Book Antiqua" w:hAnsi="Book Antiqua"/>
          <w:szCs w:val="24"/>
          <w:lang w:val="es-ES_tradnl"/>
        </w:rPr>
        <w:t>”</w:t>
      </w:r>
      <w:r w:rsidRPr="0093376E">
        <w:rPr>
          <w:rFonts w:ascii="Book Antiqua" w:hAnsi="Book Antiqua"/>
          <w:szCs w:val="24"/>
          <w:lang w:val="es-ES_tradnl"/>
        </w:rPr>
        <w:t>, para que lea como sigue:</w:t>
      </w:r>
    </w:p>
    <w:p w14:paraId="7F1268F0" w14:textId="6BD63F85" w:rsidR="00B63B5B" w:rsidRPr="00B63B5B" w:rsidRDefault="00B63B5B" w:rsidP="00B63B5B">
      <w:pPr>
        <w:widowControl w:val="0"/>
        <w:autoSpaceDE w:val="0"/>
        <w:autoSpaceDN w:val="0"/>
        <w:adjustRightInd w:val="0"/>
        <w:spacing w:line="480" w:lineRule="auto"/>
        <w:ind w:firstLine="360"/>
        <w:contextualSpacing/>
        <w:rPr>
          <w:rFonts w:ascii="Book Antiqua" w:eastAsiaTheme="minorHAnsi" w:hAnsi="Book Antiqua" w:cs="Times"/>
          <w:color w:val="000000"/>
          <w:szCs w:val="24"/>
          <w:lang w:val="es-ES_tradnl"/>
        </w:rPr>
      </w:pPr>
      <w:r w:rsidRPr="00B63B5B">
        <w:rPr>
          <w:rFonts w:ascii="Book Antiqua" w:eastAsiaTheme="minorHAnsi" w:hAnsi="Book Antiqua" w:cs="Times"/>
          <w:bCs/>
          <w:color w:val="000000"/>
          <w:szCs w:val="24"/>
          <w:lang w:val="es-ES_tradnl"/>
        </w:rPr>
        <w:t>“Artículo 3. — Definiciones.</w:t>
      </w:r>
      <w:r w:rsidRPr="00B63B5B">
        <w:rPr>
          <w:rFonts w:ascii="Book Antiqua" w:eastAsiaTheme="minorHAnsi" w:hAnsi="Book Antiqua"/>
          <w:color w:val="000000"/>
          <w:szCs w:val="24"/>
          <w:lang w:val="es-ES_tradnl"/>
        </w:rPr>
        <w:t xml:space="preserve"> </w:t>
      </w:r>
    </w:p>
    <w:p w14:paraId="0050C17E" w14:textId="77777777" w:rsidR="00B63B5B" w:rsidRPr="00B63B5B" w:rsidRDefault="00B63B5B" w:rsidP="00550D58">
      <w:pPr>
        <w:widowControl w:val="0"/>
        <w:autoSpaceDE w:val="0"/>
        <w:autoSpaceDN w:val="0"/>
        <w:adjustRightInd w:val="0"/>
        <w:spacing w:line="480" w:lineRule="auto"/>
        <w:ind w:firstLine="360"/>
        <w:contextualSpacing/>
        <w:jc w:val="both"/>
        <w:rPr>
          <w:rFonts w:ascii="Book Antiqua" w:eastAsiaTheme="minorHAnsi" w:hAnsi="Book Antiqua" w:cs="Times"/>
          <w:color w:val="000000"/>
          <w:szCs w:val="24"/>
          <w:lang w:val="es-ES_tradnl"/>
        </w:rPr>
      </w:pPr>
      <w:r w:rsidRPr="00B63B5B">
        <w:rPr>
          <w:rFonts w:ascii="Book Antiqua" w:eastAsiaTheme="minorHAnsi" w:hAnsi="Book Antiqua"/>
          <w:color w:val="000000"/>
          <w:szCs w:val="24"/>
          <w:lang w:val="es-ES_tradnl"/>
        </w:rPr>
        <w:t xml:space="preserve">A los efectos de esta Ley, los siguientes términos tendrán el significado que a continuación se expresa: </w:t>
      </w:r>
    </w:p>
    <w:p w14:paraId="351BAD74" w14:textId="34D1C3D7" w:rsidR="00B63B5B" w:rsidRPr="00B63B5B" w:rsidRDefault="00B63B5B" w:rsidP="00B63B5B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line="480" w:lineRule="auto"/>
        <w:rPr>
          <w:rFonts w:ascii="Book Antiqua" w:eastAsiaTheme="minorHAnsi" w:hAnsi="Book Antiqua" w:cs="Times"/>
          <w:bCs/>
          <w:color w:val="000000"/>
          <w:szCs w:val="24"/>
          <w:lang w:val="es-ES_tradnl"/>
        </w:rPr>
      </w:pPr>
      <w:r w:rsidRPr="00B63B5B">
        <w:rPr>
          <w:rFonts w:ascii="Book Antiqua" w:eastAsiaTheme="minorHAnsi" w:hAnsi="Book Antiqua" w:cs="Times"/>
          <w:bCs/>
          <w:color w:val="000000"/>
          <w:szCs w:val="24"/>
          <w:lang w:val="es-ES_tradnl"/>
        </w:rPr>
        <w:t>…</w:t>
      </w:r>
    </w:p>
    <w:p w14:paraId="3423369D" w14:textId="7E219D30" w:rsidR="00B63B5B" w:rsidRPr="00597D96" w:rsidRDefault="00B63B5B" w:rsidP="00B63B5B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line="480" w:lineRule="auto"/>
        <w:jc w:val="both"/>
        <w:rPr>
          <w:rFonts w:ascii="Book Antiqua" w:eastAsiaTheme="minorHAnsi" w:hAnsi="Book Antiqua" w:cs="Times"/>
          <w:szCs w:val="24"/>
          <w:lang w:val="es-ES_tradnl"/>
        </w:rPr>
      </w:pPr>
      <w:r w:rsidRPr="00B63B5B">
        <w:rPr>
          <w:rFonts w:ascii="Book Antiqua" w:eastAsiaTheme="minorHAnsi" w:hAnsi="Book Antiqua" w:cs="Times"/>
          <w:bCs/>
          <w:szCs w:val="24"/>
          <w:lang w:val="es-ES_tradnl"/>
        </w:rPr>
        <w:t>Abuso Sexual</w:t>
      </w:r>
      <w:r w:rsidR="0057743A">
        <w:rPr>
          <w:rFonts w:ascii="Book Antiqua" w:eastAsiaTheme="minorHAnsi" w:hAnsi="Book Antiqua"/>
          <w:szCs w:val="24"/>
          <w:lang w:val="es-ES_tradnl"/>
        </w:rPr>
        <w:t>.-</w:t>
      </w:r>
      <w:r w:rsidRPr="00B63B5B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57743A">
        <w:rPr>
          <w:rFonts w:ascii="Book Antiqua" w:eastAsiaTheme="minorHAnsi" w:hAnsi="Book Antiqua"/>
          <w:szCs w:val="24"/>
          <w:lang w:val="es-ES_tradnl"/>
        </w:rPr>
        <w:t>I</w:t>
      </w:r>
      <w:r w:rsidRPr="00B63B5B">
        <w:rPr>
          <w:rFonts w:ascii="Book Antiqua" w:eastAsiaTheme="minorHAnsi" w:hAnsi="Book Antiqua"/>
          <w:szCs w:val="24"/>
          <w:lang w:val="es-ES_tradnl"/>
        </w:rPr>
        <w:t>ncurrir en conducta sexual en presencia de un menor</w:t>
      </w:r>
      <w:r w:rsidR="0057743A">
        <w:rPr>
          <w:rFonts w:ascii="Book Antiqua" w:eastAsiaTheme="minorHAnsi" w:hAnsi="Book Antiqua"/>
          <w:szCs w:val="24"/>
          <w:lang w:val="es-ES_tradnl"/>
        </w:rPr>
        <w:t xml:space="preserve"> </w:t>
      </w:r>
      <w:r w:rsidRPr="00B63B5B">
        <w:rPr>
          <w:rFonts w:ascii="Book Antiqua" w:eastAsiaTheme="minorHAnsi" w:hAnsi="Book Antiqua"/>
          <w:szCs w:val="24"/>
          <w:lang w:val="es-ES_tradnl"/>
        </w:rPr>
        <w:t xml:space="preserve">o que se utilice a un menor, voluntaria o involuntariamente, para ejecutar conducta sexual dirigida a satisfacer la lascivia o cualquier acto que, de procesarse por la vía criminal, configuraría cualesquiera de los siguientes delitos: agresión sexual, actos lascivos, comercio de personas para actos sexuales, exposiciones obscenas, </w:t>
      </w:r>
      <w:r w:rsidRPr="004173FA">
        <w:rPr>
          <w:rFonts w:ascii="Book Antiqua" w:eastAsiaTheme="minorHAnsi" w:hAnsi="Book Antiqua"/>
          <w:szCs w:val="24"/>
          <w:lang w:val="es-ES_tradnl"/>
        </w:rPr>
        <w:t>proposición obscena, “</w:t>
      </w:r>
      <w:r w:rsidRPr="004173FA">
        <w:rPr>
          <w:rFonts w:ascii="Book Antiqua" w:eastAsiaTheme="minorHAnsi" w:hAnsi="Book Antiqua"/>
          <w:i/>
          <w:szCs w:val="24"/>
          <w:lang w:val="es-ES_tradnl"/>
        </w:rPr>
        <w:t xml:space="preserve">grooming”, </w:t>
      </w:r>
      <w:r w:rsidRPr="004173FA">
        <w:rPr>
          <w:rFonts w:ascii="Book Antiqua" w:eastAsiaTheme="minorHAnsi" w:hAnsi="Book Antiqua"/>
          <w:szCs w:val="24"/>
          <w:lang w:val="es-ES_tradnl"/>
        </w:rPr>
        <w:t>producción de pornografía infantil, posesión y</w:t>
      </w:r>
      <w:r w:rsidRPr="00B63B5B">
        <w:rPr>
          <w:rFonts w:ascii="Book Antiqua" w:eastAsiaTheme="minorHAnsi" w:hAnsi="Book Antiqua"/>
          <w:szCs w:val="24"/>
          <w:lang w:val="es-ES_tradnl"/>
        </w:rPr>
        <w:t xml:space="preserve"> distribución de pornografía infantil, utilización de un menor para pornografía infantil; envío, transportación, venta, distribución, publicación, exhibición o posesión de material obsceno y espectáculos obscenos según han sido tipificados en el Código Penal de Puerto Rico</w:t>
      </w:r>
      <w:r w:rsidR="00AD1021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AD1021" w:rsidRPr="00AD1021">
        <w:rPr>
          <w:rFonts w:ascii="Book Antiqua" w:eastAsiaTheme="minorHAnsi" w:hAnsi="Book Antiqua"/>
          <w:szCs w:val="24"/>
          <w:lang w:val="es-ES_tradnl"/>
        </w:rPr>
        <w:t>y otras leyes penales especiales</w:t>
      </w:r>
      <w:r w:rsidRPr="00B63B5B">
        <w:rPr>
          <w:rFonts w:ascii="Book Antiqua" w:eastAsiaTheme="minorHAnsi" w:hAnsi="Book Antiqua"/>
          <w:szCs w:val="24"/>
          <w:lang w:val="es-ES_tradnl"/>
        </w:rPr>
        <w:t xml:space="preserve">. </w:t>
      </w:r>
    </w:p>
    <w:p w14:paraId="51C24909" w14:textId="465BC9A1" w:rsidR="00597D96" w:rsidRPr="00597D96" w:rsidRDefault="00597D96" w:rsidP="00B63B5B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line="480" w:lineRule="auto"/>
        <w:jc w:val="both"/>
        <w:rPr>
          <w:rFonts w:ascii="Book Antiqua" w:eastAsiaTheme="minorHAnsi" w:hAnsi="Book Antiqua" w:cs="Times"/>
          <w:szCs w:val="24"/>
          <w:lang w:val="es-ES_tradnl"/>
        </w:rPr>
      </w:pPr>
      <w:r>
        <w:rPr>
          <w:rFonts w:ascii="Book Antiqua" w:eastAsiaTheme="minorHAnsi" w:hAnsi="Book Antiqua"/>
          <w:szCs w:val="24"/>
          <w:lang w:val="es-ES_tradnl"/>
        </w:rPr>
        <w:lastRenderedPageBreak/>
        <w:t>…</w:t>
      </w:r>
    </w:p>
    <w:p w14:paraId="7CE937E8" w14:textId="179B2582" w:rsidR="00597D96" w:rsidRDefault="00597D96" w:rsidP="00597D96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eastAsiaTheme="minorHAnsi" w:hAnsi="Book Antiqua" w:cs="Times"/>
          <w:szCs w:val="24"/>
          <w:lang w:val="es-ES_tradnl"/>
        </w:rPr>
      </w:pPr>
      <w:r>
        <w:rPr>
          <w:rFonts w:ascii="Book Antiqua" w:eastAsiaTheme="minorHAnsi" w:hAnsi="Book Antiqua" w:cs="Times"/>
          <w:szCs w:val="24"/>
          <w:lang w:val="es-ES_tradnl"/>
        </w:rPr>
        <w:t>…</w:t>
      </w:r>
    </w:p>
    <w:p w14:paraId="35FAAB64" w14:textId="67BD0755" w:rsidR="00AA22AE" w:rsidRDefault="00AA22AE" w:rsidP="00597D96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i/>
          <w:iCs/>
          <w:color w:val="000000"/>
          <w:szCs w:val="24"/>
          <w:lang w:val="es-ES_tradnl"/>
        </w:rPr>
      </w:pPr>
      <w:r w:rsidRPr="004173FA">
        <w:rPr>
          <w:rFonts w:ascii="Book Antiqua" w:eastAsiaTheme="minorHAnsi" w:hAnsi="Book Antiqua" w:cs="Times"/>
          <w:i/>
          <w:iCs/>
          <w:szCs w:val="24"/>
          <w:lang w:val="es-ES_tradnl"/>
        </w:rPr>
        <w:t>(</w:t>
      </w:r>
      <w:r w:rsidR="0057743A">
        <w:rPr>
          <w:rFonts w:ascii="Book Antiqua" w:eastAsiaTheme="minorHAnsi" w:hAnsi="Book Antiqua" w:cs="Times"/>
          <w:i/>
          <w:iCs/>
          <w:szCs w:val="24"/>
          <w:lang w:val="es-ES_tradnl"/>
        </w:rPr>
        <w:t>w</w:t>
      </w:r>
      <w:r w:rsidRPr="004173FA">
        <w:rPr>
          <w:rFonts w:ascii="Book Antiqua" w:eastAsiaTheme="minorHAnsi" w:hAnsi="Book Antiqua" w:cs="Times"/>
          <w:i/>
          <w:iCs/>
          <w:szCs w:val="24"/>
          <w:lang w:val="es-ES_tradnl"/>
        </w:rPr>
        <w:t>) “Grooming”</w:t>
      </w:r>
      <w:r w:rsidR="00AE308B">
        <w:rPr>
          <w:rFonts w:ascii="Book Antiqua" w:eastAsiaTheme="minorHAnsi" w:hAnsi="Book Antiqua" w:cs="Times"/>
          <w:i/>
          <w:iCs/>
          <w:szCs w:val="24"/>
          <w:lang w:val="es-ES_tradnl"/>
        </w:rPr>
        <w:t>.</w:t>
      </w:r>
      <w:r w:rsidRPr="004173FA">
        <w:rPr>
          <w:rFonts w:ascii="Book Antiqua" w:eastAsiaTheme="minorHAnsi" w:hAnsi="Book Antiqua" w:cs="Times"/>
          <w:i/>
          <w:iCs/>
          <w:szCs w:val="24"/>
          <w:lang w:val="es-ES_tradnl"/>
        </w:rPr>
        <w:t xml:space="preserve">- </w:t>
      </w:r>
      <w:r w:rsidR="00AE308B">
        <w:rPr>
          <w:rFonts w:ascii="Book Antiqua" w:eastAsiaTheme="minorHAnsi" w:hAnsi="Book Antiqua" w:cs="Times"/>
          <w:i/>
          <w:iCs/>
          <w:szCs w:val="24"/>
          <w:lang w:val="es-ES_tradnl"/>
        </w:rPr>
        <w:t>S</w:t>
      </w:r>
      <w:r w:rsidRPr="004173FA">
        <w:rPr>
          <w:rFonts w:ascii="Book Antiqua" w:eastAsiaTheme="minorHAnsi" w:hAnsi="Book Antiqua" w:cs="Times"/>
          <w:i/>
          <w:iCs/>
          <w:szCs w:val="24"/>
          <w:lang w:val="es-ES_tradnl"/>
        </w:rPr>
        <w:t xml:space="preserve">e entenderá </w:t>
      </w:r>
      <w:r w:rsidR="006846DB" w:rsidRPr="004173FA">
        <w:rPr>
          <w:rFonts w:ascii="Book Antiqua" w:eastAsiaTheme="minorHAnsi" w:hAnsi="Book Antiqua" w:cs="Times"/>
          <w:i/>
          <w:iCs/>
          <w:szCs w:val="24"/>
          <w:lang w:val="es-ES_tradnl"/>
        </w:rPr>
        <w:t xml:space="preserve">como </w:t>
      </w:r>
      <w:r w:rsidRPr="004173FA">
        <w:rPr>
          <w:rFonts w:ascii="Book Antiqua" w:eastAsiaTheme="minorHAnsi" w:hAnsi="Book Antiqua" w:cs="Times"/>
          <w:i/>
          <w:iCs/>
          <w:szCs w:val="24"/>
          <w:lang w:val="es-ES_tradnl"/>
        </w:rPr>
        <w:t xml:space="preserve">toda acción de una </w:t>
      </w:r>
      <w:r w:rsidRPr="004173FA">
        <w:rPr>
          <w:rFonts w:ascii="Book Antiqua" w:hAnsi="Book Antiqua"/>
          <w:i/>
          <w:iCs/>
          <w:color w:val="000000"/>
          <w:szCs w:val="24"/>
          <w:lang w:val="es-ES_tradnl"/>
        </w:rPr>
        <w:t>persona que, a sabiendas, a propósito, con conocimiento o temerariamente, seduzca,</w:t>
      </w:r>
      <w:r w:rsidRPr="004173FA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Pr="004173FA">
        <w:rPr>
          <w:rFonts w:ascii="Book Antiqua" w:hAnsi="Book Antiqua"/>
          <w:i/>
          <w:iCs/>
          <w:szCs w:val="24"/>
          <w:lang w:val="es-ES_tradnl"/>
        </w:rPr>
        <w:t xml:space="preserve">persuada, induzca, atraiga, tiente, manipule, coaccione, coerza, convenza o utilice cualquier recurso, medio o forma para lograr acceso a un menor de edad, y que deliberadamente desarrolle su confianza o una conexión afectiva como medio de preparación para abusar de dicho menor o que desarrolle la confianza de las personas que son legalmente responsables de este para ganar acceso al menor, con el propósito de incurrir en conducta sexual prohibida; o que  a sabiendas, </w:t>
      </w:r>
      <w:r w:rsidRPr="004173FA">
        <w:rPr>
          <w:rFonts w:ascii="Book Antiqua" w:hAnsi="Book Antiqua"/>
          <w:i/>
          <w:iCs/>
          <w:color w:val="000000"/>
          <w:szCs w:val="24"/>
          <w:lang w:val="es-ES_tradnl"/>
        </w:rPr>
        <w:t>utilice cualquier medio de comunicación, incluyendo los medios de comunicación telemática, red social, teléfono o la internet para contactar, seducir, persuadir, inducir, atraer, tentar, manipular, coaccionar o convencer a un menor para encontrarse con la persona, con el propósito de incurrir en conducta sexual prohibida por e</w:t>
      </w:r>
      <w:r w:rsidR="006846DB" w:rsidRPr="004173FA">
        <w:rPr>
          <w:rFonts w:ascii="Book Antiqua" w:hAnsi="Book Antiqua"/>
          <w:i/>
          <w:iCs/>
          <w:color w:val="000000"/>
          <w:szCs w:val="24"/>
          <w:lang w:val="es-ES_tradnl"/>
        </w:rPr>
        <w:t>l</w:t>
      </w:r>
      <w:r w:rsidRPr="004173FA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 Código Penal </w:t>
      </w:r>
      <w:r w:rsidR="006846DB" w:rsidRPr="004173FA">
        <w:rPr>
          <w:rFonts w:ascii="Book Antiqua" w:hAnsi="Book Antiqua"/>
          <w:i/>
          <w:iCs/>
          <w:color w:val="000000"/>
          <w:szCs w:val="24"/>
          <w:lang w:val="es-ES_tradnl"/>
        </w:rPr>
        <w:t>de Puerto Rico</w:t>
      </w:r>
      <w:r w:rsidRPr="004173FA">
        <w:rPr>
          <w:rFonts w:ascii="Book Antiqua" w:hAnsi="Book Antiqua"/>
          <w:i/>
          <w:iCs/>
          <w:color w:val="000000"/>
          <w:szCs w:val="24"/>
          <w:lang w:val="es-ES_tradnl"/>
        </w:rPr>
        <w:t>.</w:t>
      </w:r>
    </w:p>
    <w:p w14:paraId="2CA1409A" w14:textId="78A789E4" w:rsidR="00762236" w:rsidRPr="0000101F" w:rsidRDefault="0057743A" w:rsidP="00597D96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597D96">
        <w:rPr>
          <w:rFonts w:ascii="Book Antiqua" w:eastAsiaTheme="minorHAnsi" w:hAnsi="Book Antiqua" w:cs="Times"/>
          <w:szCs w:val="24"/>
          <w:lang w:val="es-ES_tradnl"/>
        </w:rPr>
        <w:t>(</w:t>
      </w:r>
      <w:r>
        <w:rPr>
          <w:rFonts w:ascii="Book Antiqua" w:eastAsiaTheme="minorHAnsi" w:hAnsi="Book Antiqua" w:cs="Times"/>
          <w:b/>
          <w:bCs/>
          <w:szCs w:val="24"/>
          <w:lang w:val="es-ES_tradnl"/>
        </w:rPr>
        <w:t xml:space="preserve">[w] </w:t>
      </w:r>
      <w:r>
        <w:rPr>
          <w:rFonts w:ascii="Book Antiqua" w:eastAsiaTheme="minorHAnsi" w:hAnsi="Book Antiqua" w:cs="Times"/>
          <w:i/>
          <w:iCs/>
          <w:szCs w:val="24"/>
          <w:lang w:val="es-ES_tradnl"/>
        </w:rPr>
        <w:t>x</w:t>
      </w:r>
      <w:r w:rsidRPr="00597D96">
        <w:rPr>
          <w:rFonts w:ascii="Book Antiqua" w:eastAsiaTheme="minorHAnsi" w:hAnsi="Book Antiqua" w:cs="Times"/>
          <w:szCs w:val="24"/>
          <w:lang w:val="es-ES_tradnl"/>
        </w:rPr>
        <w:t>)</w:t>
      </w:r>
      <w:r w:rsidRPr="0000101F">
        <w:rPr>
          <w:rFonts w:ascii="Book Antiqua" w:hAnsi="Book Antiqua"/>
          <w:szCs w:val="24"/>
          <w:lang w:val="es-ES_tradnl"/>
        </w:rPr>
        <w:t xml:space="preserve"> </w:t>
      </w:r>
      <w:r w:rsidR="00762236" w:rsidRPr="0000101F">
        <w:rPr>
          <w:rFonts w:ascii="Book Antiqua" w:hAnsi="Book Antiqua"/>
          <w:szCs w:val="24"/>
          <w:lang w:val="es-ES_tradnl"/>
        </w:rPr>
        <w:t xml:space="preserve">Hogar </w:t>
      </w:r>
      <w:r>
        <w:rPr>
          <w:rFonts w:ascii="Book Antiqua" w:hAnsi="Book Antiqua"/>
          <w:szCs w:val="24"/>
          <w:lang w:val="es-ES_tradnl"/>
        </w:rPr>
        <w:t xml:space="preserve">de </w:t>
      </w:r>
      <w:proofErr w:type="gramStart"/>
      <w:r>
        <w:rPr>
          <w:rFonts w:ascii="Book Antiqua" w:hAnsi="Book Antiqua"/>
          <w:szCs w:val="24"/>
          <w:lang w:val="es-ES_tradnl"/>
        </w:rPr>
        <w:t>Crianza.-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5909EB7C" w14:textId="26DBBB3F" w:rsidR="00762236" w:rsidRPr="0000101F" w:rsidRDefault="0057743A" w:rsidP="00597D96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323A8C">
        <w:rPr>
          <w:rFonts w:ascii="Book Antiqua" w:eastAsiaTheme="minorHAnsi" w:hAnsi="Book Antiqua"/>
          <w:szCs w:val="24"/>
          <w:lang w:val="es-ES_tradnl"/>
        </w:rPr>
        <w:t>(</w:t>
      </w:r>
      <w:r>
        <w:rPr>
          <w:rFonts w:ascii="Book Antiqua" w:eastAsiaTheme="minorHAnsi" w:hAnsi="Book Antiqua"/>
          <w:b/>
          <w:bCs/>
          <w:szCs w:val="24"/>
          <w:lang w:val="es-ES_tradnl"/>
        </w:rPr>
        <w:t xml:space="preserve">[x] </w:t>
      </w:r>
      <w:r>
        <w:rPr>
          <w:rFonts w:ascii="Book Antiqua" w:eastAsiaTheme="minorHAnsi" w:hAnsi="Book Antiqua"/>
          <w:i/>
          <w:iCs/>
          <w:szCs w:val="24"/>
          <w:lang w:val="es-ES_tradnl"/>
        </w:rPr>
        <w:t>y</w:t>
      </w:r>
      <w:r w:rsidRPr="00323A8C">
        <w:rPr>
          <w:rFonts w:ascii="Book Antiqua" w:eastAsiaTheme="minorHAnsi" w:hAnsi="Book Antiqua"/>
          <w:szCs w:val="24"/>
          <w:lang w:val="es-ES_tradnl"/>
        </w:rPr>
        <w:t xml:space="preserve">) </w:t>
      </w:r>
      <w:r>
        <w:rPr>
          <w:rFonts w:ascii="Book Antiqua" w:hAnsi="Book Antiqua"/>
          <w:szCs w:val="24"/>
          <w:lang w:val="es-ES_tradnl"/>
        </w:rPr>
        <w:t xml:space="preserve">Individuo </w:t>
      </w:r>
      <w:proofErr w:type="gramStart"/>
      <w:r>
        <w:rPr>
          <w:rFonts w:ascii="Book Antiqua" w:hAnsi="Book Antiqua"/>
          <w:szCs w:val="24"/>
          <w:lang w:val="es-ES_tradnl"/>
        </w:rPr>
        <w:t>Cualificado.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677B6E9E" w14:textId="03F705B0" w:rsidR="00762236" w:rsidRDefault="0057743A" w:rsidP="00597D96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00101F">
        <w:rPr>
          <w:rFonts w:ascii="Book Antiqua" w:eastAsiaTheme="minorHAnsi" w:hAnsi="Book Antiqua"/>
          <w:color w:val="000000"/>
          <w:szCs w:val="24"/>
          <w:lang w:val="es-ES_tradnl"/>
        </w:rPr>
        <w:t>(</w:t>
      </w:r>
      <w:r w:rsidRPr="0000101F">
        <w:rPr>
          <w:rFonts w:ascii="Book Antiqua" w:eastAsiaTheme="minorHAnsi" w:hAnsi="Book Antiqua"/>
          <w:b/>
          <w:bCs/>
          <w:color w:val="000000"/>
          <w:szCs w:val="24"/>
          <w:lang w:val="es-ES_tradnl"/>
        </w:rPr>
        <w:t xml:space="preserve">[y] </w:t>
      </w:r>
      <w:r w:rsidRPr="0000101F">
        <w:rPr>
          <w:rFonts w:ascii="Book Antiqua" w:eastAsiaTheme="minorHAnsi" w:hAnsi="Book Antiqua"/>
          <w:i/>
          <w:iCs/>
          <w:color w:val="000000"/>
          <w:szCs w:val="24"/>
          <w:lang w:val="es-ES_tradnl"/>
        </w:rPr>
        <w:t>z</w:t>
      </w:r>
      <w:r w:rsidRPr="0000101F">
        <w:rPr>
          <w:rFonts w:ascii="Book Antiqua" w:eastAsiaTheme="minorHAnsi" w:hAnsi="Book Antiqua"/>
          <w:color w:val="000000"/>
          <w:szCs w:val="24"/>
          <w:lang w:val="es-ES_tradnl"/>
        </w:rPr>
        <w:t xml:space="preserve">) </w:t>
      </w:r>
      <w:r w:rsidR="00762236" w:rsidRPr="0000101F">
        <w:rPr>
          <w:rFonts w:ascii="Book Antiqua" w:hAnsi="Book Antiqua"/>
          <w:szCs w:val="24"/>
          <w:lang w:val="es-ES_tradnl"/>
        </w:rPr>
        <w:t xml:space="preserve">Informe </w:t>
      </w:r>
      <w:r>
        <w:rPr>
          <w:rFonts w:ascii="Book Antiqua" w:hAnsi="Book Antiqua"/>
          <w:szCs w:val="24"/>
          <w:lang w:val="es-ES_tradnl"/>
        </w:rPr>
        <w:t xml:space="preserve">con </w:t>
      </w:r>
      <w:proofErr w:type="gramStart"/>
      <w:r>
        <w:rPr>
          <w:rFonts w:ascii="Book Antiqua" w:hAnsi="Book Antiqua"/>
          <w:szCs w:val="24"/>
          <w:lang w:val="es-ES_tradnl"/>
        </w:rPr>
        <w:t>Fundamento.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6AD72197" w14:textId="09023845" w:rsidR="0057743A" w:rsidRPr="0000101F" w:rsidRDefault="0057743A" w:rsidP="00597D96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00101F">
        <w:rPr>
          <w:rFonts w:ascii="Book Antiqua" w:hAnsi="Book Antiqua"/>
          <w:szCs w:val="24"/>
          <w:lang w:val="es-ES_tradnl"/>
        </w:rPr>
        <w:t>(</w:t>
      </w:r>
      <w:r w:rsidRPr="0000101F">
        <w:rPr>
          <w:rFonts w:ascii="Book Antiqua" w:hAnsi="Book Antiqua"/>
          <w:b/>
          <w:bCs/>
          <w:szCs w:val="24"/>
          <w:lang w:val="es-ES_tradnl"/>
        </w:rPr>
        <w:t xml:space="preserve">[z] </w:t>
      </w:r>
      <w:proofErr w:type="spellStart"/>
      <w:r w:rsidRPr="0000101F">
        <w:rPr>
          <w:rFonts w:ascii="Book Antiqua" w:hAnsi="Book Antiqua"/>
          <w:i/>
          <w:iCs/>
          <w:szCs w:val="24"/>
          <w:lang w:val="es-ES_tradnl"/>
        </w:rPr>
        <w:t>aa</w:t>
      </w:r>
      <w:proofErr w:type="spellEnd"/>
      <w:r w:rsidRPr="0000101F">
        <w:rPr>
          <w:rFonts w:ascii="Book Antiqua" w:hAnsi="Book Antiqua"/>
          <w:szCs w:val="24"/>
          <w:lang w:val="es-ES_tradnl"/>
        </w:rPr>
        <w:t xml:space="preserve">) </w:t>
      </w:r>
      <w:r>
        <w:rPr>
          <w:rFonts w:ascii="Book Antiqua" w:hAnsi="Book Antiqua"/>
          <w:szCs w:val="24"/>
          <w:lang w:val="es-ES_tradnl"/>
        </w:rPr>
        <w:t xml:space="preserve">Informe sin </w:t>
      </w:r>
      <w:proofErr w:type="gramStart"/>
      <w:r>
        <w:rPr>
          <w:rFonts w:ascii="Book Antiqua" w:hAnsi="Book Antiqua"/>
          <w:szCs w:val="24"/>
          <w:lang w:val="es-ES_tradnl"/>
        </w:rPr>
        <w:t>Fundamento.-</w:t>
      </w:r>
      <w:proofErr w:type="gramEnd"/>
      <w:r>
        <w:rPr>
          <w:rFonts w:ascii="Book Antiqua" w:hAnsi="Book Antiqua"/>
          <w:szCs w:val="24"/>
          <w:lang w:val="es-ES_tradnl"/>
        </w:rPr>
        <w:t xml:space="preserve"> …</w:t>
      </w:r>
    </w:p>
    <w:p w14:paraId="28FB1A6E" w14:textId="3A27E42F" w:rsidR="00597D96" w:rsidRDefault="0057743A" w:rsidP="00597D96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eastAsiaTheme="minorHAnsi" w:hAnsi="Book Antiqua"/>
          <w:szCs w:val="24"/>
          <w:lang w:val="es-ES_tradnl"/>
        </w:rPr>
      </w:pPr>
      <w:r w:rsidRPr="0000101F">
        <w:rPr>
          <w:rFonts w:ascii="Book Antiqua" w:hAnsi="Book Antiqua"/>
          <w:szCs w:val="24"/>
          <w:lang w:val="es-ES_tradnl"/>
        </w:rPr>
        <w:t>(</w:t>
      </w:r>
      <w:r w:rsidRPr="0000101F"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 w:rsidRPr="0000101F">
        <w:rPr>
          <w:rFonts w:ascii="Book Antiqua" w:hAnsi="Book Antiqua"/>
          <w:b/>
          <w:bCs/>
          <w:szCs w:val="24"/>
          <w:lang w:val="es-ES_tradnl"/>
        </w:rPr>
        <w:t>aa</w:t>
      </w:r>
      <w:proofErr w:type="spellEnd"/>
      <w:r w:rsidRPr="0000101F"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 w:rsidRPr="0000101F">
        <w:rPr>
          <w:rFonts w:ascii="Book Antiqua" w:hAnsi="Book Antiqua"/>
          <w:i/>
          <w:iCs/>
          <w:szCs w:val="24"/>
          <w:lang w:val="es-ES_tradnl"/>
        </w:rPr>
        <w:t>bb</w:t>
      </w:r>
      <w:proofErr w:type="spellEnd"/>
      <w:r w:rsidRPr="0000101F">
        <w:rPr>
          <w:rFonts w:ascii="Book Antiqua" w:hAnsi="Book Antiqua"/>
          <w:szCs w:val="24"/>
          <w:lang w:val="es-ES_tradnl"/>
        </w:rPr>
        <w:t xml:space="preserve">) </w:t>
      </w:r>
      <w:proofErr w:type="gramStart"/>
      <w:r w:rsidR="00597D96" w:rsidRPr="00597D96">
        <w:rPr>
          <w:rFonts w:ascii="Book Antiqua" w:eastAsiaTheme="minorHAnsi" w:hAnsi="Book Antiqua" w:cs="Times"/>
          <w:bCs/>
          <w:szCs w:val="24"/>
          <w:lang w:val="es-ES_tradnl"/>
        </w:rPr>
        <w:t>Maltrato</w:t>
      </w:r>
      <w:r>
        <w:rPr>
          <w:rFonts w:ascii="Book Antiqua" w:eastAsiaTheme="minorHAnsi" w:hAnsi="Book Antiqua" w:cs="Times"/>
          <w:bCs/>
          <w:szCs w:val="24"/>
          <w:lang w:val="es-ES_tradnl"/>
        </w:rPr>
        <w:t>.-</w:t>
      </w:r>
      <w:proofErr w:type="gramEnd"/>
      <w:r w:rsidR="00597D96" w:rsidRPr="00597D96">
        <w:rPr>
          <w:rFonts w:ascii="Book Antiqua" w:eastAsiaTheme="minorHAnsi" w:hAnsi="Book Antiqua"/>
          <w:szCs w:val="24"/>
          <w:lang w:val="es-ES_tradnl"/>
        </w:rPr>
        <w:t xml:space="preserve"> </w:t>
      </w:r>
      <w:r>
        <w:rPr>
          <w:rFonts w:ascii="Book Antiqua" w:eastAsiaTheme="minorHAnsi" w:hAnsi="Book Antiqua"/>
          <w:szCs w:val="24"/>
          <w:lang w:val="es-ES_tradnl"/>
        </w:rPr>
        <w:t>T</w:t>
      </w:r>
      <w:r w:rsidR="00597D96" w:rsidRPr="00597D96">
        <w:rPr>
          <w:rFonts w:ascii="Book Antiqua" w:eastAsiaTheme="minorHAnsi" w:hAnsi="Book Antiqua"/>
          <w:szCs w:val="24"/>
          <w:lang w:val="es-ES_tradnl"/>
        </w:rPr>
        <w:t xml:space="preserve">odo acto u omisión intencional en el que incurre el padre, la madre o persona responsable del menor de tal naturaleza que ocasione o ponga a </w:t>
      </w:r>
      <w:r>
        <w:rPr>
          <w:rFonts w:ascii="Book Antiqua" w:eastAsiaTheme="minorHAnsi" w:hAnsi="Book Antiqua"/>
          <w:szCs w:val="24"/>
          <w:lang w:val="es-ES_tradnl"/>
        </w:rPr>
        <w:t>e</w:t>
      </w:r>
      <w:r w:rsidR="00597D96" w:rsidRPr="00597D96">
        <w:rPr>
          <w:rFonts w:ascii="Book Antiqua" w:eastAsiaTheme="minorHAnsi" w:hAnsi="Book Antiqua"/>
          <w:szCs w:val="24"/>
          <w:lang w:val="es-ES_tradnl"/>
        </w:rPr>
        <w:t xml:space="preserve">ste en riesgo de sufrir daño o perjuicio a su salud e integridad física, mental o emocional, incluyendo abuso sexual, o la trata humana según es definido en esta </w:t>
      </w:r>
      <w:r>
        <w:rPr>
          <w:rFonts w:ascii="Book Antiqua" w:eastAsiaTheme="minorHAnsi" w:hAnsi="Book Antiqua"/>
          <w:szCs w:val="24"/>
          <w:lang w:val="es-ES_tradnl"/>
        </w:rPr>
        <w:t>l</w:t>
      </w:r>
      <w:r w:rsidR="00597D96" w:rsidRPr="00597D96">
        <w:rPr>
          <w:rFonts w:ascii="Book Antiqua" w:eastAsiaTheme="minorHAnsi" w:hAnsi="Book Antiqua"/>
          <w:szCs w:val="24"/>
          <w:lang w:val="es-ES_tradnl"/>
        </w:rPr>
        <w:t>ey.</w:t>
      </w:r>
      <w:r w:rsidR="00FC7FFD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597D96" w:rsidRPr="00597D96">
        <w:rPr>
          <w:rFonts w:ascii="Book Antiqua" w:eastAsiaTheme="minorHAnsi" w:hAnsi="Book Antiqua"/>
          <w:szCs w:val="24"/>
          <w:lang w:val="es-ES_tradnl"/>
        </w:rPr>
        <w:t xml:space="preserve"> También, se considerará maltrato el incurrir en conducta obscena o la utilización de un menor </w:t>
      </w:r>
      <w:r w:rsidR="00597D96" w:rsidRPr="00597D96">
        <w:rPr>
          <w:rFonts w:ascii="Book Antiqua" w:eastAsiaTheme="minorHAnsi" w:hAnsi="Book Antiqua"/>
          <w:szCs w:val="24"/>
          <w:lang w:val="es-ES_tradnl"/>
        </w:rPr>
        <w:lastRenderedPageBreak/>
        <w:t xml:space="preserve">para ejecutar conducta obscena; permitir que otra persona ocasione o ponga en riesgo de sufrir daño o perjuicio a la salud e integridad física, mental o emocional de un menor; abandono voluntario de un menor; que el padre, madre o persona responsable del menor explote a </w:t>
      </w:r>
      <w:r>
        <w:rPr>
          <w:rFonts w:ascii="Book Antiqua" w:eastAsiaTheme="minorHAnsi" w:hAnsi="Book Antiqua"/>
          <w:szCs w:val="24"/>
          <w:lang w:val="es-ES_tradnl"/>
        </w:rPr>
        <w:t>e</w:t>
      </w:r>
      <w:r w:rsidR="00597D96" w:rsidRPr="00597D96">
        <w:rPr>
          <w:rFonts w:ascii="Book Antiqua" w:eastAsiaTheme="minorHAnsi" w:hAnsi="Book Antiqua"/>
          <w:szCs w:val="24"/>
          <w:lang w:val="es-ES_tradnl"/>
        </w:rPr>
        <w:t>ste o permita que otro lo haga obligándolo o permitiéndole realizar cualquier acto, incluyendo</w:t>
      </w:r>
      <w:r>
        <w:rPr>
          <w:rFonts w:ascii="Book Antiqua" w:eastAsiaTheme="minorHAnsi" w:hAnsi="Book Antiqua"/>
          <w:szCs w:val="24"/>
          <w:lang w:val="es-ES_tradnl"/>
        </w:rPr>
        <w:t>,</w:t>
      </w:r>
      <w:r w:rsidR="00597D96" w:rsidRPr="00597D96">
        <w:rPr>
          <w:rFonts w:ascii="Book Antiqua" w:eastAsiaTheme="minorHAnsi" w:hAnsi="Book Antiqua"/>
          <w:szCs w:val="24"/>
          <w:lang w:val="es-ES_tradnl"/>
        </w:rPr>
        <w:t xml:space="preserve"> pero sin limitarse a, utilizar al menor para ejecutar conducta obscena, con el fin de lucrarse o de recibir algún otro beneficio; incurrir en conducta que, de procesarse por la vía criminal, constituiría delito contra la salud e integridad física, mental, emocional, </w:t>
      </w:r>
      <w:r w:rsidR="00597D96" w:rsidRPr="004173FA">
        <w:rPr>
          <w:rFonts w:ascii="Book Antiqua" w:eastAsiaTheme="minorHAnsi" w:hAnsi="Book Antiqua"/>
          <w:szCs w:val="24"/>
          <w:lang w:val="es-ES_tradnl"/>
        </w:rPr>
        <w:t>incluyendo abuso sexual del menor o la trata humana</w:t>
      </w:r>
      <w:r w:rsidR="00597D96" w:rsidRPr="004173FA">
        <w:rPr>
          <w:rFonts w:ascii="Book Antiqua" w:eastAsiaTheme="minorHAnsi" w:hAnsi="Book Antiqua"/>
          <w:i/>
          <w:szCs w:val="24"/>
          <w:lang w:val="es-ES_tradnl"/>
        </w:rPr>
        <w:t xml:space="preserve">; </w:t>
      </w:r>
      <w:r w:rsidR="00A62EF8" w:rsidRPr="004173FA">
        <w:rPr>
          <w:rFonts w:ascii="Book Antiqua" w:eastAsiaTheme="minorHAnsi" w:hAnsi="Book Antiqua"/>
          <w:i/>
          <w:szCs w:val="24"/>
          <w:lang w:val="es-ES_tradnl"/>
        </w:rPr>
        <w:t>que el padre, madre o persona responsable del niño o niña, permita que el menor sea víctima de “grooming” cuando sospeche o tenga conocimiento que se está incurriendo en dicha conducta hacia el niño o la niña</w:t>
      </w:r>
      <w:r w:rsidR="00597D96" w:rsidRPr="004173FA">
        <w:rPr>
          <w:rFonts w:ascii="Book Antiqua" w:eastAsiaTheme="minorHAnsi" w:hAnsi="Book Antiqua"/>
          <w:szCs w:val="24"/>
          <w:lang w:val="es-ES_tradnl"/>
        </w:rPr>
        <w:t xml:space="preserve">. </w:t>
      </w:r>
      <w:r w:rsidR="00FC7FFD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597D96" w:rsidRPr="004173FA">
        <w:rPr>
          <w:rFonts w:ascii="Book Antiqua" w:eastAsiaTheme="minorHAnsi" w:hAnsi="Book Antiqua"/>
          <w:szCs w:val="24"/>
          <w:lang w:val="es-ES_tradnl"/>
        </w:rPr>
        <w:t>Asimismo, se considerará que un menor es víctima de maltrato si el padre, la</w:t>
      </w:r>
      <w:r w:rsidR="00597D96" w:rsidRPr="00597D96">
        <w:rPr>
          <w:rFonts w:ascii="Book Antiqua" w:eastAsiaTheme="minorHAnsi" w:hAnsi="Book Antiqua"/>
          <w:szCs w:val="24"/>
          <w:lang w:val="es-ES_tradnl"/>
        </w:rPr>
        <w:t xml:space="preserve"> madre o persona responsable del menor ha incurrido en la conducta descrita o ha incurrido en conducta constitutiva de violencia doméstica en presencia de los menores, según definido en la Ley </w:t>
      </w:r>
      <w:r w:rsidR="00AD1021">
        <w:rPr>
          <w:rFonts w:ascii="Book Antiqua" w:eastAsiaTheme="minorHAnsi" w:hAnsi="Book Antiqua"/>
          <w:szCs w:val="24"/>
          <w:lang w:val="es-ES_tradnl"/>
        </w:rPr>
        <w:t xml:space="preserve">Núm. </w:t>
      </w:r>
      <w:r w:rsidR="00597D96" w:rsidRPr="00597D96">
        <w:rPr>
          <w:rFonts w:ascii="Book Antiqua" w:eastAsiaTheme="minorHAnsi" w:hAnsi="Book Antiqua"/>
          <w:szCs w:val="24"/>
          <w:lang w:val="es-ES_tradnl"/>
        </w:rPr>
        <w:t>54</w:t>
      </w:r>
      <w:r>
        <w:rPr>
          <w:rFonts w:ascii="Book Antiqua" w:eastAsiaTheme="minorHAnsi" w:hAnsi="Book Antiqua"/>
          <w:szCs w:val="24"/>
          <w:lang w:val="es-ES_tradnl"/>
        </w:rPr>
        <w:t xml:space="preserve"> de 15 de agosto de </w:t>
      </w:r>
      <w:r w:rsidR="00597D96" w:rsidRPr="00597D96">
        <w:rPr>
          <w:rFonts w:ascii="Book Antiqua" w:eastAsiaTheme="minorHAnsi" w:hAnsi="Book Antiqua"/>
          <w:szCs w:val="24"/>
          <w:lang w:val="es-ES_tradnl"/>
        </w:rPr>
        <w:t>1989, según enmendada</w:t>
      </w:r>
      <w:r>
        <w:rPr>
          <w:rFonts w:ascii="Book Antiqua" w:eastAsiaTheme="minorHAnsi" w:hAnsi="Book Antiqua"/>
          <w:szCs w:val="24"/>
          <w:lang w:val="es-ES_tradnl"/>
        </w:rPr>
        <w:t>, conocida como “Ley para la Prevención e Intervención con la Violencia Doméstica”.</w:t>
      </w:r>
      <w:r w:rsidR="00597D96" w:rsidRPr="00597D96">
        <w:rPr>
          <w:rFonts w:ascii="Book Antiqua" w:eastAsiaTheme="minorHAnsi" w:hAnsi="Book Antiqua"/>
          <w:szCs w:val="24"/>
          <w:lang w:val="es-ES_tradnl"/>
        </w:rPr>
        <w:t xml:space="preserve"> </w:t>
      </w:r>
    </w:p>
    <w:p w14:paraId="6BEA4A29" w14:textId="18D2D975" w:rsidR="00323A8C" w:rsidRDefault="0057743A" w:rsidP="00323A8C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eastAsiaTheme="minorHAnsi" w:hAnsi="Book Antiqua"/>
          <w:color w:val="000000"/>
          <w:szCs w:val="24"/>
          <w:lang w:val="es-ES_tradnl"/>
        </w:rPr>
      </w:pPr>
      <w:r w:rsidRPr="00AD1021">
        <w:rPr>
          <w:rFonts w:ascii="Book Antiqua" w:eastAsiaTheme="minorHAnsi" w:hAnsi="Book Antiqua"/>
          <w:color w:val="000000"/>
          <w:szCs w:val="24"/>
          <w:lang w:val="es-ES_tradnl"/>
        </w:rPr>
        <w:t>(</w:t>
      </w:r>
      <w:r w:rsidRPr="00AD1021">
        <w:rPr>
          <w:rFonts w:ascii="Book Antiqua" w:eastAsiaTheme="minorHAnsi" w:hAnsi="Book Antiqua"/>
          <w:b/>
          <w:bCs/>
          <w:color w:val="000000"/>
          <w:szCs w:val="24"/>
          <w:lang w:val="es-ES_tradnl"/>
        </w:rPr>
        <w:t>[</w:t>
      </w:r>
      <w:proofErr w:type="spellStart"/>
      <w:r w:rsidRPr="00AD1021">
        <w:rPr>
          <w:rFonts w:ascii="Book Antiqua" w:eastAsiaTheme="minorHAnsi" w:hAnsi="Book Antiqua"/>
          <w:b/>
          <w:bCs/>
          <w:color w:val="000000"/>
          <w:szCs w:val="24"/>
          <w:lang w:val="es-ES_tradnl"/>
        </w:rPr>
        <w:t>bb</w:t>
      </w:r>
      <w:proofErr w:type="spellEnd"/>
      <w:r w:rsidRPr="00AD1021">
        <w:rPr>
          <w:rFonts w:ascii="Book Antiqua" w:eastAsiaTheme="minorHAnsi" w:hAnsi="Book Antiqua"/>
          <w:b/>
          <w:bCs/>
          <w:color w:val="000000"/>
          <w:szCs w:val="24"/>
          <w:lang w:val="es-ES_tradnl"/>
        </w:rPr>
        <w:t xml:space="preserve">] </w:t>
      </w:r>
      <w:proofErr w:type="spellStart"/>
      <w:r w:rsidRPr="00AD1021">
        <w:rPr>
          <w:rFonts w:ascii="Book Antiqua" w:eastAsiaTheme="minorHAnsi" w:hAnsi="Book Antiqua"/>
          <w:i/>
          <w:iCs/>
          <w:color w:val="000000"/>
          <w:szCs w:val="24"/>
          <w:lang w:val="es-ES_tradnl"/>
        </w:rPr>
        <w:t>cc</w:t>
      </w:r>
      <w:proofErr w:type="spellEnd"/>
      <w:r w:rsidRPr="00AD1021">
        <w:rPr>
          <w:rFonts w:ascii="Book Antiqua" w:eastAsiaTheme="minorHAnsi" w:hAnsi="Book Antiqua"/>
          <w:color w:val="000000"/>
          <w:szCs w:val="24"/>
          <w:lang w:val="es-ES_tradnl"/>
        </w:rPr>
        <w:t xml:space="preserve">) </w:t>
      </w:r>
      <w:r w:rsidR="00323A8C" w:rsidRPr="00AD1021">
        <w:rPr>
          <w:rFonts w:ascii="Book Antiqua" w:eastAsiaTheme="minorHAnsi" w:hAnsi="Book Antiqua" w:cs="Times"/>
          <w:bCs/>
          <w:color w:val="000000"/>
          <w:szCs w:val="24"/>
          <w:lang w:val="es-ES_tradnl"/>
        </w:rPr>
        <w:t>Maltrato Institucional</w:t>
      </w:r>
      <w:r w:rsidRPr="00AD1021">
        <w:rPr>
          <w:rFonts w:ascii="Book Antiqua" w:eastAsiaTheme="minorHAnsi" w:hAnsi="Book Antiqua" w:cs="Times"/>
          <w:bCs/>
          <w:color w:val="000000"/>
          <w:szCs w:val="24"/>
          <w:lang w:val="es-ES_tradnl"/>
        </w:rPr>
        <w:t>.- C</w:t>
      </w:r>
      <w:r w:rsidR="00323A8C" w:rsidRPr="00AD1021">
        <w:rPr>
          <w:rFonts w:ascii="Book Antiqua" w:eastAsiaTheme="minorHAnsi" w:hAnsi="Book Antiqua"/>
          <w:color w:val="000000"/>
          <w:szCs w:val="24"/>
          <w:lang w:val="es-ES_tradnl"/>
        </w:rPr>
        <w:t>ualquier acto en el que incurre un operador de un</w:t>
      </w:r>
      <w:r w:rsidR="00323A8C" w:rsidRPr="00323A8C">
        <w:rPr>
          <w:rFonts w:ascii="Book Antiqua" w:eastAsiaTheme="minorHAnsi" w:hAnsi="Book Antiqua"/>
          <w:color w:val="000000"/>
          <w:szCs w:val="24"/>
          <w:lang w:val="es-ES_tradnl"/>
        </w:rPr>
        <w:t xml:space="preserve"> hogar de crianza o cualquier empleado o funcionario de una institución pública o privada que ofrezca servicios de cuido durante un día de veinticuatro (24) horas o parte de </w:t>
      </w:r>
      <w:r>
        <w:rPr>
          <w:rFonts w:ascii="Book Antiqua" w:eastAsiaTheme="minorHAnsi" w:hAnsi="Book Antiqua"/>
          <w:color w:val="000000"/>
          <w:szCs w:val="24"/>
          <w:lang w:val="es-ES_tradnl"/>
        </w:rPr>
        <w:t>e</w:t>
      </w:r>
      <w:r w:rsidR="00323A8C" w:rsidRPr="00323A8C">
        <w:rPr>
          <w:rFonts w:ascii="Book Antiqua" w:eastAsiaTheme="minorHAnsi" w:hAnsi="Book Antiqua"/>
          <w:color w:val="000000"/>
          <w:szCs w:val="24"/>
          <w:lang w:val="es-ES_tradnl"/>
        </w:rPr>
        <w:t>ste</w:t>
      </w:r>
      <w:r>
        <w:rPr>
          <w:rFonts w:ascii="Book Antiqua" w:eastAsiaTheme="minorHAnsi" w:hAnsi="Book Antiqua"/>
          <w:color w:val="000000"/>
          <w:szCs w:val="24"/>
          <w:lang w:val="es-ES_tradnl"/>
        </w:rPr>
        <w:t>,</w:t>
      </w:r>
      <w:r w:rsidR="00323A8C" w:rsidRPr="00323A8C">
        <w:rPr>
          <w:rFonts w:ascii="Book Antiqua" w:eastAsiaTheme="minorHAnsi" w:hAnsi="Book Antiqua"/>
          <w:color w:val="000000"/>
          <w:szCs w:val="24"/>
          <w:lang w:val="es-ES_tradnl"/>
        </w:rPr>
        <w:t xml:space="preserve"> o que tenga bajo su control o custodia a un menor para su cuido, educación</w:t>
      </w:r>
      <w:r>
        <w:rPr>
          <w:rFonts w:ascii="Book Antiqua" w:eastAsiaTheme="minorHAnsi" w:hAnsi="Book Antiqua"/>
          <w:color w:val="000000"/>
          <w:szCs w:val="24"/>
          <w:lang w:val="es-ES_tradnl"/>
        </w:rPr>
        <w:t xml:space="preserve"> </w:t>
      </w:r>
      <w:r>
        <w:rPr>
          <w:rFonts w:ascii="Book Antiqua" w:eastAsiaTheme="minorHAnsi" w:hAnsi="Book Antiqua"/>
          <w:b/>
          <w:bCs/>
          <w:color w:val="000000"/>
          <w:szCs w:val="24"/>
          <w:lang w:val="es-ES_tradnl"/>
        </w:rPr>
        <w:t>[</w:t>
      </w:r>
      <w:proofErr w:type="spellStart"/>
      <w:r w:rsidRPr="0057743A">
        <w:rPr>
          <w:rFonts w:ascii="Book Antiqua" w:eastAsia="Arial Unicode MS" w:hAnsi="Book Antiqua" w:cs="Arial Unicode MS"/>
          <w:b/>
          <w:bCs/>
          <w:iCs/>
          <w:szCs w:val="24"/>
          <w:bdr w:val="nil"/>
          <w:lang w:val="es-ES_tradnl"/>
        </w:rPr>
        <w:t>preeescolar</w:t>
      </w:r>
      <w:proofErr w:type="spellEnd"/>
      <w:r>
        <w:rPr>
          <w:rFonts w:ascii="Book Antiqua" w:eastAsia="Arial Unicode MS" w:hAnsi="Book Antiqua" w:cs="Arial Unicode MS"/>
          <w:b/>
          <w:bCs/>
          <w:iCs/>
          <w:szCs w:val="24"/>
          <w:bdr w:val="nil"/>
          <w:lang w:val="es-ES_tradnl"/>
        </w:rPr>
        <w:t>]</w:t>
      </w:r>
      <w:r w:rsidRPr="0057743A">
        <w:rPr>
          <w:rFonts w:ascii="Book Antiqua" w:eastAsia="Arial Unicode MS" w:hAnsi="Book Antiqua" w:cs="Arial Unicode MS"/>
          <w:i/>
          <w:szCs w:val="24"/>
          <w:bdr w:val="nil"/>
          <w:lang w:val="es-ES_tradnl"/>
        </w:rPr>
        <w:t xml:space="preserve"> preescolar</w:t>
      </w:r>
      <w:r w:rsidRPr="0057743A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, primaria, o superior,</w:t>
      </w:r>
      <w:r w:rsidR="00323A8C" w:rsidRPr="00323A8C">
        <w:rPr>
          <w:rFonts w:ascii="Book Antiqua" w:eastAsiaTheme="minorHAnsi" w:hAnsi="Book Antiqua"/>
          <w:color w:val="000000"/>
          <w:szCs w:val="24"/>
          <w:lang w:val="es-ES_tradnl"/>
        </w:rPr>
        <w:t xml:space="preserve"> tratamiento o detención, que cause daño o ponga en riesgo a un menor de sufrir daño a su salud e integridad física, </w:t>
      </w:r>
      <w:r w:rsidR="00323A8C" w:rsidRPr="00323A8C">
        <w:rPr>
          <w:rFonts w:ascii="Book Antiqua" w:eastAsiaTheme="minorHAnsi" w:hAnsi="Book Antiqua"/>
          <w:color w:val="000000"/>
          <w:szCs w:val="24"/>
          <w:lang w:val="es-ES_tradnl"/>
        </w:rPr>
        <w:lastRenderedPageBreak/>
        <w:t xml:space="preserve">mental o emocional, incluyendo, pero </w:t>
      </w:r>
      <w:r w:rsidR="00323A8C" w:rsidRPr="004173FA">
        <w:rPr>
          <w:rFonts w:ascii="Book Antiqua" w:eastAsiaTheme="minorHAnsi" w:hAnsi="Book Antiqua"/>
          <w:color w:val="000000"/>
          <w:szCs w:val="24"/>
          <w:lang w:val="es-ES_tradnl"/>
        </w:rPr>
        <w:t xml:space="preserve">sin limitarse, el abuso sexual; </w:t>
      </w:r>
      <w:r w:rsidR="00323A8C" w:rsidRPr="004173FA">
        <w:rPr>
          <w:rFonts w:ascii="Book Antiqua" w:eastAsiaTheme="minorHAnsi" w:hAnsi="Book Antiqua"/>
          <w:i/>
          <w:color w:val="000000"/>
          <w:szCs w:val="24"/>
          <w:lang w:val="es-ES_tradnl"/>
        </w:rPr>
        <w:t xml:space="preserve">el “grooming”; </w:t>
      </w:r>
      <w:r w:rsidR="00323A8C" w:rsidRPr="004173FA">
        <w:rPr>
          <w:rFonts w:ascii="Book Antiqua" w:eastAsiaTheme="minorHAnsi" w:hAnsi="Book Antiqua"/>
          <w:color w:val="000000"/>
          <w:szCs w:val="24"/>
          <w:lang w:val="es-ES_tradnl"/>
        </w:rPr>
        <w:t>la trata humana, incurrir en conducta</w:t>
      </w:r>
      <w:r w:rsidR="00323A8C" w:rsidRPr="00323A8C">
        <w:rPr>
          <w:rFonts w:ascii="Book Antiqua" w:eastAsiaTheme="minorHAnsi" w:hAnsi="Book Antiqua"/>
          <w:color w:val="000000"/>
          <w:szCs w:val="24"/>
          <w:lang w:val="es-ES_tradnl"/>
        </w:rPr>
        <w:t xml:space="preserve"> obscena o utilización de un menor para ejecutar conducta obscena, conocido o que se sospeche o que sucede como resultado de la política, prácticas y condiciones imperantes en la institución de que se trate; que se explote a un menor o se permita que otro lo haga, incluyendo pero sin limitarse a utilizar al menor para ejecutar conducta obscena, con el fin de lucrarse o de recibir algún otro beneficio. </w:t>
      </w:r>
      <w:r>
        <w:rPr>
          <w:rFonts w:ascii="Book Antiqua" w:eastAsiaTheme="minorHAnsi" w:hAnsi="Book Antiqua"/>
          <w:color w:val="000000"/>
          <w:szCs w:val="24"/>
          <w:lang w:val="es-ES_tradnl"/>
        </w:rPr>
        <w:t xml:space="preserve"> </w:t>
      </w:r>
      <w:r w:rsidRPr="00B334D5">
        <w:rPr>
          <w:rFonts w:ascii="Book Antiqua" w:hAnsi="Book Antiqua"/>
          <w:szCs w:val="28"/>
          <w:lang w:val="es-419"/>
        </w:rPr>
        <w:t>Cuando se trate de menores registrados en el Programa de Educación Especial del Departamento de Educación, o que tuvieren derecho a solicitar el registro en el Programa de Educación Especial del Departamento de Educación, el incumplimiento intencional o negligente con los derechos constitucionales, estatutarios,</w:t>
      </w:r>
      <w:r w:rsidRPr="00B334D5">
        <w:rPr>
          <w:szCs w:val="24"/>
          <w:lang w:val="es-419"/>
        </w:rPr>
        <w:t xml:space="preserve"> </w:t>
      </w:r>
      <w:r w:rsidRPr="00B334D5">
        <w:rPr>
          <w:rFonts w:ascii="Book Antiqua" w:hAnsi="Book Antiqua"/>
          <w:szCs w:val="28"/>
          <w:lang w:val="es-419"/>
        </w:rPr>
        <w:t xml:space="preserve">reglamentarios y reconocidos mediante determinación judicial de los menores con impedimentos constituye maltrato institucional, según dispuesto en la Ley 85-2018, </w:t>
      </w:r>
      <w:r w:rsidRPr="00420072">
        <w:rPr>
          <w:rFonts w:ascii="Book Antiqua" w:hAnsi="Book Antiqua"/>
          <w:iCs/>
          <w:szCs w:val="28"/>
          <w:lang w:val="es-419"/>
        </w:rPr>
        <w:t>según enmendada,</w:t>
      </w:r>
      <w:r w:rsidRPr="00BE7F16">
        <w:rPr>
          <w:rFonts w:ascii="Book Antiqua" w:hAnsi="Book Antiqua"/>
          <w:i/>
          <w:szCs w:val="28"/>
          <w:lang w:val="es-419"/>
        </w:rPr>
        <w:t xml:space="preserve"> </w:t>
      </w:r>
      <w:r w:rsidRPr="00B334D5">
        <w:rPr>
          <w:rFonts w:ascii="Book Antiqua" w:hAnsi="Book Antiqua"/>
          <w:szCs w:val="28"/>
          <w:lang w:val="es-419"/>
        </w:rPr>
        <w:t>conocida como la “Ley de Reforma Educativa de Puerto Rico”</w:t>
      </w:r>
      <w:r>
        <w:rPr>
          <w:rFonts w:ascii="Book Antiqua" w:hAnsi="Book Antiqua"/>
          <w:szCs w:val="28"/>
          <w:lang w:val="es-419"/>
        </w:rPr>
        <w:t>.</w:t>
      </w:r>
    </w:p>
    <w:p w14:paraId="55FC2E08" w14:textId="61CFA843" w:rsidR="0087766F" w:rsidRPr="0000101F" w:rsidRDefault="008D6A00" w:rsidP="00323A8C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eastAsiaTheme="minorHAnsi" w:hAnsi="Book Antiqua"/>
          <w:color w:val="000000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cc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 w:rsidRPr="00B244AA">
        <w:rPr>
          <w:rFonts w:ascii="Book Antiqua" w:hAnsi="Book Antiqua"/>
          <w:i/>
          <w:iCs/>
          <w:szCs w:val="24"/>
          <w:lang w:val="es-ES_tradnl"/>
        </w:rPr>
        <w:t>dd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B2515F" w:rsidRPr="0000101F">
        <w:rPr>
          <w:rFonts w:ascii="Book Antiqua" w:hAnsi="Book Antiqua"/>
          <w:szCs w:val="24"/>
          <w:lang w:val="es-ES_tradnl"/>
        </w:rPr>
        <w:t xml:space="preserve">Mejor </w:t>
      </w:r>
      <w:r w:rsidR="00391B35">
        <w:rPr>
          <w:rFonts w:ascii="Book Antiqua" w:hAnsi="Book Antiqua"/>
          <w:szCs w:val="24"/>
          <w:lang w:val="es-ES_tradnl"/>
        </w:rPr>
        <w:t>Interés</w:t>
      </w:r>
      <w:r w:rsidR="00B2515F" w:rsidRPr="0000101F">
        <w:rPr>
          <w:rFonts w:ascii="Book Antiqua" w:hAnsi="Book Antiqua"/>
          <w:szCs w:val="24"/>
          <w:lang w:val="es-ES_tradnl"/>
        </w:rPr>
        <w:t xml:space="preserve"> del </w:t>
      </w:r>
      <w:proofErr w:type="gramStart"/>
      <w:r w:rsidR="00B2515F" w:rsidRPr="0000101F">
        <w:rPr>
          <w:rFonts w:ascii="Book Antiqua" w:hAnsi="Book Antiqua"/>
          <w:szCs w:val="24"/>
          <w:lang w:val="es-ES_tradnl"/>
        </w:rPr>
        <w:t>Menor</w:t>
      </w:r>
      <w:r>
        <w:rPr>
          <w:rFonts w:ascii="Book Antiqua" w:hAnsi="Book Antiqua"/>
          <w:szCs w:val="24"/>
          <w:lang w:val="es-ES_tradnl"/>
        </w:rPr>
        <w:t>.</w:t>
      </w:r>
      <w:r w:rsidR="00B2515F" w:rsidRP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5EE3666A" w14:textId="575CFF27" w:rsidR="00B2515F" w:rsidRDefault="00B2515F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00101F">
        <w:rPr>
          <w:rFonts w:ascii="Book Antiqua" w:hAnsi="Book Antiqua"/>
          <w:szCs w:val="24"/>
          <w:lang w:val="es-ES_tradnl"/>
        </w:rPr>
        <w:t xml:space="preserve"> </w:t>
      </w:r>
      <w:r w:rsidR="008D6A00" w:rsidRPr="00B244AA">
        <w:rPr>
          <w:rFonts w:ascii="Book Antiqua" w:hAnsi="Book Antiqua"/>
          <w:szCs w:val="24"/>
          <w:lang w:val="es-ES_tradnl"/>
        </w:rPr>
        <w:t>(</w:t>
      </w:r>
      <w:r w:rsidR="008D6A00"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 w:rsidR="008D6A00">
        <w:rPr>
          <w:rFonts w:ascii="Book Antiqua" w:hAnsi="Book Antiqua"/>
          <w:b/>
          <w:bCs/>
          <w:szCs w:val="24"/>
          <w:lang w:val="es-ES_tradnl"/>
        </w:rPr>
        <w:t>dd</w:t>
      </w:r>
      <w:proofErr w:type="spellEnd"/>
      <w:r w:rsidR="008D6A00"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 w:rsidR="008D6A00">
        <w:rPr>
          <w:rFonts w:ascii="Book Antiqua" w:hAnsi="Book Antiqua"/>
          <w:i/>
          <w:iCs/>
          <w:szCs w:val="24"/>
          <w:lang w:val="es-ES_tradnl"/>
        </w:rPr>
        <w:t>ee</w:t>
      </w:r>
      <w:proofErr w:type="spellEnd"/>
      <w:r w:rsidR="008D6A00" w:rsidRPr="00B244AA">
        <w:rPr>
          <w:rFonts w:ascii="Book Antiqua" w:hAnsi="Book Antiqua"/>
          <w:szCs w:val="24"/>
          <w:lang w:val="es-ES_tradnl"/>
        </w:rPr>
        <w:t xml:space="preserve">) </w:t>
      </w:r>
      <w:proofErr w:type="gramStart"/>
      <w:r w:rsidRPr="0000101F">
        <w:rPr>
          <w:rFonts w:ascii="Book Antiqua" w:hAnsi="Book Antiqua"/>
          <w:szCs w:val="24"/>
          <w:lang w:val="es-ES_tradnl"/>
        </w:rPr>
        <w:t>Menor</w:t>
      </w:r>
      <w:r w:rsidR="008D6A00"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4C0C7532" w14:textId="7BBA5930" w:rsidR="008D6A00" w:rsidRPr="0000101F" w:rsidRDefault="008D6A00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ee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ff</w:t>
      </w:r>
      <w:proofErr w:type="spellEnd"/>
      <w:r w:rsidRPr="00B244AA">
        <w:rPr>
          <w:rFonts w:ascii="Book Antiqua" w:hAnsi="Book Antiqua"/>
          <w:szCs w:val="24"/>
          <w:lang w:val="es-ES_tradnl"/>
        </w:rPr>
        <w:t>)</w:t>
      </w:r>
      <w:r>
        <w:rPr>
          <w:rFonts w:ascii="Book Antiqua" w:hAnsi="Book Antiqua"/>
          <w:szCs w:val="24"/>
          <w:lang w:val="es-ES_tradnl"/>
        </w:rPr>
        <w:t xml:space="preserve"> Menor en Riesgo de Ingresar a Cuidado </w:t>
      </w:r>
      <w:proofErr w:type="gramStart"/>
      <w:r>
        <w:rPr>
          <w:rFonts w:ascii="Book Antiqua" w:hAnsi="Book Antiqua"/>
          <w:szCs w:val="24"/>
          <w:lang w:val="es-ES_tradnl"/>
        </w:rPr>
        <w:t>Sustituto.-</w:t>
      </w:r>
      <w:proofErr w:type="gramEnd"/>
    </w:p>
    <w:p w14:paraId="440EAEC4" w14:textId="44BA4351" w:rsidR="00B2515F" w:rsidRPr="0000101F" w:rsidRDefault="008D6A00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ff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gg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proofErr w:type="gramStart"/>
      <w:r w:rsidR="008B188A" w:rsidRPr="0000101F">
        <w:rPr>
          <w:rFonts w:ascii="Book Antiqua" w:hAnsi="Book Antiqua"/>
          <w:szCs w:val="24"/>
          <w:lang w:val="es-ES_tradnl"/>
        </w:rPr>
        <w:t>Negligencia</w:t>
      </w:r>
      <w:r>
        <w:rPr>
          <w:rFonts w:ascii="Book Antiqua" w:hAnsi="Book Antiqua"/>
          <w:szCs w:val="24"/>
          <w:lang w:val="es-ES_tradnl"/>
        </w:rPr>
        <w:t>.-</w:t>
      </w:r>
      <w:proofErr w:type="gramEnd"/>
      <w:r w:rsidR="008B188A">
        <w:rPr>
          <w:rFonts w:ascii="Book Antiqua" w:hAnsi="Book Antiqua"/>
          <w:szCs w:val="24"/>
          <w:lang w:val="es-ES_tradnl"/>
        </w:rPr>
        <w:t xml:space="preserve"> …</w:t>
      </w:r>
    </w:p>
    <w:p w14:paraId="591636C6" w14:textId="43BA073B" w:rsidR="00025411" w:rsidRDefault="008D6A00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eastAsiaTheme="minorHAnsi" w:hAnsi="Book Antiqua"/>
          <w:color w:val="000000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gg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hh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87766F" w:rsidRPr="0087766F">
        <w:rPr>
          <w:rFonts w:ascii="Book Antiqua" w:eastAsiaTheme="minorHAnsi" w:hAnsi="Book Antiqua" w:cs="Times"/>
          <w:bCs/>
          <w:color w:val="000000"/>
          <w:szCs w:val="24"/>
          <w:lang w:val="es-ES_tradnl"/>
        </w:rPr>
        <w:t>Negligencia Institucional</w:t>
      </w:r>
      <w:r>
        <w:rPr>
          <w:rFonts w:ascii="Book Antiqua" w:eastAsiaTheme="minorHAnsi" w:hAnsi="Book Antiqua" w:cs="Times"/>
          <w:bCs/>
          <w:color w:val="000000"/>
          <w:szCs w:val="24"/>
          <w:lang w:val="es-ES_tradnl"/>
        </w:rPr>
        <w:t>.- N</w:t>
      </w:r>
      <w:r w:rsidR="0087766F" w:rsidRPr="0087766F">
        <w:rPr>
          <w:rFonts w:ascii="Book Antiqua" w:eastAsiaTheme="minorHAnsi" w:hAnsi="Book Antiqua"/>
          <w:color w:val="000000"/>
          <w:szCs w:val="24"/>
          <w:lang w:val="es-ES_tradnl"/>
        </w:rPr>
        <w:t xml:space="preserve">egligencia en que incurre o se sospecha que incurre un operador de un hogar </w:t>
      </w:r>
      <w:r>
        <w:rPr>
          <w:rFonts w:ascii="Book Antiqua" w:eastAsiaTheme="minorHAnsi" w:hAnsi="Book Antiqua"/>
          <w:color w:val="000000"/>
          <w:szCs w:val="24"/>
          <w:lang w:val="es-ES_tradnl"/>
        </w:rPr>
        <w:t>de crianza</w:t>
      </w:r>
      <w:r w:rsidR="0087766F" w:rsidRPr="0087766F">
        <w:rPr>
          <w:rFonts w:ascii="Book Antiqua" w:eastAsiaTheme="minorHAnsi" w:hAnsi="Book Antiqua"/>
          <w:color w:val="000000"/>
          <w:szCs w:val="24"/>
          <w:lang w:val="es-ES_tradnl"/>
        </w:rPr>
        <w:t xml:space="preserve"> o cualquier empleado o funcionario </w:t>
      </w:r>
      <w:r w:rsidRPr="008D6A00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de un centro de cuidado </w:t>
      </w:r>
      <w:r w:rsidRPr="008D6A00">
        <w:rPr>
          <w:rFonts w:ascii="Book Antiqua" w:eastAsia="Arial Unicode MS" w:hAnsi="Book Antiqua" w:cs="Arial Unicode MS"/>
          <w:szCs w:val="24"/>
          <w:bdr w:val="nil"/>
          <w:lang w:val="es-ES_tradnl"/>
        </w:rPr>
        <w:t>sustituto en cualquiera de sus modalidades</w:t>
      </w:r>
      <w:r w:rsidRPr="008D6A00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, o </w:t>
      </w:r>
      <w:r w:rsidR="0087766F" w:rsidRPr="0087766F">
        <w:rPr>
          <w:rFonts w:ascii="Book Antiqua" w:eastAsiaTheme="minorHAnsi" w:hAnsi="Book Antiqua"/>
          <w:color w:val="000000"/>
          <w:szCs w:val="24"/>
          <w:lang w:val="es-ES_tradnl"/>
        </w:rPr>
        <w:t xml:space="preserve">de una institución pública o privada que ofrezca servicios de cuido durante un día de veinticuatro (24) </w:t>
      </w:r>
      <w:r w:rsidR="0087766F" w:rsidRPr="0087766F">
        <w:rPr>
          <w:rFonts w:ascii="Book Antiqua" w:eastAsiaTheme="minorHAnsi" w:hAnsi="Book Antiqua"/>
          <w:color w:val="000000"/>
          <w:szCs w:val="24"/>
          <w:lang w:val="es-ES_tradnl"/>
        </w:rPr>
        <w:lastRenderedPageBreak/>
        <w:t xml:space="preserve">horas o parte de éste o que tenga bajo su control o custodia a un menor para su cuido, educación, tratamiento o detención, que cause daño o ponga en riesgo a un menor de sufrir daño a su salud e integridad física, mental o emocional, incluyendo abuso sexual, conocido o que se sospeche, o que suceda como resultado de la política, prácticas y condiciones imperantes en la institución de que </w:t>
      </w:r>
      <w:r w:rsidR="0087766F" w:rsidRPr="004173FA">
        <w:rPr>
          <w:rFonts w:ascii="Book Antiqua" w:eastAsiaTheme="minorHAnsi" w:hAnsi="Book Antiqua"/>
          <w:color w:val="000000"/>
          <w:szCs w:val="24"/>
          <w:lang w:val="es-ES_tradnl"/>
        </w:rPr>
        <w:t>se trate</w:t>
      </w:r>
      <w:r w:rsidR="00575BEA" w:rsidRPr="004173FA">
        <w:rPr>
          <w:rFonts w:ascii="Book Antiqua" w:eastAsiaTheme="minorHAnsi" w:hAnsi="Book Antiqua"/>
          <w:i/>
          <w:szCs w:val="24"/>
          <w:lang w:val="es-ES_tradnl"/>
        </w:rPr>
        <w:t xml:space="preserve">; </w:t>
      </w:r>
      <w:r w:rsidR="00A62EF8" w:rsidRPr="004173FA">
        <w:rPr>
          <w:rFonts w:ascii="Book Antiqua" w:eastAsiaTheme="minorHAnsi" w:hAnsi="Book Antiqua"/>
          <w:i/>
          <w:szCs w:val="24"/>
          <w:lang w:val="es-ES_tradnl"/>
        </w:rPr>
        <w:t>o que</w:t>
      </w:r>
      <w:r w:rsidR="00573FE9" w:rsidRPr="004173FA">
        <w:rPr>
          <w:rFonts w:ascii="Book Antiqua" w:eastAsiaTheme="minorHAnsi" w:hAnsi="Book Antiqua"/>
          <w:i/>
          <w:szCs w:val="24"/>
          <w:lang w:val="es-ES_tradnl"/>
        </w:rPr>
        <w:t xml:space="preserve"> </w:t>
      </w:r>
      <w:r w:rsidR="007E770B" w:rsidRPr="004173FA">
        <w:rPr>
          <w:rFonts w:ascii="Book Antiqua" w:eastAsiaTheme="minorHAnsi" w:hAnsi="Book Antiqua"/>
          <w:i/>
          <w:szCs w:val="24"/>
          <w:lang w:val="es-ES_tradnl"/>
        </w:rPr>
        <w:t>permit</w:t>
      </w:r>
      <w:r w:rsidR="00573FE9" w:rsidRPr="004173FA">
        <w:rPr>
          <w:rFonts w:ascii="Book Antiqua" w:eastAsiaTheme="minorHAnsi" w:hAnsi="Book Antiqua"/>
          <w:i/>
          <w:szCs w:val="24"/>
          <w:lang w:val="es-ES_tradnl"/>
        </w:rPr>
        <w:t>a</w:t>
      </w:r>
      <w:r w:rsidR="007E770B" w:rsidRPr="004173FA">
        <w:rPr>
          <w:rFonts w:ascii="Book Antiqua" w:eastAsiaTheme="minorHAnsi" w:hAnsi="Book Antiqua"/>
          <w:i/>
          <w:szCs w:val="24"/>
          <w:lang w:val="es-ES_tradnl"/>
        </w:rPr>
        <w:t xml:space="preserve"> que el menor sea víctima de “grooming” cuando sospeche o tenga conocimiento que se está incurriendo en dicha conducta hacia </w:t>
      </w:r>
      <w:r w:rsidR="00573FE9" w:rsidRPr="004173FA">
        <w:rPr>
          <w:rFonts w:ascii="Book Antiqua" w:eastAsiaTheme="minorHAnsi" w:hAnsi="Book Antiqua"/>
          <w:i/>
          <w:szCs w:val="24"/>
          <w:lang w:val="es-ES_tradnl"/>
        </w:rPr>
        <w:t>el niño o la niña</w:t>
      </w:r>
      <w:r w:rsidR="0087766F" w:rsidRPr="004173FA">
        <w:rPr>
          <w:rFonts w:ascii="Book Antiqua" w:eastAsiaTheme="minorHAnsi" w:hAnsi="Book Antiqua"/>
          <w:color w:val="000000"/>
          <w:szCs w:val="24"/>
          <w:lang w:val="es-ES_tradnl"/>
        </w:rPr>
        <w:t>.</w:t>
      </w:r>
    </w:p>
    <w:p w14:paraId="7A6D1F14" w14:textId="5DDFBF74" w:rsidR="00025411" w:rsidRDefault="00025411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 xml:space="preserve"> </w:t>
      </w:r>
      <w:r w:rsidR="008D6A00" w:rsidRPr="00B244AA">
        <w:rPr>
          <w:rFonts w:ascii="Book Antiqua" w:hAnsi="Book Antiqua"/>
          <w:szCs w:val="24"/>
          <w:lang w:val="es-ES_tradnl"/>
        </w:rPr>
        <w:t>(</w:t>
      </w:r>
      <w:r w:rsidR="008D6A00"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 w:rsidR="008D6A00">
        <w:rPr>
          <w:rFonts w:ascii="Book Antiqua" w:hAnsi="Book Antiqua"/>
          <w:b/>
          <w:bCs/>
          <w:szCs w:val="24"/>
          <w:lang w:val="es-ES_tradnl"/>
        </w:rPr>
        <w:t>hh</w:t>
      </w:r>
      <w:proofErr w:type="spellEnd"/>
      <w:r w:rsidR="008D6A00"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 w:rsidR="008D6A00">
        <w:rPr>
          <w:rFonts w:ascii="Book Antiqua" w:hAnsi="Book Antiqua"/>
          <w:i/>
          <w:iCs/>
          <w:szCs w:val="24"/>
          <w:lang w:val="es-ES_tradnl"/>
        </w:rPr>
        <w:t>ii</w:t>
      </w:r>
      <w:proofErr w:type="spellEnd"/>
      <w:r w:rsidR="008D6A00" w:rsidRPr="00B244AA">
        <w:rPr>
          <w:rFonts w:ascii="Book Antiqua" w:hAnsi="Book Antiqua"/>
          <w:szCs w:val="24"/>
          <w:lang w:val="es-ES_tradnl"/>
        </w:rPr>
        <w:t xml:space="preserve">) </w:t>
      </w:r>
      <w:r w:rsidRPr="00B244AA">
        <w:rPr>
          <w:rFonts w:ascii="Book Antiqua" w:hAnsi="Book Antiqua"/>
          <w:szCs w:val="24"/>
          <w:lang w:val="es-ES_tradnl"/>
        </w:rPr>
        <w:t xml:space="preserve">Orden de </w:t>
      </w:r>
      <w:proofErr w:type="gramStart"/>
      <w:r w:rsidRPr="00B244AA">
        <w:rPr>
          <w:rFonts w:ascii="Book Antiqua" w:hAnsi="Book Antiqua"/>
          <w:szCs w:val="24"/>
          <w:lang w:val="es-ES_tradnl"/>
        </w:rPr>
        <w:t>Protección</w:t>
      </w:r>
      <w:r w:rsidR="008D6A00"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75395D68" w14:textId="550BC061" w:rsidR="008D6A00" w:rsidRPr="00B244AA" w:rsidRDefault="008D6A00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ii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jj</w:t>
      </w:r>
      <w:proofErr w:type="spellEnd"/>
      <w:r w:rsidRPr="00B244AA">
        <w:rPr>
          <w:rFonts w:ascii="Book Antiqua" w:hAnsi="Book Antiqua"/>
          <w:szCs w:val="24"/>
          <w:lang w:val="es-ES_tradnl"/>
        </w:rPr>
        <w:t>)</w:t>
      </w:r>
      <w:r>
        <w:rPr>
          <w:rFonts w:ascii="Book Antiqua" w:hAnsi="Book Antiqua"/>
          <w:szCs w:val="24"/>
          <w:lang w:val="es-ES_tradnl"/>
        </w:rPr>
        <w:t xml:space="preserve"> Patria </w:t>
      </w:r>
      <w:proofErr w:type="gramStart"/>
      <w:r>
        <w:rPr>
          <w:rFonts w:ascii="Book Antiqua" w:hAnsi="Book Antiqua"/>
          <w:szCs w:val="24"/>
          <w:lang w:val="es-ES_tradnl"/>
        </w:rPr>
        <w:t>Potestad.-</w:t>
      </w:r>
      <w:proofErr w:type="gramEnd"/>
      <w:r>
        <w:rPr>
          <w:rFonts w:ascii="Book Antiqua" w:hAnsi="Book Antiqua"/>
          <w:szCs w:val="24"/>
          <w:lang w:val="es-ES_tradnl"/>
        </w:rPr>
        <w:t xml:space="preserve"> …</w:t>
      </w:r>
    </w:p>
    <w:p w14:paraId="08A2E4E2" w14:textId="0325E5CC" w:rsidR="008D6A00" w:rsidRDefault="008D6A00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jj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kk</w:t>
      </w:r>
      <w:proofErr w:type="spellEnd"/>
      <w:r w:rsidRPr="00B244AA">
        <w:rPr>
          <w:rFonts w:ascii="Book Antiqua" w:hAnsi="Book Antiqua"/>
          <w:szCs w:val="24"/>
          <w:lang w:val="es-ES_tradnl"/>
        </w:rPr>
        <w:t>)</w:t>
      </w:r>
      <w:r>
        <w:rPr>
          <w:rFonts w:ascii="Book Antiqua" w:hAnsi="Book Antiqua"/>
          <w:szCs w:val="24"/>
          <w:lang w:val="es-ES_tradnl"/>
        </w:rPr>
        <w:t xml:space="preserve"> Persona Prudente y </w:t>
      </w:r>
      <w:proofErr w:type="gramStart"/>
      <w:r>
        <w:rPr>
          <w:rFonts w:ascii="Book Antiqua" w:hAnsi="Book Antiqua"/>
          <w:szCs w:val="24"/>
          <w:lang w:val="es-ES_tradnl"/>
        </w:rPr>
        <w:t>Razonable.-</w:t>
      </w:r>
      <w:proofErr w:type="gramEnd"/>
      <w:r>
        <w:rPr>
          <w:rFonts w:ascii="Book Antiqua" w:hAnsi="Book Antiqua"/>
          <w:szCs w:val="24"/>
          <w:lang w:val="es-ES_tradnl"/>
        </w:rPr>
        <w:t xml:space="preserve"> …</w:t>
      </w:r>
    </w:p>
    <w:p w14:paraId="1658293A" w14:textId="0DAB4C25" w:rsidR="00025411" w:rsidRPr="00B244AA" w:rsidRDefault="008D6A00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kk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r>
        <w:rPr>
          <w:rFonts w:ascii="Book Antiqua" w:hAnsi="Book Antiqua"/>
          <w:i/>
          <w:iCs/>
          <w:szCs w:val="24"/>
          <w:lang w:val="es-ES_tradnl"/>
        </w:rPr>
        <w:t>ll</w:t>
      </w:r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025411" w:rsidRPr="00B244AA">
        <w:rPr>
          <w:rFonts w:ascii="Book Antiqua" w:hAnsi="Book Antiqua"/>
          <w:szCs w:val="24"/>
          <w:lang w:val="es-ES_tradnl"/>
        </w:rPr>
        <w:t xml:space="preserve">Persona Responsable del </w:t>
      </w:r>
      <w:proofErr w:type="gramStart"/>
      <w:r w:rsidR="00025411" w:rsidRPr="00B244AA">
        <w:rPr>
          <w:rFonts w:ascii="Book Antiqua" w:hAnsi="Book Antiqua"/>
          <w:szCs w:val="24"/>
          <w:lang w:val="es-ES_tradnl"/>
        </w:rPr>
        <w:t>Menor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247C6F71" w14:textId="27E1636B" w:rsidR="00025411" w:rsidRPr="00B244AA" w:rsidRDefault="00025411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 xml:space="preserve"> </w:t>
      </w:r>
      <w:r w:rsidR="009D2567" w:rsidRPr="00B244AA">
        <w:rPr>
          <w:rFonts w:ascii="Book Antiqua" w:hAnsi="Book Antiqua"/>
          <w:szCs w:val="24"/>
          <w:lang w:val="es-ES_tradnl"/>
        </w:rPr>
        <w:t>(</w:t>
      </w:r>
      <w:r w:rsidR="009D2567">
        <w:rPr>
          <w:rFonts w:ascii="Book Antiqua" w:hAnsi="Book Antiqua"/>
          <w:b/>
          <w:bCs/>
          <w:szCs w:val="24"/>
          <w:lang w:val="es-ES_tradnl"/>
        </w:rPr>
        <w:t xml:space="preserve">[ll] </w:t>
      </w:r>
      <w:r w:rsidR="009D2567">
        <w:rPr>
          <w:rFonts w:ascii="Book Antiqua" w:hAnsi="Book Antiqua"/>
          <w:i/>
          <w:iCs/>
          <w:szCs w:val="24"/>
          <w:lang w:val="es-ES_tradnl"/>
        </w:rPr>
        <w:t>mm</w:t>
      </w:r>
      <w:r w:rsidR="009D2567" w:rsidRPr="00B244AA">
        <w:rPr>
          <w:rFonts w:ascii="Book Antiqua" w:hAnsi="Book Antiqua"/>
          <w:szCs w:val="24"/>
          <w:lang w:val="es-ES_tradnl"/>
        </w:rPr>
        <w:t xml:space="preserve">) </w:t>
      </w:r>
      <w:proofErr w:type="gramStart"/>
      <w:r w:rsidRPr="00B244AA">
        <w:rPr>
          <w:rFonts w:ascii="Book Antiqua" w:hAnsi="Book Antiqua"/>
          <w:szCs w:val="24"/>
          <w:lang w:val="es-ES_tradnl"/>
        </w:rPr>
        <w:t>Peticionado</w:t>
      </w:r>
      <w:r w:rsidR="009D2567"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6EC211CA" w14:textId="1EC9E000" w:rsidR="00025411" w:rsidRPr="00B244AA" w:rsidRDefault="009D2567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 xml:space="preserve">[mm]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nn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proofErr w:type="gramStart"/>
      <w:r w:rsidR="00025411" w:rsidRPr="00B244AA">
        <w:rPr>
          <w:rFonts w:ascii="Book Antiqua" w:hAnsi="Book Antiqua"/>
          <w:szCs w:val="24"/>
          <w:lang w:val="es-ES_tradnl"/>
        </w:rPr>
        <w:t>Peticionario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52009327" w14:textId="1A2872FF" w:rsidR="00025411" w:rsidRPr="00B244AA" w:rsidRDefault="009D2567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nn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oo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025411" w:rsidRPr="00B244AA">
        <w:rPr>
          <w:rFonts w:ascii="Book Antiqua" w:hAnsi="Book Antiqua"/>
          <w:szCs w:val="24"/>
          <w:lang w:val="es-ES_tradnl"/>
        </w:rPr>
        <w:t xml:space="preserve">Plan de </w:t>
      </w:r>
      <w:proofErr w:type="gramStart"/>
      <w:r w:rsidR="00025411" w:rsidRPr="00B244AA">
        <w:rPr>
          <w:rFonts w:ascii="Book Antiqua" w:hAnsi="Book Antiqua"/>
          <w:szCs w:val="24"/>
          <w:lang w:val="es-ES_tradnl"/>
        </w:rPr>
        <w:t>Permanencia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4D178FB8" w14:textId="1AA3B04A" w:rsidR="009D2567" w:rsidRDefault="009D2567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oo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pp</w:t>
      </w:r>
      <w:proofErr w:type="spellEnd"/>
      <w:r w:rsidRPr="00B244AA">
        <w:rPr>
          <w:rFonts w:ascii="Book Antiqua" w:hAnsi="Book Antiqua"/>
          <w:szCs w:val="24"/>
          <w:lang w:val="es-ES_tradnl"/>
        </w:rPr>
        <w:t>)</w:t>
      </w:r>
      <w:r>
        <w:rPr>
          <w:rFonts w:ascii="Book Antiqua" w:hAnsi="Book Antiqua"/>
          <w:szCs w:val="24"/>
          <w:lang w:val="es-ES_tradnl"/>
        </w:rPr>
        <w:t xml:space="preserve"> Plan de </w:t>
      </w:r>
      <w:proofErr w:type="gramStart"/>
      <w:r>
        <w:rPr>
          <w:rFonts w:ascii="Book Antiqua" w:hAnsi="Book Antiqua"/>
          <w:szCs w:val="24"/>
          <w:lang w:val="es-ES_tradnl"/>
        </w:rPr>
        <w:t>Preservación.-</w:t>
      </w:r>
      <w:proofErr w:type="gramEnd"/>
    </w:p>
    <w:p w14:paraId="697B48EF" w14:textId="2775E864" w:rsidR="00025411" w:rsidRPr="00B244AA" w:rsidRDefault="009D2567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pp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qq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025411" w:rsidRPr="00B244AA">
        <w:rPr>
          <w:rFonts w:ascii="Book Antiqua" w:hAnsi="Book Antiqua"/>
          <w:szCs w:val="24"/>
          <w:lang w:val="es-ES_tradnl"/>
        </w:rPr>
        <w:t xml:space="preserve">Plan de </w:t>
      </w:r>
      <w:proofErr w:type="gramStart"/>
      <w:r w:rsidR="00025411" w:rsidRPr="00B244AA">
        <w:rPr>
          <w:rFonts w:ascii="Book Antiqua" w:hAnsi="Book Antiqua"/>
          <w:szCs w:val="24"/>
          <w:lang w:val="es-ES_tradnl"/>
        </w:rPr>
        <w:t>Servicio</w:t>
      </w:r>
      <w:r w:rsidR="00391B35">
        <w:rPr>
          <w:rFonts w:ascii="Book Antiqua" w:hAnsi="Book Antiqua"/>
          <w:szCs w:val="24"/>
          <w:lang w:val="es-ES_tradnl"/>
        </w:rPr>
        <w:t>s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271CD9AD" w14:textId="10351D7B" w:rsidR="00025411" w:rsidRPr="00B244AA" w:rsidRDefault="009D2567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qq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rr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025411" w:rsidRPr="00B244AA">
        <w:rPr>
          <w:rFonts w:ascii="Book Antiqua" w:hAnsi="Book Antiqua"/>
          <w:szCs w:val="24"/>
          <w:lang w:val="es-ES_tradnl"/>
        </w:rPr>
        <w:t xml:space="preserve">Prevalencia de los </w:t>
      </w:r>
      <w:proofErr w:type="gramStart"/>
      <w:r>
        <w:rPr>
          <w:rFonts w:ascii="Book Antiqua" w:hAnsi="Book Antiqua"/>
          <w:szCs w:val="24"/>
          <w:lang w:val="es-ES_tradnl"/>
        </w:rPr>
        <w:t>D</w:t>
      </w:r>
      <w:r w:rsidR="00025411" w:rsidRPr="00B244AA">
        <w:rPr>
          <w:rFonts w:ascii="Book Antiqua" w:hAnsi="Book Antiqua"/>
          <w:szCs w:val="24"/>
          <w:lang w:val="es-ES_tradnl"/>
        </w:rPr>
        <w:t>erechos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492F2D0B" w14:textId="3679B9B9" w:rsidR="009D2567" w:rsidRDefault="009D2567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rr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ss</w:t>
      </w:r>
      <w:proofErr w:type="spellEnd"/>
      <w:r w:rsidRPr="00B244AA">
        <w:rPr>
          <w:rFonts w:ascii="Book Antiqua" w:hAnsi="Book Antiqua"/>
          <w:szCs w:val="24"/>
          <w:lang w:val="es-ES_tradnl"/>
        </w:rPr>
        <w:t>)</w:t>
      </w:r>
      <w:r>
        <w:rPr>
          <w:rFonts w:ascii="Book Antiqua" w:hAnsi="Book Antiqua"/>
          <w:szCs w:val="24"/>
          <w:lang w:val="es-ES_tradnl"/>
        </w:rPr>
        <w:t xml:space="preserve"> </w:t>
      </w:r>
      <w:proofErr w:type="gramStart"/>
      <w:r>
        <w:rPr>
          <w:rFonts w:ascii="Book Antiqua" w:hAnsi="Book Antiqua"/>
          <w:szCs w:val="24"/>
          <w:lang w:val="es-ES_tradnl"/>
        </w:rPr>
        <w:t>Prevención.-</w:t>
      </w:r>
      <w:proofErr w:type="gramEnd"/>
      <w:r>
        <w:rPr>
          <w:rFonts w:ascii="Book Antiqua" w:hAnsi="Book Antiqua"/>
          <w:szCs w:val="24"/>
          <w:lang w:val="es-ES_tradnl"/>
        </w:rPr>
        <w:t xml:space="preserve"> …</w:t>
      </w:r>
    </w:p>
    <w:p w14:paraId="291E2B15" w14:textId="75264831" w:rsidR="00025411" w:rsidRPr="00B244AA" w:rsidRDefault="009D2567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ss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tt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025411" w:rsidRPr="00B244AA">
        <w:rPr>
          <w:rFonts w:ascii="Book Antiqua" w:hAnsi="Book Antiqua"/>
          <w:szCs w:val="24"/>
          <w:lang w:val="es-ES_tradnl"/>
        </w:rPr>
        <w:t xml:space="preserve">Privación de la Patria </w:t>
      </w:r>
      <w:proofErr w:type="gramStart"/>
      <w:r w:rsidR="00025411" w:rsidRPr="00B244AA">
        <w:rPr>
          <w:rFonts w:ascii="Book Antiqua" w:hAnsi="Book Antiqua"/>
          <w:szCs w:val="24"/>
          <w:lang w:val="es-ES_tradnl"/>
        </w:rPr>
        <w:t>Potestad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3AA1AAFF" w14:textId="3D521AD7" w:rsidR="009D2567" w:rsidRPr="009D2567" w:rsidRDefault="009D2567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tt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uu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Pr="009D2567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Programa de Tratamiento Residencial </w:t>
      </w:r>
      <w:proofErr w:type="gramStart"/>
      <w:r w:rsidRPr="009D2567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Cualificado</w:t>
      </w:r>
      <w:r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.-</w:t>
      </w:r>
      <w:proofErr w:type="gramEnd"/>
      <w:r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 …</w:t>
      </w:r>
    </w:p>
    <w:p w14:paraId="6B9E3B9E" w14:textId="35E2F069" w:rsidR="00025411" w:rsidRPr="00B244AA" w:rsidRDefault="009D2567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uu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vv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025411" w:rsidRPr="00B244AA">
        <w:rPr>
          <w:rFonts w:ascii="Book Antiqua" w:hAnsi="Book Antiqua"/>
          <w:szCs w:val="24"/>
          <w:lang w:val="es-ES_tradnl"/>
        </w:rPr>
        <w:t xml:space="preserve">Protección </w:t>
      </w:r>
      <w:proofErr w:type="gramStart"/>
      <w:r w:rsidR="00391B35">
        <w:rPr>
          <w:rFonts w:ascii="Book Antiqua" w:hAnsi="Book Antiqua"/>
          <w:szCs w:val="24"/>
          <w:lang w:val="es-ES_tradnl"/>
        </w:rPr>
        <w:t>I</w:t>
      </w:r>
      <w:r w:rsidR="00025411" w:rsidRPr="00B244AA">
        <w:rPr>
          <w:rFonts w:ascii="Book Antiqua" w:hAnsi="Book Antiqua"/>
          <w:szCs w:val="24"/>
          <w:lang w:val="es-ES_tradnl"/>
        </w:rPr>
        <w:t>ntegral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188EFEFA" w14:textId="0B924B43" w:rsidR="005578D2" w:rsidRDefault="00B244AA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 xml:space="preserve"> </w:t>
      </w:r>
      <w:r w:rsidR="005578D2" w:rsidRPr="00B244AA">
        <w:rPr>
          <w:rFonts w:ascii="Book Antiqua" w:hAnsi="Book Antiqua"/>
          <w:szCs w:val="24"/>
          <w:lang w:val="es-ES_tradnl"/>
        </w:rPr>
        <w:t>(</w:t>
      </w:r>
      <w:r w:rsidR="005578D2"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 w:rsidR="005578D2">
        <w:rPr>
          <w:rFonts w:ascii="Book Antiqua" w:hAnsi="Book Antiqua"/>
          <w:b/>
          <w:bCs/>
          <w:szCs w:val="24"/>
          <w:lang w:val="es-ES_tradnl"/>
        </w:rPr>
        <w:t>vv</w:t>
      </w:r>
      <w:proofErr w:type="spellEnd"/>
      <w:r w:rsidR="005578D2"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 w:rsidR="005578D2">
        <w:rPr>
          <w:rFonts w:ascii="Book Antiqua" w:hAnsi="Book Antiqua"/>
          <w:i/>
          <w:iCs/>
          <w:szCs w:val="24"/>
          <w:lang w:val="es-ES_tradnl"/>
        </w:rPr>
        <w:t>ww</w:t>
      </w:r>
      <w:proofErr w:type="spellEnd"/>
      <w:r w:rsidR="005578D2" w:rsidRPr="00B244AA">
        <w:rPr>
          <w:rFonts w:ascii="Book Antiqua" w:hAnsi="Book Antiqua"/>
          <w:szCs w:val="24"/>
          <w:lang w:val="es-ES_tradnl"/>
        </w:rPr>
        <w:t>)</w:t>
      </w:r>
      <w:r w:rsidR="001F1312">
        <w:rPr>
          <w:rFonts w:ascii="Book Antiqua" w:hAnsi="Book Antiqua"/>
          <w:szCs w:val="24"/>
          <w:lang w:val="es-ES_tradnl"/>
        </w:rPr>
        <w:t xml:space="preserve"> </w:t>
      </w:r>
      <w:r w:rsidR="001F1312" w:rsidRPr="00E51031">
        <w:rPr>
          <w:rFonts w:ascii="Book Antiqua" w:hAnsi="Book Antiqua"/>
          <w:iCs/>
          <w:szCs w:val="24"/>
          <w:lang w:val="es-ES_tradnl"/>
        </w:rPr>
        <w:t xml:space="preserve">Proveedores </w:t>
      </w:r>
      <w:r w:rsidR="001F1312">
        <w:rPr>
          <w:rFonts w:ascii="Book Antiqua" w:hAnsi="Book Antiqua"/>
          <w:iCs/>
          <w:szCs w:val="24"/>
          <w:lang w:val="es-ES_tradnl"/>
        </w:rPr>
        <w:t xml:space="preserve">de </w:t>
      </w:r>
      <w:proofErr w:type="gramStart"/>
      <w:r w:rsidR="001F1312" w:rsidRPr="00E51031">
        <w:rPr>
          <w:rFonts w:ascii="Book Antiqua" w:hAnsi="Book Antiqua"/>
          <w:iCs/>
          <w:szCs w:val="24"/>
          <w:lang w:val="es-ES_tradnl"/>
        </w:rPr>
        <w:t>Servicios</w:t>
      </w:r>
      <w:r w:rsidR="001F1312">
        <w:rPr>
          <w:rFonts w:ascii="Book Antiqua" w:hAnsi="Book Antiqua"/>
          <w:iCs/>
          <w:szCs w:val="24"/>
          <w:lang w:val="es-ES_tradnl"/>
        </w:rPr>
        <w:t>.-</w:t>
      </w:r>
      <w:proofErr w:type="gramEnd"/>
      <w:r w:rsidR="001F1312">
        <w:rPr>
          <w:rFonts w:ascii="Book Antiqua" w:hAnsi="Book Antiqua"/>
          <w:iCs/>
          <w:szCs w:val="24"/>
          <w:lang w:val="es-ES_tradnl"/>
        </w:rPr>
        <w:t xml:space="preserve"> …</w:t>
      </w:r>
    </w:p>
    <w:p w14:paraId="43C38196" w14:textId="3F9AF490" w:rsidR="00025411" w:rsidRPr="00B244AA" w:rsidRDefault="001F1312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lastRenderedPageBreak/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ww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xx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B244AA" w:rsidRPr="00B244AA">
        <w:rPr>
          <w:rFonts w:ascii="Book Antiqua" w:hAnsi="Book Antiqua"/>
          <w:szCs w:val="24"/>
          <w:lang w:val="es-ES_tradnl"/>
        </w:rPr>
        <w:t xml:space="preserve">Recurso </w:t>
      </w:r>
      <w:proofErr w:type="gramStart"/>
      <w:r w:rsidR="00B244AA" w:rsidRPr="00B244AA">
        <w:rPr>
          <w:rFonts w:ascii="Book Antiqua" w:hAnsi="Book Antiqua"/>
          <w:szCs w:val="24"/>
          <w:lang w:val="es-ES_tradnl"/>
        </w:rPr>
        <w:t>Familiar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39403E43" w14:textId="3CC0AAD3" w:rsidR="00B244AA" w:rsidRPr="00B244AA" w:rsidRDefault="001F1312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xx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yy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proofErr w:type="gramStart"/>
      <w:r>
        <w:rPr>
          <w:rFonts w:ascii="Book Antiqua" w:hAnsi="Book Antiqua"/>
          <w:szCs w:val="24"/>
          <w:lang w:val="es-ES_tradnl"/>
        </w:rPr>
        <w:t>Referido.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71C17E8D" w14:textId="6B7AB908" w:rsidR="00B244AA" w:rsidRPr="00B244AA" w:rsidRDefault="00B244AA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 xml:space="preserve"> </w:t>
      </w:r>
      <w:r w:rsidR="001F1312" w:rsidRPr="00B244AA">
        <w:rPr>
          <w:rFonts w:ascii="Book Antiqua" w:hAnsi="Book Antiqua"/>
          <w:szCs w:val="24"/>
          <w:lang w:val="es-ES_tradnl"/>
        </w:rPr>
        <w:t>(</w:t>
      </w:r>
      <w:r w:rsidR="001F1312"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 w:rsidR="001F1312">
        <w:rPr>
          <w:rFonts w:ascii="Book Antiqua" w:hAnsi="Book Antiqua"/>
          <w:b/>
          <w:bCs/>
          <w:szCs w:val="24"/>
          <w:lang w:val="es-ES_tradnl"/>
        </w:rPr>
        <w:t>yy</w:t>
      </w:r>
      <w:proofErr w:type="spellEnd"/>
      <w:r w:rsidR="001F1312"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 w:rsidR="001F1312">
        <w:rPr>
          <w:rFonts w:ascii="Book Antiqua" w:hAnsi="Book Antiqua"/>
          <w:i/>
          <w:iCs/>
          <w:szCs w:val="24"/>
          <w:lang w:val="es-ES_tradnl"/>
        </w:rPr>
        <w:t>zz</w:t>
      </w:r>
      <w:proofErr w:type="spellEnd"/>
      <w:r w:rsidR="001F1312" w:rsidRPr="00B244AA">
        <w:rPr>
          <w:rFonts w:ascii="Book Antiqua" w:hAnsi="Book Antiqua"/>
          <w:szCs w:val="24"/>
          <w:lang w:val="es-ES_tradnl"/>
        </w:rPr>
        <w:t xml:space="preserve">) </w:t>
      </w:r>
      <w:r w:rsidRPr="00B244AA">
        <w:rPr>
          <w:rFonts w:ascii="Book Antiqua" w:hAnsi="Book Antiqua"/>
          <w:szCs w:val="24"/>
          <w:lang w:val="es-ES_tradnl"/>
        </w:rPr>
        <w:t xml:space="preserve">Registro </w:t>
      </w:r>
      <w:proofErr w:type="gramStart"/>
      <w:r w:rsidRPr="00B244AA">
        <w:rPr>
          <w:rFonts w:ascii="Book Antiqua" w:hAnsi="Book Antiqua"/>
          <w:szCs w:val="24"/>
          <w:lang w:val="es-ES_tradnl"/>
        </w:rPr>
        <w:t>Central</w:t>
      </w:r>
      <w:r w:rsidR="001F1312"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62A7CDD0" w14:textId="713F4C88" w:rsidR="00B244AA" w:rsidRPr="00B244AA" w:rsidRDefault="001F1312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zz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aaa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proofErr w:type="gramStart"/>
      <w:r w:rsidR="00B244AA" w:rsidRPr="00B244AA">
        <w:rPr>
          <w:rFonts w:ascii="Book Antiqua" w:hAnsi="Book Antiqua"/>
          <w:szCs w:val="24"/>
          <w:lang w:val="es-ES_tradnl"/>
        </w:rPr>
        <w:t>Remoción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78C61F25" w14:textId="245E095C" w:rsidR="00B244AA" w:rsidRDefault="001F1312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aaa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bbb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B244AA" w:rsidRPr="00B244AA">
        <w:rPr>
          <w:rFonts w:ascii="Book Antiqua" w:hAnsi="Book Antiqua"/>
          <w:szCs w:val="24"/>
          <w:lang w:val="es-ES_tradnl"/>
        </w:rPr>
        <w:t xml:space="preserve">Responsabilidad </w:t>
      </w:r>
      <w:proofErr w:type="gramStart"/>
      <w:r>
        <w:rPr>
          <w:rFonts w:ascii="Book Antiqua" w:hAnsi="Book Antiqua"/>
          <w:szCs w:val="24"/>
          <w:lang w:val="es-ES_tradnl"/>
        </w:rPr>
        <w:t>P</w:t>
      </w:r>
      <w:r w:rsidR="00B244AA" w:rsidRPr="00B244AA">
        <w:rPr>
          <w:rFonts w:ascii="Book Antiqua" w:hAnsi="Book Antiqua"/>
          <w:szCs w:val="24"/>
          <w:lang w:val="es-ES_tradnl"/>
        </w:rPr>
        <w:t>arental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73886AD3" w14:textId="5DAF433B" w:rsidR="001F1312" w:rsidRPr="00B244AA" w:rsidRDefault="001F1312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bbb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ccc</w:t>
      </w:r>
      <w:proofErr w:type="spellEnd"/>
      <w:r w:rsidRPr="00B244AA">
        <w:rPr>
          <w:rFonts w:ascii="Book Antiqua" w:hAnsi="Book Antiqua"/>
          <w:szCs w:val="24"/>
          <w:lang w:val="es-ES_tradnl"/>
        </w:rPr>
        <w:t>)</w:t>
      </w:r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iCs/>
          <w:szCs w:val="24"/>
          <w:lang w:val="es-ES_tradnl"/>
        </w:rPr>
        <w:t>Representación</w:t>
      </w:r>
      <w:r w:rsidRPr="00E51031">
        <w:rPr>
          <w:rFonts w:ascii="Book Antiqua" w:hAnsi="Book Antiqua"/>
          <w:iCs/>
          <w:szCs w:val="24"/>
          <w:lang w:val="es-ES_tradnl"/>
        </w:rPr>
        <w:t xml:space="preserve"> </w:t>
      </w:r>
      <w:proofErr w:type="gramStart"/>
      <w:r w:rsidRPr="00E51031">
        <w:rPr>
          <w:rFonts w:ascii="Book Antiqua" w:hAnsi="Book Antiqua"/>
          <w:iCs/>
          <w:szCs w:val="24"/>
          <w:lang w:val="es-ES_tradnl"/>
        </w:rPr>
        <w:t>Legal</w:t>
      </w:r>
      <w:r>
        <w:rPr>
          <w:rFonts w:ascii="Book Antiqua" w:hAnsi="Book Antiqua"/>
          <w:iCs/>
          <w:szCs w:val="24"/>
          <w:lang w:val="es-ES_tradnl"/>
        </w:rPr>
        <w:t>.-</w:t>
      </w:r>
      <w:proofErr w:type="gramEnd"/>
      <w:r>
        <w:rPr>
          <w:rFonts w:ascii="Book Antiqua" w:hAnsi="Book Antiqua"/>
          <w:iCs/>
          <w:szCs w:val="24"/>
          <w:lang w:val="es-ES_tradnl"/>
        </w:rPr>
        <w:t xml:space="preserve"> …</w:t>
      </w:r>
    </w:p>
    <w:p w14:paraId="111AF9A1" w14:textId="4AF8F589" w:rsidR="00B244AA" w:rsidRPr="00B244AA" w:rsidRDefault="00B244AA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 xml:space="preserve"> </w:t>
      </w:r>
      <w:r w:rsidR="001F1312" w:rsidRPr="00B244AA">
        <w:rPr>
          <w:rFonts w:ascii="Book Antiqua" w:hAnsi="Book Antiqua"/>
          <w:szCs w:val="24"/>
          <w:lang w:val="es-ES_tradnl"/>
        </w:rPr>
        <w:t>(</w:t>
      </w:r>
      <w:r w:rsidR="001F1312"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 w:rsidR="001F1312">
        <w:rPr>
          <w:rFonts w:ascii="Book Antiqua" w:hAnsi="Book Antiqua"/>
          <w:b/>
          <w:bCs/>
          <w:szCs w:val="24"/>
          <w:lang w:val="es-ES_tradnl"/>
        </w:rPr>
        <w:t>ccc</w:t>
      </w:r>
      <w:proofErr w:type="spellEnd"/>
      <w:r w:rsidR="001F1312"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 w:rsidR="001F1312">
        <w:rPr>
          <w:rFonts w:ascii="Book Antiqua" w:hAnsi="Book Antiqua"/>
          <w:i/>
          <w:iCs/>
          <w:szCs w:val="24"/>
          <w:lang w:val="es-ES_tradnl"/>
        </w:rPr>
        <w:t>ddd</w:t>
      </w:r>
      <w:proofErr w:type="spellEnd"/>
      <w:r w:rsidR="001F1312" w:rsidRPr="00B244AA">
        <w:rPr>
          <w:rFonts w:ascii="Book Antiqua" w:hAnsi="Book Antiqua"/>
          <w:szCs w:val="24"/>
          <w:lang w:val="es-ES_tradnl"/>
        </w:rPr>
        <w:t xml:space="preserve">) </w:t>
      </w:r>
      <w:r w:rsidRPr="00B244AA">
        <w:rPr>
          <w:rFonts w:ascii="Book Antiqua" w:hAnsi="Book Antiqua"/>
          <w:szCs w:val="24"/>
          <w:lang w:val="es-ES_tradnl"/>
        </w:rPr>
        <w:t xml:space="preserve">Reunificación </w:t>
      </w:r>
      <w:proofErr w:type="gramStart"/>
      <w:r w:rsidRPr="00B244AA">
        <w:rPr>
          <w:rFonts w:ascii="Book Antiqua" w:hAnsi="Book Antiqua"/>
          <w:szCs w:val="24"/>
          <w:lang w:val="es-ES_tradnl"/>
        </w:rPr>
        <w:t>Familiar</w:t>
      </w:r>
      <w:r w:rsidR="001F1312"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1C134D52" w14:textId="521A0282" w:rsidR="00B244AA" w:rsidRPr="00B244AA" w:rsidRDefault="001F1312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ddd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eee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proofErr w:type="gramStart"/>
      <w:r w:rsidR="00B244AA" w:rsidRPr="00B244AA">
        <w:rPr>
          <w:rFonts w:ascii="Book Antiqua" w:hAnsi="Book Antiqua"/>
          <w:szCs w:val="24"/>
          <w:lang w:val="es-ES_tradnl"/>
        </w:rPr>
        <w:t>Riesgo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02BA2C84" w14:textId="11002CCE" w:rsidR="00B244AA" w:rsidRPr="00B244AA" w:rsidRDefault="001F1312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eee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fff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B244AA" w:rsidRPr="00B244AA">
        <w:rPr>
          <w:rFonts w:ascii="Book Antiqua" w:hAnsi="Book Antiqua"/>
          <w:szCs w:val="24"/>
          <w:lang w:val="es-ES_tradnl"/>
        </w:rPr>
        <w:t xml:space="preserve">Riesgo </w:t>
      </w:r>
      <w:proofErr w:type="gramStart"/>
      <w:r w:rsidR="00B244AA" w:rsidRPr="00B244AA">
        <w:rPr>
          <w:rFonts w:ascii="Book Antiqua" w:hAnsi="Book Antiqua"/>
          <w:szCs w:val="24"/>
          <w:lang w:val="es-ES_tradnl"/>
        </w:rPr>
        <w:t>Inminente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2BB4B77F" w14:textId="59280F77" w:rsidR="00B244AA" w:rsidRPr="00B244AA" w:rsidRDefault="001F1312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fff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ggg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B244AA" w:rsidRPr="00B244AA">
        <w:rPr>
          <w:rFonts w:ascii="Book Antiqua" w:hAnsi="Book Antiqua"/>
          <w:szCs w:val="24"/>
          <w:lang w:val="es-ES_tradnl"/>
        </w:rPr>
        <w:t xml:space="preserve">Riesgo de </w:t>
      </w:r>
      <w:proofErr w:type="gramStart"/>
      <w:r w:rsidR="00B244AA" w:rsidRPr="00B244AA">
        <w:rPr>
          <w:rFonts w:ascii="Book Antiqua" w:hAnsi="Book Antiqua"/>
          <w:szCs w:val="24"/>
          <w:lang w:val="es-ES_tradnl"/>
        </w:rPr>
        <w:t>Muerte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60B5715F" w14:textId="54657C20" w:rsidR="00B244AA" w:rsidRPr="00B244AA" w:rsidRDefault="001F1312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ggg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hhh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B244AA" w:rsidRPr="00B244AA">
        <w:rPr>
          <w:rFonts w:ascii="Book Antiqua" w:hAnsi="Book Antiqua"/>
          <w:szCs w:val="24"/>
          <w:lang w:val="es-ES_tradnl"/>
        </w:rPr>
        <w:t xml:space="preserve">Secretario o </w:t>
      </w:r>
      <w:proofErr w:type="gramStart"/>
      <w:r w:rsidR="00B244AA" w:rsidRPr="00B244AA">
        <w:rPr>
          <w:rFonts w:ascii="Book Antiqua" w:hAnsi="Book Antiqua"/>
          <w:szCs w:val="24"/>
          <w:lang w:val="es-ES_tradnl"/>
        </w:rPr>
        <w:t>Secretaria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1D6BFAEF" w14:textId="472E73E8" w:rsidR="00B244AA" w:rsidRPr="00B244AA" w:rsidRDefault="001F1312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hhh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iii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B244AA" w:rsidRPr="00B244AA">
        <w:rPr>
          <w:rFonts w:ascii="Book Antiqua" w:hAnsi="Book Antiqua"/>
          <w:szCs w:val="24"/>
          <w:lang w:val="es-ES_tradnl"/>
        </w:rPr>
        <w:t xml:space="preserve">Servicios de Protección </w:t>
      </w:r>
      <w:proofErr w:type="gramStart"/>
      <w:r w:rsidR="00B244AA" w:rsidRPr="00B244AA">
        <w:rPr>
          <w:rFonts w:ascii="Book Antiqua" w:hAnsi="Book Antiqua"/>
          <w:szCs w:val="24"/>
          <w:lang w:val="es-ES_tradnl"/>
        </w:rPr>
        <w:t>Social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42E92B9E" w14:textId="6F95C675" w:rsidR="00B244AA" w:rsidRPr="00B244AA" w:rsidRDefault="008532B8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iii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jjj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="00B244AA" w:rsidRPr="00B244AA">
        <w:rPr>
          <w:rFonts w:ascii="Book Antiqua" w:hAnsi="Book Antiqua"/>
          <w:szCs w:val="24"/>
          <w:lang w:val="es-ES_tradnl"/>
        </w:rPr>
        <w:t xml:space="preserve">Sujeto del </w:t>
      </w:r>
      <w:proofErr w:type="gramStart"/>
      <w:r w:rsidR="00B244AA" w:rsidRPr="00B244AA">
        <w:rPr>
          <w:rFonts w:ascii="Book Antiqua" w:hAnsi="Book Antiqua"/>
          <w:szCs w:val="24"/>
          <w:lang w:val="es-ES_tradnl"/>
        </w:rPr>
        <w:t>Informe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0FB4ACB3" w14:textId="17922E3C" w:rsidR="00B244AA" w:rsidRPr="00B244AA" w:rsidRDefault="008532B8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jjj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kkk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</w:t>
      </w:r>
      <w:r w:rsidRPr="00F73669">
        <w:rPr>
          <w:rFonts w:ascii="Book Antiqua" w:hAnsi="Book Antiqua"/>
          <w:iCs/>
          <w:szCs w:val="24"/>
          <w:lang w:val="es-ES_tradnl"/>
        </w:rPr>
        <w:t xml:space="preserve">Técnico de Servicios de </w:t>
      </w:r>
      <w:proofErr w:type="gramStart"/>
      <w:r w:rsidRPr="00F73669">
        <w:rPr>
          <w:rFonts w:ascii="Book Antiqua" w:hAnsi="Book Antiqua"/>
          <w:iCs/>
          <w:szCs w:val="24"/>
          <w:lang w:val="es-ES_tradnl"/>
        </w:rPr>
        <w:t>Familia</w:t>
      </w:r>
      <w:r>
        <w:rPr>
          <w:rFonts w:ascii="Book Antiqua" w:hAnsi="Book Antiqua"/>
          <w:szCs w:val="24"/>
          <w:lang w:val="es-ES_tradnl"/>
        </w:rPr>
        <w:t>.</w:t>
      </w:r>
      <w:r w:rsidR="0000101F">
        <w:rPr>
          <w:rFonts w:ascii="Book Antiqua" w:hAnsi="Book Antiqua"/>
          <w:szCs w:val="24"/>
          <w:lang w:val="es-ES_tradnl"/>
        </w:rPr>
        <w:t>-</w:t>
      </w:r>
      <w:proofErr w:type="gramEnd"/>
      <w:r w:rsidR="0000101F">
        <w:rPr>
          <w:rFonts w:ascii="Book Antiqua" w:hAnsi="Book Antiqua"/>
          <w:szCs w:val="24"/>
          <w:lang w:val="es-ES_tradnl"/>
        </w:rPr>
        <w:t xml:space="preserve"> …</w:t>
      </w:r>
    </w:p>
    <w:p w14:paraId="507BF054" w14:textId="7A5AC9BE" w:rsidR="008532B8" w:rsidRDefault="008532B8" w:rsidP="0087766F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kkk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lll</w:t>
      </w:r>
      <w:proofErr w:type="spellEnd"/>
      <w:r w:rsidRPr="00B244AA">
        <w:rPr>
          <w:rFonts w:ascii="Book Antiqua" w:hAnsi="Book Antiqua"/>
          <w:szCs w:val="24"/>
          <w:lang w:val="es-ES_tradnl"/>
        </w:rPr>
        <w:t>)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F73669">
        <w:rPr>
          <w:rFonts w:ascii="Book Antiqua" w:hAnsi="Book Antiqua"/>
          <w:iCs/>
          <w:szCs w:val="24"/>
          <w:lang w:val="es-ES_tradnl"/>
        </w:rPr>
        <w:t xml:space="preserve">Trabajador </w:t>
      </w:r>
      <w:proofErr w:type="gramStart"/>
      <w:r w:rsidRPr="00F73669">
        <w:rPr>
          <w:rFonts w:ascii="Book Antiqua" w:hAnsi="Book Antiqua"/>
          <w:iCs/>
          <w:szCs w:val="24"/>
          <w:lang w:val="es-ES_tradnl"/>
        </w:rPr>
        <w:t>Social</w:t>
      </w:r>
      <w:r>
        <w:rPr>
          <w:rFonts w:ascii="Book Antiqua" w:hAnsi="Book Antiqua"/>
          <w:iCs/>
          <w:szCs w:val="24"/>
          <w:lang w:val="es-ES_tradnl"/>
        </w:rPr>
        <w:t>.-</w:t>
      </w:r>
      <w:proofErr w:type="gramEnd"/>
      <w:r>
        <w:rPr>
          <w:rFonts w:ascii="Book Antiqua" w:hAnsi="Book Antiqua"/>
          <w:iCs/>
          <w:szCs w:val="24"/>
          <w:lang w:val="es-ES_tradnl"/>
        </w:rPr>
        <w:t xml:space="preserve"> …</w:t>
      </w:r>
    </w:p>
    <w:p w14:paraId="52FC2A98" w14:textId="609A4E4D" w:rsidR="008532B8" w:rsidRPr="00B244AA" w:rsidRDefault="008532B8" w:rsidP="008532B8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lll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mmm</w:t>
      </w:r>
      <w:proofErr w:type="spellEnd"/>
      <w:r w:rsidRPr="00B244AA">
        <w:rPr>
          <w:rFonts w:ascii="Book Antiqua" w:hAnsi="Book Antiqua"/>
          <w:szCs w:val="24"/>
          <w:lang w:val="es-ES_tradnl"/>
        </w:rPr>
        <w:t xml:space="preserve">) Trata </w:t>
      </w:r>
      <w:proofErr w:type="gramStart"/>
      <w:r w:rsidRPr="00B244AA">
        <w:rPr>
          <w:rFonts w:ascii="Book Antiqua" w:hAnsi="Book Antiqua"/>
          <w:szCs w:val="24"/>
          <w:lang w:val="es-ES_tradnl"/>
        </w:rPr>
        <w:t>Humana</w:t>
      </w:r>
      <w:r>
        <w:rPr>
          <w:rFonts w:ascii="Book Antiqua" w:hAnsi="Book Antiqua"/>
          <w:szCs w:val="24"/>
          <w:lang w:val="es-ES_tradnl"/>
        </w:rPr>
        <w:t>.-</w:t>
      </w:r>
      <w:proofErr w:type="gramEnd"/>
      <w:r>
        <w:rPr>
          <w:rFonts w:ascii="Book Antiqua" w:hAnsi="Book Antiqua"/>
          <w:szCs w:val="24"/>
          <w:lang w:val="es-ES_tradnl"/>
        </w:rPr>
        <w:t xml:space="preserve"> …</w:t>
      </w:r>
    </w:p>
    <w:p w14:paraId="4AB0C047" w14:textId="585ED806" w:rsidR="008532B8" w:rsidRDefault="008532B8" w:rsidP="008532B8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mmm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nnn</w:t>
      </w:r>
      <w:proofErr w:type="spellEnd"/>
      <w:r w:rsidRPr="00B244AA">
        <w:rPr>
          <w:rFonts w:ascii="Book Antiqua" w:hAnsi="Book Antiqua"/>
          <w:szCs w:val="24"/>
          <w:lang w:val="es-ES_tradnl"/>
        </w:rPr>
        <w:t>)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F73669">
        <w:rPr>
          <w:rFonts w:ascii="Book Antiqua" w:hAnsi="Book Antiqua"/>
          <w:iCs/>
          <w:szCs w:val="24"/>
          <w:lang w:val="es-ES_tradnl"/>
        </w:rPr>
        <w:t xml:space="preserve">Tratamiento </w:t>
      </w:r>
      <w:proofErr w:type="gramStart"/>
      <w:r w:rsidRPr="00F73669">
        <w:rPr>
          <w:rFonts w:ascii="Book Antiqua" w:hAnsi="Book Antiqua"/>
          <w:iCs/>
          <w:szCs w:val="24"/>
          <w:lang w:val="es-ES_tradnl"/>
        </w:rPr>
        <w:t>Médico</w:t>
      </w:r>
      <w:r>
        <w:rPr>
          <w:rFonts w:ascii="Book Antiqua" w:hAnsi="Book Antiqua"/>
          <w:iCs/>
          <w:szCs w:val="24"/>
          <w:lang w:val="es-ES_tradnl"/>
        </w:rPr>
        <w:t>.-</w:t>
      </w:r>
      <w:proofErr w:type="gramEnd"/>
      <w:r>
        <w:rPr>
          <w:rFonts w:ascii="Book Antiqua" w:hAnsi="Book Antiqua"/>
          <w:iCs/>
          <w:szCs w:val="24"/>
          <w:lang w:val="es-ES_tradnl"/>
        </w:rPr>
        <w:t xml:space="preserve"> …</w:t>
      </w:r>
    </w:p>
    <w:p w14:paraId="7D8950F6" w14:textId="1C39BCB9" w:rsidR="008532B8" w:rsidRDefault="008532B8" w:rsidP="008532B8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nnn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ooo</w:t>
      </w:r>
      <w:proofErr w:type="spellEnd"/>
      <w:r w:rsidRPr="00B244AA">
        <w:rPr>
          <w:rFonts w:ascii="Book Antiqua" w:hAnsi="Book Antiqua"/>
          <w:szCs w:val="24"/>
          <w:lang w:val="es-ES_tradnl"/>
        </w:rPr>
        <w:t>)</w:t>
      </w:r>
      <w:r>
        <w:rPr>
          <w:rFonts w:ascii="Book Antiqua" w:hAnsi="Book Antiqua"/>
          <w:szCs w:val="24"/>
          <w:lang w:val="es-ES_tradnl"/>
        </w:rPr>
        <w:t xml:space="preserve"> </w:t>
      </w:r>
      <w:proofErr w:type="gramStart"/>
      <w:r w:rsidRPr="008532B8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Trauma</w:t>
      </w:r>
      <w:r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.-</w:t>
      </w:r>
      <w:proofErr w:type="gramEnd"/>
      <w:r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 …</w:t>
      </w:r>
    </w:p>
    <w:p w14:paraId="55782DFE" w14:textId="77777777" w:rsidR="00175565" w:rsidRDefault="008532B8" w:rsidP="008532B8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B244AA">
        <w:rPr>
          <w:rFonts w:ascii="Book Antiqua" w:hAnsi="Book Antiqua"/>
          <w:szCs w:val="24"/>
          <w:lang w:val="es-ES_tradnl"/>
        </w:rPr>
        <w:t>(</w:t>
      </w:r>
      <w:r>
        <w:rPr>
          <w:rFonts w:ascii="Book Antiqua" w:hAnsi="Book Antiqua"/>
          <w:b/>
          <w:bCs/>
          <w:szCs w:val="24"/>
          <w:lang w:val="es-ES_tradnl"/>
        </w:rPr>
        <w:t>[</w:t>
      </w:r>
      <w:proofErr w:type="spellStart"/>
      <w:r>
        <w:rPr>
          <w:rFonts w:ascii="Book Antiqua" w:hAnsi="Book Antiqua"/>
          <w:b/>
          <w:bCs/>
          <w:szCs w:val="24"/>
          <w:lang w:val="es-ES_tradnl"/>
        </w:rPr>
        <w:t>ooo</w:t>
      </w:r>
      <w:proofErr w:type="spellEnd"/>
      <w:r>
        <w:rPr>
          <w:rFonts w:ascii="Book Antiqua" w:hAnsi="Book Antiqua"/>
          <w:b/>
          <w:bCs/>
          <w:szCs w:val="24"/>
          <w:lang w:val="es-ES_tradnl"/>
        </w:rPr>
        <w:t xml:space="preserve">] </w:t>
      </w:r>
      <w:proofErr w:type="spellStart"/>
      <w:r>
        <w:rPr>
          <w:rFonts w:ascii="Book Antiqua" w:hAnsi="Book Antiqua"/>
          <w:i/>
          <w:iCs/>
          <w:szCs w:val="24"/>
          <w:lang w:val="es-ES_tradnl"/>
        </w:rPr>
        <w:t>ppp</w:t>
      </w:r>
      <w:proofErr w:type="spellEnd"/>
      <w:r w:rsidRPr="00B244AA">
        <w:rPr>
          <w:rFonts w:ascii="Book Antiqua" w:hAnsi="Book Antiqua"/>
          <w:szCs w:val="24"/>
          <w:lang w:val="es-ES_tradnl"/>
        </w:rPr>
        <w:t>)</w:t>
      </w:r>
      <w:r w:rsidRPr="008532B8">
        <w:rPr>
          <w:rFonts w:ascii="Book Antiqua" w:hAnsi="Book Antiqua"/>
          <w:szCs w:val="24"/>
          <w:lang w:val="es-ES_tradnl"/>
        </w:rPr>
        <w:t xml:space="preserve"> </w:t>
      </w:r>
      <w:proofErr w:type="gramStart"/>
      <w:r w:rsidRPr="00B244AA">
        <w:rPr>
          <w:rFonts w:ascii="Book Antiqua" w:hAnsi="Book Antiqua"/>
          <w:szCs w:val="24"/>
          <w:lang w:val="es-ES_tradnl"/>
        </w:rPr>
        <w:t>Tribunal</w:t>
      </w:r>
      <w:r w:rsidR="00A161C0">
        <w:rPr>
          <w:rFonts w:ascii="Book Antiqua" w:hAnsi="Book Antiqua"/>
          <w:szCs w:val="24"/>
          <w:lang w:val="es-ES_tradnl"/>
        </w:rPr>
        <w:t>.</w:t>
      </w:r>
      <w:r>
        <w:rPr>
          <w:rFonts w:ascii="Book Antiqua" w:hAnsi="Book Antiqua"/>
          <w:szCs w:val="24"/>
          <w:lang w:val="es-ES_tradnl"/>
        </w:rPr>
        <w:t>-</w:t>
      </w:r>
      <w:proofErr w:type="gramEnd"/>
      <w:r>
        <w:rPr>
          <w:rFonts w:ascii="Book Antiqua" w:hAnsi="Book Antiqua"/>
          <w:szCs w:val="24"/>
          <w:lang w:val="es-ES_tradnl"/>
        </w:rPr>
        <w:t xml:space="preserve"> …</w:t>
      </w:r>
    </w:p>
    <w:p w14:paraId="2587C39B" w14:textId="76DD87CA" w:rsidR="008532B8" w:rsidRPr="0087766F" w:rsidRDefault="00175565" w:rsidP="008532B8">
      <w:pPr>
        <w:widowControl w:val="0"/>
        <w:autoSpaceDE w:val="0"/>
        <w:autoSpaceDN w:val="0"/>
        <w:adjustRightInd w:val="0"/>
        <w:spacing w:line="480" w:lineRule="auto"/>
        <w:ind w:left="360"/>
        <w:jc w:val="both"/>
        <w:rPr>
          <w:rFonts w:ascii="Book Antiqua" w:eastAsiaTheme="minorHAnsi" w:hAnsi="Book Antiqua" w:cs="Times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…</w:t>
      </w:r>
      <w:r w:rsidR="008532B8">
        <w:rPr>
          <w:rFonts w:ascii="Book Antiqua" w:eastAsiaTheme="minorHAnsi" w:hAnsi="Book Antiqua"/>
          <w:color w:val="000000"/>
          <w:szCs w:val="24"/>
          <w:lang w:val="es-ES_tradnl"/>
        </w:rPr>
        <w:t>”</w:t>
      </w:r>
    </w:p>
    <w:p w14:paraId="18A40041" w14:textId="792B28DC" w:rsidR="0015246C" w:rsidRDefault="0015246C" w:rsidP="00842298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lang w:val="es-ES_tradnl"/>
        </w:rPr>
        <w:lastRenderedPageBreak/>
        <w:t xml:space="preserve">Sección </w:t>
      </w:r>
      <w:r>
        <w:rPr>
          <w:rFonts w:ascii="Book Antiqua" w:hAnsi="Book Antiqua"/>
          <w:lang w:val="es-ES_tradnl"/>
        </w:rPr>
        <w:t>2</w:t>
      </w:r>
      <w:r w:rsidRPr="0093376E">
        <w:rPr>
          <w:rFonts w:ascii="Book Antiqua" w:hAnsi="Book Antiqua"/>
          <w:lang w:val="es-ES_tradnl"/>
        </w:rPr>
        <w:t>.-</w:t>
      </w:r>
      <w:r>
        <w:rPr>
          <w:rFonts w:ascii="Book Antiqua" w:hAnsi="Book Antiqua"/>
          <w:szCs w:val="24"/>
          <w:lang w:val="es-ES_tradnl"/>
        </w:rPr>
        <w:t>Se enmienda el Artículo 5 de la Ley 57-2023, conocida como</w:t>
      </w:r>
      <w:r w:rsidRPr="0093376E">
        <w:rPr>
          <w:rFonts w:ascii="Book Antiqua" w:hAnsi="Book Antiqua"/>
          <w:szCs w:val="24"/>
          <w:lang w:val="es-ES_tradnl"/>
        </w:rPr>
        <w:t xml:space="preserve"> “</w:t>
      </w:r>
      <w:r>
        <w:rPr>
          <w:rFonts w:ascii="Book Antiqua" w:hAnsi="Book Antiqua"/>
          <w:szCs w:val="24"/>
          <w:lang w:val="es-ES_tradnl"/>
        </w:rPr>
        <w:t>Ley para la Prevención del Maltrato, Preservación de la Unidad Familiar y para la Seguridad, Bienestar y Protección de Menores</w:t>
      </w:r>
      <w:r w:rsidRPr="0093376E">
        <w:rPr>
          <w:rFonts w:ascii="Book Antiqua" w:hAnsi="Book Antiqua"/>
          <w:szCs w:val="24"/>
          <w:lang w:val="es-ES_tradnl"/>
        </w:rPr>
        <w:t>”, para que lea como sigue</w:t>
      </w:r>
      <w:r>
        <w:rPr>
          <w:rFonts w:ascii="Book Antiqua" w:hAnsi="Book Antiqua"/>
          <w:szCs w:val="24"/>
          <w:lang w:val="es-ES_tradnl"/>
        </w:rPr>
        <w:t>:</w:t>
      </w:r>
    </w:p>
    <w:p w14:paraId="66AA7E93" w14:textId="0E29189C" w:rsidR="0015246C" w:rsidRPr="00996416" w:rsidRDefault="0015246C" w:rsidP="00842298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996416">
        <w:rPr>
          <w:rFonts w:ascii="Book Antiqua" w:hAnsi="Book Antiqua"/>
          <w:szCs w:val="24"/>
          <w:lang w:val="es-ES_tradnl"/>
        </w:rPr>
        <w:t xml:space="preserve">“Artículo </w:t>
      </w:r>
      <w:r>
        <w:rPr>
          <w:rFonts w:ascii="Book Antiqua" w:hAnsi="Book Antiqua"/>
          <w:szCs w:val="24"/>
          <w:lang w:val="es-ES_tradnl"/>
        </w:rPr>
        <w:t>5</w:t>
      </w:r>
      <w:r w:rsidRPr="00996416">
        <w:rPr>
          <w:rFonts w:ascii="Book Antiqua" w:hAnsi="Book Antiqua"/>
          <w:szCs w:val="24"/>
          <w:lang w:val="es-ES_tradnl"/>
        </w:rPr>
        <w:t>.</w:t>
      </w:r>
      <w:r>
        <w:rPr>
          <w:rFonts w:ascii="Book Antiqua" w:hAnsi="Book Antiqua"/>
          <w:szCs w:val="24"/>
          <w:lang w:val="es-ES_tradnl"/>
        </w:rPr>
        <w:t>- Obligaciones del Estado</w:t>
      </w:r>
      <w:r w:rsidRPr="00996416">
        <w:rPr>
          <w:rFonts w:ascii="Book Antiqua" w:hAnsi="Book Antiqua"/>
          <w:szCs w:val="24"/>
          <w:lang w:val="es-ES_tradnl"/>
        </w:rPr>
        <w:t xml:space="preserve"> </w:t>
      </w:r>
    </w:p>
    <w:p w14:paraId="6E348D2F" w14:textId="36789682" w:rsidR="0015246C" w:rsidRDefault="0015246C" w:rsidP="0015246C">
      <w:pPr>
        <w:spacing w:line="480" w:lineRule="auto"/>
        <w:ind w:firstLine="360"/>
        <w:jc w:val="both"/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</w:pPr>
      <w:r w:rsidRPr="0015246C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Será obligación del Gobierno cumplir con la política pública establecida y las disposiciones establecidas en el </w:t>
      </w:r>
      <w:r w:rsidRPr="0015246C">
        <w:rPr>
          <w:rFonts w:ascii="Book Antiqua" w:eastAsia="Arial Unicode MS" w:hAnsi="Book Antiqua" w:cs="Arial Unicode MS"/>
          <w:szCs w:val="24"/>
          <w:bdr w:val="nil"/>
          <w:lang w:val="es-ES_tradnl"/>
        </w:rPr>
        <w:t>Artículo 3</w:t>
      </w:r>
      <w:r w:rsidR="00391B35">
        <w:rPr>
          <w:rFonts w:ascii="Book Antiqua" w:eastAsia="Arial Unicode MS" w:hAnsi="Book Antiqua" w:cs="Arial Unicode MS"/>
          <w:szCs w:val="24"/>
          <w:bdr w:val="nil"/>
          <w:lang w:val="es-ES_tradnl"/>
        </w:rPr>
        <w:t xml:space="preserve"> </w:t>
      </w:r>
      <w:r w:rsidR="00391B35" w:rsidRPr="00391B35">
        <w:rPr>
          <w:rFonts w:ascii="Book Antiqua" w:eastAsia="Arial Unicode MS" w:hAnsi="Book Antiqua" w:cs="Arial Unicode MS"/>
          <w:b/>
          <w:bCs/>
          <w:szCs w:val="24"/>
          <w:bdr w:val="nil"/>
          <w:lang w:val="es-ES_tradnl"/>
        </w:rPr>
        <w:t>[</w:t>
      </w:r>
      <w:r w:rsidRPr="00391B35">
        <w:rPr>
          <w:rFonts w:ascii="Book Antiqua" w:eastAsia="Arial Unicode MS" w:hAnsi="Book Antiqua" w:cs="Arial Unicode MS"/>
          <w:b/>
          <w:bCs/>
          <w:szCs w:val="24"/>
          <w:bdr w:val="nil"/>
          <w:lang w:val="es-ES_tradnl"/>
        </w:rPr>
        <w:t>(</w:t>
      </w:r>
      <w:proofErr w:type="spellStart"/>
      <w:r w:rsidRPr="00391B35">
        <w:rPr>
          <w:rFonts w:ascii="Book Antiqua" w:eastAsia="Arial Unicode MS" w:hAnsi="Book Antiqua" w:cs="Arial Unicode MS"/>
          <w:b/>
          <w:bCs/>
          <w:szCs w:val="24"/>
          <w:bdr w:val="nil"/>
          <w:lang w:val="es-ES_tradnl"/>
        </w:rPr>
        <w:t>cc</w:t>
      </w:r>
      <w:proofErr w:type="spellEnd"/>
      <w:r w:rsidRPr="00391B35">
        <w:rPr>
          <w:rFonts w:ascii="Book Antiqua" w:eastAsia="Arial Unicode MS" w:hAnsi="Book Antiqua" w:cs="Arial Unicode MS"/>
          <w:b/>
          <w:bCs/>
          <w:szCs w:val="24"/>
          <w:bdr w:val="nil"/>
          <w:lang w:val="es-ES_tradnl"/>
        </w:rPr>
        <w:t>)</w:t>
      </w:r>
      <w:r w:rsidR="00391B35" w:rsidRPr="00391B35">
        <w:rPr>
          <w:rFonts w:ascii="Book Antiqua" w:eastAsia="Arial Unicode MS" w:hAnsi="Book Antiqua" w:cs="Arial Unicode MS"/>
          <w:b/>
          <w:bCs/>
          <w:szCs w:val="24"/>
          <w:bdr w:val="nil"/>
          <w:lang w:val="es-ES_tradnl"/>
        </w:rPr>
        <w:t>]</w:t>
      </w:r>
      <w:r w:rsidR="00391B35">
        <w:rPr>
          <w:rFonts w:ascii="Book Antiqua" w:eastAsia="Arial Unicode MS" w:hAnsi="Book Antiqua" w:cs="Arial Unicode MS"/>
          <w:szCs w:val="24"/>
          <w:bdr w:val="nil"/>
          <w:lang w:val="es-ES_tradnl"/>
        </w:rPr>
        <w:t xml:space="preserve"> </w:t>
      </w:r>
      <w:r w:rsidR="00391B35" w:rsidRPr="00391B35">
        <w:rPr>
          <w:rFonts w:ascii="Book Antiqua" w:eastAsia="Arial Unicode MS" w:hAnsi="Book Antiqua" w:cs="Arial Unicode MS"/>
          <w:i/>
          <w:iCs/>
          <w:szCs w:val="24"/>
          <w:bdr w:val="nil"/>
          <w:lang w:val="es-ES_tradnl"/>
        </w:rPr>
        <w:t>(</w:t>
      </w:r>
      <w:proofErr w:type="spellStart"/>
      <w:r w:rsidR="00391B35" w:rsidRPr="00391B35">
        <w:rPr>
          <w:rFonts w:ascii="Book Antiqua" w:eastAsia="Arial Unicode MS" w:hAnsi="Book Antiqua" w:cs="Arial Unicode MS"/>
          <w:i/>
          <w:iCs/>
          <w:szCs w:val="24"/>
          <w:bdr w:val="nil"/>
          <w:lang w:val="es-ES_tradnl"/>
        </w:rPr>
        <w:t>dd</w:t>
      </w:r>
      <w:proofErr w:type="spellEnd"/>
      <w:r w:rsidR="00391B35" w:rsidRPr="00391B35">
        <w:rPr>
          <w:rFonts w:ascii="Book Antiqua" w:eastAsia="Arial Unicode MS" w:hAnsi="Book Antiqua" w:cs="Arial Unicode MS"/>
          <w:i/>
          <w:iCs/>
          <w:szCs w:val="24"/>
          <w:bdr w:val="nil"/>
          <w:lang w:val="es-ES_tradnl"/>
        </w:rPr>
        <w:t>)</w:t>
      </w:r>
      <w:r w:rsidRPr="0015246C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 de esta </w:t>
      </w:r>
      <w:r w:rsidRPr="0015246C">
        <w:rPr>
          <w:rFonts w:ascii="Book Antiqua" w:eastAsia="Arial Unicode MS" w:hAnsi="Book Antiqua" w:cs="Arial Unicode MS"/>
          <w:szCs w:val="24"/>
          <w:bdr w:val="nil"/>
          <w:lang w:val="es-ES_tradnl"/>
        </w:rPr>
        <w:t>ley</w:t>
      </w:r>
      <w:r w:rsidRPr="0015246C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.  Además</w:t>
      </w:r>
      <w:r w:rsidRPr="0015246C">
        <w:rPr>
          <w:rFonts w:ascii="Book Antiqua" w:eastAsia="Arial Unicode MS" w:hAnsi="Book Antiqua" w:cs="Arial Unicode MS"/>
          <w:szCs w:val="24"/>
          <w:bdr w:val="nil"/>
          <w:lang w:val="es-ES_tradnl"/>
        </w:rPr>
        <w:t>,</w:t>
      </w:r>
      <w:r w:rsidRPr="0015246C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 será deber del Departamento de la Familia </w:t>
      </w:r>
      <w:r w:rsidRPr="0015246C">
        <w:rPr>
          <w:rFonts w:ascii="Book Antiqua" w:eastAsia="Arial Unicode MS" w:hAnsi="Book Antiqua" w:cs="Arial Unicode MS"/>
          <w:szCs w:val="24"/>
          <w:bdr w:val="nil"/>
          <w:lang w:val="es-ES_tradnl"/>
        </w:rPr>
        <w:t xml:space="preserve">junto con </w:t>
      </w:r>
      <w:r w:rsidRPr="0015246C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los demás departamentos, agencias y entidades del Estado Libre Asociado de Puerto Rico, el identificar todos los recursos necesarios para elaborar y adoptar la reglamentación y los acuerdos colaborativos necesarios para la </w:t>
      </w:r>
      <w:r w:rsidRPr="0015246C">
        <w:rPr>
          <w:rFonts w:ascii="Book Antiqua" w:eastAsia="Arial Unicode MS" w:hAnsi="Book Antiqua" w:cs="Arial Unicode MS"/>
          <w:szCs w:val="24"/>
          <w:bdr w:val="nil"/>
          <w:lang w:val="es-ES_tradnl"/>
        </w:rPr>
        <w:t>ejecución</w:t>
      </w:r>
      <w:r w:rsidRPr="0015246C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 de esta ley, como se dispone a continuación</w:t>
      </w:r>
      <w:r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:</w:t>
      </w:r>
    </w:p>
    <w:p w14:paraId="4D411547" w14:textId="1360A30E" w:rsidR="0015246C" w:rsidRPr="0015246C" w:rsidRDefault="0015246C" w:rsidP="0015246C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</w:pPr>
      <w:r w:rsidRPr="0015246C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…</w:t>
      </w:r>
    </w:p>
    <w:p w14:paraId="265A4459" w14:textId="0056A324" w:rsidR="0015246C" w:rsidRDefault="0015246C" w:rsidP="0015246C">
      <w:pPr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…</w:t>
      </w:r>
    </w:p>
    <w:p w14:paraId="188E38B2" w14:textId="4BFD9437" w:rsidR="0015246C" w:rsidRDefault="0015246C" w:rsidP="0015246C">
      <w:pPr>
        <w:spacing w:line="480" w:lineRule="auto"/>
        <w:ind w:left="360"/>
        <w:jc w:val="both"/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(i) </w:t>
      </w:r>
      <w:r w:rsidRPr="0015246C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Departamento de la </w:t>
      </w:r>
      <w:proofErr w:type="gramStart"/>
      <w:r w:rsidRPr="0015246C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Familia.</w:t>
      </w:r>
      <w:r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-</w:t>
      </w:r>
      <w:proofErr w:type="gramEnd"/>
    </w:p>
    <w:p w14:paraId="1F49D9DC" w14:textId="0BABA352" w:rsidR="0015246C" w:rsidRDefault="0015246C" w:rsidP="0015246C">
      <w:pPr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ab/>
        <w:t>(1) …</w:t>
      </w:r>
    </w:p>
    <w:p w14:paraId="5F2CA4FA" w14:textId="7840A77C" w:rsidR="0015246C" w:rsidRDefault="0015246C" w:rsidP="0015246C">
      <w:pPr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ab/>
        <w:t>…</w:t>
      </w:r>
    </w:p>
    <w:p w14:paraId="3FB827E6" w14:textId="7C4BD062" w:rsidR="0015246C" w:rsidRPr="00AE308B" w:rsidRDefault="0015246C" w:rsidP="0015246C">
      <w:pPr>
        <w:spacing w:line="480" w:lineRule="auto"/>
        <w:ind w:left="360"/>
        <w:jc w:val="both"/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</w:pPr>
      <w:r>
        <w:rPr>
          <w:rFonts w:ascii="Book Antiqua" w:hAnsi="Book Antiqua"/>
          <w:szCs w:val="24"/>
          <w:lang w:val="es-ES_tradnl"/>
        </w:rPr>
        <w:tab/>
        <w:t xml:space="preserve">(8) </w:t>
      </w:r>
      <w:r w:rsidRPr="0015246C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Desarrollar y ofrecer programas de educación sobre la paz en las relaciones de convivencia y de crianza dirigidos a las personas de todas las edades y grupos sociales, que serán difundidos en forma masiva. </w:t>
      </w:r>
      <w:r w:rsidR="00FC7FFD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 </w:t>
      </w:r>
      <w:r w:rsidRPr="00AE308B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Estos programas estarán dirigidos a:</w:t>
      </w:r>
    </w:p>
    <w:p w14:paraId="16E856C5" w14:textId="2A454938" w:rsidR="0015246C" w:rsidRDefault="0015246C" w:rsidP="0015246C">
      <w:pPr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 w:rsidRPr="00AE308B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ab/>
      </w:r>
      <w:r w:rsidRPr="0015246C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 xml:space="preserve">a. </w:t>
      </w:r>
      <w:r>
        <w:rPr>
          <w:rFonts w:ascii="Book Antiqua" w:hAnsi="Book Antiqua"/>
          <w:szCs w:val="24"/>
          <w:lang w:val="es-ES_tradnl"/>
        </w:rPr>
        <w:t>D</w:t>
      </w:r>
      <w:r w:rsidRPr="00614D78">
        <w:rPr>
          <w:rFonts w:ascii="Book Antiqua" w:hAnsi="Book Antiqua"/>
          <w:szCs w:val="24"/>
          <w:lang w:val="es-ES_tradnl"/>
        </w:rPr>
        <w:t>esarrollar una conciencia responsable hacia</w:t>
      </w:r>
      <w:r w:rsidRPr="00996416">
        <w:rPr>
          <w:rFonts w:ascii="Book Antiqua" w:hAnsi="Book Antiqua"/>
          <w:szCs w:val="24"/>
          <w:lang w:val="es-ES_tradnl"/>
        </w:rPr>
        <w:t xml:space="preserve"> </w:t>
      </w:r>
      <w:r w:rsidRPr="004173FA">
        <w:rPr>
          <w:rFonts w:ascii="Book Antiqua" w:hAnsi="Book Antiqua"/>
          <w:szCs w:val="24"/>
          <w:lang w:val="es-ES_tradnl"/>
        </w:rPr>
        <w:t>el problema del maltrato</w:t>
      </w:r>
      <w:r w:rsidRPr="004173FA">
        <w:rPr>
          <w:rFonts w:ascii="Book Antiqua" w:hAnsi="Book Antiqua"/>
          <w:i/>
          <w:iCs/>
          <w:szCs w:val="24"/>
          <w:lang w:val="es-ES_tradnl"/>
        </w:rPr>
        <w:t>, el “grooming”</w:t>
      </w:r>
      <w:r w:rsidRPr="004173FA">
        <w:rPr>
          <w:rFonts w:ascii="Book Antiqua" w:hAnsi="Book Antiqua"/>
          <w:szCs w:val="24"/>
          <w:lang w:val="es-ES_tradnl"/>
        </w:rPr>
        <w:t xml:space="preserve"> y de trata humana;</w:t>
      </w:r>
    </w:p>
    <w:p w14:paraId="7DE0B836" w14:textId="247347E4" w:rsidR="0015246C" w:rsidRDefault="0015246C" w:rsidP="0015246C">
      <w:pPr>
        <w:spacing w:line="480" w:lineRule="auto"/>
        <w:ind w:left="360"/>
        <w:jc w:val="both"/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</w:pPr>
      <w:r>
        <w:rPr>
          <w:rFonts w:ascii="Book Antiqua" w:hAnsi="Book Antiqua"/>
          <w:szCs w:val="24"/>
          <w:lang w:val="es-ES_tradnl"/>
        </w:rPr>
        <w:lastRenderedPageBreak/>
        <w:tab/>
        <w:t xml:space="preserve">b. </w:t>
      </w:r>
      <w:r w:rsidRPr="0015246C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Capacitar y afianzar la convivencia, crianza y disciplina sin violencia y fundamentados en los valores de amor, solidaridad y paz, compatibles con el respeto a los derechos humanos de todos, incluyendo a la niñez</w:t>
      </w:r>
      <w:r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;</w:t>
      </w:r>
    </w:p>
    <w:p w14:paraId="1B739DCA" w14:textId="1BB1C665" w:rsidR="0015246C" w:rsidRDefault="0015246C" w:rsidP="0015246C">
      <w:pPr>
        <w:spacing w:line="480" w:lineRule="auto"/>
        <w:ind w:left="360"/>
        <w:jc w:val="both"/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</w:pPr>
      <w:r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ab/>
        <w:t xml:space="preserve">c. </w:t>
      </w:r>
      <w:r w:rsidRPr="0015246C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Transformar actitudes y conductas violentas y promover valores de solidaridad, amor y paz que contrarresten la tolerancia cultural hacia la violencia en todos los órdenes de la vida, especialmente en la convivencia y la crianza</w:t>
      </w:r>
      <w:r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;</w:t>
      </w:r>
    </w:p>
    <w:p w14:paraId="57A3BCBC" w14:textId="4B570635" w:rsidR="0015246C" w:rsidRDefault="0015246C" w:rsidP="0015246C">
      <w:pPr>
        <w:spacing w:line="480" w:lineRule="auto"/>
        <w:ind w:left="360"/>
        <w:jc w:val="both"/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</w:pPr>
      <w:r>
        <w:rPr>
          <w:rFonts w:ascii="Book Antiqua" w:hAnsi="Book Antiqua"/>
          <w:szCs w:val="24"/>
          <w:lang w:val="es-ES_tradnl"/>
        </w:rPr>
        <w:tab/>
        <w:t xml:space="preserve">d. </w:t>
      </w:r>
      <w:r w:rsidRPr="0015246C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Promover una participación multisectorial que incorpore a las familias, comunidades y organizaciones en programas de prevención de violencia y de trata humana</w:t>
      </w:r>
      <w:r>
        <w:rPr>
          <w:rFonts w:ascii="Book Antiqua" w:eastAsia="Arial Unicode MS" w:hAnsi="Book Antiqua" w:cs="Arial Unicode MS"/>
          <w:i/>
          <w:szCs w:val="24"/>
          <w:bdr w:val="nil"/>
          <w:lang w:val="es-ES_tradnl"/>
        </w:rPr>
        <w:t xml:space="preserve">, </w:t>
      </w:r>
      <w:r w:rsidR="00AC04C7">
        <w:rPr>
          <w:rFonts w:ascii="Book Antiqua" w:eastAsia="Arial Unicode MS" w:hAnsi="Book Antiqua" w:cs="Arial Unicode MS"/>
          <w:i/>
          <w:szCs w:val="24"/>
          <w:bdr w:val="nil"/>
          <w:lang w:val="es-ES_tradnl"/>
        </w:rPr>
        <w:t>y d</w:t>
      </w:r>
      <w:r>
        <w:rPr>
          <w:rFonts w:ascii="Book Antiqua" w:eastAsia="Arial Unicode MS" w:hAnsi="Book Antiqua" w:cs="Arial Unicode MS"/>
          <w:i/>
          <w:szCs w:val="24"/>
          <w:bdr w:val="nil"/>
          <w:lang w:val="es-ES_tradnl"/>
        </w:rPr>
        <w:t>e identificación d</w:t>
      </w:r>
      <w:r w:rsidR="00AC04C7">
        <w:rPr>
          <w:rFonts w:ascii="Book Antiqua" w:eastAsia="Arial Unicode MS" w:hAnsi="Book Antiqua" w:cs="Arial Unicode MS"/>
          <w:i/>
          <w:szCs w:val="24"/>
          <w:bdr w:val="nil"/>
          <w:lang w:val="es-ES_tradnl"/>
        </w:rPr>
        <w:t>e</w:t>
      </w:r>
      <w:r>
        <w:rPr>
          <w:rFonts w:ascii="Book Antiqua" w:eastAsia="Arial Unicode MS" w:hAnsi="Book Antiqua" w:cs="Arial Unicode MS"/>
          <w:i/>
          <w:szCs w:val="24"/>
          <w:bdr w:val="nil"/>
          <w:lang w:val="es-ES_tradnl"/>
        </w:rPr>
        <w:t xml:space="preserve"> “grooming”</w:t>
      </w:r>
      <w:r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;</w:t>
      </w:r>
    </w:p>
    <w:p w14:paraId="7F662D01" w14:textId="6F64BC69" w:rsidR="0015246C" w:rsidRDefault="0015246C" w:rsidP="0015246C">
      <w:pPr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ab/>
        <w:t xml:space="preserve">e. </w:t>
      </w:r>
      <w:r>
        <w:rPr>
          <w:rFonts w:ascii="Book Antiqua" w:hAnsi="Book Antiqua"/>
          <w:szCs w:val="24"/>
          <w:lang w:val="es-ES_tradnl"/>
        </w:rPr>
        <w:t>A</w:t>
      </w:r>
      <w:r w:rsidRPr="004173FA">
        <w:rPr>
          <w:rFonts w:ascii="Book Antiqua" w:hAnsi="Book Antiqua"/>
          <w:szCs w:val="24"/>
          <w:lang w:val="es-ES_tradnl"/>
        </w:rPr>
        <w:t>yudar a las víctimas de violencia en la familia y maltrato</w:t>
      </w:r>
      <w:r w:rsidRPr="004173FA">
        <w:rPr>
          <w:rFonts w:ascii="Book Antiqua" w:hAnsi="Book Antiqua"/>
          <w:i/>
          <w:iCs/>
          <w:szCs w:val="24"/>
          <w:lang w:val="es-ES_tradnl"/>
        </w:rPr>
        <w:t>, “grooming”</w:t>
      </w:r>
      <w:r w:rsidRPr="004173FA">
        <w:rPr>
          <w:rFonts w:ascii="Book Antiqua" w:hAnsi="Book Antiqua"/>
          <w:szCs w:val="24"/>
          <w:lang w:val="es-ES_tradnl"/>
        </w:rPr>
        <w:t xml:space="preserve"> y</w:t>
      </w:r>
      <w:r w:rsidRPr="009D00C6">
        <w:rPr>
          <w:rFonts w:ascii="Book Antiqua" w:hAnsi="Book Antiqua"/>
          <w:szCs w:val="24"/>
          <w:lang w:val="es-ES_tradnl"/>
        </w:rPr>
        <w:t xml:space="preserve"> trata humana</w:t>
      </w:r>
      <w:r w:rsidRPr="00996416">
        <w:rPr>
          <w:rFonts w:ascii="Book Antiqua" w:hAnsi="Book Antiqua"/>
          <w:szCs w:val="24"/>
          <w:lang w:val="es-ES_tradnl"/>
        </w:rPr>
        <w:t xml:space="preserve"> de menores para que puedan identificar y buscar recursos o servicios de apoyo para salir cuanto antes del ciclo de maltrato</w:t>
      </w:r>
      <w:r w:rsidR="00AC04C7">
        <w:rPr>
          <w:rFonts w:ascii="Book Antiqua" w:hAnsi="Book Antiqua"/>
          <w:szCs w:val="24"/>
          <w:lang w:val="es-ES_tradnl"/>
        </w:rPr>
        <w:t>; y</w:t>
      </w:r>
    </w:p>
    <w:p w14:paraId="30BC9675" w14:textId="2AD165C1" w:rsidR="0015246C" w:rsidRPr="00AC04C7" w:rsidRDefault="00AC04C7" w:rsidP="00AC04C7">
      <w:pPr>
        <w:spacing w:line="480" w:lineRule="auto"/>
        <w:ind w:left="360" w:firstLine="360"/>
        <w:jc w:val="both"/>
        <w:rPr>
          <w:rFonts w:ascii="Book Antiqua" w:hAnsi="Book Antiqua"/>
          <w:iCs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f.  D</w:t>
      </w:r>
      <w:r w:rsidRPr="00996416">
        <w:rPr>
          <w:rFonts w:ascii="Book Antiqua" w:hAnsi="Book Antiqua"/>
          <w:szCs w:val="24"/>
          <w:lang w:val="es-ES_tradnl"/>
        </w:rPr>
        <w:t>esarrollar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996416">
        <w:rPr>
          <w:rFonts w:ascii="Book Antiqua" w:hAnsi="Book Antiqua"/>
          <w:szCs w:val="24"/>
          <w:lang w:val="es-ES_tradnl"/>
        </w:rPr>
        <w:t>e impl</w:t>
      </w:r>
      <w:r>
        <w:rPr>
          <w:rFonts w:ascii="Book Antiqua" w:hAnsi="Book Antiqua"/>
          <w:szCs w:val="24"/>
          <w:lang w:val="es-ES_tradnl"/>
        </w:rPr>
        <w:t>emen</w:t>
      </w:r>
      <w:r w:rsidRPr="00996416">
        <w:rPr>
          <w:rFonts w:ascii="Book Antiqua" w:hAnsi="Book Antiqua"/>
          <w:szCs w:val="24"/>
          <w:lang w:val="es-ES_tradnl"/>
        </w:rPr>
        <w:t xml:space="preserve">tar un programa de educación continua para los empleados que ofrecen servicios a las familias. </w:t>
      </w:r>
      <w:r w:rsidR="00FC7FFD">
        <w:rPr>
          <w:rFonts w:ascii="Book Antiqua" w:hAnsi="Book Antiqua"/>
          <w:szCs w:val="24"/>
          <w:lang w:val="es-ES_tradnl"/>
        </w:rPr>
        <w:t xml:space="preserve"> </w:t>
      </w:r>
      <w:r w:rsidRPr="00996416">
        <w:rPr>
          <w:rFonts w:ascii="Book Antiqua" w:hAnsi="Book Antiqua"/>
          <w:szCs w:val="24"/>
          <w:lang w:val="es-ES_tradnl"/>
        </w:rPr>
        <w:t xml:space="preserve">El programa deberá cubrir aspectos de </w:t>
      </w:r>
      <w:r w:rsidRPr="004173FA">
        <w:rPr>
          <w:rFonts w:ascii="Book Antiqua" w:hAnsi="Book Antiqua"/>
          <w:szCs w:val="24"/>
          <w:lang w:val="es-ES_tradnl"/>
        </w:rPr>
        <w:t>prevención, investigación, evaluación y manejo de situaciones de maltrato</w:t>
      </w:r>
      <w:r w:rsidRPr="004173FA">
        <w:rPr>
          <w:rFonts w:ascii="Book Antiqua" w:hAnsi="Book Antiqua"/>
          <w:i/>
          <w:iCs/>
          <w:szCs w:val="24"/>
          <w:lang w:val="es-ES_tradnl"/>
        </w:rPr>
        <w:t>, “grooming”</w:t>
      </w:r>
      <w:r w:rsidRPr="004173FA">
        <w:rPr>
          <w:rFonts w:ascii="Book Antiqua" w:hAnsi="Book Antiqua"/>
          <w:szCs w:val="24"/>
          <w:lang w:val="es-ES_tradnl"/>
        </w:rPr>
        <w:t xml:space="preserve"> y</w:t>
      </w:r>
      <w:r w:rsidRPr="00996416">
        <w:rPr>
          <w:rFonts w:ascii="Book Antiqua" w:hAnsi="Book Antiqua"/>
          <w:szCs w:val="24"/>
          <w:lang w:val="es-ES_tradnl"/>
        </w:rPr>
        <w:t xml:space="preserve"> trata humana entre otros. </w:t>
      </w:r>
      <w:r w:rsidR="00FC7FFD">
        <w:rPr>
          <w:rFonts w:ascii="Book Antiqua" w:hAnsi="Book Antiqua"/>
          <w:szCs w:val="24"/>
          <w:lang w:val="es-ES_tradnl"/>
        </w:rPr>
        <w:t xml:space="preserve"> </w:t>
      </w:r>
      <w:r w:rsidRPr="00996416">
        <w:rPr>
          <w:rFonts w:ascii="Book Antiqua" w:hAnsi="Book Antiqua"/>
          <w:szCs w:val="24"/>
          <w:lang w:val="es-ES_tradnl"/>
        </w:rPr>
        <w:t>El Departamento, además, desarrollará e impl</w:t>
      </w:r>
      <w:r>
        <w:rPr>
          <w:rFonts w:ascii="Book Antiqua" w:hAnsi="Book Antiqua"/>
          <w:szCs w:val="24"/>
          <w:lang w:val="es-ES_tradnl"/>
        </w:rPr>
        <w:t>eme</w:t>
      </w:r>
      <w:r w:rsidRPr="00996416">
        <w:rPr>
          <w:rFonts w:ascii="Book Antiqua" w:hAnsi="Book Antiqua"/>
          <w:szCs w:val="24"/>
          <w:lang w:val="es-ES_tradnl"/>
        </w:rPr>
        <w:t>ntará programas de educación y orientación para el personal y los funcionarios obligados a informar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AC04C7">
        <w:rPr>
          <w:rFonts w:ascii="Book Antiqua" w:eastAsia="Arial Unicode MS" w:hAnsi="Book Antiqua" w:cs="Arial Unicode MS"/>
          <w:iCs/>
          <w:szCs w:val="24"/>
          <w:bdr w:val="nil"/>
          <w:lang w:val="es-ES_tradnl"/>
        </w:rPr>
        <w:t>situaciones de maltrato</w:t>
      </w:r>
      <w:r w:rsidR="0015246C">
        <w:rPr>
          <w:rFonts w:ascii="Book Antiqua" w:hAnsi="Book Antiqua"/>
          <w:szCs w:val="24"/>
          <w:lang w:val="es-ES_tradnl"/>
        </w:rPr>
        <w:t>”</w:t>
      </w:r>
      <w:r>
        <w:rPr>
          <w:rFonts w:ascii="Book Antiqua" w:hAnsi="Book Antiqua"/>
          <w:szCs w:val="24"/>
          <w:lang w:val="es-ES_tradnl"/>
        </w:rPr>
        <w:t>.</w:t>
      </w:r>
    </w:p>
    <w:p w14:paraId="128AD17B" w14:textId="3FBC2E20" w:rsidR="009B47A7" w:rsidRDefault="009B47A7" w:rsidP="009B47A7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Sección </w:t>
      </w:r>
      <w:r w:rsidR="00AC04C7">
        <w:rPr>
          <w:rFonts w:ascii="Book Antiqua" w:hAnsi="Book Antiqua"/>
          <w:szCs w:val="24"/>
          <w:lang w:val="es-ES_tradnl"/>
        </w:rPr>
        <w:t>3</w:t>
      </w:r>
      <w:r>
        <w:rPr>
          <w:rFonts w:ascii="Book Antiqua" w:hAnsi="Book Antiqua"/>
          <w:szCs w:val="24"/>
          <w:lang w:val="es-ES_tradnl"/>
        </w:rPr>
        <w:t xml:space="preserve">.- Se enmienda el Artículo </w:t>
      </w:r>
      <w:r w:rsidR="00A161C0">
        <w:rPr>
          <w:rFonts w:ascii="Book Antiqua" w:hAnsi="Book Antiqua"/>
          <w:szCs w:val="24"/>
          <w:lang w:val="es-ES_tradnl"/>
        </w:rPr>
        <w:t>44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A161C0">
        <w:rPr>
          <w:rFonts w:ascii="Book Antiqua" w:hAnsi="Book Antiqua"/>
          <w:szCs w:val="24"/>
          <w:lang w:val="es-ES_tradnl"/>
        </w:rPr>
        <w:t>de la Ley 57-2023, conocida como</w:t>
      </w:r>
      <w:r w:rsidR="00A161C0" w:rsidRPr="0093376E">
        <w:rPr>
          <w:rFonts w:ascii="Book Antiqua" w:hAnsi="Book Antiqua"/>
          <w:szCs w:val="24"/>
          <w:lang w:val="es-ES_tradnl"/>
        </w:rPr>
        <w:t xml:space="preserve"> “</w:t>
      </w:r>
      <w:r w:rsidR="00A161C0">
        <w:rPr>
          <w:rFonts w:ascii="Book Antiqua" w:hAnsi="Book Antiqua"/>
          <w:szCs w:val="24"/>
          <w:lang w:val="es-ES_tradnl"/>
        </w:rPr>
        <w:t>Ley para la Prevención del Maltrato, Preservación de la Unidad Familiar y para la Seguridad, Bienestar y Protección de Menores</w:t>
      </w:r>
      <w:r w:rsidRPr="0093376E">
        <w:rPr>
          <w:rFonts w:ascii="Book Antiqua" w:hAnsi="Book Antiqua"/>
          <w:szCs w:val="24"/>
          <w:lang w:val="es-ES_tradnl"/>
        </w:rPr>
        <w:t>”, para que lea como sigue</w:t>
      </w:r>
      <w:r>
        <w:rPr>
          <w:rFonts w:ascii="Book Antiqua" w:hAnsi="Book Antiqua"/>
          <w:szCs w:val="24"/>
          <w:lang w:val="es-ES_tradnl"/>
        </w:rPr>
        <w:t>:</w:t>
      </w:r>
    </w:p>
    <w:p w14:paraId="72931048" w14:textId="0D7EA777" w:rsidR="009B47A7" w:rsidRDefault="009B47A7" w:rsidP="009B47A7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D73E1">
        <w:rPr>
          <w:rFonts w:ascii="Book Antiqua" w:hAnsi="Book Antiqua"/>
          <w:szCs w:val="24"/>
          <w:lang w:val="es-ES_tradnl"/>
        </w:rPr>
        <w:t xml:space="preserve">“Artículo </w:t>
      </w:r>
      <w:r w:rsidR="00A056DF">
        <w:rPr>
          <w:rFonts w:ascii="Book Antiqua" w:hAnsi="Book Antiqua"/>
          <w:szCs w:val="24"/>
          <w:lang w:val="es-ES_tradnl"/>
        </w:rPr>
        <w:t>44</w:t>
      </w:r>
      <w:r w:rsidRPr="007D73E1">
        <w:rPr>
          <w:rFonts w:ascii="Book Antiqua" w:hAnsi="Book Antiqua"/>
          <w:szCs w:val="24"/>
          <w:lang w:val="es-ES_tradnl"/>
        </w:rPr>
        <w:t>. — Esfuerzos Razonables</w:t>
      </w:r>
      <w:r>
        <w:rPr>
          <w:rFonts w:ascii="Book Antiqua" w:hAnsi="Book Antiqua"/>
          <w:szCs w:val="24"/>
          <w:lang w:val="es-ES_tradnl"/>
        </w:rPr>
        <w:t>.</w:t>
      </w:r>
    </w:p>
    <w:p w14:paraId="0EE487A1" w14:textId="75474A1C" w:rsidR="009B47A7" w:rsidRDefault="009B47A7" w:rsidP="00A161C0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A161C0">
        <w:rPr>
          <w:rFonts w:ascii="Book Antiqua" w:hAnsi="Book Antiqua"/>
          <w:szCs w:val="24"/>
          <w:lang w:val="es-ES_tradnl"/>
        </w:rPr>
        <w:lastRenderedPageBreak/>
        <w:t>…</w:t>
      </w:r>
    </w:p>
    <w:p w14:paraId="4CF5A9C9" w14:textId="0F33859D" w:rsidR="00A161C0" w:rsidRDefault="00A161C0" w:rsidP="00A161C0">
      <w:pPr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…</w:t>
      </w:r>
    </w:p>
    <w:p w14:paraId="6095EE43" w14:textId="4661573C" w:rsidR="00A161C0" w:rsidRPr="00A161C0" w:rsidRDefault="00A161C0" w:rsidP="00A161C0">
      <w:pPr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(f) </w:t>
      </w:r>
      <w:r w:rsidRPr="00BB1481">
        <w:rPr>
          <w:rFonts w:ascii="Book Antiqua" w:hAnsi="Book Antiqua"/>
          <w:iCs/>
          <w:szCs w:val="24"/>
          <w:lang w:val="es-ES_tradnl"/>
        </w:rPr>
        <w:t xml:space="preserve">No se requerirán esfuerzos razonables de preservar a un menor con su padre, madre o persona responsable de </w:t>
      </w:r>
      <w:r w:rsidRPr="007E3F0F">
        <w:rPr>
          <w:rFonts w:ascii="Book Antiqua" w:hAnsi="Book Antiqua"/>
          <w:iCs/>
          <w:szCs w:val="24"/>
          <w:lang w:val="es-ES_tradnl"/>
        </w:rPr>
        <w:t>este</w:t>
      </w:r>
      <w:r w:rsidRPr="00BB1481">
        <w:rPr>
          <w:rFonts w:ascii="Book Antiqua" w:hAnsi="Book Antiqua"/>
          <w:iCs/>
          <w:szCs w:val="24"/>
          <w:lang w:val="es-ES_tradnl"/>
        </w:rPr>
        <w:t xml:space="preserve">, o reunir a </w:t>
      </w:r>
      <w:r w:rsidRPr="007E3F0F">
        <w:rPr>
          <w:rFonts w:ascii="Book Antiqua" w:hAnsi="Book Antiqua"/>
          <w:iCs/>
          <w:szCs w:val="24"/>
          <w:lang w:val="es-ES_tradnl"/>
        </w:rPr>
        <w:t>este</w:t>
      </w:r>
      <w:r w:rsidRPr="00BB1481">
        <w:rPr>
          <w:rFonts w:ascii="Book Antiqua" w:hAnsi="Book Antiqua"/>
          <w:iCs/>
          <w:szCs w:val="24"/>
          <w:lang w:val="es-ES_tradnl"/>
        </w:rPr>
        <w:t xml:space="preserve"> con dichas personas luego de una remoción cuando el Departamento pruebe y el </w:t>
      </w:r>
      <w:r w:rsidRPr="00A161C0">
        <w:rPr>
          <w:rFonts w:ascii="Book Antiqua" w:eastAsia="Arial Unicode MS" w:hAnsi="Book Antiqua" w:cs="Arial Unicode MS"/>
          <w:szCs w:val="24"/>
          <w:bdr w:val="nil"/>
          <w:lang w:val="es-ES_tradnl"/>
        </w:rPr>
        <w:t>tribunal</w:t>
      </w:r>
      <w:r w:rsidRPr="00BB1481">
        <w:rPr>
          <w:rFonts w:ascii="Book Antiqua" w:hAnsi="Book Antiqua"/>
          <w:iCs/>
          <w:szCs w:val="24"/>
          <w:lang w:val="es-ES_tradnl"/>
        </w:rPr>
        <w:t xml:space="preserve"> determine que existe una o más de las siguientes circunstancias:</w:t>
      </w:r>
    </w:p>
    <w:p w14:paraId="132B2251" w14:textId="2F82DDC0" w:rsidR="009B47A7" w:rsidRDefault="009B47A7" w:rsidP="00A161C0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A161C0">
        <w:rPr>
          <w:rFonts w:ascii="Book Antiqua" w:hAnsi="Book Antiqua"/>
          <w:szCs w:val="24"/>
          <w:lang w:val="es-ES_tradnl"/>
        </w:rPr>
        <w:t>…</w:t>
      </w:r>
    </w:p>
    <w:p w14:paraId="55CBF0A7" w14:textId="5019D8DE" w:rsidR="00A161C0" w:rsidRPr="00A161C0" w:rsidRDefault="00A161C0" w:rsidP="00A161C0">
      <w:pPr>
        <w:spacing w:line="480" w:lineRule="auto"/>
        <w:ind w:left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…</w:t>
      </w:r>
    </w:p>
    <w:p w14:paraId="78D03698" w14:textId="50F8A12D" w:rsidR="009B47A7" w:rsidRPr="007D73E1" w:rsidRDefault="009B47A7" w:rsidP="009B47A7">
      <w:pPr>
        <w:spacing w:line="480" w:lineRule="auto"/>
        <w:ind w:left="720" w:hanging="360"/>
        <w:jc w:val="both"/>
        <w:rPr>
          <w:rFonts w:ascii="Book Antiqua" w:hAnsi="Book Antiqua"/>
          <w:szCs w:val="24"/>
          <w:lang w:val="es-ES_tradnl"/>
        </w:rPr>
      </w:pPr>
      <w:r w:rsidRPr="007D73E1">
        <w:rPr>
          <w:rFonts w:ascii="Book Antiqua" w:hAnsi="Book Antiqua"/>
          <w:szCs w:val="24"/>
          <w:lang w:val="es-ES_tradnl"/>
        </w:rPr>
        <w:t>(</w:t>
      </w:r>
      <w:r w:rsidR="00A161C0">
        <w:rPr>
          <w:rFonts w:ascii="Book Antiqua" w:hAnsi="Book Antiqua"/>
          <w:szCs w:val="24"/>
          <w:lang w:val="es-ES_tradnl"/>
        </w:rPr>
        <w:t>7</w:t>
      </w:r>
      <w:r w:rsidRPr="007D73E1">
        <w:rPr>
          <w:rFonts w:ascii="Book Antiqua" w:hAnsi="Book Antiqua"/>
          <w:szCs w:val="24"/>
          <w:lang w:val="es-ES_tradnl"/>
        </w:rPr>
        <w:t xml:space="preserve">) </w:t>
      </w:r>
      <w:r>
        <w:rPr>
          <w:rFonts w:ascii="Book Antiqua" w:hAnsi="Book Antiqua"/>
          <w:szCs w:val="24"/>
          <w:lang w:val="es-ES_tradnl"/>
        </w:rPr>
        <w:tab/>
      </w:r>
      <w:r w:rsidRPr="007D73E1">
        <w:rPr>
          <w:rFonts w:ascii="Book Antiqua" w:hAnsi="Book Antiqua"/>
          <w:szCs w:val="24"/>
          <w:lang w:val="es-ES_tradnl"/>
        </w:rPr>
        <w:t xml:space="preserve">El padre, la madre o persona responsable del menor que incurre en la conducta de la utilización de un menor para la comisión del delito o en conducta o conductas que, de procesarse por la vía criminal, configuraría cualesquiera de los siguientes delitos: asesinato en primer grado o segundo grado, agresión grave o agresión grave atenuada, agresión sexual, actos lascivos, comercio de personas para actos sexuales, producción de pornografía infantil, posesión y distribución de pornografía infantil, utilización de un menor para pornografía infantil, envío, transportación, venta, distribución, publicación, exhibición o posesión de material obsceno, espectáculos obscenos y exposición a menores de estos delitos, secuestro y secuestro agravado, abandono de menores, secuestro de menores, o </w:t>
      </w:r>
      <w:r w:rsidRPr="004173FA">
        <w:rPr>
          <w:rFonts w:ascii="Book Antiqua" w:hAnsi="Book Antiqua"/>
          <w:szCs w:val="24"/>
          <w:lang w:val="es-ES_tradnl"/>
        </w:rPr>
        <w:t xml:space="preserve">corrupción de menores, </w:t>
      </w:r>
      <w:r w:rsidRPr="004173FA">
        <w:rPr>
          <w:rFonts w:ascii="Book Antiqua" w:eastAsiaTheme="minorHAnsi" w:hAnsi="Book Antiqua"/>
          <w:i/>
          <w:szCs w:val="24"/>
          <w:lang w:val="es-ES_tradnl"/>
        </w:rPr>
        <w:t xml:space="preserve">cuando el padre, madre o persona responsable del niño o niña, permita que el menor sea víctima de “grooming” cuando sospeche o tenga conocimiento que se está incurriendo en dicha conducta hacia el niño o la niña y dicha conducta culmine en la agresión o el abuso del menor, </w:t>
      </w:r>
      <w:r w:rsidRPr="004173FA">
        <w:rPr>
          <w:rFonts w:ascii="Book Antiqua" w:hAnsi="Book Antiqua"/>
          <w:szCs w:val="24"/>
          <w:lang w:val="es-ES_tradnl"/>
        </w:rPr>
        <w:t xml:space="preserve"> según tipificados en el Código Penal de</w:t>
      </w:r>
      <w:r w:rsidRPr="007D73E1">
        <w:rPr>
          <w:rFonts w:ascii="Book Antiqua" w:hAnsi="Book Antiqua"/>
          <w:szCs w:val="24"/>
          <w:lang w:val="es-ES_tradnl"/>
        </w:rPr>
        <w:t xml:space="preserve"> Puerto Rico.</w:t>
      </w:r>
      <w:r>
        <w:rPr>
          <w:rFonts w:ascii="Book Antiqua" w:hAnsi="Book Antiqua"/>
          <w:szCs w:val="24"/>
          <w:lang w:val="es-ES_tradnl"/>
        </w:rPr>
        <w:t>”</w:t>
      </w:r>
    </w:p>
    <w:p w14:paraId="7EE74686" w14:textId="74834D55" w:rsidR="00A161C0" w:rsidRDefault="00A161C0" w:rsidP="00842298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lastRenderedPageBreak/>
        <w:t xml:space="preserve">Sección </w:t>
      </w:r>
      <w:r w:rsidR="00AC04C7">
        <w:rPr>
          <w:rFonts w:ascii="Book Antiqua" w:hAnsi="Book Antiqua"/>
          <w:szCs w:val="24"/>
          <w:lang w:val="es-ES_tradnl"/>
        </w:rPr>
        <w:t>4</w:t>
      </w:r>
      <w:r>
        <w:rPr>
          <w:rFonts w:ascii="Book Antiqua" w:hAnsi="Book Antiqua"/>
          <w:szCs w:val="24"/>
          <w:lang w:val="es-ES_tradnl"/>
        </w:rPr>
        <w:t xml:space="preserve">.-Se enmienda el Artículo 53 de la Ley </w:t>
      </w:r>
      <w:r w:rsidR="007E5996">
        <w:rPr>
          <w:rFonts w:ascii="Book Antiqua" w:hAnsi="Book Antiqua"/>
          <w:szCs w:val="24"/>
          <w:lang w:val="es-ES_tradnl"/>
        </w:rPr>
        <w:t>57</w:t>
      </w:r>
      <w:r>
        <w:rPr>
          <w:rFonts w:ascii="Book Antiqua" w:hAnsi="Book Antiqua"/>
          <w:szCs w:val="24"/>
          <w:lang w:val="es-ES_tradnl"/>
        </w:rPr>
        <w:t>-20</w:t>
      </w:r>
      <w:r w:rsidR="007E5996">
        <w:rPr>
          <w:rFonts w:ascii="Book Antiqua" w:hAnsi="Book Antiqua"/>
          <w:szCs w:val="24"/>
          <w:lang w:val="es-ES_tradnl"/>
        </w:rPr>
        <w:t>23</w:t>
      </w:r>
      <w:r>
        <w:rPr>
          <w:rFonts w:ascii="Book Antiqua" w:hAnsi="Book Antiqua"/>
          <w:szCs w:val="24"/>
          <w:lang w:val="es-ES_tradnl"/>
        </w:rPr>
        <w:t>, conocida como</w:t>
      </w:r>
      <w:r w:rsidRPr="0093376E">
        <w:rPr>
          <w:rFonts w:ascii="Book Antiqua" w:hAnsi="Book Antiqua"/>
          <w:szCs w:val="24"/>
          <w:lang w:val="es-ES_tradnl"/>
        </w:rPr>
        <w:t xml:space="preserve"> “</w:t>
      </w:r>
      <w:r>
        <w:rPr>
          <w:rFonts w:ascii="Book Antiqua" w:hAnsi="Book Antiqua"/>
          <w:szCs w:val="24"/>
          <w:lang w:val="es-ES_tradnl"/>
        </w:rPr>
        <w:t>Ley para la Prevención del Maltrato, Preservación de la Unidad Familiar y para la Seguridad, Bienestar y Protección de Menores</w:t>
      </w:r>
      <w:r w:rsidRPr="0093376E">
        <w:rPr>
          <w:rFonts w:ascii="Book Antiqua" w:hAnsi="Book Antiqua"/>
          <w:szCs w:val="24"/>
          <w:lang w:val="es-ES_tradnl"/>
        </w:rPr>
        <w:t>”, para que lea como sigue</w:t>
      </w:r>
      <w:r>
        <w:rPr>
          <w:rFonts w:ascii="Book Antiqua" w:hAnsi="Book Antiqua"/>
          <w:szCs w:val="24"/>
          <w:lang w:val="es-ES_tradnl"/>
        </w:rPr>
        <w:t>:</w:t>
      </w:r>
    </w:p>
    <w:p w14:paraId="09898C7A" w14:textId="71D2F3E2" w:rsidR="00A161C0" w:rsidRPr="002F5FDE" w:rsidRDefault="00A161C0" w:rsidP="00A161C0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2F5FDE">
        <w:rPr>
          <w:rFonts w:ascii="Book Antiqua" w:hAnsi="Book Antiqua"/>
          <w:szCs w:val="24"/>
          <w:lang w:val="es-ES_tradnl"/>
        </w:rPr>
        <w:t>“Artículo 5</w:t>
      </w:r>
      <w:r w:rsidR="007E5996">
        <w:rPr>
          <w:rFonts w:ascii="Book Antiqua" w:hAnsi="Book Antiqua"/>
          <w:szCs w:val="24"/>
          <w:lang w:val="es-ES_tradnl"/>
        </w:rPr>
        <w:t>3</w:t>
      </w:r>
      <w:r w:rsidRPr="002F5FDE">
        <w:rPr>
          <w:rFonts w:ascii="Book Antiqua" w:hAnsi="Book Antiqua"/>
          <w:szCs w:val="24"/>
          <w:lang w:val="es-ES_tradnl"/>
        </w:rPr>
        <w:t>. — Maltrato</w:t>
      </w:r>
    </w:p>
    <w:p w14:paraId="12AC3604" w14:textId="77777777" w:rsidR="00175565" w:rsidRDefault="00A161C0" w:rsidP="007E5996">
      <w:pPr>
        <w:pStyle w:val="ListParagraph"/>
        <w:numPr>
          <w:ilvl w:val="0"/>
          <w:numId w:val="8"/>
        </w:num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7E5996">
        <w:rPr>
          <w:rFonts w:ascii="Book Antiqua" w:hAnsi="Book Antiqua"/>
          <w:szCs w:val="24"/>
          <w:lang w:val="es-ES_tradnl"/>
        </w:rPr>
        <w:t xml:space="preserve">Todo padre, madre o persona responsable </w:t>
      </w:r>
      <w:r w:rsidR="007E5996">
        <w:rPr>
          <w:rFonts w:ascii="Book Antiqua" w:hAnsi="Book Antiqua"/>
          <w:szCs w:val="24"/>
          <w:lang w:val="es-ES_tradnl"/>
        </w:rPr>
        <w:t>del</w:t>
      </w:r>
      <w:r w:rsidRPr="007E5996">
        <w:rPr>
          <w:rFonts w:ascii="Book Antiqua" w:hAnsi="Book Antiqua"/>
          <w:szCs w:val="24"/>
          <w:lang w:val="es-ES_tradnl"/>
        </w:rPr>
        <w:t xml:space="preserve"> menor</w:t>
      </w:r>
      <w:r w:rsidR="007E5996">
        <w:rPr>
          <w:rFonts w:ascii="Book Antiqua" w:hAnsi="Book Antiqua"/>
          <w:szCs w:val="24"/>
          <w:lang w:val="es-ES_tradnl"/>
        </w:rPr>
        <w:t>,</w:t>
      </w:r>
      <w:r w:rsidRPr="007E5996">
        <w:rPr>
          <w:rFonts w:ascii="Book Antiqua" w:hAnsi="Book Antiqua"/>
          <w:szCs w:val="24"/>
          <w:lang w:val="es-ES_tradnl"/>
        </w:rPr>
        <w:t xml:space="preserve"> o cualquier otra persona que por acción u omisión intencional incurra en un acto que cause daño o ponga en riesgo a un menor de sufrir daño a su salud e integridad física, mental o emocional, </w:t>
      </w:r>
      <w:r w:rsidRPr="007E5996">
        <w:rPr>
          <w:rFonts w:ascii="Book Antiqua" w:eastAsiaTheme="minorHAnsi" w:hAnsi="Book Antiqua"/>
          <w:i/>
          <w:szCs w:val="24"/>
          <w:lang w:val="es-ES_tradnl"/>
        </w:rPr>
        <w:t xml:space="preserve">o que permita que el menor sea víctima de “grooming” cuando sospeche o tenga conocimiento que se está incurriendo en dicha conducta hacia el niño o la niña y dicha conducta culmine en la agresión o el abuso del menor, </w:t>
      </w:r>
      <w:r w:rsidRPr="007E5996">
        <w:rPr>
          <w:rFonts w:ascii="Book Antiqua" w:hAnsi="Book Antiqua"/>
          <w:szCs w:val="24"/>
          <w:lang w:val="es-ES_tradnl"/>
        </w:rPr>
        <w:t xml:space="preserve">será sancionado con pena de reclusión por un término fijo de (5) cinco años o multa que no será menor de cinco mil (5,000) dólares ni mayor de diez mil (10,000) dólares, o ambas penas, a discreción del </w:t>
      </w:r>
      <w:r w:rsidR="007E5996">
        <w:rPr>
          <w:rFonts w:ascii="Book Antiqua" w:hAnsi="Book Antiqua"/>
          <w:szCs w:val="24"/>
          <w:lang w:val="es-ES_tradnl"/>
        </w:rPr>
        <w:t>t</w:t>
      </w:r>
      <w:r w:rsidRPr="007E5996">
        <w:rPr>
          <w:rFonts w:ascii="Book Antiqua" w:hAnsi="Book Antiqua"/>
          <w:szCs w:val="24"/>
          <w:lang w:val="es-ES_tradnl"/>
        </w:rPr>
        <w:t xml:space="preserve">ribunal. </w:t>
      </w:r>
      <w:r w:rsidR="00FC7FFD">
        <w:rPr>
          <w:rFonts w:ascii="Book Antiqua" w:hAnsi="Book Antiqua"/>
          <w:szCs w:val="24"/>
          <w:lang w:val="es-ES_tradnl"/>
        </w:rPr>
        <w:t xml:space="preserve"> </w:t>
      </w:r>
      <w:r w:rsidRPr="007E5996">
        <w:rPr>
          <w:rFonts w:ascii="Book Antiqua" w:hAnsi="Book Antiqua"/>
          <w:szCs w:val="24"/>
          <w:lang w:val="es-ES_tradnl"/>
        </w:rPr>
        <w:t>De mediar circunstancias agravantes, la pena fija establecida podrá ser aumentada hasta un máximo de ocho (8) años; de mediar circunstancias atenuantes, la pena fija podrá ser reducida hasta un máximo de tres (3) años.</w:t>
      </w:r>
    </w:p>
    <w:p w14:paraId="7CDED94B" w14:textId="79F47FCA" w:rsidR="00A161C0" w:rsidRPr="007E5996" w:rsidRDefault="00175565" w:rsidP="00175565">
      <w:pPr>
        <w:pStyle w:val="ListParagraph"/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…</w:t>
      </w:r>
      <w:r w:rsidR="00A161C0" w:rsidRPr="007E5996">
        <w:rPr>
          <w:rFonts w:ascii="Book Antiqua" w:hAnsi="Book Antiqua"/>
          <w:szCs w:val="24"/>
          <w:lang w:val="es-ES_tradnl"/>
        </w:rPr>
        <w:t>”</w:t>
      </w:r>
    </w:p>
    <w:p w14:paraId="62C9FF58" w14:textId="07BF89A4" w:rsidR="00B31914" w:rsidRPr="0093376E" w:rsidRDefault="000C4EB3" w:rsidP="00842298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Sección 5.-</w:t>
      </w:r>
      <w:r w:rsidR="00B31914" w:rsidRPr="0093376E">
        <w:rPr>
          <w:rFonts w:ascii="Book Antiqua" w:hAnsi="Book Antiqua"/>
          <w:szCs w:val="24"/>
          <w:lang w:val="es-ES_tradnl"/>
        </w:rPr>
        <w:t xml:space="preserve">Por la presente se deroga cualquier ley, o parte de ley, que sea incompatible con </w:t>
      </w:r>
      <w:r w:rsidR="00C16F8C">
        <w:rPr>
          <w:rFonts w:ascii="Book Antiqua" w:hAnsi="Book Antiqua"/>
          <w:szCs w:val="24"/>
          <w:lang w:val="es-ES_tradnl"/>
        </w:rPr>
        <w:t>e</w:t>
      </w:r>
      <w:r w:rsidR="00B31914" w:rsidRPr="0093376E">
        <w:rPr>
          <w:rFonts w:ascii="Book Antiqua" w:hAnsi="Book Antiqua"/>
          <w:szCs w:val="24"/>
          <w:lang w:val="es-ES_tradnl"/>
        </w:rPr>
        <w:t>sta.</w:t>
      </w:r>
    </w:p>
    <w:p w14:paraId="7A55C3BC" w14:textId="146AA3AE" w:rsidR="00B31914" w:rsidRPr="0093376E" w:rsidRDefault="00B31914" w:rsidP="00842298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Sección </w:t>
      </w:r>
      <w:r w:rsidR="003307C1">
        <w:rPr>
          <w:rFonts w:ascii="Book Antiqua" w:hAnsi="Book Antiqua"/>
          <w:szCs w:val="24"/>
          <w:lang w:val="es-ES_tradnl"/>
        </w:rPr>
        <w:t>6</w:t>
      </w:r>
      <w:r w:rsidRPr="0093376E">
        <w:rPr>
          <w:rFonts w:ascii="Book Antiqua" w:hAnsi="Book Antiqua"/>
          <w:szCs w:val="24"/>
          <w:lang w:val="es-ES_tradnl"/>
        </w:rPr>
        <w:t>.-Las disposiciones de esta Ley prevalecerán sobre cualquier otra disposición de ley que no estuviere en armonía con lo aquí establecido.</w:t>
      </w:r>
    </w:p>
    <w:p w14:paraId="4742EB4C" w14:textId="682FCD15" w:rsidR="00B31914" w:rsidRPr="0093376E" w:rsidRDefault="00B31914" w:rsidP="00842298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lastRenderedPageBreak/>
        <w:t>Sección</w:t>
      </w:r>
      <w:r w:rsidR="008D030E">
        <w:rPr>
          <w:rFonts w:ascii="Book Antiqua" w:hAnsi="Book Antiqua"/>
          <w:szCs w:val="24"/>
          <w:lang w:val="es-ES_tradnl"/>
        </w:rPr>
        <w:t xml:space="preserve"> </w:t>
      </w:r>
      <w:r w:rsidR="003307C1">
        <w:rPr>
          <w:rFonts w:ascii="Book Antiqua" w:hAnsi="Book Antiqua"/>
          <w:szCs w:val="24"/>
          <w:lang w:val="es-ES_tradnl"/>
        </w:rPr>
        <w:t>7</w:t>
      </w:r>
      <w:r w:rsidRPr="0093376E">
        <w:rPr>
          <w:rFonts w:ascii="Book Antiqua" w:hAnsi="Book Antiqua"/>
          <w:szCs w:val="24"/>
          <w:lang w:val="es-ES_tradnl"/>
        </w:rPr>
        <w:t>.-Si cualquier cláusula, párrafo, artículo, o parte de esta Ley fuera declarada inconstitucional o nula por un tribunal con jurisdicción, la sentencia dictada no afectará ni invalidará el resto de esta Ley y su efecto se limitará a la cláusula, párrafo, artículo o parte declarada inconstitucional o nula.</w:t>
      </w:r>
    </w:p>
    <w:p w14:paraId="3CB031B1" w14:textId="0089F449" w:rsidR="00B31914" w:rsidRDefault="00B31914" w:rsidP="00842298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Sección </w:t>
      </w:r>
      <w:r w:rsidR="003307C1">
        <w:rPr>
          <w:rFonts w:ascii="Book Antiqua" w:hAnsi="Book Antiqua"/>
          <w:szCs w:val="24"/>
          <w:lang w:val="es-ES_tradnl"/>
        </w:rPr>
        <w:t>8</w:t>
      </w:r>
      <w:r w:rsidRPr="0093376E">
        <w:rPr>
          <w:rFonts w:ascii="Book Antiqua" w:hAnsi="Book Antiqua"/>
          <w:szCs w:val="24"/>
          <w:lang w:val="es-ES_tradnl"/>
        </w:rPr>
        <w:t>.-Esta ley entrará en vigor inmediatamente después de su aprobación.</w:t>
      </w:r>
    </w:p>
    <w:sectPr w:rsidR="00B31914" w:rsidSect="00A54B55">
      <w:headerReference w:type="even" r:id="rId8"/>
      <w:headerReference w:type="default" r:id="rId9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59E2C" w14:textId="77777777" w:rsidR="001E00A4" w:rsidRDefault="001E00A4" w:rsidP="00B31914">
      <w:r>
        <w:separator/>
      </w:r>
    </w:p>
  </w:endnote>
  <w:endnote w:type="continuationSeparator" w:id="0">
    <w:p w14:paraId="212F3423" w14:textId="77777777" w:rsidR="001E00A4" w:rsidRDefault="001E00A4" w:rsidP="00B31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00D64" w14:textId="77777777" w:rsidR="001E00A4" w:rsidRDefault="001E00A4" w:rsidP="00B31914">
      <w:r>
        <w:separator/>
      </w:r>
    </w:p>
  </w:footnote>
  <w:footnote w:type="continuationSeparator" w:id="0">
    <w:p w14:paraId="40A1C87B" w14:textId="77777777" w:rsidR="001E00A4" w:rsidRDefault="001E00A4" w:rsidP="00B31914">
      <w:r>
        <w:continuationSeparator/>
      </w:r>
    </w:p>
  </w:footnote>
  <w:footnote w:id="1">
    <w:p w14:paraId="04B5DB36" w14:textId="67F5E128" w:rsidR="00821823" w:rsidRPr="00105610" w:rsidRDefault="00821823" w:rsidP="008D2D17">
      <w:pPr>
        <w:pStyle w:val="FootnoteText"/>
        <w:jc w:val="both"/>
        <w:rPr>
          <w:rFonts w:ascii="Book Antiqua" w:hAnsi="Book Antiqua"/>
        </w:rPr>
      </w:pPr>
      <w:r w:rsidRPr="00105610">
        <w:rPr>
          <w:rStyle w:val="FootnoteReference"/>
          <w:rFonts w:ascii="Book Antiqua" w:hAnsi="Book Antiqua"/>
        </w:rPr>
        <w:footnoteRef/>
      </w:r>
      <w:r w:rsidRPr="00105610">
        <w:rPr>
          <w:rFonts w:ascii="Book Antiqua" w:hAnsi="Book Antiqua"/>
        </w:rPr>
        <w:t xml:space="preserve"> Pollack, D. and </w:t>
      </w:r>
      <w:proofErr w:type="spellStart"/>
      <w:r w:rsidRPr="00105610">
        <w:rPr>
          <w:rFonts w:ascii="Book Antiqua" w:hAnsi="Book Antiqua"/>
        </w:rPr>
        <w:t>Maclver</w:t>
      </w:r>
      <w:proofErr w:type="spellEnd"/>
      <w:r w:rsidRPr="00105610">
        <w:rPr>
          <w:rFonts w:ascii="Book Antiqua" w:hAnsi="Book Antiqua"/>
        </w:rPr>
        <w:t xml:space="preserve">, A. (2015, </w:t>
      </w:r>
      <w:proofErr w:type="spellStart"/>
      <w:r w:rsidRPr="00105610">
        <w:rPr>
          <w:rFonts w:ascii="Book Antiqua" w:hAnsi="Book Antiqua"/>
        </w:rPr>
        <w:t>Noviembre</w:t>
      </w:r>
      <w:proofErr w:type="spellEnd"/>
      <w:r w:rsidRPr="00105610">
        <w:rPr>
          <w:rFonts w:ascii="Book Antiqua" w:hAnsi="Book Antiqua"/>
        </w:rPr>
        <w:t xml:space="preserve"> 1)</w:t>
      </w:r>
      <w:r w:rsidR="00D36BFA" w:rsidRPr="00105610">
        <w:rPr>
          <w:rFonts w:ascii="Book Antiqua" w:hAnsi="Book Antiqua"/>
        </w:rPr>
        <w:t>.</w:t>
      </w:r>
      <w:r w:rsidRPr="00105610">
        <w:rPr>
          <w:rFonts w:ascii="Book Antiqua" w:hAnsi="Book Antiqua"/>
        </w:rPr>
        <w:t xml:space="preserve"> </w:t>
      </w:r>
      <w:r w:rsidR="002C79E2" w:rsidRPr="00105610">
        <w:rPr>
          <w:rFonts w:ascii="Book Antiqua" w:hAnsi="Book Antiqua"/>
          <w:i/>
          <w:iCs/>
        </w:rPr>
        <w:t>Understanding Sexual Grooming in Child Abuse Cases</w:t>
      </w:r>
      <w:r w:rsidR="002C79E2" w:rsidRPr="00105610">
        <w:rPr>
          <w:rFonts w:ascii="Book Antiqua" w:hAnsi="Book Antiqua"/>
        </w:rPr>
        <w:t xml:space="preserve">. American Bar Association. </w:t>
      </w:r>
      <w:proofErr w:type="spellStart"/>
      <w:r w:rsidR="002C79E2" w:rsidRPr="00105610">
        <w:rPr>
          <w:rFonts w:ascii="Book Antiqua" w:hAnsi="Book Antiqua"/>
        </w:rPr>
        <w:t>Recuperado</w:t>
      </w:r>
      <w:proofErr w:type="spellEnd"/>
      <w:r w:rsidR="002C79E2" w:rsidRPr="00105610">
        <w:rPr>
          <w:rFonts w:ascii="Book Antiqua" w:hAnsi="Book Antiqua"/>
        </w:rPr>
        <w:t xml:space="preserve"> de </w:t>
      </w:r>
      <w:hyperlink r:id="rId1" w:history="1">
        <w:r w:rsidR="00105610" w:rsidRPr="00105610">
          <w:rPr>
            <w:rStyle w:val="Hyperlink"/>
            <w:rFonts w:ascii="Book Antiqua" w:hAnsi="Book Antiqua"/>
            <w:color w:val="auto"/>
            <w:u w:val="none"/>
          </w:rPr>
          <w:t xml:space="preserve">https://www.americanbar.org/groups/public_interest/ </w:t>
        </w:r>
        <w:proofErr w:type="spellStart"/>
        <w:r w:rsidR="00105610" w:rsidRPr="00105610">
          <w:rPr>
            <w:rStyle w:val="Hyperlink"/>
            <w:rFonts w:ascii="Book Antiqua" w:hAnsi="Book Antiqua"/>
            <w:color w:val="auto"/>
            <w:u w:val="none"/>
          </w:rPr>
          <w:t>child_law</w:t>
        </w:r>
        <w:proofErr w:type="spellEnd"/>
        <w:r w:rsidR="00105610" w:rsidRPr="00105610">
          <w:rPr>
            <w:rStyle w:val="Hyperlink"/>
            <w:rFonts w:ascii="Book Antiqua" w:hAnsi="Book Antiqua"/>
            <w:color w:val="auto"/>
            <w:u w:val="none"/>
          </w:rPr>
          <w:t>/</w:t>
        </w:r>
      </w:hyperlink>
      <w:r w:rsidR="00D36BFA" w:rsidRPr="00105610">
        <w:rPr>
          <w:rFonts w:ascii="Book Antiqua" w:hAnsi="Book Antiqua"/>
        </w:rPr>
        <w:t xml:space="preserve"> </w:t>
      </w:r>
      <w:r w:rsidR="002C79E2" w:rsidRPr="00105610">
        <w:rPr>
          <w:rFonts w:ascii="Book Antiqua" w:hAnsi="Book Antiqua"/>
        </w:rPr>
        <w:t>resources/child_law_practiceonline/child_law_practice/vol-34/november-2015/</w:t>
      </w:r>
      <w:r w:rsidR="008D2D17">
        <w:rPr>
          <w:rFonts w:ascii="Book Antiqua" w:hAnsi="Book Antiqua"/>
        </w:rPr>
        <w:t xml:space="preserve"> understand </w:t>
      </w:r>
      <w:r w:rsidR="002C79E2" w:rsidRPr="00105610">
        <w:rPr>
          <w:rFonts w:ascii="Book Antiqua" w:hAnsi="Book Antiqua"/>
        </w:rPr>
        <w:t>ding-sexual-grooming-in-child-abuse-cases/</w:t>
      </w:r>
    </w:p>
  </w:footnote>
  <w:footnote w:id="2">
    <w:p w14:paraId="202EFFEB" w14:textId="01852F00" w:rsidR="0087766F" w:rsidRPr="00105610" w:rsidRDefault="0087766F" w:rsidP="00332893">
      <w:pPr>
        <w:pStyle w:val="FootnoteText"/>
        <w:jc w:val="both"/>
        <w:rPr>
          <w:rFonts w:ascii="Book Antiqua" w:hAnsi="Book Antiqua"/>
        </w:rPr>
      </w:pPr>
      <w:r w:rsidRPr="00105610">
        <w:rPr>
          <w:rStyle w:val="FootnoteReference"/>
          <w:rFonts w:ascii="Book Antiqua" w:hAnsi="Book Antiqua"/>
        </w:rPr>
        <w:footnoteRef/>
      </w:r>
      <w:r w:rsidRPr="00105610">
        <w:rPr>
          <w:rFonts w:ascii="Book Antiqua" w:hAnsi="Book Antiqua"/>
          <w:lang w:val="es-ES_tradnl"/>
        </w:rPr>
        <w:t xml:space="preserve"> </w:t>
      </w:r>
      <w:proofErr w:type="spellStart"/>
      <w:r w:rsidRPr="00105610">
        <w:rPr>
          <w:rFonts w:ascii="Book Antiqua" w:hAnsi="Book Antiqua"/>
          <w:lang w:val="es-ES_tradnl"/>
        </w:rPr>
        <w:t>Winters</w:t>
      </w:r>
      <w:proofErr w:type="spellEnd"/>
      <w:r w:rsidRPr="00105610">
        <w:rPr>
          <w:rFonts w:ascii="Book Antiqua" w:hAnsi="Book Antiqua"/>
          <w:lang w:val="es-ES_tradnl"/>
        </w:rPr>
        <w:t xml:space="preserve">, G. y </w:t>
      </w:r>
      <w:proofErr w:type="spellStart"/>
      <w:r w:rsidRPr="00105610">
        <w:rPr>
          <w:rFonts w:ascii="Book Antiqua" w:hAnsi="Book Antiqua"/>
          <w:lang w:val="es-ES_tradnl"/>
        </w:rPr>
        <w:t>Jeglic</w:t>
      </w:r>
      <w:proofErr w:type="spellEnd"/>
      <w:r w:rsidRPr="00105610">
        <w:rPr>
          <w:rFonts w:ascii="Book Antiqua" w:hAnsi="Book Antiqua"/>
          <w:lang w:val="es-ES_tradnl"/>
        </w:rPr>
        <w:t xml:space="preserve">, E. (2016, </w:t>
      </w:r>
      <w:proofErr w:type="gramStart"/>
      <w:r w:rsidRPr="00105610">
        <w:rPr>
          <w:rFonts w:ascii="Book Antiqua" w:hAnsi="Book Antiqua"/>
          <w:lang w:val="es-ES_tradnl"/>
        </w:rPr>
        <w:t>Septiembre</w:t>
      </w:r>
      <w:proofErr w:type="gramEnd"/>
      <w:r w:rsidRPr="00105610">
        <w:rPr>
          <w:rFonts w:ascii="Book Antiqua" w:hAnsi="Book Antiqua"/>
          <w:lang w:val="es-ES_tradnl"/>
        </w:rPr>
        <w:t xml:space="preserve"> 3). </w:t>
      </w:r>
      <w:r w:rsidRPr="00105610">
        <w:rPr>
          <w:rFonts w:ascii="Book Antiqua" w:hAnsi="Book Antiqua"/>
          <w:i/>
        </w:rPr>
        <w:t xml:space="preserve">Stages of Sexual Grooming: </w:t>
      </w:r>
      <w:r w:rsidR="008B188A" w:rsidRPr="00105610">
        <w:rPr>
          <w:rFonts w:ascii="Book Antiqua" w:hAnsi="Book Antiqua"/>
          <w:i/>
        </w:rPr>
        <w:t>Recognizing</w:t>
      </w:r>
      <w:r w:rsidRPr="00105610">
        <w:rPr>
          <w:rFonts w:ascii="Book Antiqua" w:hAnsi="Book Antiqua"/>
          <w:i/>
        </w:rPr>
        <w:t xml:space="preserve"> Potentially Predatory Behaviors of Child Molesters</w:t>
      </w:r>
      <w:r w:rsidRPr="00105610">
        <w:rPr>
          <w:rFonts w:ascii="Book Antiqua" w:hAnsi="Book Antiqua"/>
        </w:rPr>
        <w:t xml:space="preserve">. Taylor Francis Online, Deviant Behavior, </w:t>
      </w:r>
      <w:proofErr w:type="spellStart"/>
      <w:r w:rsidR="008B188A" w:rsidRPr="00131C88">
        <w:rPr>
          <w:rFonts w:ascii="Book Antiqua" w:hAnsi="Book Antiqua"/>
        </w:rPr>
        <w:t>Volumen</w:t>
      </w:r>
      <w:proofErr w:type="spellEnd"/>
      <w:r w:rsidRPr="00105610">
        <w:rPr>
          <w:rFonts w:ascii="Book Antiqua" w:hAnsi="Book Antiqua"/>
        </w:rPr>
        <w:t xml:space="preserve"> 38, 2017, Issue 6. </w:t>
      </w:r>
      <w:proofErr w:type="spellStart"/>
      <w:r w:rsidRPr="00131C88">
        <w:rPr>
          <w:rFonts w:ascii="Book Antiqua" w:hAnsi="Book Antiqua"/>
        </w:rPr>
        <w:t>Recuperado</w:t>
      </w:r>
      <w:proofErr w:type="spellEnd"/>
      <w:r w:rsidRPr="00105610">
        <w:rPr>
          <w:rFonts w:ascii="Book Antiqua" w:hAnsi="Book Antiqua"/>
        </w:rPr>
        <w:t xml:space="preserve"> de https://www.tandfonline.com/doi/full/10.1080/01639625.2016.1197656.</w:t>
      </w:r>
    </w:p>
  </w:footnote>
  <w:footnote w:id="3">
    <w:p w14:paraId="461C99C3" w14:textId="77777777" w:rsidR="0087766F" w:rsidRPr="000D7ADE" w:rsidRDefault="0087766F" w:rsidP="00332893">
      <w:pPr>
        <w:pStyle w:val="FootnoteText"/>
        <w:jc w:val="both"/>
        <w:rPr>
          <w:rFonts w:ascii="Book Antiqua" w:hAnsi="Book Antiqua"/>
        </w:rPr>
      </w:pPr>
      <w:r w:rsidRPr="000D7ADE">
        <w:rPr>
          <w:rStyle w:val="FootnoteReference"/>
          <w:rFonts w:ascii="Book Antiqua" w:hAnsi="Book Antiqua"/>
        </w:rPr>
        <w:footnoteRef/>
      </w:r>
      <w:r w:rsidRPr="000D7ADE">
        <w:rPr>
          <w:rFonts w:ascii="Book Antiqua" w:hAnsi="Book Antiqua"/>
        </w:rPr>
        <w:t xml:space="preserve"> Idem.</w:t>
      </w:r>
    </w:p>
  </w:footnote>
  <w:footnote w:id="4">
    <w:p w14:paraId="452CC338" w14:textId="0F8D7C1C" w:rsidR="000D7ADE" w:rsidRPr="000D7ADE" w:rsidRDefault="000D7ADE" w:rsidP="00332893">
      <w:pPr>
        <w:pStyle w:val="FootnoteText"/>
        <w:jc w:val="both"/>
        <w:rPr>
          <w:rFonts w:ascii="Book Antiqua" w:hAnsi="Book Antiqua"/>
          <w:lang w:val="es-ES_tradnl"/>
        </w:rPr>
      </w:pPr>
      <w:r w:rsidRPr="000D7ADE">
        <w:rPr>
          <w:rStyle w:val="FootnoteReference"/>
          <w:rFonts w:ascii="Book Antiqua" w:hAnsi="Book Antiqua"/>
        </w:rPr>
        <w:footnoteRef/>
      </w:r>
      <w:r w:rsidRPr="000D7ADE">
        <w:rPr>
          <w:rFonts w:ascii="Book Antiqua" w:hAnsi="Book Antiqua"/>
        </w:rPr>
        <w:t xml:space="preserve"> CEOP (n.d.). </w:t>
      </w:r>
      <w:r w:rsidRPr="000D7ADE">
        <w:rPr>
          <w:rFonts w:ascii="Book Antiqua" w:hAnsi="Book Antiqua"/>
          <w:i/>
          <w:iCs/>
        </w:rPr>
        <w:t>What is sexual grooming?</w:t>
      </w:r>
      <w:r w:rsidRPr="000D7ADE">
        <w:rPr>
          <w:rFonts w:ascii="Book Antiqua" w:hAnsi="Book Antiqua"/>
        </w:rPr>
        <w:t xml:space="preserve"> CEOP Education from the National Crime Agency. </w:t>
      </w:r>
      <w:r w:rsidRPr="000D7ADE">
        <w:rPr>
          <w:rFonts w:ascii="Book Antiqua" w:hAnsi="Book Antiqua"/>
          <w:lang w:val="es-ES_tradnl"/>
        </w:rPr>
        <w:t>Recuperado de https://www.thinkuknow.co.uk/parents/articles/What-is-sexual-grooming/.</w:t>
      </w:r>
    </w:p>
  </w:footnote>
  <w:footnote w:id="5">
    <w:p w14:paraId="4D7EE2F3" w14:textId="2131DA23" w:rsidR="00C455F3" w:rsidRPr="00C455F3" w:rsidRDefault="00C455F3" w:rsidP="00332893">
      <w:pPr>
        <w:pStyle w:val="FootnoteText"/>
        <w:jc w:val="both"/>
        <w:rPr>
          <w:rFonts w:ascii="Book Antiqua" w:hAnsi="Book Antiqua"/>
          <w:lang w:val="es-ES_tradnl"/>
        </w:rPr>
      </w:pPr>
      <w:r w:rsidRPr="00C455F3">
        <w:rPr>
          <w:rStyle w:val="FootnoteReference"/>
          <w:rFonts w:ascii="Book Antiqua" w:hAnsi="Book Antiqua"/>
        </w:rPr>
        <w:footnoteRef/>
      </w:r>
      <w:r w:rsidRPr="00C455F3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RAINN. (2020, Julio 10). </w:t>
      </w:r>
      <w:r>
        <w:rPr>
          <w:rFonts w:ascii="Book Antiqua" w:hAnsi="Book Antiqua"/>
          <w:i/>
          <w:iCs/>
        </w:rPr>
        <w:t>Grooming: Know the Warning Signs</w:t>
      </w:r>
      <w:r>
        <w:rPr>
          <w:rFonts w:ascii="Book Antiqua" w:hAnsi="Book Antiqua"/>
        </w:rPr>
        <w:t xml:space="preserve">. Rape, Abuse &amp; Incest National Network. </w:t>
      </w:r>
      <w:r w:rsidRPr="00C455F3">
        <w:rPr>
          <w:rFonts w:ascii="Book Antiqua" w:hAnsi="Book Antiqua"/>
          <w:lang w:val="es-ES_tradnl"/>
        </w:rPr>
        <w:t xml:space="preserve">Recuperado de </w:t>
      </w:r>
      <w:r>
        <w:fldChar w:fldCharType="begin"/>
      </w:r>
      <w:r w:rsidRPr="004A7555">
        <w:rPr>
          <w:lang w:val="es-PR"/>
        </w:rPr>
        <w:instrText>HYPERLINK "https://www.rainn.org/news/grooming-know-warning-signs"</w:instrText>
      </w:r>
      <w:r>
        <w:fldChar w:fldCharType="separate"/>
      </w:r>
      <w:r w:rsidRPr="00C455F3">
        <w:rPr>
          <w:rStyle w:val="Hyperlink"/>
          <w:rFonts w:ascii="Book Antiqua" w:hAnsi="Book Antiqua"/>
          <w:color w:val="auto"/>
          <w:u w:val="none"/>
          <w:lang w:val="es-ES_tradnl"/>
        </w:rPr>
        <w:t>https://www.rainn.org/news/grooming-know-warning-signs</w:t>
      </w:r>
      <w:r>
        <w:fldChar w:fldCharType="end"/>
      </w:r>
      <w:r w:rsidRPr="00C455F3">
        <w:rPr>
          <w:rFonts w:ascii="Book Antiqua" w:hAnsi="Book Antiqua"/>
          <w:lang w:val="es-ES_tradnl"/>
        </w:rPr>
        <w:t xml:space="preserve">. </w:t>
      </w:r>
    </w:p>
  </w:footnote>
  <w:footnote w:id="6">
    <w:p w14:paraId="69DA3E7C" w14:textId="77777777" w:rsidR="008D2D17" w:rsidRPr="000A199D" w:rsidRDefault="008D2D17" w:rsidP="00332893">
      <w:pPr>
        <w:pStyle w:val="FootnoteText"/>
        <w:jc w:val="both"/>
        <w:rPr>
          <w:rFonts w:ascii="Book Antiqua" w:hAnsi="Book Antiqua"/>
          <w:lang w:val="es-ES_tradnl"/>
        </w:rPr>
      </w:pPr>
      <w:r w:rsidRPr="00C36F6C">
        <w:rPr>
          <w:rStyle w:val="FootnoteReference"/>
          <w:rFonts w:ascii="Book Antiqua" w:hAnsi="Book Antiqua"/>
        </w:rPr>
        <w:footnoteRef/>
      </w:r>
      <w:r w:rsidRPr="00131C88">
        <w:rPr>
          <w:rFonts w:ascii="Book Antiqua" w:hAnsi="Book Antiqua"/>
        </w:rPr>
        <w:t xml:space="preserve">NSPCC. </w:t>
      </w:r>
      <w:r w:rsidRPr="00C455F3">
        <w:rPr>
          <w:rFonts w:ascii="Book Antiqua" w:hAnsi="Book Antiqua"/>
        </w:rPr>
        <w:t xml:space="preserve">(2023). </w:t>
      </w:r>
      <w:r w:rsidRPr="00131C88">
        <w:rPr>
          <w:rFonts w:ascii="Book Antiqua" w:hAnsi="Book Antiqua"/>
          <w:i/>
          <w:iCs/>
        </w:rPr>
        <w:t>Grooming.</w:t>
      </w:r>
      <w:r w:rsidRPr="00131C88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National Society for the Prevention of Cruelty to Children</w:t>
      </w:r>
      <w:r w:rsidRPr="00C36F6C">
        <w:rPr>
          <w:rFonts w:ascii="Book Antiqua" w:hAnsi="Book Antiqua"/>
        </w:rPr>
        <w:t xml:space="preserve">. </w:t>
      </w:r>
      <w:r w:rsidRPr="00C36F6C">
        <w:rPr>
          <w:rFonts w:ascii="Book Antiqua" w:hAnsi="Book Antiqua"/>
          <w:lang w:val="es-ES_tradnl"/>
        </w:rPr>
        <w:t xml:space="preserve">Recuperado de </w:t>
      </w:r>
      <w:r>
        <w:fldChar w:fldCharType="begin"/>
      </w:r>
      <w:r w:rsidRPr="004A7555">
        <w:rPr>
          <w:lang w:val="es-PR"/>
        </w:rPr>
        <w:instrText>HYPERLINK "https://www.nspcc.org.uk/what-is-child-abuse/types-of-abuse/grooming/"</w:instrText>
      </w:r>
      <w:r>
        <w:fldChar w:fldCharType="separate"/>
      </w:r>
      <w:r w:rsidRPr="000A199D">
        <w:rPr>
          <w:rStyle w:val="Hyperlink"/>
          <w:rFonts w:ascii="Book Antiqua" w:hAnsi="Book Antiqua"/>
          <w:color w:val="auto"/>
          <w:u w:val="none"/>
          <w:lang w:val="es-ES_tradnl"/>
        </w:rPr>
        <w:t>https://www.nspcc.org.uk/what-is-child-abuse/types-of-abuse/grooming/</w:t>
      </w:r>
      <w:r>
        <w:fldChar w:fldCharType="end"/>
      </w:r>
      <w:r w:rsidRPr="000A199D">
        <w:rPr>
          <w:rFonts w:ascii="Book Antiqua" w:hAnsi="Book Antiqua"/>
          <w:lang w:val="es-ES_tradnl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E5915" w14:textId="77777777" w:rsidR="0087766F" w:rsidRDefault="0087766F" w:rsidP="0087766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3C2F86" w14:textId="77777777" w:rsidR="0087766F" w:rsidRDefault="008776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765575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77A7BA" w14:textId="2CF6949D" w:rsidR="0087766F" w:rsidRDefault="0087766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2663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64D0DDA" w14:textId="77777777" w:rsidR="0087766F" w:rsidRDefault="0087766F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F1E6A"/>
    <w:multiLevelType w:val="hybridMultilevel"/>
    <w:tmpl w:val="7B42FBC0"/>
    <w:lvl w:ilvl="0" w:tplc="8626EC78">
      <w:start w:val="1"/>
      <w:numFmt w:val="lowerLetter"/>
      <w:lvlText w:val="(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73018"/>
    <w:multiLevelType w:val="hybridMultilevel"/>
    <w:tmpl w:val="82CC72B6"/>
    <w:lvl w:ilvl="0" w:tplc="B19EB19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F53EE8"/>
    <w:multiLevelType w:val="hybridMultilevel"/>
    <w:tmpl w:val="D166BD2E"/>
    <w:lvl w:ilvl="0" w:tplc="81F8960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9F11F9"/>
    <w:multiLevelType w:val="hybridMultilevel"/>
    <w:tmpl w:val="E0584066"/>
    <w:lvl w:ilvl="0" w:tplc="8BF80AA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87797"/>
    <w:multiLevelType w:val="hybridMultilevel"/>
    <w:tmpl w:val="6D6888F8"/>
    <w:lvl w:ilvl="0" w:tplc="E59076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A6125B"/>
    <w:multiLevelType w:val="hybridMultilevel"/>
    <w:tmpl w:val="90EC45D4"/>
    <w:lvl w:ilvl="0" w:tplc="E4C628D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D92F41"/>
    <w:multiLevelType w:val="hybridMultilevel"/>
    <w:tmpl w:val="89F4C400"/>
    <w:lvl w:ilvl="0" w:tplc="857A27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217FB"/>
    <w:multiLevelType w:val="hybridMultilevel"/>
    <w:tmpl w:val="26862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0A7D4D"/>
    <w:multiLevelType w:val="hybridMultilevel"/>
    <w:tmpl w:val="C1FEB73C"/>
    <w:lvl w:ilvl="0" w:tplc="5DACFBE2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44092"/>
    <w:multiLevelType w:val="hybridMultilevel"/>
    <w:tmpl w:val="ABA2E04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6E527D1D"/>
    <w:multiLevelType w:val="hybridMultilevel"/>
    <w:tmpl w:val="A1DAC73C"/>
    <w:lvl w:ilvl="0" w:tplc="7CBA90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FF71E3"/>
    <w:multiLevelType w:val="hybridMultilevel"/>
    <w:tmpl w:val="0BF88234"/>
    <w:lvl w:ilvl="0" w:tplc="D92AA5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466883">
    <w:abstractNumId w:val="8"/>
  </w:num>
  <w:num w:numId="2" w16cid:durableId="2028288069">
    <w:abstractNumId w:val="9"/>
  </w:num>
  <w:num w:numId="3" w16cid:durableId="107285198">
    <w:abstractNumId w:val="10"/>
  </w:num>
  <w:num w:numId="4" w16cid:durableId="367073693">
    <w:abstractNumId w:val="0"/>
  </w:num>
  <w:num w:numId="5" w16cid:durableId="1247685545">
    <w:abstractNumId w:val="7"/>
  </w:num>
  <w:num w:numId="6" w16cid:durableId="252593869">
    <w:abstractNumId w:val="5"/>
  </w:num>
  <w:num w:numId="7" w16cid:durableId="1139961327">
    <w:abstractNumId w:val="6"/>
  </w:num>
  <w:num w:numId="8" w16cid:durableId="1149858813">
    <w:abstractNumId w:val="4"/>
  </w:num>
  <w:num w:numId="9" w16cid:durableId="40323699">
    <w:abstractNumId w:val="11"/>
  </w:num>
  <w:num w:numId="10" w16cid:durableId="122046637">
    <w:abstractNumId w:val="3"/>
  </w:num>
  <w:num w:numId="11" w16cid:durableId="1662847704">
    <w:abstractNumId w:val="2"/>
  </w:num>
  <w:num w:numId="12" w16cid:durableId="1234119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914"/>
    <w:rsid w:val="0000101F"/>
    <w:rsid w:val="00025411"/>
    <w:rsid w:val="000348E8"/>
    <w:rsid w:val="000A199D"/>
    <w:rsid w:val="000A2BB7"/>
    <w:rsid w:val="000B0925"/>
    <w:rsid w:val="000C4EB3"/>
    <w:rsid w:val="000D7ADE"/>
    <w:rsid w:val="00105610"/>
    <w:rsid w:val="001234DE"/>
    <w:rsid w:val="00131C88"/>
    <w:rsid w:val="0015246C"/>
    <w:rsid w:val="0016493B"/>
    <w:rsid w:val="00175565"/>
    <w:rsid w:val="001C6999"/>
    <w:rsid w:val="001E00A4"/>
    <w:rsid w:val="001F1312"/>
    <w:rsid w:val="001F2577"/>
    <w:rsid w:val="0025248B"/>
    <w:rsid w:val="00281955"/>
    <w:rsid w:val="00287F1F"/>
    <w:rsid w:val="002B16FB"/>
    <w:rsid w:val="002C1BF6"/>
    <w:rsid w:val="002C51DA"/>
    <w:rsid w:val="002C79E2"/>
    <w:rsid w:val="002F5FDE"/>
    <w:rsid w:val="00315C0A"/>
    <w:rsid w:val="0032104D"/>
    <w:rsid w:val="00323A8C"/>
    <w:rsid w:val="003243C0"/>
    <w:rsid w:val="003307C1"/>
    <w:rsid w:val="00331F8F"/>
    <w:rsid w:val="00332893"/>
    <w:rsid w:val="00335F10"/>
    <w:rsid w:val="003558F9"/>
    <w:rsid w:val="0035782A"/>
    <w:rsid w:val="00391B35"/>
    <w:rsid w:val="003B13E5"/>
    <w:rsid w:val="004170D3"/>
    <w:rsid w:val="004173FA"/>
    <w:rsid w:val="00432670"/>
    <w:rsid w:val="0043797E"/>
    <w:rsid w:val="0045495A"/>
    <w:rsid w:val="0046147C"/>
    <w:rsid w:val="004A3182"/>
    <w:rsid w:val="004A7555"/>
    <w:rsid w:val="004B4BE1"/>
    <w:rsid w:val="00515E5B"/>
    <w:rsid w:val="0052720B"/>
    <w:rsid w:val="00550D58"/>
    <w:rsid w:val="00551989"/>
    <w:rsid w:val="005578D2"/>
    <w:rsid w:val="00573FE9"/>
    <w:rsid w:val="00575BEA"/>
    <w:rsid w:val="0057743A"/>
    <w:rsid w:val="00590441"/>
    <w:rsid w:val="00597D96"/>
    <w:rsid w:val="005A16B8"/>
    <w:rsid w:val="005E6DF6"/>
    <w:rsid w:val="005F2663"/>
    <w:rsid w:val="00614D78"/>
    <w:rsid w:val="00615DEF"/>
    <w:rsid w:val="00620AE4"/>
    <w:rsid w:val="006357D0"/>
    <w:rsid w:val="006453AA"/>
    <w:rsid w:val="006846DB"/>
    <w:rsid w:val="0072603F"/>
    <w:rsid w:val="00762236"/>
    <w:rsid w:val="007959F2"/>
    <w:rsid w:val="007B3937"/>
    <w:rsid w:val="007D73E1"/>
    <w:rsid w:val="007E5996"/>
    <w:rsid w:val="007E770B"/>
    <w:rsid w:val="0081790A"/>
    <w:rsid w:val="00821823"/>
    <w:rsid w:val="00842298"/>
    <w:rsid w:val="00843A60"/>
    <w:rsid w:val="008532B8"/>
    <w:rsid w:val="0087766F"/>
    <w:rsid w:val="008B188A"/>
    <w:rsid w:val="008D030E"/>
    <w:rsid w:val="008D2D17"/>
    <w:rsid w:val="008D3D87"/>
    <w:rsid w:val="008D6A00"/>
    <w:rsid w:val="00913090"/>
    <w:rsid w:val="00996416"/>
    <w:rsid w:val="009B47A7"/>
    <w:rsid w:val="009D00C6"/>
    <w:rsid w:val="009D1AC4"/>
    <w:rsid w:val="009D2567"/>
    <w:rsid w:val="00A056DF"/>
    <w:rsid w:val="00A13B6D"/>
    <w:rsid w:val="00A161C0"/>
    <w:rsid w:val="00A265AF"/>
    <w:rsid w:val="00A54B55"/>
    <w:rsid w:val="00A62EF8"/>
    <w:rsid w:val="00A80BB1"/>
    <w:rsid w:val="00A96848"/>
    <w:rsid w:val="00AA22AE"/>
    <w:rsid w:val="00AC04C7"/>
    <w:rsid w:val="00AD1021"/>
    <w:rsid w:val="00AE308B"/>
    <w:rsid w:val="00B15129"/>
    <w:rsid w:val="00B244AA"/>
    <w:rsid w:val="00B2515F"/>
    <w:rsid w:val="00B31914"/>
    <w:rsid w:val="00B529EB"/>
    <w:rsid w:val="00B63B5B"/>
    <w:rsid w:val="00B86200"/>
    <w:rsid w:val="00BC794B"/>
    <w:rsid w:val="00BD42D1"/>
    <w:rsid w:val="00BF1AD0"/>
    <w:rsid w:val="00BF248F"/>
    <w:rsid w:val="00BF28A9"/>
    <w:rsid w:val="00BF5898"/>
    <w:rsid w:val="00C16F8C"/>
    <w:rsid w:val="00C36F6C"/>
    <w:rsid w:val="00C455F3"/>
    <w:rsid w:val="00C554B2"/>
    <w:rsid w:val="00C65866"/>
    <w:rsid w:val="00CA7CDB"/>
    <w:rsid w:val="00CD3C29"/>
    <w:rsid w:val="00D057DF"/>
    <w:rsid w:val="00D172CD"/>
    <w:rsid w:val="00D36BFA"/>
    <w:rsid w:val="00D833AD"/>
    <w:rsid w:val="00DA6CEF"/>
    <w:rsid w:val="00E803A9"/>
    <w:rsid w:val="00E93DC1"/>
    <w:rsid w:val="00EC374A"/>
    <w:rsid w:val="00EE5993"/>
    <w:rsid w:val="00F26365"/>
    <w:rsid w:val="00F87D79"/>
    <w:rsid w:val="00FB0828"/>
    <w:rsid w:val="00FC7FFD"/>
    <w:rsid w:val="00FF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FE44BA"/>
  <w15:docId w15:val="{9556B078-5B67-41CF-BB04-08C91F390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91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autoRedefine/>
    <w:uiPriority w:val="9"/>
    <w:qFormat/>
    <w:rsid w:val="00B31914"/>
    <w:pPr>
      <w:spacing w:before="100" w:beforeAutospacing="1" w:after="100" w:afterAutospacing="1"/>
      <w:jc w:val="center"/>
      <w:outlineLvl w:val="0"/>
    </w:pPr>
    <w:rPr>
      <w:rFonts w:ascii="Book Antiqua" w:hAnsi="Book Antiqua"/>
      <w:b/>
      <w:bCs/>
      <w:kern w:val="36"/>
      <w:sz w:val="48"/>
      <w:szCs w:val="4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B31914"/>
    <w:pPr>
      <w:keepNext/>
      <w:spacing w:before="120" w:after="120"/>
      <w:ind w:firstLine="360"/>
      <w:jc w:val="center"/>
      <w:outlineLvl w:val="1"/>
    </w:pPr>
    <w:rPr>
      <w:rFonts w:ascii="CG Times(w1)" w:hAnsi="CG Times(w1)"/>
      <w:sz w:val="32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1914"/>
    <w:rPr>
      <w:rFonts w:ascii="Book Antiqua" w:eastAsia="Times New Roman" w:hAnsi="Book Antiqua" w:cs="Times New Roman"/>
      <w:b/>
      <w:bCs/>
      <w:kern w:val="36"/>
      <w:sz w:val="48"/>
      <w:szCs w:val="48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B31914"/>
    <w:rPr>
      <w:rFonts w:ascii="CG Times(w1)" w:eastAsia="Times New Roman" w:hAnsi="CG Times(w1)" w:cs="Times New Roman"/>
      <w:sz w:val="32"/>
      <w:szCs w:val="20"/>
      <w:lang w:val="es-ES_tradnl"/>
    </w:rPr>
  </w:style>
  <w:style w:type="paragraph" w:styleId="ListParagraph">
    <w:name w:val="List Paragraph"/>
    <w:basedOn w:val="Normal"/>
    <w:uiPriority w:val="34"/>
    <w:qFormat/>
    <w:rsid w:val="00B31914"/>
    <w:pPr>
      <w:ind w:left="720"/>
      <w:contextualSpacing/>
    </w:pPr>
  </w:style>
  <w:style w:type="paragraph" w:customStyle="1" w:styleId="Title2">
    <w:name w:val="Title2"/>
    <w:basedOn w:val="Normal"/>
    <w:next w:val="Normal"/>
    <w:rsid w:val="00B3191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B31914"/>
    <w:pPr>
      <w:tabs>
        <w:tab w:val="center" w:pos="4320"/>
        <w:tab w:val="right" w:pos="8640"/>
      </w:tabs>
    </w:pPr>
    <w:rPr>
      <w:lang w:val="x-none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B31914"/>
    <w:rPr>
      <w:rFonts w:ascii="Times New Roman" w:eastAsia="Times New Roman" w:hAnsi="Times New Roman" w:cs="Times New Roman"/>
      <w:sz w:val="24"/>
      <w:szCs w:val="20"/>
      <w:lang w:val="x-none" w:eastAsia="ja-JP"/>
    </w:rPr>
  </w:style>
  <w:style w:type="character" w:styleId="PageNumber">
    <w:name w:val="page number"/>
    <w:basedOn w:val="DefaultParagraphFont"/>
    <w:rsid w:val="00B31914"/>
  </w:style>
  <w:style w:type="character" w:customStyle="1" w:styleId="hps">
    <w:name w:val="hps"/>
    <w:basedOn w:val="DefaultParagraphFont"/>
    <w:rsid w:val="00B31914"/>
  </w:style>
  <w:style w:type="paragraph" w:styleId="FootnoteText">
    <w:name w:val="footnote text"/>
    <w:basedOn w:val="Normal"/>
    <w:link w:val="FootnoteTextChar"/>
    <w:uiPriority w:val="99"/>
    <w:unhideWhenUsed/>
    <w:rsid w:val="00B3191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3191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B3191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B31914"/>
  </w:style>
  <w:style w:type="paragraph" w:styleId="Footer">
    <w:name w:val="footer"/>
    <w:basedOn w:val="Normal"/>
    <w:link w:val="FooterChar"/>
    <w:uiPriority w:val="99"/>
    <w:unhideWhenUsed/>
    <w:rsid w:val="00A54B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4B55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9964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3182"/>
    <w:pPr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DefaultParagraphFont"/>
    <w:uiPriority w:val="99"/>
    <w:unhideWhenUsed/>
    <w:rsid w:val="00D36BF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6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mericanbar.org/groups/public_interest/%20child_la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324EC-EA81-F14F-8736-A32FBFD15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3096</Words>
  <Characters>17033</Characters>
  <Application>Microsoft Office Word</Application>
  <DocSecurity>0</DocSecurity>
  <Lines>141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Bárbara Sierra Nieves</cp:lastModifiedBy>
  <cp:revision>4</cp:revision>
  <cp:lastPrinted>2025-02-14T14:05:00Z</cp:lastPrinted>
  <dcterms:created xsi:type="dcterms:W3CDTF">2025-02-13T15:29:00Z</dcterms:created>
  <dcterms:modified xsi:type="dcterms:W3CDTF">2025-02-14T14:06:00Z</dcterms:modified>
</cp:coreProperties>
</file>