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0B80FD" w14:textId="000CF0E9" w:rsidR="008000CF" w:rsidRDefault="00A047B9" w:rsidP="0012691C">
      <w:pPr>
        <w:suppressLineNumbers/>
        <w:spacing w:after="0" w:line="240" w:lineRule="auto"/>
        <w:jc w:val="center"/>
        <w:rPr>
          <w:rFonts w:ascii="Book Antiqua" w:hAnsi="Book Antiqua"/>
          <w:sz w:val="28"/>
          <w:lang w:val="es-ES_tradnl"/>
        </w:rPr>
      </w:pPr>
      <w:r w:rsidRPr="001966E5">
        <w:rPr>
          <w:rFonts w:ascii="Book Antiqua" w:hAnsi="Book Antiqua"/>
          <w:sz w:val="28"/>
          <w:lang w:val="es-ES_tradnl"/>
        </w:rPr>
        <w:t>GOBIERNO</w:t>
      </w:r>
      <w:r w:rsidR="008000CF" w:rsidRPr="001966E5">
        <w:rPr>
          <w:rFonts w:ascii="Book Antiqua" w:hAnsi="Book Antiqua"/>
          <w:sz w:val="28"/>
          <w:lang w:val="es-ES_tradnl"/>
        </w:rPr>
        <w:t xml:space="preserve"> DE PUERTO RICO</w:t>
      </w:r>
    </w:p>
    <w:p w14:paraId="012F7551" w14:textId="77777777" w:rsidR="0012691C" w:rsidRPr="0012691C" w:rsidRDefault="0012691C" w:rsidP="0012691C">
      <w:pPr>
        <w:suppressLineNumbers/>
        <w:spacing w:after="0" w:line="240" w:lineRule="auto"/>
        <w:jc w:val="center"/>
        <w:rPr>
          <w:rFonts w:ascii="Book Antiqua" w:hAnsi="Book Antiqua"/>
          <w:sz w:val="24"/>
          <w:szCs w:val="20"/>
          <w:lang w:val="es-ES_tradnl"/>
        </w:rPr>
      </w:pPr>
    </w:p>
    <w:p w14:paraId="6C419568" w14:textId="0E184C37" w:rsidR="008000CF" w:rsidRPr="001966E5" w:rsidRDefault="00A047B9" w:rsidP="0012691C">
      <w:pPr>
        <w:pStyle w:val="Title2"/>
        <w:suppressLineNumbers/>
        <w:tabs>
          <w:tab w:val="clear" w:pos="7776"/>
          <w:tab w:val="clear" w:pos="7848"/>
          <w:tab w:val="left" w:pos="7650"/>
        </w:tabs>
        <w:rPr>
          <w:rFonts w:ascii="Book Antiqua" w:hAnsi="Book Antiqua"/>
          <w:lang w:val="es-ES_tradnl"/>
        </w:rPr>
      </w:pPr>
      <w:bookmarkStart w:id="0" w:name="_Hlk188362915"/>
      <w:r w:rsidRPr="001966E5">
        <w:rPr>
          <w:rFonts w:ascii="Book Antiqua" w:hAnsi="Book Antiqua"/>
          <w:lang w:val="es-ES_tradnl"/>
        </w:rPr>
        <w:t>20</w:t>
      </w:r>
      <w:r w:rsidRPr="001966E5">
        <w:rPr>
          <w:rFonts w:ascii="Book Antiqua" w:hAnsi="Book Antiqua"/>
          <w:vertAlign w:val="superscript"/>
          <w:lang w:val="es-ES_tradnl"/>
        </w:rPr>
        <w:t>m</w:t>
      </w:r>
      <w:r w:rsidR="008000CF" w:rsidRPr="001966E5">
        <w:rPr>
          <w:rFonts w:ascii="Book Antiqua" w:hAnsi="Book Antiqua"/>
          <w:vertAlign w:val="superscript"/>
          <w:lang w:val="es-ES_tradnl"/>
        </w:rPr>
        <w:t>a.</w:t>
      </w:r>
      <w:r w:rsidR="008000CF" w:rsidRPr="001966E5">
        <w:rPr>
          <w:rFonts w:ascii="Book Antiqua" w:hAnsi="Book Antiqua"/>
          <w:lang w:val="es-ES_tradnl"/>
        </w:rPr>
        <w:tab/>
        <w:t xml:space="preserve">Asamblea </w:t>
      </w:r>
      <w:r w:rsidR="008000CF" w:rsidRPr="001966E5">
        <w:rPr>
          <w:rFonts w:ascii="Book Antiqua" w:hAnsi="Book Antiqua"/>
          <w:lang w:val="es-ES_tradnl"/>
        </w:rPr>
        <w:tab/>
      </w:r>
      <w:r w:rsidR="00F952CA" w:rsidRPr="001966E5">
        <w:rPr>
          <w:rFonts w:ascii="Book Antiqua" w:hAnsi="Book Antiqua"/>
          <w:lang w:val="es-ES_tradnl"/>
        </w:rPr>
        <w:t xml:space="preserve"> </w:t>
      </w:r>
      <w:r w:rsidRPr="001966E5">
        <w:rPr>
          <w:rFonts w:ascii="Book Antiqua" w:hAnsi="Book Antiqua"/>
          <w:lang w:val="es-ES_tradnl"/>
        </w:rPr>
        <w:t>1</w:t>
      </w:r>
      <w:r w:rsidRPr="001966E5">
        <w:rPr>
          <w:rFonts w:ascii="Book Antiqua" w:hAnsi="Book Antiqua"/>
          <w:vertAlign w:val="superscript"/>
          <w:lang w:val="es-ES_tradnl"/>
        </w:rPr>
        <w:t>r</w:t>
      </w:r>
      <w:r w:rsidR="008000CF" w:rsidRPr="001966E5">
        <w:rPr>
          <w:rFonts w:ascii="Book Antiqua" w:hAnsi="Book Antiqua"/>
          <w:vertAlign w:val="superscript"/>
          <w:lang w:val="es-ES_tradnl"/>
        </w:rPr>
        <w:t>a.</w:t>
      </w:r>
      <w:r w:rsidR="008000CF" w:rsidRPr="001966E5">
        <w:rPr>
          <w:rFonts w:ascii="Book Antiqua" w:hAnsi="Book Antiqua"/>
          <w:lang w:val="es-ES_tradnl"/>
        </w:rPr>
        <w:t xml:space="preserve"> Sesión</w:t>
      </w:r>
    </w:p>
    <w:p w14:paraId="2B0D9D49" w14:textId="052CAC46" w:rsidR="008000CF" w:rsidRPr="001966E5" w:rsidRDefault="008000CF" w:rsidP="0012691C">
      <w:pPr>
        <w:pStyle w:val="Title2"/>
        <w:suppressLineNumbers/>
        <w:tabs>
          <w:tab w:val="clear" w:pos="7776"/>
        </w:tabs>
        <w:rPr>
          <w:rFonts w:ascii="Book Antiqua" w:hAnsi="Book Antiqua"/>
          <w:lang w:val="es-ES_tradnl"/>
        </w:rPr>
      </w:pPr>
      <w:r w:rsidRPr="001966E5">
        <w:rPr>
          <w:rFonts w:ascii="Book Antiqua" w:hAnsi="Book Antiqua"/>
          <w:lang w:val="es-ES_tradnl"/>
        </w:rPr>
        <w:tab/>
        <w:t>Legislativa</w:t>
      </w:r>
      <w:r w:rsidRPr="001966E5">
        <w:rPr>
          <w:rFonts w:ascii="Book Antiqua" w:hAnsi="Book Antiqua"/>
          <w:lang w:val="es-ES_tradnl"/>
        </w:rPr>
        <w:tab/>
      </w:r>
      <w:r w:rsidR="00233B9F" w:rsidRPr="001966E5">
        <w:rPr>
          <w:rFonts w:ascii="Book Antiqua" w:hAnsi="Book Antiqua"/>
          <w:lang w:val="es-ES_tradnl"/>
        </w:rPr>
        <w:tab/>
        <w:t xml:space="preserve"> Ordinaria</w:t>
      </w:r>
    </w:p>
    <w:bookmarkEnd w:id="0"/>
    <w:p w14:paraId="4457BF94" w14:textId="77777777" w:rsidR="008000CF" w:rsidRPr="001966E5" w:rsidRDefault="008000CF" w:rsidP="0012691C">
      <w:pPr>
        <w:suppressLineNumbers/>
        <w:spacing w:after="0" w:line="240" w:lineRule="auto"/>
        <w:rPr>
          <w:rFonts w:ascii="Book Antiqua" w:hAnsi="Book Antiqua"/>
          <w:lang w:val="es-ES_tradnl"/>
        </w:rPr>
      </w:pPr>
    </w:p>
    <w:p w14:paraId="755D643C" w14:textId="77777777" w:rsidR="00F952CA" w:rsidRPr="001966E5" w:rsidRDefault="00F952CA" w:rsidP="0012691C">
      <w:pPr>
        <w:suppressLineNumbers/>
        <w:spacing w:after="0" w:line="240" w:lineRule="auto"/>
        <w:contextualSpacing/>
        <w:jc w:val="center"/>
        <w:rPr>
          <w:rFonts w:ascii="Book Antiqua" w:hAnsi="Book Antiqua"/>
          <w:b/>
          <w:sz w:val="36"/>
          <w:lang w:val="es-ES_tradnl"/>
        </w:rPr>
      </w:pPr>
      <w:r w:rsidRPr="001966E5">
        <w:rPr>
          <w:rFonts w:ascii="Book Antiqua" w:hAnsi="Book Antiqua"/>
          <w:b/>
          <w:sz w:val="36"/>
          <w:lang w:val="es-ES_tradnl"/>
        </w:rPr>
        <w:t>CÁMARA DE REPRESENTANTES</w:t>
      </w:r>
    </w:p>
    <w:p w14:paraId="1ADB38FA" w14:textId="77777777" w:rsidR="00F952CA" w:rsidRPr="001966E5" w:rsidRDefault="00F952CA" w:rsidP="0012691C">
      <w:pPr>
        <w:suppressLineNumbers/>
        <w:spacing w:after="0" w:line="240" w:lineRule="auto"/>
        <w:contextualSpacing/>
        <w:jc w:val="center"/>
        <w:rPr>
          <w:rFonts w:ascii="Book Antiqua" w:hAnsi="Book Antiqua"/>
          <w:b/>
          <w:lang w:val="es-ES_tradnl"/>
        </w:rPr>
      </w:pPr>
    </w:p>
    <w:p w14:paraId="672586F1" w14:textId="4F4F648C" w:rsidR="00F952CA" w:rsidRPr="001966E5" w:rsidRDefault="009C0BA8" w:rsidP="0012691C">
      <w:pPr>
        <w:suppressLineNumbers/>
        <w:spacing w:after="0" w:line="240" w:lineRule="auto"/>
        <w:contextualSpacing/>
        <w:jc w:val="center"/>
        <w:rPr>
          <w:rFonts w:ascii="Book Antiqua" w:hAnsi="Book Antiqua"/>
          <w:b/>
          <w:sz w:val="52"/>
          <w:lang w:val="es-ES_tradnl"/>
        </w:rPr>
      </w:pPr>
      <w:r w:rsidRPr="001966E5">
        <w:rPr>
          <w:rFonts w:ascii="Book Antiqua" w:hAnsi="Book Antiqua"/>
          <w:b/>
          <w:sz w:val="52"/>
          <w:lang w:val="es-ES_tradnl"/>
        </w:rPr>
        <w:t>R</w:t>
      </w:r>
      <w:r w:rsidR="00F952CA" w:rsidRPr="001966E5">
        <w:rPr>
          <w:rFonts w:ascii="Book Antiqua" w:hAnsi="Book Antiqua"/>
          <w:b/>
          <w:sz w:val="52"/>
          <w:lang w:val="es-ES_tradnl"/>
        </w:rPr>
        <w:t>.</w:t>
      </w:r>
      <w:r w:rsidR="00D05C2F" w:rsidRPr="001966E5">
        <w:rPr>
          <w:rFonts w:ascii="Book Antiqua" w:hAnsi="Book Antiqua"/>
          <w:b/>
          <w:sz w:val="52"/>
          <w:lang w:val="es-ES_tradnl"/>
        </w:rPr>
        <w:t xml:space="preserve"> </w:t>
      </w:r>
      <w:r w:rsidR="00F952CA" w:rsidRPr="001966E5">
        <w:rPr>
          <w:rFonts w:ascii="Book Antiqua" w:hAnsi="Book Antiqua"/>
          <w:b/>
          <w:sz w:val="52"/>
          <w:lang w:val="es-ES_tradnl"/>
        </w:rPr>
        <w:t xml:space="preserve">de la C. </w:t>
      </w:r>
      <w:r w:rsidR="00D56FB5">
        <w:rPr>
          <w:rFonts w:ascii="Book Antiqua" w:hAnsi="Book Antiqua"/>
          <w:b/>
          <w:sz w:val="52"/>
          <w:lang w:val="es-ES_tradnl"/>
        </w:rPr>
        <w:t>160</w:t>
      </w:r>
    </w:p>
    <w:p w14:paraId="25B6A744" w14:textId="77777777" w:rsidR="00F952CA" w:rsidRPr="001966E5" w:rsidRDefault="00F952CA" w:rsidP="0012691C">
      <w:pPr>
        <w:suppressLineNumbers/>
        <w:spacing w:after="0" w:line="240" w:lineRule="auto"/>
        <w:contextualSpacing/>
        <w:jc w:val="center"/>
        <w:rPr>
          <w:rFonts w:ascii="Book Antiqua" w:hAnsi="Book Antiqua"/>
          <w:b/>
          <w:szCs w:val="24"/>
          <w:lang w:val="es-ES_tradnl"/>
        </w:rPr>
      </w:pPr>
    </w:p>
    <w:p w14:paraId="6B3B9BC4" w14:textId="5F750C74" w:rsidR="00F952CA" w:rsidRPr="001966E5" w:rsidRDefault="004E7431" w:rsidP="0012691C">
      <w:pPr>
        <w:suppressLineNumbers/>
        <w:spacing w:after="0" w:line="240" w:lineRule="auto"/>
        <w:contextualSpacing/>
        <w:jc w:val="center"/>
        <w:rPr>
          <w:rFonts w:ascii="Book Antiqua" w:hAnsi="Book Antiqua"/>
          <w:sz w:val="24"/>
          <w:szCs w:val="24"/>
          <w:lang w:val="es-ES_tradnl"/>
        </w:rPr>
      </w:pPr>
      <w:r>
        <w:rPr>
          <w:rFonts w:ascii="Book Antiqua" w:hAnsi="Book Antiqua"/>
          <w:sz w:val="24"/>
          <w:szCs w:val="24"/>
          <w:lang w:val="es-ES_tradnl"/>
        </w:rPr>
        <w:t>18</w:t>
      </w:r>
      <w:r w:rsidR="0CD48A16" w:rsidRPr="001966E5">
        <w:rPr>
          <w:rFonts w:ascii="Book Antiqua" w:hAnsi="Book Antiqua"/>
          <w:sz w:val="24"/>
          <w:szCs w:val="24"/>
          <w:lang w:val="es-ES_tradnl"/>
        </w:rPr>
        <w:t xml:space="preserve"> DE </w:t>
      </w:r>
      <w:r>
        <w:rPr>
          <w:rFonts w:ascii="Book Antiqua" w:hAnsi="Book Antiqua"/>
          <w:sz w:val="24"/>
          <w:szCs w:val="24"/>
          <w:lang w:val="es-ES_tradnl"/>
        </w:rPr>
        <w:t>FEBRERO</w:t>
      </w:r>
      <w:r w:rsidR="0CD48A16" w:rsidRPr="001966E5">
        <w:rPr>
          <w:rFonts w:ascii="Book Antiqua" w:hAnsi="Book Antiqua"/>
          <w:sz w:val="24"/>
          <w:szCs w:val="24"/>
          <w:lang w:val="es-ES_tradnl"/>
        </w:rPr>
        <w:t xml:space="preserve"> DE 2025</w:t>
      </w:r>
    </w:p>
    <w:p w14:paraId="68D393A7" w14:textId="77777777" w:rsidR="00F952CA" w:rsidRPr="001966E5" w:rsidRDefault="00F952CA" w:rsidP="0012691C">
      <w:pPr>
        <w:suppressLineNumbers/>
        <w:spacing w:after="0" w:line="240" w:lineRule="auto"/>
        <w:contextualSpacing/>
        <w:jc w:val="center"/>
        <w:rPr>
          <w:rFonts w:ascii="Book Antiqua" w:hAnsi="Book Antiqua"/>
          <w:lang w:val="es-ES_tradnl"/>
        </w:rPr>
      </w:pPr>
    </w:p>
    <w:p w14:paraId="17D46BC6" w14:textId="7918E3D4" w:rsidR="00F952CA" w:rsidRPr="001966E5" w:rsidRDefault="00F952CA" w:rsidP="0012691C">
      <w:pPr>
        <w:suppressLineNumbers/>
        <w:spacing w:after="0" w:line="240" w:lineRule="auto"/>
        <w:contextualSpacing/>
        <w:jc w:val="center"/>
        <w:rPr>
          <w:rFonts w:ascii="Book Antiqua" w:hAnsi="Book Antiqua"/>
          <w:sz w:val="24"/>
          <w:szCs w:val="24"/>
          <w:lang w:val="es-ES_tradnl"/>
        </w:rPr>
      </w:pPr>
      <w:r w:rsidRPr="001966E5">
        <w:rPr>
          <w:rFonts w:ascii="Book Antiqua" w:hAnsi="Book Antiqua"/>
          <w:sz w:val="24"/>
          <w:szCs w:val="24"/>
          <w:lang w:val="es-ES_tradnl"/>
        </w:rPr>
        <w:t>Presentad</w:t>
      </w:r>
      <w:r w:rsidR="009F2D1C" w:rsidRPr="001966E5">
        <w:rPr>
          <w:rFonts w:ascii="Book Antiqua" w:hAnsi="Book Antiqua"/>
          <w:sz w:val="24"/>
          <w:szCs w:val="24"/>
          <w:lang w:val="es-ES_tradnl"/>
        </w:rPr>
        <w:t>a</w:t>
      </w:r>
      <w:r w:rsidRPr="001966E5">
        <w:rPr>
          <w:rFonts w:ascii="Book Antiqua" w:hAnsi="Book Antiqua"/>
          <w:sz w:val="24"/>
          <w:szCs w:val="24"/>
          <w:lang w:val="es-ES_tradnl"/>
        </w:rPr>
        <w:t xml:space="preserve"> por </w:t>
      </w:r>
      <w:r w:rsidR="001F7DC2" w:rsidRPr="001966E5">
        <w:rPr>
          <w:rFonts w:ascii="Book Antiqua" w:hAnsi="Book Antiqua"/>
          <w:sz w:val="24"/>
          <w:szCs w:val="24"/>
          <w:lang w:val="es-ES_tradnl"/>
        </w:rPr>
        <w:t>el</w:t>
      </w:r>
      <w:r w:rsidRPr="001966E5">
        <w:rPr>
          <w:rFonts w:ascii="Book Antiqua" w:hAnsi="Book Antiqua"/>
          <w:sz w:val="24"/>
          <w:szCs w:val="24"/>
          <w:lang w:val="es-ES_tradnl"/>
        </w:rPr>
        <w:t xml:space="preserve"> representante </w:t>
      </w:r>
      <w:r w:rsidR="003F3B3A" w:rsidRPr="001966E5">
        <w:rPr>
          <w:rFonts w:ascii="Book Antiqua" w:hAnsi="Book Antiqua"/>
          <w:i/>
          <w:sz w:val="24"/>
          <w:szCs w:val="24"/>
          <w:lang w:val="es-ES_tradnl"/>
        </w:rPr>
        <w:t xml:space="preserve">Hernández Concepción </w:t>
      </w:r>
    </w:p>
    <w:p w14:paraId="4B37594E" w14:textId="77777777" w:rsidR="00F952CA" w:rsidRPr="001966E5" w:rsidRDefault="00F952CA" w:rsidP="0012691C">
      <w:pPr>
        <w:suppressLineNumbers/>
        <w:spacing w:after="0" w:line="240" w:lineRule="auto"/>
        <w:contextualSpacing/>
        <w:jc w:val="center"/>
        <w:rPr>
          <w:rFonts w:ascii="Book Antiqua" w:hAnsi="Book Antiqua"/>
          <w:lang w:val="es-ES_tradnl"/>
        </w:rPr>
      </w:pPr>
    </w:p>
    <w:p w14:paraId="2569DF07" w14:textId="5357B98B" w:rsidR="00F952CA" w:rsidRPr="001966E5" w:rsidRDefault="00F952CA" w:rsidP="0012691C">
      <w:pPr>
        <w:suppressLineNumbers/>
        <w:spacing w:after="0" w:line="240" w:lineRule="auto"/>
        <w:contextualSpacing/>
        <w:jc w:val="center"/>
        <w:rPr>
          <w:rFonts w:ascii="Book Antiqua" w:hAnsi="Book Antiqua"/>
          <w:sz w:val="24"/>
          <w:szCs w:val="24"/>
          <w:lang w:val="es-ES_tradnl"/>
        </w:rPr>
      </w:pPr>
      <w:r w:rsidRPr="001966E5">
        <w:rPr>
          <w:rFonts w:ascii="Book Antiqua" w:hAnsi="Book Antiqua"/>
          <w:sz w:val="24"/>
          <w:szCs w:val="24"/>
          <w:lang w:val="es-ES_tradnl"/>
        </w:rPr>
        <w:t>Referid</w:t>
      </w:r>
      <w:r w:rsidR="009F2D1C" w:rsidRPr="001966E5">
        <w:rPr>
          <w:rFonts w:ascii="Book Antiqua" w:hAnsi="Book Antiqua"/>
          <w:sz w:val="24"/>
          <w:szCs w:val="24"/>
          <w:lang w:val="es-ES_tradnl"/>
        </w:rPr>
        <w:t>a</w:t>
      </w:r>
      <w:r w:rsidRPr="001966E5">
        <w:rPr>
          <w:rFonts w:ascii="Book Antiqua" w:hAnsi="Book Antiqua"/>
          <w:sz w:val="24"/>
          <w:szCs w:val="24"/>
          <w:lang w:val="es-ES_tradnl"/>
        </w:rPr>
        <w:t xml:space="preserve"> a </w:t>
      </w:r>
      <w:r w:rsidR="0018561E">
        <w:rPr>
          <w:rFonts w:ascii="Book Antiqua" w:hAnsi="Book Antiqua"/>
          <w:sz w:val="24"/>
          <w:szCs w:val="24"/>
          <w:lang w:val="es-ES_tradnl"/>
        </w:rPr>
        <w:t>la Comisión de Asuntos Internos</w:t>
      </w:r>
    </w:p>
    <w:p w14:paraId="699DD347" w14:textId="77777777" w:rsidR="00F952CA" w:rsidRPr="001966E5" w:rsidRDefault="00F952CA" w:rsidP="0012691C">
      <w:pPr>
        <w:suppressLineNumbers/>
        <w:spacing w:after="0" w:line="240" w:lineRule="auto"/>
        <w:contextualSpacing/>
        <w:jc w:val="center"/>
        <w:rPr>
          <w:rFonts w:ascii="Book Antiqua" w:hAnsi="Book Antiqua"/>
          <w:sz w:val="24"/>
          <w:szCs w:val="24"/>
          <w:lang w:val="es-ES_tradnl"/>
        </w:rPr>
      </w:pPr>
    </w:p>
    <w:p w14:paraId="66BF2C6C" w14:textId="1C3D42A4" w:rsidR="00F952CA" w:rsidRPr="001966E5" w:rsidRDefault="00E72EB5" w:rsidP="0012691C">
      <w:pPr>
        <w:suppressLineNumbers/>
        <w:spacing w:after="0" w:line="240" w:lineRule="auto"/>
        <w:contextualSpacing/>
        <w:jc w:val="center"/>
        <w:rPr>
          <w:rFonts w:ascii="Book Antiqua" w:hAnsi="Book Antiqua"/>
          <w:b/>
          <w:sz w:val="28"/>
          <w:szCs w:val="28"/>
          <w:lang w:val="es-ES_tradnl"/>
        </w:rPr>
      </w:pPr>
      <w:r w:rsidRPr="001966E5">
        <w:rPr>
          <w:rFonts w:ascii="Book Antiqua" w:hAnsi="Book Antiqua"/>
          <w:b/>
          <w:sz w:val="28"/>
          <w:szCs w:val="28"/>
          <w:lang w:val="es-ES_tradnl"/>
        </w:rPr>
        <w:t xml:space="preserve">RESOLUCIÓN </w:t>
      </w:r>
    </w:p>
    <w:p w14:paraId="4B3731D0" w14:textId="77777777" w:rsidR="007858F8" w:rsidRPr="001966E5" w:rsidRDefault="007858F8" w:rsidP="0012691C">
      <w:pPr>
        <w:suppressLineNumbers/>
        <w:spacing w:after="0" w:line="240" w:lineRule="auto"/>
        <w:contextualSpacing/>
        <w:jc w:val="both"/>
        <w:rPr>
          <w:rFonts w:ascii="Book Antiqua" w:hAnsi="Book Antiqua"/>
          <w:sz w:val="24"/>
          <w:szCs w:val="24"/>
          <w:lang w:val="es-ES_tradnl"/>
        </w:rPr>
      </w:pPr>
    </w:p>
    <w:p w14:paraId="3A0AA9F0" w14:textId="2C3BBD16" w:rsidR="007858F8" w:rsidRPr="0012691C" w:rsidRDefault="007858F8" w:rsidP="0012691C">
      <w:pPr>
        <w:suppressLineNumbers/>
        <w:spacing w:after="0" w:line="240" w:lineRule="auto"/>
        <w:ind w:left="720" w:hanging="720"/>
        <w:contextualSpacing/>
        <w:jc w:val="both"/>
        <w:rPr>
          <w:rFonts w:ascii="Book Antiqua" w:hAnsi="Book Antiqua"/>
          <w:sz w:val="24"/>
          <w:szCs w:val="24"/>
          <w:lang w:val="es-ES_tradnl"/>
        </w:rPr>
      </w:pPr>
      <w:r w:rsidRPr="0012691C">
        <w:rPr>
          <w:rFonts w:ascii="Book Antiqua" w:hAnsi="Book Antiqua"/>
          <w:sz w:val="24"/>
          <w:szCs w:val="24"/>
          <w:lang w:val="es-ES_tradnl"/>
        </w:rPr>
        <w:t>Para ordenar a la Comisión de Transportación e Infraestructura de la Cámara de Representantes de Puerto Rico,</w:t>
      </w:r>
      <w:r w:rsidR="004E7431">
        <w:rPr>
          <w:rFonts w:ascii="Book Antiqua" w:hAnsi="Book Antiqua"/>
          <w:sz w:val="24"/>
          <w:szCs w:val="24"/>
          <w:lang w:val="es-ES_tradnl"/>
        </w:rPr>
        <w:t xml:space="preserve"> </w:t>
      </w:r>
      <w:r w:rsidR="004E7431" w:rsidRPr="004E7431">
        <w:rPr>
          <w:rFonts w:ascii="Book Antiqua" w:hAnsi="Book Antiqua"/>
          <w:sz w:val="24"/>
          <w:szCs w:val="24"/>
          <w:lang w:val="es-ES_tradnl"/>
        </w:rPr>
        <w:t>realizar una investigación sobre las carreras clandestinas de vehículos de motor en las carreteras públicas de Puerto Rico, con el fin de evaluar los peligros asociados, las estadísticas de accidentes, la efectividad de las sanciones actuales y la viabilidad de nuevas medidas legislativas para fortalecer la seguridad vial y la fiscalización de estas conductas; y para otros fines relacionados.</w:t>
      </w:r>
    </w:p>
    <w:p w14:paraId="1990A6C9" w14:textId="77777777" w:rsidR="000F1D72" w:rsidRPr="001966E5" w:rsidRDefault="000F1D72" w:rsidP="0012691C">
      <w:pPr>
        <w:suppressLineNumbers/>
        <w:spacing w:after="0" w:line="240" w:lineRule="auto"/>
        <w:ind w:left="720" w:hanging="720"/>
        <w:contextualSpacing/>
        <w:jc w:val="both"/>
        <w:rPr>
          <w:rFonts w:ascii="Book Antiqua" w:hAnsi="Book Antiqua"/>
          <w:sz w:val="24"/>
          <w:szCs w:val="24"/>
          <w:lang w:val="es-ES_tradnl"/>
        </w:rPr>
      </w:pPr>
    </w:p>
    <w:p w14:paraId="30B5E355" w14:textId="3F560E5D" w:rsidR="008000CF" w:rsidRPr="001966E5" w:rsidRDefault="22626ECD" w:rsidP="0012691C">
      <w:pPr>
        <w:suppressLineNumbers/>
        <w:spacing w:after="0" w:line="240" w:lineRule="auto"/>
        <w:contextualSpacing/>
        <w:jc w:val="center"/>
        <w:rPr>
          <w:rFonts w:ascii="Book Antiqua" w:hAnsi="Book Antiqua"/>
          <w:sz w:val="24"/>
          <w:szCs w:val="24"/>
          <w:lang w:val="es-ES_tradnl"/>
        </w:rPr>
      </w:pPr>
      <w:r w:rsidRPr="001966E5">
        <w:rPr>
          <w:rFonts w:ascii="Book Antiqua" w:hAnsi="Book Antiqua"/>
          <w:sz w:val="24"/>
          <w:szCs w:val="24"/>
          <w:lang w:val="es-ES_tradnl"/>
        </w:rPr>
        <w:t>EXPOSICIÓN DE MOTIVOS</w:t>
      </w:r>
    </w:p>
    <w:p w14:paraId="44290626" w14:textId="7D802BF6" w:rsidR="22626ECD" w:rsidRPr="001966E5" w:rsidRDefault="22626ECD" w:rsidP="0012691C">
      <w:pPr>
        <w:suppressLineNumbers/>
        <w:spacing w:after="0" w:line="240" w:lineRule="auto"/>
        <w:ind w:firstLine="360"/>
        <w:contextualSpacing/>
        <w:jc w:val="center"/>
        <w:rPr>
          <w:rFonts w:ascii="Book Antiqua" w:eastAsia="Book Antiqua" w:hAnsi="Book Antiqua" w:cs="Book Antiqua"/>
          <w:sz w:val="24"/>
          <w:szCs w:val="24"/>
          <w:lang w:val="es-ES_tradnl"/>
        </w:rPr>
      </w:pPr>
    </w:p>
    <w:p w14:paraId="77CF32F3" w14:textId="77777777" w:rsidR="00A6515E" w:rsidRPr="00A6515E" w:rsidRDefault="00037284" w:rsidP="00A6515E">
      <w:pPr>
        <w:suppressLineNumbers/>
        <w:spacing w:after="0" w:line="240" w:lineRule="auto"/>
        <w:ind w:firstLine="360"/>
        <w:contextualSpacing/>
        <w:jc w:val="both"/>
        <w:rPr>
          <w:rFonts w:ascii="Book Antiqua" w:eastAsia="Book Antiqua" w:hAnsi="Book Antiqua" w:cs="Book Antiqua"/>
          <w:sz w:val="24"/>
          <w:szCs w:val="24"/>
          <w:lang w:val="es-ES_tradnl"/>
        </w:rPr>
      </w:pPr>
      <w:r w:rsidRPr="001966E5">
        <w:rPr>
          <w:rFonts w:ascii="Book Antiqua" w:eastAsia="Book Antiqua" w:hAnsi="Book Antiqua" w:cs="Book Antiqua"/>
          <w:sz w:val="24"/>
          <w:szCs w:val="24"/>
          <w:lang w:val="es-ES_tradnl"/>
        </w:rPr>
        <w:t xml:space="preserve">  </w:t>
      </w:r>
      <w:r w:rsidR="00A6515E" w:rsidRPr="00A6515E">
        <w:rPr>
          <w:rFonts w:ascii="Book Antiqua" w:eastAsia="Book Antiqua" w:hAnsi="Book Antiqua" w:cs="Book Antiqua"/>
          <w:sz w:val="24"/>
          <w:szCs w:val="24"/>
          <w:lang w:val="es-ES_tradnl"/>
        </w:rPr>
        <w:t>En los últimos años, Puerto Rico ha sido testigo de un aumento alarmante en los accidentes de tránsito relacionados con carreras clandestinas de vehículos de motor. Este fenómeno ha provocado una serie de consecuencias graves para la seguridad de los ciudadanos, incluidos los conductores, los peatones y otros usuarios de las vías públicas. Las carreras clandestinas se llevan a cabo con total desprecio por las leyes de tránsito, y sus participantes suelen realizar maniobras peligrosas a gran velocidad en plena vía pública, lo que expone a todos los involucrados a un riesgo inminente de accidentes graves o fatales.</w:t>
      </w:r>
    </w:p>
    <w:p w14:paraId="62E289D7" w14:textId="77777777" w:rsidR="00A6515E" w:rsidRPr="00A6515E" w:rsidRDefault="00A6515E" w:rsidP="00A6515E">
      <w:pPr>
        <w:suppressLineNumbers/>
        <w:spacing w:after="0" w:line="240" w:lineRule="auto"/>
        <w:ind w:firstLine="360"/>
        <w:contextualSpacing/>
        <w:jc w:val="both"/>
        <w:rPr>
          <w:rFonts w:ascii="Book Antiqua" w:eastAsia="Book Antiqua" w:hAnsi="Book Antiqua" w:cs="Book Antiqua"/>
          <w:sz w:val="24"/>
          <w:szCs w:val="24"/>
          <w:lang w:val="es-ES_tradnl"/>
        </w:rPr>
      </w:pPr>
    </w:p>
    <w:p w14:paraId="27CED6CC" w14:textId="461F9100" w:rsidR="00A6515E" w:rsidRPr="00A6515E" w:rsidRDefault="00A6515E" w:rsidP="00A6515E">
      <w:pPr>
        <w:suppressLineNumbers/>
        <w:spacing w:after="0" w:line="240" w:lineRule="auto"/>
        <w:ind w:firstLine="360"/>
        <w:contextualSpacing/>
        <w:jc w:val="both"/>
        <w:rPr>
          <w:rFonts w:ascii="Book Antiqua" w:eastAsia="Book Antiqua" w:hAnsi="Book Antiqua" w:cs="Book Antiqua"/>
          <w:sz w:val="24"/>
          <w:szCs w:val="24"/>
          <w:lang w:val="es-ES_tradnl"/>
        </w:rPr>
      </w:pPr>
      <w:r w:rsidRPr="00A6515E">
        <w:rPr>
          <w:rFonts w:ascii="Book Antiqua" w:eastAsia="Book Antiqua" w:hAnsi="Book Antiqua" w:cs="Book Antiqua"/>
          <w:sz w:val="24"/>
          <w:szCs w:val="24"/>
          <w:lang w:val="es-ES_tradnl"/>
        </w:rPr>
        <w:t xml:space="preserve">Las autoridades han intensificado esfuerzos para controlar y regular el tránsito, sin embargo, este problema persiste debido a la falta de una estrategia integral que combine fiscalización efectiva, educación vial y campañas de concienciación. Las carreras clandestinas no solo son una violación de las normas de tránsito, sino que alteran gravemente el orden público y el bienestar general, ya que muchas veces estos eventos </w:t>
      </w:r>
      <w:r w:rsidRPr="00A6515E">
        <w:rPr>
          <w:rFonts w:ascii="Book Antiqua" w:eastAsia="Book Antiqua" w:hAnsi="Book Antiqua" w:cs="Book Antiqua"/>
          <w:sz w:val="24"/>
          <w:szCs w:val="24"/>
          <w:lang w:val="es-ES_tradnl"/>
        </w:rPr>
        <w:lastRenderedPageBreak/>
        <w:t>ocurren sin ningún tipo de control o regulación, generando caos en las principales arterias viales de la isla.</w:t>
      </w:r>
    </w:p>
    <w:p w14:paraId="451313D8" w14:textId="77777777" w:rsidR="00A6515E" w:rsidRPr="00A6515E" w:rsidRDefault="00A6515E" w:rsidP="00A6515E">
      <w:pPr>
        <w:suppressLineNumbers/>
        <w:spacing w:after="0" w:line="240" w:lineRule="auto"/>
        <w:ind w:firstLine="360"/>
        <w:contextualSpacing/>
        <w:jc w:val="both"/>
        <w:rPr>
          <w:rFonts w:ascii="Book Antiqua" w:eastAsia="Book Antiqua" w:hAnsi="Book Antiqua" w:cs="Book Antiqua"/>
          <w:sz w:val="24"/>
          <w:szCs w:val="24"/>
          <w:lang w:val="es-ES_tradnl"/>
        </w:rPr>
      </w:pPr>
    </w:p>
    <w:p w14:paraId="07ED271B" w14:textId="6CF47B77" w:rsidR="00A6515E" w:rsidRPr="00A6515E" w:rsidRDefault="00A6515E" w:rsidP="00A6515E">
      <w:pPr>
        <w:suppressLineNumbers/>
        <w:spacing w:after="0" w:line="240" w:lineRule="auto"/>
        <w:ind w:firstLine="360"/>
        <w:contextualSpacing/>
        <w:jc w:val="both"/>
        <w:rPr>
          <w:rFonts w:ascii="Book Antiqua" w:eastAsia="Book Antiqua" w:hAnsi="Book Antiqua" w:cs="Book Antiqua"/>
          <w:sz w:val="24"/>
          <w:szCs w:val="24"/>
          <w:lang w:val="es-ES_tradnl"/>
        </w:rPr>
      </w:pPr>
      <w:r w:rsidRPr="00A6515E">
        <w:rPr>
          <w:rFonts w:ascii="Book Antiqua" w:eastAsia="Book Antiqua" w:hAnsi="Book Antiqua" w:cs="Book Antiqua"/>
          <w:sz w:val="24"/>
          <w:szCs w:val="24"/>
          <w:lang w:val="es-ES_tradnl"/>
        </w:rPr>
        <w:t xml:space="preserve">El caso más reciente que ilustra esta situación ocurrió el pasado domingo, 16 de febrero de 2025, en el kilómetro 25.8 de la carretera PR-2, en el barrio Espinosa, en Dorado. En ese incidente, varios vehículos de motor estuvieron involucrados en una carrera clandestina que resultó en múltiples </w:t>
      </w:r>
      <w:r w:rsidR="00456DAC">
        <w:rPr>
          <w:rFonts w:ascii="Book Antiqua" w:eastAsia="Book Antiqua" w:hAnsi="Book Antiqua" w:cs="Book Antiqua"/>
          <w:sz w:val="24"/>
          <w:szCs w:val="24"/>
          <w:lang w:val="es-ES_tradnl"/>
        </w:rPr>
        <w:t>personas fallecidas</w:t>
      </w:r>
      <w:r w:rsidRPr="00A6515E">
        <w:rPr>
          <w:rFonts w:ascii="Book Antiqua" w:eastAsia="Book Antiqua" w:hAnsi="Book Antiqua" w:cs="Book Antiqua"/>
          <w:sz w:val="24"/>
          <w:szCs w:val="24"/>
          <w:lang w:val="es-ES_tradnl"/>
        </w:rPr>
        <w:t>, lo que evidencia la peligrosidad de estas actividades y la necesidad urgente de tomar medidas legislativas más contundentes.</w:t>
      </w:r>
    </w:p>
    <w:p w14:paraId="1762253C" w14:textId="77777777" w:rsidR="00A6515E" w:rsidRPr="00A6515E" w:rsidRDefault="00A6515E" w:rsidP="00257F93">
      <w:pPr>
        <w:suppressLineNumbers/>
        <w:spacing w:after="0" w:line="240" w:lineRule="auto"/>
        <w:contextualSpacing/>
        <w:jc w:val="both"/>
        <w:rPr>
          <w:rFonts w:ascii="Book Antiqua" w:eastAsia="Book Antiqua" w:hAnsi="Book Antiqua" w:cs="Book Antiqua"/>
          <w:sz w:val="24"/>
          <w:szCs w:val="24"/>
          <w:lang w:val="es-ES_tradnl"/>
        </w:rPr>
      </w:pPr>
    </w:p>
    <w:p w14:paraId="2B3B2592" w14:textId="2BD96751" w:rsidR="00A6515E" w:rsidRPr="00A6515E" w:rsidRDefault="00A6515E" w:rsidP="00A6515E">
      <w:pPr>
        <w:suppressLineNumbers/>
        <w:spacing w:after="0" w:line="240" w:lineRule="auto"/>
        <w:ind w:firstLine="360"/>
        <w:contextualSpacing/>
        <w:jc w:val="both"/>
        <w:rPr>
          <w:rFonts w:ascii="Book Antiqua" w:eastAsia="Book Antiqua" w:hAnsi="Book Antiqua" w:cs="Book Antiqua"/>
          <w:sz w:val="24"/>
          <w:szCs w:val="24"/>
          <w:lang w:val="es-ES_tradnl"/>
        </w:rPr>
      </w:pPr>
      <w:r w:rsidRPr="00A6515E">
        <w:rPr>
          <w:rFonts w:ascii="Book Antiqua" w:eastAsia="Book Antiqua" w:hAnsi="Book Antiqua" w:cs="Book Antiqua"/>
          <w:sz w:val="24"/>
          <w:szCs w:val="24"/>
          <w:lang w:val="es-ES_tradnl"/>
        </w:rPr>
        <w:t>El impacto de estas carreras clandestinas de vehículos de motor no se limita a las víctimas directas. Los accidentes provocados por estos eventos también generan un grave costo social y económico para la isla. Los sistemas de salud pública, los servicios de emergencia y la infraestructura vial se ven sometidos a un aumento considerable de costos, ya que se deben atender las consecuencias de estos accidentes, incluyendo personas heridas, daños materiales y la congestión del tránsito, que afecta la calidad de vida de todos los ciudadanos.</w:t>
      </w:r>
    </w:p>
    <w:p w14:paraId="536D97C4" w14:textId="77777777" w:rsidR="00A6515E" w:rsidRPr="00A6515E" w:rsidRDefault="00A6515E" w:rsidP="00A6515E">
      <w:pPr>
        <w:suppressLineNumbers/>
        <w:spacing w:after="0" w:line="240" w:lineRule="auto"/>
        <w:contextualSpacing/>
        <w:jc w:val="both"/>
        <w:rPr>
          <w:rFonts w:ascii="Book Antiqua" w:eastAsia="Book Antiqua" w:hAnsi="Book Antiqua" w:cs="Book Antiqua"/>
          <w:sz w:val="24"/>
          <w:szCs w:val="24"/>
          <w:lang w:val="es-ES_tradnl"/>
        </w:rPr>
      </w:pPr>
    </w:p>
    <w:p w14:paraId="6E36F098" w14:textId="092BB9CF" w:rsidR="00937374" w:rsidRPr="001966E5" w:rsidRDefault="00456DAC" w:rsidP="00A6515E">
      <w:pPr>
        <w:suppressLineNumbers/>
        <w:spacing w:after="0" w:line="240" w:lineRule="auto"/>
        <w:ind w:firstLine="360"/>
        <w:contextualSpacing/>
        <w:jc w:val="both"/>
        <w:rPr>
          <w:rFonts w:ascii="Book Antiqua" w:eastAsia="Book Antiqua" w:hAnsi="Book Antiqua" w:cs="Book Antiqua"/>
          <w:sz w:val="24"/>
          <w:szCs w:val="24"/>
          <w:lang w:val="es-ES_tradnl"/>
        </w:rPr>
      </w:pPr>
      <w:r>
        <w:rPr>
          <w:rFonts w:ascii="Book Antiqua" w:eastAsia="Book Antiqua" w:hAnsi="Book Antiqua" w:cs="Book Antiqua"/>
          <w:sz w:val="24"/>
          <w:szCs w:val="24"/>
          <w:lang w:val="es-ES_tradnl"/>
        </w:rPr>
        <w:t>P</w:t>
      </w:r>
      <w:r w:rsidR="00A6515E" w:rsidRPr="00A6515E">
        <w:rPr>
          <w:rFonts w:ascii="Book Antiqua" w:eastAsia="Book Antiqua" w:hAnsi="Book Antiqua" w:cs="Book Antiqua"/>
          <w:sz w:val="24"/>
          <w:szCs w:val="24"/>
          <w:lang w:val="es-ES_tradnl"/>
        </w:rPr>
        <w:t xml:space="preserve">or tanto, </w:t>
      </w:r>
      <w:r>
        <w:rPr>
          <w:rFonts w:ascii="Book Antiqua" w:eastAsia="Book Antiqua" w:hAnsi="Book Antiqua" w:cs="Book Antiqua"/>
          <w:sz w:val="24"/>
          <w:szCs w:val="24"/>
          <w:lang w:val="es-ES_tradnl"/>
        </w:rPr>
        <w:t xml:space="preserve">se hace necesario </w:t>
      </w:r>
      <w:r w:rsidR="00A6515E" w:rsidRPr="00A6515E">
        <w:rPr>
          <w:rFonts w:ascii="Book Antiqua" w:eastAsia="Book Antiqua" w:hAnsi="Book Antiqua" w:cs="Book Antiqua"/>
          <w:sz w:val="24"/>
          <w:szCs w:val="24"/>
          <w:lang w:val="es-ES_tradnl"/>
        </w:rPr>
        <w:t>que la Cámara de Representantes tome acción inmediata y ordene una investigación exhaustiva sobre las carreras clandestinas de vehículos de motor en las carreteras de Puerto Rico, para evaluar en profundidad los factores que contribuyen a este fenómeno y proponer medidas legislativas que ayuden a reducir las fatalidades y mejorar la seguridad vial. Además, es fundamental revisar la efectividad de las sanciones vigentes y estudiar la viabilidad de implementar nuevas estrategias para fiscalizar estas conductas de forma más efectiva.</w:t>
      </w:r>
    </w:p>
    <w:p w14:paraId="62A3BC1F" w14:textId="77777777" w:rsidR="00037284" w:rsidRPr="001966E5" w:rsidRDefault="00037284" w:rsidP="0012691C">
      <w:pPr>
        <w:suppressLineNumbers/>
        <w:spacing w:after="0" w:line="240" w:lineRule="auto"/>
        <w:ind w:firstLine="360"/>
        <w:contextualSpacing/>
        <w:rPr>
          <w:rFonts w:ascii="Book Antiqua" w:eastAsia="Book Antiqua" w:hAnsi="Book Antiqua" w:cs="Book Antiqua"/>
          <w:sz w:val="24"/>
          <w:szCs w:val="24"/>
          <w:lang w:val="es-ES_tradnl"/>
        </w:rPr>
      </w:pPr>
    </w:p>
    <w:p w14:paraId="7EED32CF" w14:textId="550937B0" w:rsidR="008000CF" w:rsidRPr="001966E5" w:rsidRDefault="00571A4A" w:rsidP="0012691C">
      <w:pPr>
        <w:suppressLineNumbers/>
        <w:spacing w:after="0" w:line="480" w:lineRule="auto"/>
        <w:contextualSpacing/>
        <w:rPr>
          <w:rFonts w:ascii="Book Antiqua" w:hAnsi="Book Antiqua"/>
          <w:i/>
          <w:sz w:val="24"/>
          <w:szCs w:val="24"/>
          <w:lang w:val="es-ES_tradnl"/>
        </w:rPr>
      </w:pPr>
      <w:r w:rsidRPr="001966E5">
        <w:rPr>
          <w:rFonts w:ascii="Book Antiqua" w:hAnsi="Book Antiqua"/>
          <w:i/>
          <w:sz w:val="24"/>
          <w:szCs w:val="24"/>
          <w:lang w:val="es-ES_tradnl"/>
        </w:rPr>
        <w:t>RESUÉLV</w:t>
      </w:r>
      <w:r w:rsidR="000B465F" w:rsidRPr="001966E5">
        <w:rPr>
          <w:rFonts w:ascii="Book Antiqua" w:hAnsi="Book Antiqua"/>
          <w:i/>
          <w:sz w:val="24"/>
          <w:szCs w:val="24"/>
          <w:lang w:val="es-ES_tradnl"/>
        </w:rPr>
        <w:t>E</w:t>
      </w:r>
      <w:r w:rsidR="008000CF" w:rsidRPr="001966E5">
        <w:rPr>
          <w:rFonts w:ascii="Book Antiqua" w:hAnsi="Book Antiqua"/>
          <w:i/>
          <w:sz w:val="24"/>
          <w:szCs w:val="24"/>
          <w:lang w:val="es-ES_tradnl"/>
        </w:rPr>
        <w:t xml:space="preserve">SE POR LA </w:t>
      </w:r>
      <w:r w:rsidR="00E25594" w:rsidRPr="001966E5">
        <w:rPr>
          <w:rFonts w:ascii="Book Antiqua" w:hAnsi="Book Antiqua"/>
          <w:i/>
          <w:sz w:val="24"/>
          <w:szCs w:val="24"/>
          <w:lang w:val="es-ES_tradnl"/>
        </w:rPr>
        <w:t>CÁMARA DE REPRESENTANTES</w:t>
      </w:r>
      <w:r w:rsidR="008000CF" w:rsidRPr="001966E5">
        <w:rPr>
          <w:rFonts w:ascii="Book Antiqua" w:hAnsi="Book Antiqua"/>
          <w:i/>
          <w:sz w:val="24"/>
          <w:szCs w:val="24"/>
          <w:lang w:val="es-ES_tradnl"/>
        </w:rPr>
        <w:t xml:space="preserve"> DE PUERTO RICO:</w:t>
      </w:r>
    </w:p>
    <w:p w14:paraId="4A52FAC5" w14:textId="4A34619F" w:rsidR="000A3A4F" w:rsidRPr="0012691C" w:rsidRDefault="000A3A4F" w:rsidP="00047601">
      <w:pPr>
        <w:spacing w:line="480" w:lineRule="auto"/>
        <w:ind w:firstLine="360"/>
        <w:contextualSpacing/>
        <w:jc w:val="both"/>
        <w:rPr>
          <w:rFonts w:ascii="Book Antiqua" w:hAnsi="Book Antiqua"/>
          <w:sz w:val="24"/>
          <w:szCs w:val="24"/>
          <w:lang w:val="es-ES_tradnl"/>
        </w:rPr>
      </w:pPr>
      <w:r w:rsidRPr="0012691C">
        <w:rPr>
          <w:rFonts w:ascii="Book Antiqua" w:hAnsi="Book Antiqua"/>
          <w:sz w:val="24"/>
          <w:szCs w:val="24"/>
          <w:lang w:val="es-ES_tradnl"/>
        </w:rPr>
        <w:t>Sección 1.-Se ordena a la Comisión de Transportación e Infraestructura de la Cámara de Representantes de Puerto Rico,</w:t>
      </w:r>
      <w:r w:rsidR="00456DAC" w:rsidRPr="00456DAC">
        <w:rPr>
          <w:rFonts w:ascii="Book Antiqua" w:hAnsi="Book Antiqua"/>
          <w:sz w:val="24"/>
          <w:szCs w:val="24"/>
          <w:lang w:val="es-ES_tradnl"/>
        </w:rPr>
        <w:t xml:space="preserve"> realizar una investigación sobre las carreras clandestinas de vehículos de motor en las carreteras públicas de Puerto Rico, con el fin de evaluar los peligros asociados, las estadísticas de accidentes, la efectividad de las sanciones actuales y la viabilidad de nuevas medidas legislativas para fortalecer la seguridad vial y la fiscalización de estas conductas.</w:t>
      </w:r>
      <w:r w:rsidRPr="0012691C">
        <w:rPr>
          <w:rFonts w:ascii="Book Antiqua" w:hAnsi="Book Antiqua"/>
          <w:sz w:val="24"/>
          <w:szCs w:val="24"/>
          <w:lang w:val="es-ES_tradnl"/>
        </w:rPr>
        <w:t xml:space="preserve"> </w:t>
      </w:r>
    </w:p>
    <w:p w14:paraId="48961B8D" w14:textId="335FF5CD" w:rsidR="008B1908" w:rsidRPr="0012691C" w:rsidRDefault="00C01B48" w:rsidP="00C01B48">
      <w:pPr>
        <w:spacing w:line="480" w:lineRule="auto"/>
        <w:ind w:firstLine="360"/>
        <w:contextualSpacing/>
        <w:jc w:val="both"/>
        <w:rPr>
          <w:rFonts w:ascii="Book Antiqua" w:hAnsi="Book Antiqua"/>
          <w:sz w:val="24"/>
          <w:szCs w:val="24"/>
          <w:lang w:val="es-ES_tradnl"/>
        </w:rPr>
      </w:pPr>
      <w:r w:rsidRPr="0012691C">
        <w:rPr>
          <w:rFonts w:ascii="Book Antiqua" w:hAnsi="Book Antiqua"/>
          <w:sz w:val="24"/>
          <w:szCs w:val="24"/>
          <w:lang w:val="es-ES_tradnl"/>
        </w:rPr>
        <w:t xml:space="preserve"> </w:t>
      </w:r>
      <w:r w:rsidR="0CD48A16" w:rsidRPr="0012691C">
        <w:rPr>
          <w:rFonts w:ascii="Book Antiqua" w:hAnsi="Book Antiqua"/>
          <w:sz w:val="24"/>
          <w:szCs w:val="24"/>
          <w:lang w:val="es-ES_tradnl"/>
        </w:rPr>
        <w:t xml:space="preserve">Sección </w:t>
      </w:r>
      <w:r w:rsidRPr="0012691C">
        <w:rPr>
          <w:rFonts w:ascii="Book Antiqua" w:hAnsi="Book Antiqua"/>
          <w:sz w:val="24"/>
          <w:szCs w:val="24"/>
          <w:lang w:val="es-ES_tradnl"/>
        </w:rPr>
        <w:t>2</w:t>
      </w:r>
      <w:r w:rsidR="0CD48A16" w:rsidRPr="0012691C">
        <w:rPr>
          <w:rFonts w:ascii="Book Antiqua" w:hAnsi="Book Antiqua"/>
          <w:sz w:val="24"/>
          <w:szCs w:val="24"/>
          <w:lang w:val="es-ES_tradnl"/>
        </w:rPr>
        <w:t xml:space="preserve">.-La Comisión, a los efectos de cumplir con lo dispuesto en esta Resolución, podrá realizar requerimientos de información, citaciones, reuniones, vistas oculares, así </w:t>
      </w:r>
      <w:r w:rsidR="0CD48A16" w:rsidRPr="0012691C">
        <w:rPr>
          <w:rFonts w:ascii="Book Antiqua" w:hAnsi="Book Antiqua"/>
          <w:sz w:val="24"/>
          <w:szCs w:val="24"/>
          <w:lang w:val="es-ES_tradnl"/>
        </w:rPr>
        <w:lastRenderedPageBreak/>
        <w:t>como podrá realizar cualquier otra gestión que entienda pertinente y se encuentre bajo el alcance de la investigación de esta Resolución.</w:t>
      </w:r>
    </w:p>
    <w:p w14:paraId="4FC631BB" w14:textId="16998919" w:rsidR="00047601" w:rsidRPr="0012691C" w:rsidRDefault="00047601" w:rsidP="00047601">
      <w:pPr>
        <w:spacing w:line="480" w:lineRule="auto"/>
        <w:ind w:firstLine="567"/>
        <w:jc w:val="both"/>
        <w:rPr>
          <w:rFonts w:ascii="Book Antiqua" w:hAnsi="Book Antiqua"/>
          <w:sz w:val="24"/>
          <w:szCs w:val="24"/>
          <w:lang w:val="es-ES_tradnl"/>
        </w:rPr>
      </w:pPr>
      <w:r w:rsidRPr="0012691C">
        <w:rPr>
          <w:rFonts w:ascii="Book Antiqua" w:hAnsi="Book Antiqua"/>
          <w:sz w:val="24"/>
          <w:szCs w:val="24"/>
          <w:lang w:val="es-ES_tradnl"/>
        </w:rPr>
        <w:t>Sección 3.-La Comisión, estará autorizada a llevar a cabo estudios especializados, investigaciones detalladas, reuniones de trabajo y las audiencias públicas que sean necesarias para cumplir con el propósito de esta Resolución. Asimismo, estará facultada para emitir citaciones, solicitar la producción de documentos e información relevante, y emitir informes detallados. La Comisión podrá ampliar su investigación a cualquier otro asunto que considere pertinente para el cumplimiento efectivo de los objetivos planteados.</w:t>
      </w:r>
    </w:p>
    <w:p w14:paraId="57710832" w14:textId="77777777" w:rsidR="00047601" w:rsidRPr="0012691C" w:rsidRDefault="00047601" w:rsidP="00047601">
      <w:pPr>
        <w:spacing w:line="480" w:lineRule="auto"/>
        <w:ind w:firstLine="360"/>
        <w:contextualSpacing/>
        <w:jc w:val="both"/>
        <w:rPr>
          <w:rFonts w:ascii="Book Antiqua" w:hAnsi="Book Antiqua"/>
          <w:sz w:val="24"/>
          <w:szCs w:val="24"/>
          <w:lang w:val="es-ES_tradnl"/>
        </w:rPr>
      </w:pPr>
      <w:r w:rsidRPr="0012691C">
        <w:rPr>
          <w:rFonts w:ascii="Book Antiqua" w:hAnsi="Book Antiqua"/>
          <w:sz w:val="24"/>
          <w:szCs w:val="24"/>
          <w:lang w:val="es-ES_tradnl"/>
        </w:rPr>
        <w:t xml:space="preserve">Sección 4.-La Comisión rendirá a la Cámara de Representantes de Puerto Rico los informes parciales que estime necesarios o convenientes en los que incluyan sus hallazgos, conclusiones y recomendaciones; asimismo, someterá un informe final, antes de que finalice la Vigésima Asamblea Legislativa.   </w:t>
      </w:r>
    </w:p>
    <w:p w14:paraId="3A37A86C" w14:textId="75D79BC3" w:rsidR="00047601" w:rsidRPr="0012691C" w:rsidRDefault="00047601" w:rsidP="00E12AEA">
      <w:pPr>
        <w:spacing w:line="480" w:lineRule="auto"/>
        <w:ind w:firstLine="360"/>
        <w:contextualSpacing/>
        <w:jc w:val="both"/>
        <w:rPr>
          <w:rFonts w:ascii="Book Antiqua" w:hAnsi="Book Antiqua"/>
          <w:sz w:val="24"/>
          <w:szCs w:val="24"/>
          <w:lang w:val="es-ES_tradnl"/>
        </w:rPr>
      </w:pPr>
      <w:r w:rsidRPr="0012691C">
        <w:rPr>
          <w:rFonts w:ascii="Book Antiqua" w:hAnsi="Book Antiqua"/>
          <w:sz w:val="24"/>
          <w:szCs w:val="24"/>
          <w:lang w:val="es-ES_tradnl"/>
        </w:rPr>
        <w:t>Sección 5.-Esta Resolución tendrá vigencia al momento de su aprobación.</w:t>
      </w:r>
    </w:p>
    <w:sectPr w:rsidR="00047601" w:rsidRPr="0012691C" w:rsidSect="00FB6AAA">
      <w:headerReference w:type="default" r:id="rId8"/>
      <w:pgSz w:w="12240" w:h="15840"/>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A5731D" w14:textId="77777777" w:rsidR="004358AC" w:rsidRDefault="004358AC" w:rsidP="00316E72">
      <w:pPr>
        <w:spacing w:after="0" w:line="240" w:lineRule="auto"/>
      </w:pPr>
      <w:r>
        <w:separator/>
      </w:r>
    </w:p>
  </w:endnote>
  <w:endnote w:type="continuationSeparator" w:id="0">
    <w:p w14:paraId="563FF15E" w14:textId="77777777" w:rsidR="004358AC" w:rsidRDefault="004358AC" w:rsidP="00316E72">
      <w:pPr>
        <w:spacing w:after="0" w:line="240" w:lineRule="auto"/>
      </w:pPr>
      <w:r>
        <w:continuationSeparator/>
      </w:r>
    </w:p>
  </w:endnote>
  <w:endnote w:type="continuationNotice" w:id="1">
    <w:p w14:paraId="2F7FC89E" w14:textId="77777777" w:rsidR="004358AC" w:rsidRDefault="004358A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7FEFB4" w14:textId="77777777" w:rsidR="004358AC" w:rsidRDefault="004358AC" w:rsidP="00316E72">
      <w:pPr>
        <w:spacing w:after="0" w:line="240" w:lineRule="auto"/>
      </w:pPr>
      <w:r>
        <w:separator/>
      </w:r>
    </w:p>
  </w:footnote>
  <w:footnote w:type="continuationSeparator" w:id="0">
    <w:p w14:paraId="01957563" w14:textId="77777777" w:rsidR="004358AC" w:rsidRDefault="004358AC" w:rsidP="00316E72">
      <w:pPr>
        <w:spacing w:after="0" w:line="240" w:lineRule="auto"/>
      </w:pPr>
      <w:r>
        <w:continuationSeparator/>
      </w:r>
    </w:p>
  </w:footnote>
  <w:footnote w:type="continuationNotice" w:id="1">
    <w:p w14:paraId="6CE62EEF" w14:textId="77777777" w:rsidR="004358AC" w:rsidRDefault="004358AC">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B8F2DD" w14:textId="1004CE82" w:rsidR="000A3A4F" w:rsidRDefault="000A3A4F">
    <w:pPr>
      <w:pStyle w:val="Header"/>
      <w:jc w:val="center"/>
    </w:pPr>
    <w:r>
      <w:rPr>
        <w:rStyle w:val="PageNumber"/>
      </w:rPr>
      <w:fldChar w:fldCharType="begin"/>
    </w:r>
    <w:r>
      <w:rPr>
        <w:rStyle w:val="PageNumber"/>
      </w:rPr>
      <w:instrText xml:space="preserve"> PAGE </w:instrText>
    </w:r>
    <w:r>
      <w:rPr>
        <w:rStyle w:val="PageNumber"/>
      </w:rPr>
      <w:fldChar w:fldCharType="separate"/>
    </w:r>
    <w:r w:rsidR="001966E5">
      <w:rPr>
        <w:rStyle w:val="PageNumber"/>
        <w:noProof/>
      </w:rPr>
      <w:t>4</w:t>
    </w:r>
    <w:r>
      <w:rPr>
        <w:rStyle w:val="PageNumber"/>
      </w:rPr>
      <w:fldChar w:fldCharType="end"/>
    </w:r>
  </w:p>
  <w:p w14:paraId="254A02A5" w14:textId="77777777" w:rsidR="000A3A4F" w:rsidRDefault="000A3A4F"/>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EAC42078"/>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000003"/>
    <w:multiLevelType w:val="hybridMultilevel"/>
    <w:tmpl w:val="00000003"/>
    <w:lvl w:ilvl="0" w:tplc="000000C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A773B6B"/>
    <w:multiLevelType w:val="hybridMultilevel"/>
    <w:tmpl w:val="7564E2B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CA558E6"/>
    <w:multiLevelType w:val="hybridMultilevel"/>
    <w:tmpl w:val="9760D468"/>
    <w:lvl w:ilvl="0" w:tplc="4500731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0F501688"/>
    <w:multiLevelType w:val="hybridMultilevel"/>
    <w:tmpl w:val="4E14E368"/>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0FD34587"/>
    <w:multiLevelType w:val="hybridMultilevel"/>
    <w:tmpl w:val="A668720E"/>
    <w:lvl w:ilvl="0" w:tplc="DE24CD0E">
      <w:start w:val="1"/>
      <w:numFmt w:val="lowerLetter"/>
      <w:lvlText w:val="(%1)"/>
      <w:lvlJc w:val="left"/>
      <w:pPr>
        <w:ind w:left="1080" w:hanging="360"/>
      </w:pPr>
      <w:rPr>
        <w:rFonts w:ascii="Times New Roman" w:hAnsi="Times New Roman" w:cs="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22B069C2"/>
    <w:multiLevelType w:val="hybridMultilevel"/>
    <w:tmpl w:val="0EE24636"/>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242963C3"/>
    <w:multiLevelType w:val="hybridMultilevel"/>
    <w:tmpl w:val="147408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4300AA0"/>
    <w:multiLevelType w:val="multilevel"/>
    <w:tmpl w:val="8C3A19C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6054BD9"/>
    <w:multiLevelType w:val="hybridMultilevel"/>
    <w:tmpl w:val="B332377E"/>
    <w:lvl w:ilvl="0" w:tplc="9256547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4D04171"/>
    <w:multiLevelType w:val="hybridMultilevel"/>
    <w:tmpl w:val="A6E88D7C"/>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3E1A28EF"/>
    <w:multiLevelType w:val="hybridMultilevel"/>
    <w:tmpl w:val="84261B20"/>
    <w:lvl w:ilvl="0" w:tplc="BC26B6E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3FE02BB0"/>
    <w:multiLevelType w:val="hybridMultilevel"/>
    <w:tmpl w:val="1B4E0686"/>
    <w:lvl w:ilvl="0" w:tplc="4EB6F5E0">
      <w:start w:val="1"/>
      <w:numFmt w:val="decimal"/>
      <w:lvlText w:val="(%1)"/>
      <w:lvlJc w:val="left"/>
      <w:pPr>
        <w:ind w:left="1455" w:hanging="360"/>
      </w:pPr>
      <w:rPr>
        <w:rFonts w:hint="default"/>
      </w:rPr>
    </w:lvl>
    <w:lvl w:ilvl="1" w:tplc="04090019" w:tentative="1">
      <w:start w:val="1"/>
      <w:numFmt w:val="lowerLetter"/>
      <w:lvlText w:val="%2."/>
      <w:lvlJc w:val="left"/>
      <w:pPr>
        <w:ind w:left="2175" w:hanging="360"/>
      </w:pPr>
    </w:lvl>
    <w:lvl w:ilvl="2" w:tplc="0409001B" w:tentative="1">
      <w:start w:val="1"/>
      <w:numFmt w:val="lowerRoman"/>
      <w:lvlText w:val="%3."/>
      <w:lvlJc w:val="right"/>
      <w:pPr>
        <w:ind w:left="2895" w:hanging="180"/>
      </w:pPr>
    </w:lvl>
    <w:lvl w:ilvl="3" w:tplc="0409000F" w:tentative="1">
      <w:start w:val="1"/>
      <w:numFmt w:val="decimal"/>
      <w:lvlText w:val="%4."/>
      <w:lvlJc w:val="left"/>
      <w:pPr>
        <w:ind w:left="3615" w:hanging="360"/>
      </w:pPr>
    </w:lvl>
    <w:lvl w:ilvl="4" w:tplc="04090019" w:tentative="1">
      <w:start w:val="1"/>
      <w:numFmt w:val="lowerLetter"/>
      <w:lvlText w:val="%5."/>
      <w:lvlJc w:val="left"/>
      <w:pPr>
        <w:ind w:left="4335" w:hanging="360"/>
      </w:pPr>
    </w:lvl>
    <w:lvl w:ilvl="5" w:tplc="0409001B" w:tentative="1">
      <w:start w:val="1"/>
      <w:numFmt w:val="lowerRoman"/>
      <w:lvlText w:val="%6."/>
      <w:lvlJc w:val="right"/>
      <w:pPr>
        <w:ind w:left="5055" w:hanging="180"/>
      </w:pPr>
    </w:lvl>
    <w:lvl w:ilvl="6" w:tplc="0409000F" w:tentative="1">
      <w:start w:val="1"/>
      <w:numFmt w:val="decimal"/>
      <w:lvlText w:val="%7."/>
      <w:lvlJc w:val="left"/>
      <w:pPr>
        <w:ind w:left="5775" w:hanging="360"/>
      </w:pPr>
    </w:lvl>
    <w:lvl w:ilvl="7" w:tplc="04090019" w:tentative="1">
      <w:start w:val="1"/>
      <w:numFmt w:val="lowerLetter"/>
      <w:lvlText w:val="%8."/>
      <w:lvlJc w:val="left"/>
      <w:pPr>
        <w:ind w:left="6495" w:hanging="360"/>
      </w:pPr>
    </w:lvl>
    <w:lvl w:ilvl="8" w:tplc="0409001B" w:tentative="1">
      <w:start w:val="1"/>
      <w:numFmt w:val="lowerRoman"/>
      <w:lvlText w:val="%9."/>
      <w:lvlJc w:val="right"/>
      <w:pPr>
        <w:ind w:left="7215" w:hanging="180"/>
      </w:pPr>
    </w:lvl>
  </w:abstractNum>
  <w:abstractNum w:abstractNumId="14" w15:restartNumberingAfterBreak="0">
    <w:nsid w:val="41BD41E8"/>
    <w:multiLevelType w:val="hybridMultilevel"/>
    <w:tmpl w:val="37DA0470"/>
    <w:lvl w:ilvl="0" w:tplc="C02AC468">
      <w:start w:val="1"/>
      <w:numFmt w:val="decimal"/>
      <w:lvlText w:val="(%1)"/>
      <w:lvlJc w:val="left"/>
      <w:pPr>
        <w:ind w:left="1440" w:hanging="360"/>
      </w:pPr>
      <w:rPr>
        <w:rFonts w:ascii="Times New Roman" w:hAnsi="Times New Roman" w:cs="Times New Roman" w:hint="default"/>
        <w:sz w:val="24"/>
        <w:szCs w:val="24"/>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15:restartNumberingAfterBreak="0">
    <w:nsid w:val="43927503"/>
    <w:multiLevelType w:val="hybridMultilevel"/>
    <w:tmpl w:val="71B493E2"/>
    <w:lvl w:ilvl="0" w:tplc="8E5C04D4">
      <w:start w:val="1"/>
      <w:numFmt w:val="lowerLetter"/>
      <w:lvlText w:val="(%1)"/>
      <w:lvlJc w:val="left"/>
      <w:pPr>
        <w:ind w:left="1080" w:hanging="360"/>
      </w:pPr>
      <w:rPr>
        <w:rFonts w:eastAsiaTheme="minorHAnsi" w:cstheme="minorBidi"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445F3A40"/>
    <w:multiLevelType w:val="hybridMultilevel"/>
    <w:tmpl w:val="71B493E2"/>
    <w:lvl w:ilvl="0" w:tplc="8E5C04D4">
      <w:start w:val="1"/>
      <w:numFmt w:val="lowerLetter"/>
      <w:lvlText w:val="(%1)"/>
      <w:lvlJc w:val="left"/>
      <w:pPr>
        <w:ind w:left="1080" w:hanging="360"/>
      </w:pPr>
      <w:rPr>
        <w:rFonts w:eastAsiaTheme="minorHAnsi" w:cstheme="minorBidi"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44F05F11"/>
    <w:multiLevelType w:val="hybridMultilevel"/>
    <w:tmpl w:val="DEBA144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A3A60FA"/>
    <w:multiLevelType w:val="hybridMultilevel"/>
    <w:tmpl w:val="4E72E310"/>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15:restartNumberingAfterBreak="0">
    <w:nsid w:val="4D45197C"/>
    <w:multiLevelType w:val="hybridMultilevel"/>
    <w:tmpl w:val="A96AF428"/>
    <w:lvl w:ilvl="0" w:tplc="9C38775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DAE62AE"/>
    <w:multiLevelType w:val="hybridMultilevel"/>
    <w:tmpl w:val="8D2C574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509065A5"/>
    <w:multiLevelType w:val="hybridMultilevel"/>
    <w:tmpl w:val="B2E0C87C"/>
    <w:lvl w:ilvl="0" w:tplc="C03AF182">
      <w:start w:val="1"/>
      <w:numFmt w:val="lowerLetter"/>
      <w:lvlText w:val="(%1)"/>
      <w:lvlJc w:val="left"/>
      <w:pPr>
        <w:ind w:left="1140" w:hanging="420"/>
      </w:pPr>
      <w:rPr>
        <w:rFonts w:ascii="Book Antiqua" w:hAnsi="Book Antiqua" w:hint="default"/>
        <w:sz w:val="24"/>
        <w:szCs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54B14D2F"/>
    <w:multiLevelType w:val="hybridMultilevel"/>
    <w:tmpl w:val="986E3CB0"/>
    <w:lvl w:ilvl="0" w:tplc="6BA4145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57897C80"/>
    <w:multiLevelType w:val="hybridMultilevel"/>
    <w:tmpl w:val="8BF6FD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82E26C3"/>
    <w:multiLevelType w:val="hybridMultilevel"/>
    <w:tmpl w:val="A7B079FC"/>
    <w:lvl w:ilvl="0" w:tplc="331C18EC">
      <w:start w:val="1"/>
      <w:numFmt w:val="decimal"/>
      <w:lvlText w:val="(%1)"/>
      <w:lvlJc w:val="left"/>
      <w:pPr>
        <w:ind w:left="1440" w:hanging="360"/>
      </w:pPr>
      <w:rPr>
        <w:rFonts w:ascii="Times New Roman" w:hAnsi="Times New Roman" w:cs="Times New Roman" w:hint="default"/>
        <w:sz w:val="24"/>
        <w:szCs w:val="24"/>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5" w15:restartNumberingAfterBreak="0">
    <w:nsid w:val="5FB14970"/>
    <w:multiLevelType w:val="multilevel"/>
    <w:tmpl w:val="0FBE64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4C936E4"/>
    <w:multiLevelType w:val="hybridMultilevel"/>
    <w:tmpl w:val="1688D40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15:restartNumberingAfterBreak="0">
    <w:nsid w:val="64DA5348"/>
    <w:multiLevelType w:val="hybridMultilevel"/>
    <w:tmpl w:val="FAEE21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99D76E2"/>
    <w:multiLevelType w:val="hybridMultilevel"/>
    <w:tmpl w:val="71B493E2"/>
    <w:lvl w:ilvl="0" w:tplc="8E5C04D4">
      <w:start w:val="1"/>
      <w:numFmt w:val="lowerLetter"/>
      <w:lvlText w:val="(%1)"/>
      <w:lvlJc w:val="left"/>
      <w:pPr>
        <w:ind w:left="1080" w:hanging="360"/>
      </w:pPr>
      <w:rPr>
        <w:rFonts w:eastAsiaTheme="minorHAnsi" w:cstheme="minorBidi"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15:restartNumberingAfterBreak="0">
    <w:nsid w:val="70385972"/>
    <w:multiLevelType w:val="hybridMultilevel"/>
    <w:tmpl w:val="A86260A6"/>
    <w:lvl w:ilvl="0" w:tplc="B19C659C">
      <w:start w:val="1"/>
      <w:numFmt w:val="lowerLetter"/>
      <w:lvlText w:val="(%1)"/>
      <w:lvlJc w:val="left"/>
      <w:pPr>
        <w:ind w:left="1095" w:hanging="375"/>
      </w:pPr>
      <w:rPr>
        <w:rFonts w:ascii="Book Antiqua" w:hAnsi="Book Antiqua" w:hint="default"/>
        <w:sz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15:restartNumberingAfterBreak="0">
    <w:nsid w:val="70C160F6"/>
    <w:multiLevelType w:val="hybridMultilevel"/>
    <w:tmpl w:val="9872DEE0"/>
    <w:lvl w:ilvl="0" w:tplc="19A04D3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15:restartNumberingAfterBreak="0">
    <w:nsid w:val="72877538"/>
    <w:multiLevelType w:val="hybridMultilevel"/>
    <w:tmpl w:val="534AAB4A"/>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15:restartNumberingAfterBreak="0">
    <w:nsid w:val="78412ABB"/>
    <w:multiLevelType w:val="hybridMultilevel"/>
    <w:tmpl w:val="7B18D4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FB21EBA"/>
    <w:multiLevelType w:val="hybridMultilevel"/>
    <w:tmpl w:val="5AD404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813722987">
    <w:abstractNumId w:val="10"/>
  </w:num>
  <w:num w:numId="2" w16cid:durableId="212892195">
    <w:abstractNumId w:val="33"/>
  </w:num>
  <w:num w:numId="3" w16cid:durableId="740174412">
    <w:abstractNumId w:val="23"/>
  </w:num>
  <w:num w:numId="4" w16cid:durableId="1361083767">
    <w:abstractNumId w:val="17"/>
  </w:num>
  <w:num w:numId="5" w16cid:durableId="857083663">
    <w:abstractNumId w:val="32"/>
  </w:num>
  <w:num w:numId="6" w16cid:durableId="643511258">
    <w:abstractNumId w:val="22"/>
  </w:num>
  <w:num w:numId="7" w16cid:durableId="121192551">
    <w:abstractNumId w:val="12"/>
  </w:num>
  <w:num w:numId="8" w16cid:durableId="1720742713">
    <w:abstractNumId w:val="8"/>
  </w:num>
  <w:num w:numId="9" w16cid:durableId="959334157">
    <w:abstractNumId w:val="27"/>
  </w:num>
  <w:num w:numId="10" w16cid:durableId="578641595">
    <w:abstractNumId w:val="21"/>
  </w:num>
  <w:num w:numId="11" w16cid:durableId="1308706134">
    <w:abstractNumId w:val="4"/>
  </w:num>
  <w:num w:numId="12" w16cid:durableId="2029066906">
    <w:abstractNumId w:val="15"/>
  </w:num>
  <w:num w:numId="13" w16cid:durableId="1008171017">
    <w:abstractNumId w:val="28"/>
  </w:num>
  <w:num w:numId="14" w16cid:durableId="309679978">
    <w:abstractNumId w:val="16"/>
  </w:num>
  <w:num w:numId="15" w16cid:durableId="1220627341">
    <w:abstractNumId w:val="29"/>
  </w:num>
  <w:num w:numId="16" w16cid:durableId="1737821311">
    <w:abstractNumId w:val="13"/>
  </w:num>
  <w:num w:numId="17" w16cid:durableId="191118050">
    <w:abstractNumId w:val="6"/>
  </w:num>
  <w:num w:numId="18" w16cid:durableId="1919050992">
    <w:abstractNumId w:val="14"/>
  </w:num>
  <w:num w:numId="19" w16cid:durableId="1505125790">
    <w:abstractNumId w:val="24"/>
  </w:num>
  <w:num w:numId="20" w16cid:durableId="1292983410">
    <w:abstractNumId w:val="30"/>
  </w:num>
  <w:num w:numId="21" w16cid:durableId="217284085">
    <w:abstractNumId w:val="19"/>
  </w:num>
  <w:num w:numId="22" w16cid:durableId="941307383">
    <w:abstractNumId w:val="1"/>
  </w:num>
  <w:num w:numId="23" w16cid:durableId="393041938">
    <w:abstractNumId w:val="20"/>
  </w:num>
  <w:num w:numId="24" w16cid:durableId="1328054136">
    <w:abstractNumId w:val="2"/>
  </w:num>
  <w:num w:numId="25" w16cid:durableId="720179422">
    <w:abstractNumId w:val="3"/>
  </w:num>
  <w:num w:numId="26" w16cid:durableId="1880701985">
    <w:abstractNumId w:val="0"/>
  </w:num>
  <w:num w:numId="27" w16cid:durableId="1679305417">
    <w:abstractNumId w:val="11"/>
  </w:num>
  <w:num w:numId="28" w16cid:durableId="525800415">
    <w:abstractNumId w:val="31"/>
  </w:num>
  <w:num w:numId="29" w16cid:durableId="768935999">
    <w:abstractNumId w:val="7"/>
  </w:num>
  <w:num w:numId="30" w16cid:durableId="65954219">
    <w:abstractNumId w:val="5"/>
  </w:num>
  <w:num w:numId="31" w16cid:durableId="390931488">
    <w:abstractNumId w:val="18"/>
  </w:num>
  <w:num w:numId="32" w16cid:durableId="1074859436">
    <w:abstractNumId w:val="9"/>
  </w:num>
  <w:num w:numId="33" w16cid:durableId="1767455897">
    <w:abstractNumId w:val="25"/>
  </w:num>
  <w:num w:numId="34" w16cid:durableId="1092703311">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54D4"/>
    <w:rsid w:val="00003727"/>
    <w:rsid w:val="000041C1"/>
    <w:rsid w:val="00010DDA"/>
    <w:rsid w:val="00014C30"/>
    <w:rsid w:val="00015FD5"/>
    <w:rsid w:val="000177C9"/>
    <w:rsid w:val="00017C54"/>
    <w:rsid w:val="00020AC7"/>
    <w:rsid w:val="0002125E"/>
    <w:rsid w:val="00025B2F"/>
    <w:rsid w:val="00025B9C"/>
    <w:rsid w:val="00027B9F"/>
    <w:rsid w:val="00034609"/>
    <w:rsid w:val="00037284"/>
    <w:rsid w:val="00041FC4"/>
    <w:rsid w:val="0004551C"/>
    <w:rsid w:val="00047601"/>
    <w:rsid w:val="00050B78"/>
    <w:rsid w:val="0005114E"/>
    <w:rsid w:val="00056A91"/>
    <w:rsid w:val="00057F70"/>
    <w:rsid w:val="00060336"/>
    <w:rsid w:val="00061CA2"/>
    <w:rsid w:val="00062BE6"/>
    <w:rsid w:val="00063A4C"/>
    <w:rsid w:val="00067EFB"/>
    <w:rsid w:val="000757FB"/>
    <w:rsid w:val="000776AD"/>
    <w:rsid w:val="00086B3F"/>
    <w:rsid w:val="00095B38"/>
    <w:rsid w:val="00096B77"/>
    <w:rsid w:val="00096E0F"/>
    <w:rsid w:val="000A276C"/>
    <w:rsid w:val="000A3A4F"/>
    <w:rsid w:val="000A3D82"/>
    <w:rsid w:val="000A5B28"/>
    <w:rsid w:val="000B2C62"/>
    <w:rsid w:val="000B465F"/>
    <w:rsid w:val="000C10F9"/>
    <w:rsid w:val="000C28D1"/>
    <w:rsid w:val="000C2A24"/>
    <w:rsid w:val="000C3D6A"/>
    <w:rsid w:val="000C4814"/>
    <w:rsid w:val="000C4E06"/>
    <w:rsid w:val="000C719D"/>
    <w:rsid w:val="000D2B20"/>
    <w:rsid w:val="000E036B"/>
    <w:rsid w:val="000E66E6"/>
    <w:rsid w:val="000E7507"/>
    <w:rsid w:val="000F181D"/>
    <w:rsid w:val="000F1D72"/>
    <w:rsid w:val="000F4C93"/>
    <w:rsid w:val="0010205F"/>
    <w:rsid w:val="00107710"/>
    <w:rsid w:val="00112BD6"/>
    <w:rsid w:val="001132E3"/>
    <w:rsid w:val="00116216"/>
    <w:rsid w:val="001218F8"/>
    <w:rsid w:val="00121BC9"/>
    <w:rsid w:val="00121D33"/>
    <w:rsid w:val="00121DC1"/>
    <w:rsid w:val="0012379A"/>
    <w:rsid w:val="0012691C"/>
    <w:rsid w:val="00137360"/>
    <w:rsid w:val="0013751D"/>
    <w:rsid w:val="00147BA2"/>
    <w:rsid w:val="00156995"/>
    <w:rsid w:val="00156A72"/>
    <w:rsid w:val="001600D4"/>
    <w:rsid w:val="00166CC9"/>
    <w:rsid w:val="00171A56"/>
    <w:rsid w:val="00177B5A"/>
    <w:rsid w:val="00181889"/>
    <w:rsid w:val="00183762"/>
    <w:rsid w:val="00183D1D"/>
    <w:rsid w:val="001843C0"/>
    <w:rsid w:val="0018561E"/>
    <w:rsid w:val="0018584C"/>
    <w:rsid w:val="00185FF3"/>
    <w:rsid w:val="00186415"/>
    <w:rsid w:val="001966E5"/>
    <w:rsid w:val="00196B36"/>
    <w:rsid w:val="001A3B32"/>
    <w:rsid w:val="001B06EA"/>
    <w:rsid w:val="001B1F13"/>
    <w:rsid w:val="001B41FD"/>
    <w:rsid w:val="001B4BCB"/>
    <w:rsid w:val="001C21DA"/>
    <w:rsid w:val="001C2455"/>
    <w:rsid w:val="001C3396"/>
    <w:rsid w:val="001C3CDE"/>
    <w:rsid w:val="001C4B3C"/>
    <w:rsid w:val="001C4B9F"/>
    <w:rsid w:val="001C4E6F"/>
    <w:rsid w:val="001D022F"/>
    <w:rsid w:val="001D5923"/>
    <w:rsid w:val="001E1BEE"/>
    <w:rsid w:val="001E1D93"/>
    <w:rsid w:val="001E32F3"/>
    <w:rsid w:val="001E5407"/>
    <w:rsid w:val="001F6239"/>
    <w:rsid w:val="001F6BC5"/>
    <w:rsid w:val="001F7DC2"/>
    <w:rsid w:val="00206F19"/>
    <w:rsid w:val="00215546"/>
    <w:rsid w:val="00215D4F"/>
    <w:rsid w:val="00215DA5"/>
    <w:rsid w:val="00217003"/>
    <w:rsid w:val="00223272"/>
    <w:rsid w:val="0022512B"/>
    <w:rsid w:val="002260E1"/>
    <w:rsid w:val="002277C7"/>
    <w:rsid w:val="00230784"/>
    <w:rsid w:val="002332B3"/>
    <w:rsid w:val="00233B9F"/>
    <w:rsid w:val="00244EEB"/>
    <w:rsid w:val="00246CCD"/>
    <w:rsid w:val="0024720C"/>
    <w:rsid w:val="00250088"/>
    <w:rsid w:val="0025326F"/>
    <w:rsid w:val="00253975"/>
    <w:rsid w:val="00255B7D"/>
    <w:rsid w:val="002560AC"/>
    <w:rsid w:val="00256D58"/>
    <w:rsid w:val="00257F93"/>
    <w:rsid w:val="002609BF"/>
    <w:rsid w:val="00271803"/>
    <w:rsid w:val="00282F11"/>
    <w:rsid w:val="00283C7B"/>
    <w:rsid w:val="00284945"/>
    <w:rsid w:val="00284F3F"/>
    <w:rsid w:val="00290F15"/>
    <w:rsid w:val="0029665E"/>
    <w:rsid w:val="002A0C54"/>
    <w:rsid w:val="002A1002"/>
    <w:rsid w:val="002A4394"/>
    <w:rsid w:val="002A43B3"/>
    <w:rsid w:val="002B11A3"/>
    <w:rsid w:val="002B39EC"/>
    <w:rsid w:val="002C1A8A"/>
    <w:rsid w:val="002C42B5"/>
    <w:rsid w:val="002C5946"/>
    <w:rsid w:val="002C71BF"/>
    <w:rsid w:val="002D0511"/>
    <w:rsid w:val="002D129F"/>
    <w:rsid w:val="002D1A9F"/>
    <w:rsid w:val="002D566D"/>
    <w:rsid w:val="002E2FB8"/>
    <w:rsid w:val="002E4F00"/>
    <w:rsid w:val="002E567B"/>
    <w:rsid w:val="002E7DB9"/>
    <w:rsid w:val="002F0A03"/>
    <w:rsid w:val="003020A6"/>
    <w:rsid w:val="003025C1"/>
    <w:rsid w:val="00307A25"/>
    <w:rsid w:val="003133A4"/>
    <w:rsid w:val="00316E72"/>
    <w:rsid w:val="00324498"/>
    <w:rsid w:val="00336C51"/>
    <w:rsid w:val="00336E3C"/>
    <w:rsid w:val="003400C2"/>
    <w:rsid w:val="00343F75"/>
    <w:rsid w:val="00344340"/>
    <w:rsid w:val="00345DD3"/>
    <w:rsid w:val="00351B54"/>
    <w:rsid w:val="003555DB"/>
    <w:rsid w:val="00360BAC"/>
    <w:rsid w:val="00366E57"/>
    <w:rsid w:val="0037046B"/>
    <w:rsid w:val="003741A4"/>
    <w:rsid w:val="003752B1"/>
    <w:rsid w:val="00377378"/>
    <w:rsid w:val="003823F1"/>
    <w:rsid w:val="0038256A"/>
    <w:rsid w:val="0038325B"/>
    <w:rsid w:val="00383B22"/>
    <w:rsid w:val="00387671"/>
    <w:rsid w:val="003910A3"/>
    <w:rsid w:val="00396199"/>
    <w:rsid w:val="003A3BEA"/>
    <w:rsid w:val="003A64B9"/>
    <w:rsid w:val="003A7121"/>
    <w:rsid w:val="003C0623"/>
    <w:rsid w:val="003C394D"/>
    <w:rsid w:val="003C7A67"/>
    <w:rsid w:val="003D1C28"/>
    <w:rsid w:val="003D2C5D"/>
    <w:rsid w:val="003D2D7C"/>
    <w:rsid w:val="003D38EB"/>
    <w:rsid w:val="003D38F9"/>
    <w:rsid w:val="003D47FF"/>
    <w:rsid w:val="003D58C1"/>
    <w:rsid w:val="003E0D40"/>
    <w:rsid w:val="003E1BBF"/>
    <w:rsid w:val="003E6808"/>
    <w:rsid w:val="003E751D"/>
    <w:rsid w:val="003F085A"/>
    <w:rsid w:val="003F3495"/>
    <w:rsid w:val="003F3B3A"/>
    <w:rsid w:val="003F6B84"/>
    <w:rsid w:val="003F7565"/>
    <w:rsid w:val="0040289E"/>
    <w:rsid w:val="00402A7F"/>
    <w:rsid w:val="00403BFC"/>
    <w:rsid w:val="0040597E"/>
    <w:rsid w:val="00406294"/>
    <w:rsid w:val="0042368D"/>
    <w:rsid w:val="0043255C"/>
    <w:rsid w:val="004325A7"/>
    <w:rsid w:val="00432FA1"/>
    <w:rsid w:val="00434E08"/>
    <w:rsid w:val="004358AC"/>
    <w:rsid w:val="004365EB"/>
    <w:rsid w:val="004441AB"/>
    <w:rsid w:val="00447487"/>
    <w:rsid w:val="00452808"/>
    <w:rsid w:val="00456153"/>
    <w:rsid w:val="00456DAC"/>
    <w:rsid w:val="004606EB"/>
    <w:rsid w:val="0046151C"/>
    <w:rsid w:val="00462AA0"/>
    <w:rsid w:val="00463D02"/>
    <w:rsid w:val="00464686"/>
    <w:rsid w:val="004658DB"/>
    <w:rsid w:val="004736DA"/>
    <w:rsid w:val="00477CC9"/>
    <w:rsid w:val="00477E61"/>
    <w:rsid w:val="00482200"/>
    <w:rsid w:val="00482451"/>
    <w:rsid w:val="0048465E"/>
    <w:rsid w:val="0048492E"/>
    <w:rsid w:val="00490ABE"/>
    <w:rsid w:val="00490E76"/>
    <w:rsid w:val="00491371"/>
    <w:rsid w:val="00492AFE"/>
    <w:rsid w:val="004930A3"/>
    <w:rsid w:val="00497B2B"/>
    <w:rsid w:val="004A1E10"/>
    <w:rsid w:val="004A1FD3"/>
    <w:rsid w:val="004A27AE"/>
    <w:rsid w:val="004A3F47"/>
    <w:rsid w:val="004A41EA"/>
    <w:rsid w:val="004A5C91"/>
    <w:rsid w:val="004B1F5E"/>
    <w:rsid w:val="004B51C1"/>
    <w:rsid w:val="004C1417"/>
    <w:rsid w:val="004C79F0"/>
    <w:rsid w:val="004D0078"/>
    <w:rsid w:val="004D6C1D"/>
    <w:rsid w:val="004E05C6"/>
    <w:rsid w:val="004E5715"/>
    <w:rsid w:val="004E7431"/>
    <w:rsid w:val="004F0876"/>
    <w:rsid w:val="004F58BA"/>
    <w:rsid w:val="004F7E4B"/>
    <w:rsid w:val="00501444"/>
    <w:rsid w:val="00502B6A"/>
    <w:rsid w:val="00507782"/>
    <w:rsid w:val="005138DD"/>
    <w:rsid w:val="00515F96"/>
    <w:rsid w:val="00517085"/>
    <w:rsid w:val="00517861"/>
    <w:rsid w:val="00520669"/>
    <w:rsid w:val="00520803"/>
    <w:rsid w:val="0052084B"/>
    <w:rsid w:val="00532030"/>
    <w:rsid w:val="005336C1"/>
    <w:rsid w:val="00551FEF"/>
    <w:rsid w:val="00557073"/>
    <w:rsid w:val="00560177"/>
    <w:rsid w:val="00563389"/>
    <w:rsid w:val="00565183"/>
    <w:rsid w:val="00566685"/>
    <w:rsid w:val="00567B38"/>
    <w:rsid w:val="00571A4A"/>
    <w:rsid w:val="005722BA"/>
    <w:rsid w:val="00575ABB"/>
    <w:rsid w:val="00582638"/>
    <w:rsid w:val="005910C7"/>
    <w:rsid w:val="00596EA9"/>
    <w:rsid w:val="005A0EE1"/>
    <w:rsid w:val="005A4D17"/>
    <w:rsid w:val="005A77C4"/>
    <w:rsid w:val="005B5514"/>
    <w:rsid w:val="005B6888"/>
    <w:rsid w:val="005C051A"/>
    <w:rsid w:val="005C0855"/>
    <w:rsid w:val="005C0FD5"/>
    <w:rsid w:val="005C28EE"/>
    <w:rsid w:val="005C3CB0"/>
    <w:rsid w:val="005C748A"/>
    <w:rsid w:val="005C75EA"/>
    <w:rsid w:val="005D5D53"/>
    <w:rsid w:val="005E11D4"/>
    <w:rsid w:val="005E38AE"/>
    <w:rsid w:val="005E7A39"/>
    <w:rsid w:val="005E7EAA"/>
    <w:rsid w:val="005F375D"/>
    <w:rsid w:val="005F56CB"/>
    <w:rsid w:val="0060122F"/>
    <w:rsid w:val="00601DB3"/>
    <w:rsid w:val="006031A0"/>
    <w:rsid w:val="00606891"/>
    <w:rsid w:val="00620DAB"/>
    <w:rsid w:val="006276D9"/>
    <w:rsid w:val="00632385"/>
    <w:rsid w:val="00633D8E"/>
    <w:rsid w:val="006352C6"/>
    <w:rsid w:val="006353C4"/>
    <w:rsid w:val="00651F81"/>
    <w:rsid w:val="006562C7"/>
    <w:rsid w:val="006567CF"/>
    <w:rsid w:val="00656E49"/>
    <w:rsid w:val="0065729B"/>
    <w:rsid w:val="00657438"/>
    <w:rsid w:val="0066135B"/>
    <w:rsid w:val="00665D12"/>
    <w:rsid w:val="00672325"/>
    <w:rsid w:val="0067311D"/>
    <w:rsid w:val="006853CB"/>
    <w:rsid w:val="006869B3"/>
    <w:rsid w:val="00696067"/>
    <w:rsid w:val="006977AB"/>
    <w:rsid w:val="00697955"/>
    <w:rsid w:val="006A0FC1"/>
    <w:rsid w:val="006A4EC9"/>
    <w:rsid w:val="006B3E46"/>
    <w:rsid w:val="006B4482"/>
    <w:rsid w:val="006B53B9"/>
    <w:rsid w:val="006C14D4"/>
    <w:rsid w:val="006C16B1"/>
    <w:rsid w:val="006C6CBD"/>
    <w:rsid w:val="006E1BD4"/>
    <w:rsid w:val="006E3B2B"/>
    <w:rsid w:val="006E611A"/>
    <w:rsid w:val="006F3DF2"/>
    <w:rsid w:val="006F6E0B"/>
    <w:rsid w:val="006F7168"/>
    <w:rsid w:val="007036D0"/>
    <w:rsid w:val="00707FCE"/>
    <w:rsid w:val="0071153F"/>
    <w:rsid w:val="00711D37"/>
    <w:rsid w:val="0071409E"/>
    <w:rsid w:val="007160AD"/>
    <w:rsid w:val="00716C33"/>
    <w:rsid w:val="0071749B"/>
    <w:rsid w:val="00722858"/>
    <w:rsid w:val="007239C3"/>
    <w:rsid w:val="0073057D"/>
    <w:rsid w:val="00731EFC"/>
    <w:rsid w:val="00740D99"/>
    <w:rsid w:val="00742B87"/>
    <w:rsid w:val="00745C77"/>
    <w:rsid w:val="00750521"/>
    <w:rsid w:val="00753679"/>
    <w:rsid w:val="007658BA"/>
    <w:rsid w:val="00767F72"/>
    <w:rsid w:val="007719B4"/>
    <w:rsid w:val="00772C8C"/>
    <w:rsid w:val="0077476E"/>
    <w:rsid w:val="007754D4"/>
    <w:rsid w:val="007764FF"/>
    <w:rsid w:val="00777677"/>
    <w:rsid w:val="00783BB1"/>
    <w:rsid w:val="007858F8"/>
    <w:rsid w:val="007931CC"/>
    <w:rsid w:val="00795CAE"/>
    <w:rsid w:val="00796A25"/>
    <w:rsid w:val="007A52DD"/>
    <w:rsid w:val="007B3861"/>
    <w:rsid w:val="007B764F"/>
    <w:rsid w:val="007B7971"/>
    <w:rsid w:val="007C0EC2"/>
    <w:rsid w:val="007C3E8E"/>
    <w:rsid w:val="007D3D34"/>
    <w:rsid w:val="007D7045"/>
    <w:rsid w:val="007E29B9"/>
    <w:rsid w:val="007E2C56"/>
    <w:rsid w:val="007E3CB7"/>
    <w:rsid w:val="007E3F4B"/>
    <w:rsid w:val="007E4271"/>
    <w:rsid w:val="007E6245"/>
    <w:rsid w:val="007F0F20"/>
    <w:rsid w:val="007F3052"/>
    <w:rsid w:val="008000CF"/>
    <w:rsid w:val="008008C5"/>
    <w:rsid w:val="00803B84"/>
    <w:rsid w:val="008164AA"/>
    <w:rsid w:val="00817525"/>
    <w:rsid w:val="00820375"/>
    <w:rsid w:val="008245F1"/>
    <w:rsid w:val="0083097F"/>
    <w:rsid w:val="00830A5E"/>
    <w:rsid w:val="00832E72"/>
    <w:rsid w:val="008334DD"/>
    <w:rsid w:val="0083683B"/>
    <w:rsid w:val="0084118B"/>
    <w:rsid w:val="00841B09"/>
    <w:rsid w:val="00846B20"/>
    <w:rsid w:val="00847E52"/>
    <w:rsid w:val="008503B7"/>
    <w:rsid w:val="0085490D"/>
    <w:rsid w:val="008620FB"/>
    <w:rsid w:val="00864DA3"/>
    <w:rsid w:val="00866639"/>
    <w:rsid w:val="00872D5C"/>
    <w:rsid w:val="0087379A"/>
    <w:rsid w:val="00873ADE"/>
    <w:rsid w:val="00875807"/>
    <w:rsid w:val="0088219D"/>
    <w:rsid w:val="00882388"/>
    <w:rsid w:val="00885ED9"/>
    <w:rsid w:val="008867F4"/>
    <w:rsid w:val="008906DF"/>
    <w:rsid w:val="00890B1D"/>
    <w:rsid w:val="0089130B"/>
    <w:rsid w:val="008928FB"/>
    <w:rsid w:val="008931D3"/>
    <w:rsid w:val="00896753"/>
    <w:rsid w:val="008A7DC1"/>
    <w:rsid w:val="008B1908"/>
    <w:rsid w:val="008B5549"/>
    <w:rsid w:val="008B58D1"/>
    <w:rsid w:val="008B6AFB"/>
    <w:rsid w:val="008C2B85"/>
    <w:rsid w:val="008C3B84"/>
    <w:rsid w:val="008D0C81"/>
    <w:rsid w:val="008D2315"/>
    <w:rsid w:val="008E04AE"/>
    <w:rsid w:val="008E0D45"/>
    <w:rsid w:val="008E2E78"/>
    <w:rsid w:val="008E673A"/>
    <w:rsid w:val="008E6787"/>
    <w:rsid w:val="008F34FE"/>
    <w:rsid w:val="008F625C"/>
    <w:rsid w:val="008F69EB"/>
    <w:rsid w:val="009005B8"/>
    <w:rsid w:val="00903F9F"/>
    <w:rsid w:val="0090405A"/>
    <w:rsid w:val="00904583"/>
    <w:rsid w:val="00907C6B"/>
    <w:rsid w:val="00910B82"/>
    <w:rsid w:val="009117FE"/>
    <w:rsid w:val="00914F5A"/>
    <w:rsid w:val="00915506"/>
    <w:rsid w:val="0093296C"/>
    <w:rsid w:val="00935A34"/>
    <w:rsid w:val="00935DAF"/>
    <w:rsid w:val="00937374"/>
    <w:rsid w:val="0094183A"/>
    <w:rsid w:val="00942834"/>
    <w:rsid w:val="00942884"/>
    <w:rsid w:val="00944C02"/>
    <w:rsid w:val="009509BF"/>
    <w:rsid w:val="0095185F"/>
    <w:rsid w:val="00951B90"/>
    <w:rsid w:val="00955591"/>
    <w:rsid w:val="00955752"/>
    <w:rsid w:val="009562FC"/>
    <w:rsid w:val="00962408"/>
    <w:rsid w:val="00962B7F"/>
    <w:rsid w:val="0096300D"/>
    <w:rsid w:val="0097036A"/>
    <w:rsid w:val="00975EC8"/>
    <w:rsid w:val="009907C0"/>
    <w:rsid w:val="009911B4"/>
    <w:rsid w:val="00991ADD"/>
    <w:rsid w:val="00992341"/>
    <w:rsid w:val="00993209"/>
    <w:rsid w:val="00994B53"/>
    <w:rsid w:val="00994DD1"/>
    <w:rsid w:val="009A3EE0"/>
    <w:rsid w:val="009A6D62"/>
    <w:rsid w:val="009A7724"/>
    <w:rsid w:val="009A775F"/>
    <w:rsid w:val="009B5C98"/>
    <w:rsid w:val="009C018C"/>
    <w:rsid w:val="009C0937"/>
    <w:rsid w:val="009C0BA8"/>
    <w:rsid w:val="009C36F7"/>
    <w:rsid w:val="009C437B"/>
    <w:rsid w:val="009C796E"/>
    <w:rsid w:val="009D0F5C"/>
    <w:rsid w:val="009D4197"/>
    <w:rsid w:val="009D41F2"/>
    <w:rsid w:val="009D671E"/>
    <w:rsid w:val="009F2D1C"/>
    <w:rsid w:val="009F3DF9"/>
    <w:rsid w:val="00A00935"/>
    <w:rsid w:val="00A047B9"/>
    <w:rsid w:val="00A111DF"/>
    <w:rsid w:val="00A20506"/>
    <w:rsid w:val="00A22CE8"/>
    <w:rsid w:val="00A23225"/>
    <w:rsid w:val="00A26501"/>
    <w:rsid w:val="00A3096F"/>
    <w:rsid w:val="00A37109"/>
    <w:rsid w:val="00A45D73"/>
    <w:rsid w:val="00A54814"/>
    <w:rsid w:val="00A55FA9"/>
    <w:rsid w:val="00A56EDE"/>
    <w:rsid w:val="00A579D0"/>
    <w:rsid w:val="00A60D36"/>
    <w:rsid w:val="00A60DBB"/>
    <w:rsid w:val="00A62575"/>
    <w:rsid w:val="00A64044"/>
    <w:rsid w:val="00A6515E"/>
    <w:rsid w:val="00A661FF"/>
    <w:rsid w:val="00A66715"/>
    <w:rsid w:val="00A66E79"/>
    <w:rsid w:val="00A70F29"/>
    <w:rsid w:val="00A71657"/>
    <w:rsid w:val="00A74166"/>
    <w:rsid w:val="00A82626"/>
    <w:rsid w:val="00A857AC"/>
    <w:rsid w:val="00A86AE9"/>
    <w:rsid w:val="00A870D7"/>
    <w:rsid w:val="00A9012D"/>
    <w:rsid w:val="00A90400"/>
    <w:rsid w:val="00A91EF6"/>
    <w:rsid w:val="00A949AB"/>
    <w:rsid w:val="00A9549F"/>
    <w:rsid w:val="00AA2C69"/>
    <w:rsid w:val="00AA4921"/>
    <w:rsid w:val="00AB1B33"/>
    <w:rsid w:val="00AB211A"/>
    <w:rsid w:val="00AC3B6A"/>
    <w:rsid w:val="00AC77F8"/>
    <w:rsid w:val="00AC7DAA"/>
    <w:rsid w:val="00AD0AF3"/>
    <w:rsid w:val="00AD1EB2"/>
    <w:rsid w:val="00AE2CD2"/>
    <w:rsid w:val="00AF2AB8"/>
    <w:rsid w:val="00AF4B1E"/>
    <w:rsid w:val="00AF6EED"/>
    <w:rsid w:val="00AF784D"/>
    <w:rsid w:val="00B023A5"/>
    <w:rsid w:val="00B046C9"/>
    <w:rsid w:val="00B04EC3"/>
    <w:rsid w:val="00B05729"/>
    <w:rsid w:val="00B06D7F"/>
    <w:rsid w:val="00B0719E"/>
    <w:rsid w:val="00B134A0"/>
    <w:rsid w:val="00B15B07"/>
    <w:rsid w:val="00B15DFC"/>
    <w:rsid w:val="00B220A4"/>
    <w:rsid w:val="00B254F0"/>
    <w:rsid w:val="00B257E8"/>
    <w:rsid w:val="00B25BF6"/>
    <w:rsid w:val="00B25E9D"/>
    <w:rsid w:val="00B260C3"/>
    <w:rsid w:val="00B33327"/>
    <w:rsid w:val="00B33FA0"/>
    <w:rsid w:val="00B3728B"/>
    <w:rsid w:val="00B40357"/>
    <w:rsid w:val="00B46291"/>
    <w:rsid w:val="00B46BC7"/>
    <w:rsid w:val="00B516FD"/>
    <w:rsid w:val="00B51E7E"/>
    <w:rsid w:val="00B5332C"/>
    <w:rsid w:val="00B62BFF"/>
    <w:rsid w:val="00B70BBB"/>
    <w:rsid w:val="00B726BE"/>
    <w:rsid w:val="00B72B14"/>
    <w:rsid w:val="00B74E33"/>
    <w:rsid w:val="00B87413"/>
    <w:rsid w:val="00B905A9"/>
    <w:rsid w:val="00B90E29"/>
    <w:rsid w:val="00B93A69"/>
    <w:rsid w:val="00BA35B9"/>
    <w:rsid w:val="00BB3A7B"/>
    <w:rsid w:val="00BE0431"/>
    <w:rsid w:val="00BE3DF0"/>
    <w:rsid w:val="00BE46C8"/>
    <w:rsid w:val="00BF0E40"/>
    <w:rsid w:val="00BF118B"/>
    <w:rsid w:val="00BF456F"/>
    <w:rsid w:val="00BF667A"/>
    <w:rsid w:val="00BF7539"/>
    <w:rsid w:val="00C01B48"/>
    <w:rsid w:val="00C02A46"/>
    <w:rsid w:val="00C05400"/>
    <w:rsid w:val="00C106A4"/>
    <w:rsid w:val="00C14599"/>
    <w:rsid w:val="00C15680"/>
    <w:rsid w:val="00C17F8B"/>
    <w:rsid w:val="00C20607"/>
    <w:rsid w:val="00C246D5"/>
    <w:rsid w:val="00C25057"/>
    <w:rsid w:val="00C25A06"/>
    <w:rsid w:val="00C261E3"/>
    <w:rsid w:val="00C328C9"/>
    <w:rsid w:val="00C33FEA"/>
    <w:rsid w:val="00C361D4"/>
    <w:rsid w:val="00C36CC4"/>
    <w:rsid w:val="00C4033A"/>
    <w:rsid w:val="00C41C8B"/>
    <w:rsid w:val="00C44198"/>
    <w:rsid w:val="00C441FB"/>
    <w:rsid w:val="00C474B3"/>
    <w:rsid w:val="00C47808"/>
    <w:rsid w:val="00C6155F"/>
    <w:rsid w:val="00C61635"/>
    <w:rsid w:val="00C75856"/>
    <w:rsid w:val="00C80A5B"/>
    <w:rsid w:val="00C85017"/>
    <w:rsid w:val="00CA42A0"/>
    <w:rsid w:val="00CA546A"/>
    <w:rsid w:val="00CB2559"/>
    <w:rsid w:val="00CB3884"/>
    <w:rsid w:val="00CC4070"/>
    <w:rsid w:val="00CC5D84"/>
    <w:rsid w:val="00CE02DD"/>
    <w:rsid w:val="00CE0947"/>
    <w:rsid w:val="00CE14B4"/>
    <w:rsid w:val="00CF69E9"/>
    <w:rsid w:val="00CF6A20"/>
    <w:rsid w:val="00D02471"/>
    <w:rsid w:val="00D05C2F"/>
    <w:rsid w:val="00D07EA8"/>
    <w:rsid w:val="00D10F02"/>
    <w:rsid w:val="00D11AB4"/>
    <w:rsid w:val="00D12664"/>
    <w:rsid w:val="00D15723"/>
    <w:rsid w:val="00D235BA"/>
    <w:rsid w:val="00D26D9C"/>
    <w:rsid w:val="00D2754E"/>
    <w:rsid w:val="00D34837"/>
    <w:rsid w:val="00D36234"/>
    <w:rsid w:val="00D367E6"/>
    <w:rsid w:val="00D37937"/>
    <w:rsid w:val="00D44929"/>
    <w:rsid w:val="00D51E07"/>
    <w:rsid w:val="00D54313"/>
    <w:rsid w:val="00D56FB5"/>
    <w:rsid w:val="00D778D7"/>
    <w:rsid w:val="00D827F8"/>
    <w:rsid w:val="00D87333"/>
    <w:rsid w:val="00D953F1"/>
    <w:rsid w:val="00D96C2B"/>
    <w:rsid w:val="00DA03E4"/>
    <w:rsid w:val="00DA298A"/>
    <w:rsid w:val="00DA4283"/>
    <w:rsid w:val="00DB3C04"/>
    <w:rsid w:val="00DB5919"/>
    <w:rsid w:val="00DC1AD3"/>
    <w:rsid w:val="00DC436D"/>
    <w:rsid w:val="00DC4CEA"/>
    <w:rsid w:val="00DD4BD4"/>
    <w:rsid w:val="00DD6330"/>
    <w:rsid w:val="00DD644B"/>
    <w:rsid w:val="00DD6D1E"/>
    <w:rsid w:val="00DE1306"/>
    <w:rsid w:val="00DE3AC1"/>
    <w:rsid w:val="00DE60B3"/>
    <w:rsid w:val="00DF1E05"/>
    <w:rsid w:val="00E00A6E"/>
    <w:rsid w:val="00E01E1C"/>
    <w:rsid w:val="00E06A91"/>
    <w:rsid w:val="00E06BB9"/>
    <w:rsid w:val="00E11F98"/>
    <w:rsid w:val="00E12AEA"/>
    <w:rsid w:val="00E17831"/>
    <w:rsid w:val="00E202E7"/>
    <w:rsid w:val="00E212C6"/>
    <w:rsid w:val="00E2308A"/>
    <w:rsid w:val="00E24659"/>
    <w:rsid w:val="00E25594"/>
    <w:rsid w:val="00E26D0B"/>
    <w:rsid w:val="00E363B5"/>
    <w:rsid w:val="00E410A0"/>
    <w:rsid w:val="00E423C0"/>
    <w:rsid w:val="00E4453A"/>
    <w:rsid w:val="00E44DF3"/>
    <w:rsid w:val="00E4507A"/>
    <w:rsid w:val="00E50910"/>
    <w:rsid w:val="00E53BF8"/>
    <w:rsid w:val="00E60E5A"/>
    <w:rsid w:val="00E62BFD"/>
    <w:rsid w:val="00E6341C"/>
    <w:rsid w:val="00E63A1A"/>
    <w:rsid w:val="00E713DD"/>
    <w:rsid w:val="00E72D53"/>
    <w:rsid w:val="00E72EB5"/>
    <w:rsid w:val="00E87279"/>
    <w:rsid w:val="00E92A0C"/>
    <w:rsid w:val="00E92CC0"/>
    <w:rsid w:val="00EA02B0"/>
    <w:rsid w:val="00EA0C73"/>
    <w:rsid w:val="00EA192E"/>
    <w:rsid w:val="00EA4CCC"/>
    <w:rsid w:val="00EA5D31"/>
    <w:rsid w:val="00EA657C"/>
    <w:rsid w:val="00EA6BFB"/>
    <w:rsid w:val="00EA7DDF"/>
    <w:rsid w:val="00EB1EF9"/>
    <w:rsid w:val="00EB2D15"/>
    <w:rsid w:val="00EB5120"/>
    <w:rsid w:val="00EB6A8F"/>
    <w:rsid w:val="00EB7C34"/>
    <w:rsid w:val="00EC0926"/>
    <w:rsid w:val="00EC1C93"/>
    <w:rsid w:val="00EC6016"/>
    <w:rsid w:val="00EC7261"/>
    <w:rsid w:val="00EC75F1"/>
    <w:rsid w:val="00ED0C6E"/>
    <w:rsid w:val="00ED24FA"/>
    <w:rsid w:val="00ED7994"/>
    <w:rsid w:val="00EE27FB"/>
    <w:rsid w:val="00EE298D"/>
    <w:rsid w:val="00EE2B04"/>
    <w:rsid w:val="00EE2DE9"/>
    <w:rsid w:val="00EE2E56"/>
    <w:rsid w:val="00EF0CE0"/>
    <w:rsid w:val="00EF21D6"/>
    <w:rsid w:val="00EF3162"/>
    <w:rsid w:val="00EF47C6"/>
    <w:rsid w:val="00EF54DA"/>
    <w:rsid w:val="00EF71AB"/>
    <w:rsid w:val="00F023DC"/>
    <w:rsid w:val="00F03C53"/>
    <w:rsid w:val="00F051DF"/>
    <w:rsid w:val="00F06A9B"/>
    <w:rsid w:val="00F11BC5"/>
    <w:rsid w:val="00F11EA9"/>
    <w:rsid w:val="00F121BF"/>
    <w:rsid w:val="00F13DAD"/>
    <w:rsid w:val="00F149CF"/>
    <w:rsid w:val="00F15459"/>
    <w:rsid w:val="00F1558E"/>
    <w:rsid w:val="00F16577"/>
    <w:rsid w:val="00F16985"/>
    <w:rsid w:val="00F21518"/>
    <w:rsid w:val="00F21B79"/>
    <w:rsid w:val="00F23982"/>
    <w:rsid w:val="00F3294B"/>
    <w:rsid w:val="00F32EF6"/>
    <w:rsid w:val="00F33B61"/>
    <w:rsid w:val="00F44038"/>
    <w:rsid w:val="00F46F76"/>
    <w:rsid w:val="00F547B7"/>
    <w:rsid w:val="00F607D7"/>
    <w:rsid w:val="00F65AB9"/>
    <w:rsid w:val="00F778E1"/>
    <w:rsid w:val="00F91093"/>
    <w:rsid w:val="00F91D8F"/>
    <w:rsid w:val="00F95007"/>
    <w:rsid w:val="00F952CA"/>
    <w:rsid w:val="00F9624A"/>
    <w:rsid w:val="00FB2F0A"/>
    <w:rsid w:val="00FB6AAA"/>
    <w:rsid w:val="00FB6DC8"/>
    <w:rsid w:val="00FC2645"/>
    <w:rsid w:val="00FC5049"/>
    <w:rsid w:val="00FC682C"/>
    <w:rsid w:val="00FD67A0"/>
    <w:rsid w:val="00FE294F"/>
    <w:rsid w:val="00FE2CDD"/>
    <w:rsid w:val="00FF1800"/>
    <w:rsid w:val="0CD48A16"/>
    <w:rsid w:val="22626ECD"/>
    <w:rsid w:val="3BDC62CD"/>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F9A393E"/>
  <w15:docId w15:val="{6033D9DF-68BE-4F50-BAE3-5B7C3E0D5D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6353C4"/>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6353C4"/>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5">
    <w:name w:val="heading 5"/>
    <w:basedOn w:val="Normal"/>
    <w:link w:val="Heading5Char"/>
    <w:uiPriority w:val="9"/>
    <w:qFormat/>
    <w:rsid w:val="006353C4"/>
    <w:pPr>
      <w:spacing w:before="100" w:beforeAutospacing="1" w:after="100" w:afterAutospacing="1" w:line="240" w:lineRule="auto"/>
      <w:outlineLvl w:val="4"/>
    </w:pPr>
    <w:rPr>
      <w:rFonts w:ascii="Times New Roman" w:eastAsia="Times New Roman" w:hAnsi="Times New Roman" w:cs="Times New Roman"/>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15D4F"/>
    <w:pPr>
      <w:ind w:left="720"/>
      <w:contextualSpacing/>
    </w:pPr>
  </w:style>
  <w:style w:type="paragraph" w:customStyle="1" w:styleId="Title2">
    <w:name w:val="Title2"/>
    <w:basedOn w:val="Normal"/>
    <w:next w:val="Normal"/>
    <w:rsid w:val="008000CF"/>
    <w:pPr>
      <w:tabs>
        <w:tab w:val="left" w:pos="648"/>
        <w:tab w:val="right" w:pos="7776"/>
        <w:tab w:val="left" w:pos="7848"/>
      </w:tabs>
      <w:spacing w:after="0" w:line="240" w:lineRule="auto"/>
    </w:pPr>
    <w:rPr>
      <w:rFonts w:ascii="Times New Roman" w:eastAsia="Times New Roman" w:hAnsi="Times New Roman" w:cs="Times New Roman"/>
      <w:sz w:val="24"/>
      <w:szCs w:val="20"/>
    </w:rPr>
  </w:style>
  <w:style w:type="paragraph" w:styleId="Header">
    <w:name w:val="header"/>
    <w:basedOn w:val="Normal"/>
    <w:link w:val="HeaderChar"/>
    <w:rsid w:val="008000CF"/>
    <w:pPr>
      <w:tabs>
        <w:tab w:val="center" w:pos="4320"/>
        <w:tab w:val="right" w:pos="8640"/>
      </w:tabs>
      <w:spacing w:after="0" w:line="240" w:lineRule="auto"/>
    </w:pPr>
    <w:rPr>
      <w:rFonts w:ascii="Times New Roman" w:eastAsia="Times New Roman" w:hAnsi="Times New Roman" w:cs="Times New Roman"/>
      <w:sz w:val="24"/>
      <w:szCs w:val="20"/>
    </w:rPr>
  </w:style>
  <w:style w:type="character" w:customStyle="1" w:styleId="HeaderChar">
    <w:name w:val="Header Char"/>
    <w:basedOn w:val="DefaultParagraphFont"/>
    <w:link w:val="Header"/>
    <w:rsid w:val="008000CF"/>
    <w:rPr>
      <w:rFonts w:ascii="Times New Roman" w:eastAsia="Times New Roman" w:hAnsi="Times New Roman" w:cs="Times New Roman"/>
      <w:sz w:val="24"/>
      <w:szCs w:val="20"/>
    </w:rPr>
  </w:style>
  <w:style w:type="character" w:styleId="PageNumber">
    <w:name w:val="page number"/>
    <w:basedOn w:val="DefaultParagraphFont"/>
    <w:rsid w:val="008000CF"/>
  </w:style>
  <w:style w:type="character" w:styleId="LineNumber">
    <w:name w:val="line number"/>
    <w:basedOn w:val="DefaultParagraphFont"/>
    <w:uiPriority w:val="99"/>
    <w:semiHidden/>
    <w:unhideWhenUsed/>
    <w:rsid w:val="008000CF"/>
  </w:style>
  <w:style w:type="paragraph" w:styleId="FootnoteText">
    <w:name w:val="footnote text"/>
    <w:aliases w:val="5_G"/>
    <w:basedOn w:val="Normal"/>
    <w:link w:val="FootnoteTextChar"/>
    <w:unhideWhenUsed/>
    <w:qFormat/>
    <w:rsid w:val="00316E72"/>
    <w:pPr>
      <w:spacing w:after="0" w:line="240" w:lineRule="auto"/>
    </w:pPr>
    <w:rPr>
      <w:sz w:val="20"/>
      <w:szCs w:val="20"/>
    </w:rPr>
  </w:style>
  <w:style w:type="character" w:customStyle="1" w:styleId="FootnoteTextChar">
    <w:name w:val="Footnote Text Char"/>
    <w:aliases w:val="5_G Char"/>
    <w:basedOn w:val="DefaultParagraphFont"/>
    <w:link w:val="FootnoteText"/>
    <w:rsid w:val="00316E72"/>
    <w:rPr>
      <w:sz w:val="20"/>
      <w:szCs w:val="20"/>
    </w:rPr>
  </w:style>
  <w:style w:type="character" w:styleId="FootnoteReference">
    <w:name w:val="footnote reference"/>
    <w:aliases w:val="4_G"/>
    <w:basedOn w:val="DefaultParagraphFont"/>
    <w:uiPriority w:val="99"/>
    <w:unhideWhenUsed/>
    <w:qFormat/>
    <w:rsid w:val="00316E72"/>
    <w:rPr>
      <w:vertAlign w:val="superscript"/>
    </w:rPr>
  </w:style>
  <w:style w:type="paragraph" w:styleId="NormalWeb">
    <w:name w:val="Normal (Web)"/>
    <w:basedOn w:val="Normal"/>
    <w:uiPriority w:val="99"/>
    <w:unhideWhenUsed/>
    <w:rsid w:val="000041C1"/>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6353C4"/>
    <w:rPr>
      <w:i/>
      <w:iCs/>
    </w:rPr>
  </w:style>
  <w:style w:type="character" w:customStyle="1" w:styleId="Heading1Char">
    <w:name w:val="Heading 1 Char"/>
    <w:basedOn w:val="DefaultParagraphFont"/>
    <w:link w:val="Heading1"/>
    <w:uiPriority w:val="9"/>
    <w:rsid w:val="006353C4"/>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6353C4"/>
    <w:rPr>
      <w:rFonts w:ascii="Times New Roman" w:eastAsia="Times New Roman" w:hAnsi="Times New Roman" w:cs="Times New Roman"/>
      <w:b/>
      <w:bCs/>
      <w:sz w:val="36"/>
      <w:szCs w:val="36"/>
    </w:rPr>
  </w:style>
  <w:style w:type="character" w:customStyle="1" w:styleId="Heading5Char">
    <w:name w:val="Heading 5 Char"/>
    <w:basedOn w:val="DefaultParagraphFont"/>
    <w:link w:val="Heading5"/>
    <w:uiPriority w:val="9"/>
    <w:rsid w:val="006353C4"/>
    <w:rPr>
      <w:rFonts w:ascii="Times New Roman" w:eastAsia="Times New Roman" w:hAnsi="Times New Roman" w:cs="Times New Roman"/>
      <w:b/>
      <w:bCs/>
      <w:sz w:val="20"/>
      <w:szCs w:val="20"/>
    </w:rPr>
  </w:style>
  <w:style w:type="character" w:customStyle="1" w:styleId="by-author">
    <w:name w:val="by-author"/>
    <w:basedOn w:val="DefaultParagraphFont"/>
    <w:rsid w:val="006353C4"/>
  </w:style>
  <w:style w:type="character" w:customStyle="1" w:styleId="by">
    <w:name w:val="by"/>
    <w:basedOn w:val="DefaultParagraphFont"/>
    <w:rsid w:val="006353C4"/>
  </w:style>
  <w:style w:type="character" w:customStyle="1" w:styleId="author">
    <w:name w:val="author"/>
    <w:basedOn w:val="DefaultParagraphFont"/>
    <w:rsid w:val="006353C4"/>
  </w:style>
  <w:style w:type="character" w:styleId="Hyperlink">
    <w:name w:val="Hyperlink"/>
    <w:basedOn w:val="DefaultParagraphFont"/>
    <w:uiPriority w:val="99"/>
    <w:semiHidden/>
    <w:unhideWhenUsed/>
    <w:rsid w:val="006353C4"/>
    <w:rPr>
      <w:color w:val="0000FF"/>
      <w:u w:val="single"/>
    </w:rPr>
  </w:style>
  <w:style w:type="character" w:customStyle="1" w:styleId="and">
    <w:name w:val="and"/>
    <w:basedOn w:val="DefaultParagraphFont"/>
    <w:rsid w:val="006353C4"/>
  </w:style>
  <w:style w:type="character" w:customStyle="1" w:styleId="sep">
    <w:name w:val="sep"/>
    <w:basedOn w:val="DefaultParagraphFont"/>
    <w:rsid w:val="006353C4"/>
  </w:style>
  <w:style w:type="paragraph" w:styleId="BalloonText">
    <w:name w:val="Balloon Text"/>
    <w:basedOn w:val="Normal"/>
    <w:link w:val="BalloonTextChar"/>
    <w:uiPriority w:val="99"/>
    <w:semiHidden/>
    <w:unhideWhenUsed/>
    <w:rsid w:val="00C8501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85017"/>
    <w:rPr>
      <w:rFonts w:ascii="Segoe UI" w:hAnsi="Segoe UI" w:cs="Segoe UI"/>
      <w:sz w:val="18"/>
      <w:szCs w:val="18"/>
    </w:rPr>
  </w:style>
  <w:style w:type="paragraph" w:styleId="Footer">
    <w:name w:val="footer"/>
    <w:basedOn w:val="Normal"/>
    <w:link w:val="FooterChar"/>
    <w:uiPriority w:val="99"/>
    <w:unhideWhenUsed/>
    <w:rsid w:val="00FB6AAA"/>
    <w:pPr>
      <w:tabs>
        <w:tab w:val="center" w:pos="4680"/>
        <w:tab w:val="right" w:pos="9360"/>
      </w:tabs>
      <w:spacing w:after="0" w:line="240" w:lineRule="auto"/>
    </w:pPr>
  </w:style>
  <w:style w:type="character" w:customStyle="1" w:styleId="FooterChar">
    <w:name w:val="Footer Char"/>
    <w:basedOn w:val="DefaultParagraphFont"/>
    <w:link w:val="Footer"/>
    <w:uiPriority w:val="99"/>
    <w:rsid w:val="00FB6AAA"/>
  </w:style>
  <w:style w:type="character" w:customStyle="1" w:styleId="apple-converted-space">
    <w:name w:val="apple-converted-space"/>
    <w:basedOn w:val="DefaultParagraphFont"/>
    <w:rsid w:val="00F21518"/>
  </w:style>
  <w:style w:type="paragraph" w:styleId="NoSpacing">
    <w:name w:val="No Spacing"/>
    <w:uiPriority w:val="99"/>
    <w:qFormat/>
    <w:rsid w:val="00571A4A"/>
    <w:pPr>
      <w:spacing w:after="0" w:line="240" w:lineRule="auto"/>
    </w:pPr>
    <w:rPr>
      <w:rFonts w:ascii="Times New Roman" w:eastAsia="Times New Roman" w:hAnsi="Times New Roman" w:cs="Times New Roman"/>
      <w:sz w:val="24"/>
      <w:szCs w:val="20"/>
    </w:rPr>
  </w:style>
  <w:style w:type="paragraph" w:styleId="BodyTextIndent">
    <w:name w:val="Body Text Indent"/>
    <w:basedOn w:val="Normal"/>
    <w:link w:val="BodyTextIndentChar"/>
    <w:rsid w:val="00121DC1"/>
    <w:pPr>
      <w:tabs>
        <w:tab w:val="left" w:pos="-1440"/>
        <w:tab w:val="left" w:pos="-720"/>
        <w:tab w:val="left" w:pos="0"/>
        <w:tab w:val="left" w:pos="360"/>
        <w:tab w:val="left" w:pos="720"/>
        <w:tab w:val="left" w:pos="1440"/>
        <w:tab w:val="left" w:pos="2160"/>
        <w:tab w:val="left" w:pos="2880"/>
        <w:tab w:val="left" w:pos="3600"/>
        <w:tab w:val="left" w:pos="4320"/>
        <w:tab w:val="left" w:pos="5040"/>
        <w:tab w:val="left" w:pos="5760"/>
        <w:tab w:val="left" w:pos="7200"/>
      </w:tabs>
      <w:suppressAutoHyphens/>
      <w:spacing w:after="0" w:line="240" w:lineRule="auto"/>
      <w:ind w:firstLine="360"/>
      <w:jc w:val="both"/>
    </w:pPr>
    <w:rPr>
      <w:rFonts w:ascii="CG Times" w:eastAsia="Times New Roman" w:hAnsi="CG Times" w:cs="Times New Roman"/>
      <w:spacing w:val="-3"/>
      <w:sz w:val="24"/>
      <w:szCs w:val="20"/>
      <w:lang w:val="es-ES_tradnl"/>
    </w:rPr>
  </w:style>
  <w:style w:type="character" w:customStyle="1" w:styleId="BodyTextIndentChar">
    <w:name w:val="Body Text Indent Char"/>
    <w:basedOn w:val="DefaultParagraphFont"/>
    <w:link w:val="BodyTextIndent"/>
    <w:rsid w:val="00121DC1"/>
    <w:rPr>
      <w:rFonts w:ascii="CG Times" w:eastAsia="Times New Roman" w:hAnsi="CG Times" w:cs="Times New Roman"/>
      <w:spacing w:val="-3"/>
      <w:sz w:val="24"/>
      <w:szCs w:val="20"/>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4299142">
      <w:bodyDiv w:val="1"/>
      <w:marLeft w:val="0"/>
      <w:marRight w:val="0"/>
      <w:marTop w:val="0"/>
      <w:marBottom w:val="0"/>
      <w:divBdr>
        <w:top w:val="none" w:sz="0" w:space="0" w:color="auto"/>
        <w:left w:val="none" w:sz="0" w:space="0" w:color="auto"/>
        <w:bottom w:val="none" w:sz="0" w:space="0" w:color="auto"/>
        <w:right w:val="none" w:sz="0" w:space="0" w:color="auto"/>
      </w:divBdr>
    </w:div>
    <w:div w:id="67272357">
      <w:bodyDiv w:val="1"/>
      <w:marLeft w:val="0"/>
      <w:marRight w:val="0"/>
      <w:marTop w:val="0"/>
      <w:marBottom w:val="0"/>
      <w:divBdr>
        <w:top w:val="none" w:sz="0" w:space="0" w:color="auto"/>
        <w:left w:val="none" w:sz="0" w:space="0" w:color="auto"/>
        <w:bottom w:val="none" w:sz="0" w:space="0" w:color="auto"/>
        <w:right w:val="none" w:sz="0" w:space="0" w:color="auto"/>
      </w:divBdr>
    </w:div>
    <w:div w:id="90056459">
      <w:bodyDiv w:val="1"/>
      <w:marLeft w:val="0"/>
      <w:marRight w:val="0"/>
      <w:marTop w:val="0"/>
      <w:marBottom w:val="0"/>
      <w:divBdr>
        <w:top w:val="none" w:sz="0" w:space="0" w:color="auto"/>
        <w:left w:val="none" w:sz="0" w:space="0" w:color="auto"/>
        <w:bottom w:val="none" w:sz="0" w:space="0" w:color="auto"/>
        <w:right w:val="none" w:sz="0" w:space="0" w:color="auto"/>
      </w:divBdr>
    </w:div>
    <w:div w:id="133528518">
      <w:bodyDiv w:val="1"/>
      <w:marLeft w:val="0"/>
      <w:marRight w:val="0"/>
      <w:marTop w:val="0"/>
      <w:marBottom w:val="0"/>
      <w:divBdr>
        <w:top w:val="none" w:sz="0" w:space="0" w:color="auto"/>
        <w:left w:val="none" w:sz="0" w:space="0" w:color="auto"/>
        <w:bottom w:val="none" w:sz="0" w:space="0" w:color="auto"/>
        <w:right w:val="none" w:sz="0" w:space="0" w:color="auto"/>
      </w:divBdr>
    </w:div>
    <w:div w:id="170532900">
      <w:bodyDiv w:val="1"/>
      <w:marLeft w:val="0"/>
      <w:marRight w:val="0"/>
      <w:marTop w:val="0"/>
      <w:marBottom w:val="0"/>
      <w:divBdr>
        <w:top w:val="none" w:sz="0" w:space="0" w:color="auto"/>
        <w:left w:val="none" w:sz="0" w:space="0" w:color="auto"/>
        <w:bottom w:val="none" w:sz="0" w:space="0" w:color="auto"/>
        <w:right w:val="none" w:sz="0" w:space="0" w:color="auto"/>
      </w:divBdr>
    </w:div>
    <w:div w:id="385418186">
      <w:bodyDiv w:val="1"/>
      <w:marLeft w:val="0"/>
      <w:marRight w:val="0"/>
      <w:marTop w:val="0"/>
      <w:marBottom w:val="0"/>
      <w:divBdr>
        <w:top w:val="none" w:sz="0" w:space="0" w:color="auto"/>
        <w:left w:val="none" w:sz="0" w:space="0" w:color="auto"/>
        <w:bottom w:val="none" w:sz="0" w:space="0" w:color="auto"/>
        <w:right w:val="none" w:sz="0" w:space="0" w:color="auto"/>
      </w:divBdr>
    </w:div>
    <w:div w:id="438834674">
      <w:bodyDiv w:val="1"/>
      <w:marLeft w:val="0"/>
      <w:marRight w:val="0"/>
      <w:marTop w:val="0"/>
      <w:marBottom w:val="0"/>
      <w:divBdr>
        <w:top w:val="none" w:sz="0" w:space="0" w:color="auto"/>
        <w:left w:val="none" w:sz="0" w:space="0" w:color="auto"/>
        <w:bottom w:val="none" w:sz="0" w:space="0" w:color="auto"/>
        <w:right w:val="none" w:sz="0" w:space="0" w:color="auto"/>
      </w:divBdr>
    </w:div>
    <w:div w:id="491524294">
      <w:bodyDiv w:val="1"/>
      <w:marLeft w:val="0"/>
      <w:marRight w:val="0"/>
      <w:marTop w:val="0"/>
      <w:marBottom w:val="0"/>
      <w:divBdr>
        <w:top w:val="none" w:sz="0" w:space="0" w:color="auto"/>
        <w:left w:val="none" w:sz="0" w:space="0" w:color="auto"/>
        <w:bottom w:val="none" w:sz="0" w:space="0" w:color="auto"/>
        <w:right w:val="none" w:sz="0" w:space="0" w:color="auto"/>
      </w:divBdr>
    </w:div>
    <w:div w:id="597567689">
      <w:bodyDiv w:val="1"/>
      <w:marLeft w:val="0"/>
      <w:marRight w:val="0"/>
      <w:marTop w:val="0"/>
      <w:marBottom w:val="0"/>
      <w:divBdr>
        <w:top w:val="none" w:sz="0" w:space="0" w:color="auto"/>
        <w:left w:val="none" w:sz="0" w:space="0" w:color="auto"/>
        <w:bottom w:val="none" w:sz="0" w:space="0" w:color="auto"/>
        <w:right w:val="none" w:sz="0" w:space="0" w:color="auto"/>
      </w:divBdr>
    </w:div>
    <w:div w:id="598105596">
      <w:bodyDiv w:val="1"/>
      <w:marLeft w:val="0"/>
      <w:marRight w:val="0"/>
      <w:marTop w:val="0"/>
      <w:marBottom w:val="0"/>
      <w:divBdr>
        <w:top w:val="none" w:sz="0" w:space="0" w:color="auto"/>
        <w:left w:val="none" w:sz="0" w:space="0" w:color="auto"/>
        <w:bottom w:val="none" w:sz="0" w:space="0" w:color="auto"/>
        <w:right w:val="none" w:sz="0" w:space="0" w:color="auto"/>
      </w:divBdr>
    </w:div>
    <w:div w:id="691224538">
      <w:bodyDiv w:val="1"/>
      <w:marLeft w:val="0"/>
      <w:marRight w:val="0"/>
      <w:marTop w:val="0"/>
      <w:marBottom w:val="0"/>
      <w:divBdr>
        <w:top w:val="none" w:sz="0" w:space="0" w:color="auto"/>
        <w:left w:val="none" w:sz="0" w:space="0" w:color="auto"/>
        <w:bottom w:val="none" w:sz="0" w:space="0" w:color="auto"/>
        <w:right w:val="none" w:sz="0" w:space="0" w:color="auto"/>
      </w:divBdr>
    </w:div>
    <w:div w:id="718044946">
      <w:bodyDiv w:val="1"/>
      <w:marLeft w:val="0"/>
      <w:marRight w:val="0"/>
      <w:marTop w:val="0"/>
      <w:marBottom w:val="0"/>
      <w:divBdr>
        <w:top w:val="none" w:sz="0" w:space="0" w:color="auto"/>
        <w:left w:val="none" w:sz="0" w:space="0" w:color="auto"/>
        <w:bottom w:val="none" w:sz="0" w:space="0" w:color="auto"/>
        <w:right w:val="none" w:sz="0" w:space="0" w:color="auto"/>
      </w:divBdr>
    </w:div>
    <w:div w:id="834608934">
      <w:bodyDiv w:val="1"/>
      <w:marLeft w:val="0"/>
      <w:marRight w:val="0"/>
      <w:marTop w:val="0"/>
      <w:marBottom w:val="0"/>
      <w:divBdr>
        <w:top w:val="none" w:sz="0" w:space="0" w:color="auto"/>
        <w:left w:val="none" w:sz="0" w:space="0" w:color="auto"/>
        <w:bottom w:val="none" w:sz="0" w:space="0" w:color="auto"/>
        <w:right w:val="none" w:sz="0" w:space="0" w:color="auto"/>
      </w:divBdr>
    </w:div>
    <w:div w:id="942956733">
      <w:bodyDiv w:val="1"/>
      <w:marLeft w:val="0"/>
      <w:marRight w:val="0"/>
      <w:marTop w:val="0"/>
      <w:marBottom w:val="0"/>
      <w:divBdr>
        <w:top w:val="none" w:sz="0" w:space="0" w:color="auto"/>
        <w:left w:val="none" w:sz="0" w:space="0" w:color="auto"/>
        <w:bottom w:val="none" w:sz="0" w:space="0" w:color="auto"/>
        <w:right w:val="none" w:sz="0" w:space="0" w:color="auto"/>
      </w:divBdr>
    </w:div>
    <w:div w:id="1047995122">
      <w:bodyDiv w:val="1"/>
      <w:marLeft w:val="0"/>
      <w:marRight w:val="0"/>
      <w:marTop w:val="0"/>
      <w:marBottom w:val="0"/>
      <w:divBdr>
        <w:top w:val="none" w:sz="0" w:space="0" w:color="auto"/>
        <w:left w:val="none" w:sz="0" w:space="0" w:color="auto"/>
        <w:bottom w:val="none" w:sz="0" w:space="0" w:color="auto"/>
        <w:right w:val="none" w:sz="0" w:space="0" w:color="auto"/>
      </w:divBdr>
    </w:div>
    <w:div w:id="1086609273">
      <w:bodyDiv w:val="1"/>
      <w:marLeft w:val="0"/>
      <w:marRight w:val="0"/>
      <w:marTop w:val="0"/>
      <w:marBottom w:val="0"/>
      <w:divBdr>
        <w:top w:val="none" w:sz="0" w:space="0" w:color="auto"/>
        <w:left w:val="none" w:sz="0" w:space="0" w:color="auto"/>
        <w:bottom w:val="none" w:sz="0" w:space="0" w:color="auto"/>
        <w:right w:val="none" w:sz="0" w:space="0" w:color="auto"/>
      </w:divBdr>
    </w:div>
    <w:div w:id="1123036262">
      <w:bodyDiv w:val="1"/>
      <w:marLeft w:val="0"/>
      <w:marRight w:val="0"/>
      <w:marTop w:val="0"/>
      <w:marBottom w:val="0"/>
      <w:divBdr>
        <w:top w:val="none" w:sz="0" w:space="0" w:color="auto"/>
        <w:left w:val="none" w:sz="0" w:space="0" w:color="auto"/>
        <w:bottom w:val="none" w:sz="0" w:space="0" w:color="auto"/>
        <w:right w:val="none" w:sz="0" w:space="0" w:color="auto"/>
      </w:divBdr>
    </w:div>
    <w:div w:id="1263566544">
      <w:bodyDiv w:val="1"/>
      <w:marLeft w:val="0"/>
      <w:marRight w:val="0"/>
      <w:marTop w:val="0"/>
      <w:marBottom w:val="0"/>
      <w:divBdr>
        <w:top w:val="none" w:sz="0" w:space="0" w:color="auto"/>
        <w:left w:val="none" w:sz="0" w:space="0" w:color="auto"/>
        <w:bottom w:val="none" w:sz="0" w:space="0" w:color="auto"/>
        <w:right w:val="none" w:sz="0" w:space="0" w:color="auto"/>
      </w:divBdr>
    </w:div>
    <w:div w:id="1483888888">
      <w:bodyDiv w:val="1"/>
      <w:marLeft w:val="0"/>
      <w:marRight w:val="0"/>
      <w:marTop w:val="0"/>
      <w:marBottom w:val="0"/>
      <w:divBdr>
        <w:top w:val="none" w:sz="0" w:space="0" w:color="auto"/>
        <w:left w:val="none" w:sz="0" w:space="0" w:color="auto"/>
        <w:bottom w:val="none" w:sz="0" w:space="0" w:color="auto"/>
        <w:right w:val="none" w:sz="0" w:space="0" w:color="auto"/>
      </w:divBdr>
    </w:div>
    <w:div w:id="1658655029">
      <w:bodyDiv w:val="1"/>
      <w:marLeft w:val="0"/>
      <w:marRight w:val="0"/>
      <w:marTop w:val="0"/>
      <w:marBottom w:val="0"/>
      <w:divBdr>
        <w:top w:val="none" w:sz="0" w:space="0" w:color="auto"/>
        <w:left w:val="none" w:sz="0" w:space="0" w:color="auto"/>
        <w:bottom w:val="none" w:sz="0" w:space="0" w:color="auto"/>
        <w:right w:val="none" w:sz="0" w:space="0" w:color="auto"/>
      </w:divBdr>
    </w:div>
    <w:div w:id="1664505033">
      <w:bodyDiv w:val="1"/>
      <w:marLeft w:val="0"/>
      <w:marRight w:val="0"/>
      <w:marTop w:val="0"/>
      <w:marBottom w:val="0"/>
      <w:divBdr>
        <w:top w:val="none" w:sz="0" w:space="0" w:color="auto"/>
        <w:left w:val="none" w:sz="0" w:space="0" w:color="auto"/>
        <w:bottom w:val="none" w:sz="0" w:space="0" w:color="auto"/>
        <w:right w:val="none" w:sz="0" w:space="0" w:color="auto"/>
      </w:divBdr>
    </w:div>
    <w:div w:id="1851721874">
      <w:bodyDiv w:val="1"/>
      <w:marLeft w:val="0"/>
      <w:marRight w:val="0"/>
      <w:marTop w:val="0"/>
      <w:marBottom w:val="0"/>
      <w:divBdr>
        <w:top w:val="none" w:sz="0" w:space="0" w:color="auto"/>
        <w:left w:val="none" w:sz="0" w:space="0" w:color="auto"/>
        <w:bottom w:val="none" w:sz="0" w:space="0" w:color="auto"/>
        <w:right w:val="none" w:sz="0" w:space="0" w:color="auto"/>
      </w:divBdr>
    </w:div>
    <w:div w:id="2013020106">
      <w:bodyDiv w:val="1"/>
      <w:marLeft w:val="0"/>
      <w:marRight w:val="0"/>
      <w:marTop w:val="0"/>
      <w:marBottom w:val="0"/>
      <w:divBdr>
        <w:top w:val="none" w:sz="0" w:space="0" w:color="auto"/>
        <w:left w:val="none" w:sz="0" w:space="0" w:color="auto"/>
        <w:bottom w:val="none" w:sz="0" w:space="0" w:color="auto"/>
        <w:right w:val="none" w:sz="0" w:space="0" w:color="auto"/>
      </w:divBdr>
    </w:div>
    <w:div w:id="2045329384">
      <w:bodyDiv w:val="1"/>
      <w:marLeft w:val="0"/>
      <w:marRight w:val="0"/>
      <w:marTop w:val="0"/>
      <w:marBottom w:val="0"/>
      <w:divBdr>
        <w:top w:val="none" w:sz="0" w:space="0" w:color="auto"/>
        <w:left w:val="none" w:sz="0" w:space="0" w:color="auto"/>
        <w:bottom w:val="none" w:sz="0" w:space="0" w:color="auto"/>
        <w:right w:val="none" w:sz="0" w:space="0" w:color="auto"/>
      </w:divBdr>
    </w:div>
    <w:div w:id="2053914958">
      <w:bodyDiv w:val="1"/>
      <w:marLeft w:val="0"/>
      <w:marRight w:val="0"/>
      <w:marTop w:val="0"/>
      <w:marBottom w:val="0"/>
      <w:divBdr>
        <w:top w:val="none" w:sz="0" w:space="0" w:color="auto"/>
        <w:left w:val="none" w:sz="0" w:space="0" w:color="auto"/>
        <w:bottom w:val="none" w:sz="0" w:space="0" w:color="auto"/>
        <w:right w:val="none" w:sz="0" w:space="0" w:color="auto"/>
      </w:divBdr>
    </w:div>
    <w:div w:id="2083215847">
      <w:bodyDiv w:val="1"/>
      <w:marLeft w:val="0"/>
      <w:marRight w:val="0"/>
      <w:marTop w:val="0"/>
      <w:marBottom w:val="0"/>
      <w:divBdr>
        <w:top w:val="none" w:sz="0" w:space="0" w:color="auto"/>
        <w:left w:val="none" w:sz="0" w:space="0" w:color="auto"/>
        <w:bottom w:val="none" w:sz="0" w:space="0" w:color="auto"/>
        <w:right w:val="none" w:sz="0" w:space="0" w:color="auto"/>
      </w:divBdr>
    </w:div>
    <w:div w:id="21427225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22ACD2-023E-5D47-A25E-A3189FE792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3</Pages>
  <Words>784</Words>
  <Characters>4469</Characters>
  <Application>Microsoft Office Word</Application>
  <DocSecurity>0</DocSecurity>
  <Lines>37</Lines>
  <Paragraphs>10</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5243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Glorimar L. Andujar Matos</dc:creator>
  <cp:keywords/>
  <dc:description/>
  <cp:lastModifiedBy>Gladys J. Burgos Torres</cp:lastModifiedBy>
  <cp:revision>3</cp:revision>
  <cp:lastPrinted>2025-02-18T12:53:00Z</cp:lastPrinted>
  <dcterms:created xsi:type="dcterms:W3CDTF">2025-02-18T13:20:00Z</dcterms:created>
  <dcterms:modified xsi:type="dcterms:W3CDTF">2025-02-18T14:30:00Z</dcterms:modified>
</cp:coreProperties>
</file>