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77E18" w14:textId="77777777" w:rsidR="00C67350" w:rsidRDefault="00C67350" w:rsidP="00BA162E">
      <w:pPr>
        <w:jc w:val="center"/>
        <w:rPr>
          <w:rFonts w:ascii="Book Antiqua" w:hAnsi="Book Antiqua"/>
          <w:sz w:val="28"/>
          <w:lang w:val="es-PR"/>
        </w:rPr>
      </w:pPr>
      <w:r>
        <w:rPr>
          <w:rFonts w:ascii="Book Antiqua" w:hAnsi="Book Antiqua"/>
          <w:sz w:val="28"/>
          <w:lang w:val="es-PR"/>
        </w:rPr>
        <w:t>(ENTIRILLADO ELECTRÓNICO)</w:t>
      </w:r>
    </w:p>
    <w:p w14:paraId="0A8DD456" w14:textId="49A9CB42" w:rsidR="00FF6BD2" w:rsidRPr="006A107C" w:rsidRDefault="00426525" w:rsidP="00BA162E">
      <w:pPr>
        <w:jc w:val="center"/>
        <w:rPr>
          <w:rFonts w:ascii="Book Antiqua" w:hAnsi="Book Antiqua"/>
          <w:sz w:val="28"/>
          <w:lang w:val="es-PR"/>
        </w:rPr>
      </w:pPr>
      <w:r w:rsidRPr="006A107C">
        <w:rPr>
          <w:rFonts w:ascii="Book Antiqua" w:hAnsi="Book Antiqua"/>
          <w:sz w:val="28"/>
          <w:lang w:val="es-PR"/>
        </w:rPr>
        <w:t>GOBIERNO DE PUERTO RICO</w:t>
      </w:r>
    </w:p>
    <w:p w14:paraId="64FDF08C" w14:textId="7D021721" w:rsidR="00426525" w:rsidRPr="00BA162E" w:rsidRDefault="00426525" w:rsidP="00BA162E">
      <w:pPr>
        <w:jc w:val="center"/>
        <w:rPr>
          <w:rFonts w:ascii="Book Antiqua" w:hAnsi="Book Antiqua"/>
          <w:szCs w:val="18"/>
          <w:lang w:val="es-PR"/>
        </w:rPr>
      </w:pPr>
    </w:p>
    <w:p w14:paraId="543E38E2" w14:textId="061031C8" w:rsidR="00426525" w:rsidRPr="006A107C" w:rsidRDefault="00E83BF5" w:rsidP="00E83BF5">
      <w:pPr>
        <w:pStyle w:val="Title2"/>
        <w:tabs>
          <w:tab w:val="clear" w:pos="648"/>
          <w:tab w:val="clear" w:pos="7776"/>
          <w:tab w:val="clear" w:pos="7848"/>
        </w:tabs>
        <w:rPr>
          <w:rFonts w:ascii="Book Antiqua" w:hAnsi="Book Antiqua"/>
          <w:lang w:val="es-PR"/>
        </w:rPr>
      </w:pPr>
      <w:r>
        <w:rPr>
          <w:rFonts w:ascii="Book Antiqua" w:hAnsi="Book Antiqua"/>
          <w:lang w:val="es-PR"/>
        </w:rPr>
        <w:t xml:space="preserve">20ma. </w:t>
      </w:r>
      <w:r w:rsidR="00426525" w:rsidRPr="006A107C">
        <w:rPr>
          <w:rFonts w:ascii="Book Antiqua" w:hAnsi="Book Antiqua"/>
          <w:lang w:val="es-PR"/>
        </w:rPr>
        <w:t>Asamblea</w:t>
      </w:r>
      <w:r w:rsidR="00426525" w:rsidRPr="006A107C">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1ra. </w:t>
      </w:r>
      <w:r w:rsidR="00426525" w:rsidRPr="006A107C">
        <w:rPr>
          <w:rFonts w:ascii="Book Antiqua" w:hAnsi="Book Antiqua"/>
          <w:lang w:val="es-PR"/>
        </w:rPr>
        <w:t>Sesión</w:t>
      </w:r>
    </w:p>
    <w:p w14:paraId="05D8EAD9" w14:textId="6AE62B79" w:rsidR="00426525" w:rsidRPr="006A107C" w:rsidRDefault="00426525" w:rsidP="00BA162E">
      <w:pPr>
        <w:pStyle w:val="Title2"/>
        <w:rPr>
          <w:rFonts w:ascii="Book Antiqua" w:hAnsi="Book Antiqua"/>
          <w:lang w:val="es-PR"/>
        </w:rPr>
      </w:pPr>
      <w:r w:rsidRPr="006A107C">
        <w:rPr>
          <w:rFonts w:ascii="Book Antiqua" w:hAnsi="Book Antiqua"/>
          <w:lang w:val="es-PR"/>
        </w:rPr>
        <w:tab/>
      </w:r>
      <w:r w:rsidR="00E83BF5">
        <w:rPr>
          <w:rFonts w:ascii="Book Antiqua" w:hAnsi="Book Antiqua"/>
          <w:lang w:val="es-PR"/>
        </w:rPr>
        <w:t xml:space="preserve"> </w:t>
      </w:r>
      <w:r w:rsidRPr="006A107C">
        <w:rPr>
          <w:rFonts w:ascii="Book Antiqua" w:hAnsi="Book Antiqua"/>
          <w:lang w:val="es-PR"/>
        </w:rPr>
        <w:t>Legislativa</w:t>
      </w:r>
      <w:r w:rsidRPr="006A107C">
        <w:rPr>
          <w:rFonts w:ascii="Book Antiqua" w:hAnsi="Book Antiqua"/>
          <w:lang w:val="es-PR"/>
        </w:rPr>
        <w:tab/>
      </w:r>
      <w:r w:rsidRPr="006A107C">
        <w:rPr>
          <w:rFonts w:ascii="Book Antiqua" w:hAnsi="Book Antiqua"/>
          <w:lang w:val="es-PR"/>
        </w:rPr>
        <w:tab/>
      </w:r>
      <w:r w:rsidR="00E83BF5">
        <w:rPr>
          <w:rFonts w:ascii="Book Antiqua" w:hAnsi="Book Antiqua"/>
          <w:lang w:val="es-PR"/>
        </w:rPr>
        <w:t xml:space="preserve">       </w:t>
      </w:r>
      <w:r w:rsidRPr="006A107C">
        <w:rPr>
          <w:rFonts w:ascii="Book Antiqua" w:hAnsi="Book Antiqua"/>
          <w:lang w:val="es-PR"/>
        </w:rPr>
        <w:t>Ordinaria</w:t>
      </w:r>
    </w:p>
    <w:p w14:paraId="7BA2850C" w14:textId="24D70883" w:rsidR="00426525" w:rsidRPr="006A107C" w:rsidRDefault="00426525" w:rsidP="00BA162E">
      <w:pPr>
        <w:rPr>
          <w:lang w:val="es-PR"/>
        </w:rPr>
      </w:pPr>
    </w:p>
    <w:p w14:paraId="686E41B6" w14:textId="5134B171" w:rsidR="00426525" w:rsidRPr="006A107C" w:rsidRDefault="00426525" w:rsidP="00BA162E">
      <w:pPr>
        <w:jc w:val="center"/>
        <w:rPr>
          <w:rFonts w:ascii="Book Antiqua" w:hAnsi="Book Antiqua"/>
          <w:b/>
          <w:sz w:val="36"/>
          <w:lang w:val="es-PR"/>
        </w:rPr>
      </w:pPr>
      <w:r w:rsidRPr="006A107C">
        <w:rPr>
          <w:rFonts w:ascii="Book Antiqua" w:hAnsi="Book Antiqua"/>
          <w:b/>
          <w:sz w:val="36"/>
          <w:lang w:val="es-PR"/>
        </w:rPr>
        <w:t>CÁMARA DE REPRESENTANTES</w:t>
      </w:r>
    </w:p>
    <w:p w14:paraId="6D882180" w14:textId="1A7A2975" w:rsidR="00426525" w:rsidRPr="003D1E69" w:rsidRDefault="00426525" w:rsidP="00BA162E">
      <w:pPr>
        <w:jc w:val="center"/>
        <w:rPr>
          <w:rFonts w:ascii="Book Antiqua" w:hAnsi="Book Antiqua"/>
          <w:b/>
          <w:szCs w:val="24"/>
          <w:lang w:val="es-PR"/>
        </w:rPr>
      </w:pPr>
    </w:p>
    <w:p w14:paraId="5B952E04" w14:textId="0A240E87" w:rsidR="00426525" w:rsidRDefault="00426525" w:rsidP="00BA162E">
      <w:pPr>
        <w:jc w:val="center"/>
        <w:rPr>
          <w:rFonts w:ascii="Book Antiqua" w:hAnsi="Book Antiqua"/>
          <w:b/>
          <w:sz w:val="52"/>
          <w:lang w:val="es-PR"/>
        </w:rPr>
      </w:pPr>
      <w:r w:rsidRPr="006A107C">
        <w:rPr>
          <w:rFonts w:ascii="Book Antiqua" w:hAnsi="Book Antiqua"/>
          <w:b/>
          <w:sz w:val="52"/>
          <w:lang w:val="es-PR"/>
        </w:rPr>
        <w:t xml:space="preserve">P. de la C. </w:t>
      </w:r>
      <w:r w:rsidR="00640D5B">
        <w:rPr>
          <w:rFonts w:ascii="Book Antiqua" w:hAnsi="Book Antiqua"/>
          <w:b/>
          <w:sz w:val="52"/>
          <w:lang w:val="es-PR"/>
        </w:rPr>
        <w:t>344</w:t>
      </w:r>
    </w:p>
    <w:p w14:paraId="1C01D659" w14:textId="77777777" w:rsidR="003D1E69" w:rsidRPr="003D1E69" w:rsidRDefault="003D1E69" w:rsidP="00BA162E">
      <w:pPr>
        <w:jc w:val="center"/>
        <w:rPr>
          <w:rFonts w:ascii="Book Antiqua" w:hAnsi="Book Antiqua"/>
          <w:b/>
          <w:szCs w:val="24"/>
          <w:lang w:val="es-PR"/>
        </w:rPr>
      </w:pPr>
    </w:p>
    <w:p w14:paraId="529A7BC8" w14:textId="78C6C24E" w:rsidR="00426525" w:rsidRDefault="00640D5B" w:rsidP="00BA162E">
      <w:pPr>
        <w:jc w:val="center"/>
        <w:rPr>
          <w:rFonts w:ascii="Book Antiqua" w:hAnsi="Book Antiqua"/>
          <w:lang w:val="es-PR"/>
        </w:rPr>
      </w:pPr>
      <w:r>
        <w:rPr>
          <w:rFonts w:ascii="Book Antiqua" w:hAnsi="Book Antiqua"/>
          <w:lang w:val="es-PR"/>
        </w:rPr>
        <w:t>20</w:t>
      </w:r>
      <w:r w:rsidR="00426525" w:rsidRPr="006A107C">
        <w:rPr>
          <w:rFonts w:ascii="Book Antiqua" w:hAnsi="Book Antiqua"/>
          <w:lang w:val="es-PR"/>
        </w:rPr>
        <w:t xml:space="preserve"> DE </w:t>
      </w:r>
      <w:r w:rsidR="005915AB" w:rsidRPr="006A107C">
        <w:rPr>
          <w:rFonts w:ascii="Book Antiqua" w:hAnsi="Book Antiqua"/>
          <w:lang w:val="es-PR"/>
        </w:rPr>
        <w:t>FEBRERO</w:t>
      </w:r>
      <w:r w:rsidR="00426525" w:rsidRPr="006A107C">
        <w:rPr>
          <w:rFonts w:ascii="Book Antiqua" w:hAnsi="Book Antiqua"/>
          <w:lang w:val="es-PR"/>
        </w:rPr>
        <w:t xml:space="preserve"> DE 202</w:t>
      </w:r>
      <w:r w:rsidR="005915AB" w:rsidRPr="006A107C">
        <w:rPr>
          <w:rFonts w:ascii="Book Antiqua" w:hAnsi="Book Antiqua"/>
          <w:lang w:val="es-PR"/>
        </w:rPr>
        <w:t>5</w:t>
      </w:r>
    </w:p>
    <w:p w14:paraId="579091E4" w14:textId="77777777" w:rsidR="003D1E69" w:rsidRPr="006A107C" w:rsidRDefault="003D1E69" w:rsidP="00BA162E">
      <w:pPr>
        <w:jc w:val="center"/>
        <w:rPr>
          <w:rFonts w:ascii="Book Antiqua" w:hAnsi="Book Antiqua"/>
          <w:lang w:val="es-PR"/>
        </w:rPr>
      </w:pPr>
    </w:p>
    <w:p w14:paraId="639BEA44" w14:textId="77777777" w:rsidR="001A7914" w:rsidRDefault="00426525" w:rsidP="00BA162E">
      <w:pPr>
        <w:jc w:val="center"/>
        <w:rPr>
          <w:rFonts w:ascii="Book Antiqua" w:hAnsi="Book Antiqua"/>
          <w:i/>
          <w:lang w:val="es-PR"/>
        </w:rPr>
      </w:pPr>
      <w:r w:rsidRPr="006A107C">
        <w:rPr>
          <w:rFonts w:ascii="Book Antiqua" w:hAnsi="Book Antiqua"/>
          <w:lang w:val="es-PR"/>
        </w:rPr>
        <w:t xml:space="preserve">Presentado por el representante </w:t>
      </w:r>
      <w:r w:rsidRPr="006A107C">
        <w:rPr>
          <w:rFonts w:ascii="Book Antiqua" w:hAnsi="Book Antiqua"/>
          <w:i/>
          <w:lang w:val="es-PR"/>
        </w:rPr>
        <w:t>Pérez Cordero</w:t>
      </w:r>
      <w:r w:rsidR="00A30B34">
        <w:rPr>
          <w:rFonts w:ascii="Book Antiqua" w:hAnsi="Book Antiqua"/>
          <w:i/>
          <w:lang w:val="es-PR"/>
        </w:rPr>
        <w:t xml:space="preserve"> </w:t>
      </w:r>
    </w:p>
    <w:p w14:paraId="16B0CBA3" w14:textId="496FDDC7" w:rsidR="00426525" w:rsidRDefault="003D1E69" w:rsidP="00BA162E">
      <w:pPr>
        <w:jc w:val="center"/>
        <w:rPr>
          <w:rFonts w:ascii="Book Antiqua" w:hAnsi="Book Antiqua"/>
          <w:i/>
          <w:lang w:val="es-PR"/>
        </w:rPr>
      </w:pPr>
      <w:r w:rsidRPr="003D1E69">
        <w:rPr>
          <w:rFonts w:ascii="Book Antiqua" w:hAnsi="Book Antiqua"/>
          <w:iCs/>
          <w:lang w:val="es-PR"/>
        </w:rPr>
        <w:t>y</w:t>
      </w:r>
      <w:r w:rsidR="00C30CAF">
        <w:rPr>
          <w:rFonts w:ascii="Book Antiqua" w:hAnsi="Book Antiqua"/>
          <w:iCs/>
          <w:lang w:val="es-PR"/>
        </w:rPr>
        <w:t xml:space="preserve"> la representante</w:t>
      </w:r>
      <w:r>
        <w:rPr>
          <w:rFonts w:ascii="Book Antiqua" w:hAnsi="Book Antiqua"/>
          <w:i/>
          <w:lang w:val="es-PR"/>
        </w:rPr>
        <w:t xml:space="preserve"> González</w:t>
      </w:r>
      <w:r w:rsidR="00A30B34">
        <w:rPr>
          <w:rFonts w:ascii="Book Antiqua" w:hAnsi="Book Antiqua"/>
          <w:i/>
          <w:lang w:val="es-PR"/>
        </w:rPr>
        <w:t xml:space="preserve"> </w:t>
      </w:r>
      <w:proofErr w:type="spellStart"/>
      <w:r w:rsidR="00A30B34">
        <w:rPr>
          <w:rFonts w:ascii="Book Antiqua" w:hAnsi="Book Antiqua"/>
          <w:i/>
          <w:lang w:val="es-PR"/>
        </w:rPr>
        <w:t>González</w:t>
      </w:r>
      <w:proofErr w:type="spellEnd"/>
    </w:p>
    <w:p w14:paraId="73A2F6D9" w14:textId="77777777" w:rsidR="00053E5B" w:rsidRDefault="00053E5B" w:rsidP="00BA162E">
      <w:pPr>
        <w:jc w:val="center"/>
        <w:rPr>
          <w:rFonts w:ascii="Book Antiqua" w:hAnsi="Book Antiqua"/>
          <w:i/>
          <w:lang w:val="es-PR"/>
        </w:rPr>
      </w:pPr>
    </w:p>
    <w:p w14:paraId="220A91DB" w14:textId="0314A558" w:rsidR="00426525" w:rsidRDefault="00426525" w:rsidP="00BA162E">
      <w:pPr>
        <w:jc w:val="center"/>
        <w:rPr>
          <w:rFonts w:ascii="Book Antiqua" w:hAnsi="Book Antiqua"/>
          <w:lang w:val="es-PR"/>
        </w:rPr>
      </w:pPr>
      <w:r w:rsidRPr="006A107C">
        <w:rPr>
          <w:rFonts w:ascii="Book Antiqua" w:hAnsi="Book Antiqua"/>
          <w:lang w:val="es-PR"/>
        </w:rPr>
        <w:t xml:space="preserve">Referido a </w:t>
      </w:r>
      <w:r w:rsidR="00E83BF5">
        <w:rPr>
          <w:rFonts w:ascii="Book Antiqua" w:hAnsi="Book Antiqua"/>
          <w:lang w:val="es-PR"/>
        </w:rPr>
        <w:t>las Comisiones de Educación; y de Asuntos de la Mujer</w:t>
      </w:r>
    </w:p>
    <w:p w14:paraId="4BE2B085" w14:textId="77777777" w:rsidR="00053E5B" w:rsidRPr="006A107C" w:rsidRDefault="00053E5B" w:rsidP="00BA162E">
      <w:pPr>
        <w:jc w:val="center"/>
        <w:rPr>
          <w:rFonts w:ascii="Book Antiqua" w:hAnsi="Book Antiqua"/>
          <w:lang w:val="es-PR"/>
        </w:rPr>
      </w:pPr>
    </w:p>
    <w:p w14:paraId="5D7E6E1B" w14:textId="77777777" w:rsidR="00514771" w:rsidRDefault="00514771" w:rsidP="00BA162E">
      <w:pPr>
        <w:jc w:val="center"/>
        <w:rPr>
          <w:rFonts w:ascii="Book Antiqua" w:hAnsi="Book Antiqua"/>
          <w:b/>
          <w:sz w:val="28"/>
          <w:lang w:val="es-PR"/>
        </w:rPr>
      </w:pPr>
      <w:r>
        <w:rPr>
          <w:rFonts w:ascii="Book Antiqua" w:hAnsi="Book Antiqua"/>
          <w:b/>
          <w:sz w:val="28"/>
          <w:lang w:val="es-PR"/>
        </w:rPr>
        <w:t>LEY</w:t>
      </w:r>
    </w:p>
    <w:p w14:paraId="5B3D1954" w14:textId="77777777" w:rsidR="00053E5B" w:rsidRPr="00053E5B" w:rsidRDefault="00053E5B" w:rsidP="00BA162E">
      <w:pPr>
        <w:jc w:val="center"/>
        <w:rPr>
          <w:rFonts w:ascii="Book Antiqua" w:hAnsi="Book Antiqua"/>
          <w:b/>
          <w:szCs w:val="24"/>
          <w:lang w:val="es-PR"/>
        </w:rPr>
      </w:pPr>
    </w:p>
    <w:p w14:paraId="2DF724AB" w14:textId="67946DB2" w:rsidR="00851FE6" w:rsidRDefault="00514771" w:rsidP="00851FE6">
      <w:pPr>
        <w:ind w:left="720" w:hanging="720"/>
        <w:jc w:val="both"/>
        <w:rPr>
          <w:rFonts w:ascii="Book Antiqua" w:hAnsi="Book Antiqua"/>
          <w:lang w:val="es-PR"/>
        </w:rPr>
      </w:pPr>
      <w:r>
        <w:rPr>
          <w:rFonts w:ascii="Book Antiqua" w:hAnsi="Book Antiqua"/>
          <w:lang w:val="es-PR"/>
        </w:rPr>
        <w:t xml:space="preserve">Para </w:t>
      </w:r>
      <w:r w:rsidRPr="006067B8">
        <w:rPr>
          <w:rFonts w:ascii="Book Antiqua" w:hAnsi="Book Antiqua"/>
          <w:strike/>
          <w:lang w:val="es-PR"/>
        </w:rPr>
        <w:t>crear</w:t>
      </w:r>
      <w:r>
        <w:rPr>
          <w:rFonts w:ascii="Book Antiqua" w:hAnsi="Book Antiqua"/>
          <w:lang w:val="es-PR"/>
        </w:rPr>
        <w:t xml:space="preserve"> </w:t>
      </w:r>
      <w:r w:rsidR="006067B8" w:rsidRPr="006067B8">
        <w:rPr>
          <w:rFonts w:ascii="Book Antiqua" w:hAnsi="Book Antiqua"/>
          <w:i/>
          <w:iCs/>
          <w:u w:val="single"/>
          <w:lang w:val="es-PR"/>
        </w:rPr>
        <w:t>establecer</w:t>
      </w:r>
      <w:r w:rsidR="006067B8">
        <w:rPr>
          <w:rFonts w:ascii="Book Antiqua" w:hAnsi="Book Antiqua"/>
          <w:lang w:val="es-PR"/>
        </w:rPr>
        <w:t xml:space="preserve"> </w:t>
      </w:r>
      <w:r>
        <w:rPr>
          <w:rFonts w:ascii="Book Antiqua" w:hAnsi="Book Antiqua"/>
          <w:lang w:val="es-PR"/>
        </w:rPr>
        <w:t xml:space="preserve">la “Ley para </w:t>
      </w:r>
      <w:r w:rsidRPr="0093309B">
        <w:rPr>
          <w:rFonts w:ascii="Book Antiqua" w:hAnsi="Book Antiqua"/>
          <w:strike/>
          <w:lang w:val="es-PR"/>
        </w:rPr>
        <w:t>crear</w:t>
      </w:r>
      <w:r>
        <w:rPr>
          <w:rFonts w:ascii="Book Antiqua" w:hAnsi="Book Antiqua"/>
          <w:lang w:val="es-PR"/>
        </w:rPr>
        <w:t xml:space="preserve"> la Certificación Escolar contra el Abuso y la Violencia de Pareja”; </w:t>
      </w:r>
      <w:r w:rsidRPr="0093309B">
        <w:rPr>
          <w:rFonts w:ascii="Book Antiqua" w:hAnsi="Book Antiqua"/>
          <w:strike/>
          <w:lang w:val="es-PR"/>
        </w:rPr>
        <w:t>permitir</w:t>
      </w:r>
      <w:r>
        <w:rPr>
          <w:rFonts w:ascii="Book Antiqua" w:hAnsi="Book Antiqua"/>
          <w:lang w:val="es-PR"/>
        </w:rPr>
        <w:t xml:space="preserve"> </w:t>
      </w:r>
      <w:r w:rsidR="0093309B" w:rsidRPr="002F5FA1">
        <w:rPr>
          <w:rFonts w:ascii="Book Antiqua" w:hAnsi="Book Antiqua"/>
          <w:i/>
          <w:iCs/>
          <w:u w:val="single"/>
          <w:lang w:val="es-PR"/>
        </w:rPr>
        <w:t>autorizar</w:t>
      </w:r>
      <w:r w:rsidR="0093309B">
        <w:rPr>
          <w:rFonts w:ascii="Book Antiqua" w:hAnsi="Book Antiqua"/>
          <w:lang w:val="es-PR"/>
        </w:rPr>
        <w:t xml:space="preserve"> </w:t>
      </w:r>
      <w:r>
        <w:rPr>
          <w:rFonts w:ascii="Book Antiqua" w:hAnsi="Book Antiqua"/>
          <w:lang w:val="es-PR"/>
        </w:rPr>
        <w:t xml:space="preserve">la creación de cursos </w:t>
      </w:r>
      <w:r w:rsidRPr="002F5FA1">
        <w:rPr>
          <w:rFonts w:ascii="Book Antiqua" w:hAnsi="Book Antiqua"/>
          <w:strike/>
          <w:lang w:val="es-PR"/>
        </w:rPr>
        <w:t>para</w:t>
      </w:r>
      <w:r>
        <w:rPr>
          <w:rFonts w:ascii="Book Antiqua" w:hAnsi="Book Antiqua"/>
          <w:lang w:val="es-PR"/>
        </w:rPr>
        <w:t xml:space="preserve"> </w:t>
      </w:r>
      <w:r w:rsidR="002F5FA1" w:rsidRPr="002F5FA1">
        <w:rPr>
          <w:rFonts w:ascii="Book Antiqua" w:hAnsi="Book Antiqua"/>
          <w:i/>
          <w:iCs/>
          <w:u w:val="single"/>
          <w:lang w:val="es-PR"/>
        </w:rPr>
        <w:t>de</w:t>
      </w:r>
      <w:r w:rsidR="002F5FA1">
        <w:rPr>
          <w:rFonts w:ascii="Book Antiqua" w:hAnsi="Book Antiqua"/>
          <w:lang w:val="es-PR"/>
        </w:rPr>
        <w:t xml:space="preserve"> </w:t>
      </w:r>
      <w:r>
        <w:rPr>
          <w:rFonts w:ascii="Book Antiqua" w:hAnsi="Book Antiqua"/>
          <w:lang w:val="es-PR"/>
        </w:rPr>
        <w:t xml:space="preserve">adiestramientos </w:t>
      </w:r>
      <w:r w:rsidRPr="0093309B">
        <w:rPr>
          <w:rFonts w:ascii="Book Antiqua" w:hAnsi="Book Antiqua"/>
          <w:strike/>
          <w:lang w:val="es-PR"/>
        </w:rPr>
        <w:t>para</w:t>
      </w:r>
      <w:r>
        <w:rPr>
          <w:rFonts w:ascii="Book Antiqua" w:hAnsi="Book Antiqua"/>
          <w:lang w:val="es-PR"/>
        </w:rPr>
        <w:t xml:space="preserve"> que </w:t>
      </w:r>
      <w:r w:rsidR="0093309B" w:rsidRPr="002F5FA1">
        <w:rPr>
          <w:rFonts w:ascii="Book Antiqua" w:hAnsi="Book Antiqua"/>
          <w:i/>
          <w:iCs/>
          <w:u w:val="single"/>
          <w:lang w:val="es-PR"/>
        </w:rPr>
        <w:t>permitan a los</w:t>
      </w:r>
      <w:r w:rsidR="0093309B" w:rsidRPr="002F5FA1">
        <w:rPr>
          <w:rFonts w:ascii="Book Antiqua" w:hAnsi="Book Antiqua"/>
          <w:b/>
          <w:bCs/>
          <w:lang w:val="es-PR"/>
        </w:rPr>
        <w:t xml:space="preserve"> </w:t>
      </w:r>
      <w:r>
        <w:rPr>
          <w:rFonts w:ascii="Book Antiqua" w:hAnsi="Book Antiqua"/>
          <w:lang w:val="es-PR"/>
        </w:rPr>
        <w:t xml:space="preserve">estudiantes </w:t>
      </w:r>
      <w:r w:rsidRPr="0093309B">
        <w:rPr>
          <w:rFonts w:ascii="Book Antiqua" w:hAnsi="Book Antiqua"/>
          <w:strike/>
          <w:lang w:val="es-PR"/>
        </w:rPr>
        <w:t>se puedan certificar</w:t>
      </w:r>
      <w:r>
        <w:rPr>
          <w:rFonts w:ascii="Book Antiqua" w:hAnsi="Book Antiqua"/>
          <w:lang w:val="es-PR"/>
        </w:rPr>
        <w:t xml:space="preserve"> </w:t>
      </w:r>
      <w:r w:rsidR="0093309B" w:rsidRPr="002F5FA1">
        <w:rPr>
          <w:rFonts w:ascii="Book Antiqua" w:hAnsi="Book Antiqua"/>
          <w:i/>
          <w:iCs/>
          <w:u w:val="single"/>
          <w:lang w:val="es-PR"/>
        </w:rPr>
        <w:t>certificarse</w:t>
      </w:r>
      <w:r w:rsidR="0093309B">
        <w:rPr>
          <w:rFonts w:ascii="Book Antiqua" w:hAnsi="Book Antiqua"/>
          <w:lang w:val="es-PR"/>
        </w:rPr>
        <w:t xml:space="preserve"> </w:t>
      </w:r>
      <w:r>
        <w:rPr>
          <w:rFonts w:ascii="Book Antiqua" w:hAnsi="Book Antiqua"/>
          <w:lang w:val="es-PR"/>
        </w:rPr>
        <w:t xml:space="preserve">como capacitadores en </w:t>
      </w:r>
      <w:r w:rsidRPr="002F5FA1">
        <w:rPr>
          <w:rFonts w:ascii="Book Antiqua" w:hAnsi="Book Antiqua"/>
          <w:strike/>
          <w:lang w:val="es-PR"/>
        </w:rPr>
        <w:t>contra</w:t>
      </w:r>
      <w:r>
        <w:rPr>
          <w:rFonts w:ascii="Book Antiqua" w:hAnsi="Book Antiqua"/>
          <w:lang w:val="es-PR"/>
        </w:rPr>
        <w:t xml:space="preserve"> </w:t>
      </w:r>
      <w:r w:rsidR="002F5FA1" w:rsidRPr="002F5FA1">
        <w:rPr>
          <w:rFonts w:ascii="Book Antiqua" w:hAnsi="Book Antiqua"/>
          <w:i/>
          <w:iCs/>
          <w:u w:val="single"/>
          <w:lang w:val="es-PR"/>
        </w:rPr>
        <w:t>la prevención</w:t>
      </w:r>
      <w:r w:rsidR="002F5FA1">
        <w:rPr>
          <w:rFonts w:ascii="Book Antiqua" w:hAnsi="Book Antiqua"/>
          <w:lang w:val="es-PR"/>
        </w:rPr>
        <w:t xml:space="preserve"> </w:t>
      </w:r>
      <w:r>
        <w:rPr>
          <w:rFonts w:ascii="Book Antiqua" w:hAnsi="Book Antiqua"/>
          <w:lang w:val="es-PR"/>
        </w:rPr>
        <w:t>de la violencia; ordenar a la Oficina de la Procuradora de las Mujeres, en conjunto con el Departamento de Educación,</w:t>
      </w:r>
      <w:r w:rsidR="00247990">
        <w:rPr>
          <w:rFonts w:ascii="Book Antiqua" w:hAnsi="Book Antiqua"/>
          <w:lang w:val="es-PR"/>
        </w:rPr>
        <w:t xml:space="preserve">       </w:t>
      </w:r>
      <w:r>
        <w:rPr>
          <w:rFonts w:ascii="Book Antiqua" w:hAnsi="Book Antiqua"/>
          <w:lang w:val="es-PR"/>
        </w:rPr>
        <w:t xml:space="preserve"> </w:t>
      </w:r>
      <w:r w:rsidRPr="00247990">
        <w:rPr>
          <w:rFonts w:ascii="Book Antiqua" w:hAnsi="Book Antiqua"/>
          <w:strike/>
          <w:lang w:val="es-PR"/>
        </w:rPr>
        <w:t>a</w:t>
      </w:r>
      <w:r w:rsidRPr="0093309B">
        <w:rPr>
          <w:rFonts w:ascii="Book Antiqua" w:hAnsi="Book Antiqua"/>
          <w:strike/>
          <w:lang w:val="es-PR"/>
        </w:rPr>
        <w:t xml:space="preserve"> crear</w:t>
      </w:r>
      <w:r w:rsidR="002F5FA1">
        <w:rPr>
          <w:rFonts w:ascii="Book Antiqua" w:hAnsi="Book Antiqua"/>
          <w:lang w:val="es-PR"/>
        </w:rPr>
        <w:t xml:space="preserve"> </w:t>
      </w:r>
      <w:r w:rsidRPr="002F5FA1">
        <w:rPr>
          <w:rFonts w:ascii="Book Antiqua" w:hAnsi="Book Antiqua"/>
          <w:lang w:val="es-PR"/>
        </w:rPr>
        <w:t>la</w:t>
      </w:r>
      <w:r w:rsidR="002F5FA1">
        <w:rPr>
          <w:rFonts w:ascii="Book Antiqua" w:hAnsi="Book Antiqua"/>
          <w:lang w:val="es-PR"/>
        </w:rPr>
        <w:t xml:space="preserve"> </w:t>
      </w:r>
      <w:r w:rsidR="002F5FA1" w:rsidRPr="002F5FA1">
        <w:rPr>
          <w:rFonts w:ascii="Book Antiqua" w:hAnsi="Book Antiqua"/>
          <w:i/>
          <w:iCs/>
          <w:u w:val="single"/>
          <w:lang w:val="es-PR"/>
        </w:rPr>
        <w:t>creación de</w:t>
      </w:r>
      <w:r w:rsidR="0093309B">
        <w:rPr>
          <w:rFonts w:ascii="Book Antiqua" w:hAnsi="Book Antiqua"/>
          <w:i/>
          <w:iCs/>
          <w:u w:val="single"/>
          <w:lang w:val="es-PR"/>
        </w:rPr>
        <w:t xml:space="preserve"> la</w:t>
      </w:r>
      <w:r w:rsidR="002F5FA1">
        <w:rPr>
          <w:rFonts w:ascii="Book Antiqua" w:hAnsi="Book Antiqua"/>
          <w:lang w:val="es-PR"/>
        </w:rPr>
        <w:t xml:space="preserve"> </w:t>
      </w:r>
      <w:r>
        <w:rPr>
          <w:rFonts w:ascii="Book Antiqua" w:hAnsi="Book Antiqua"/>
          <w:lang w:val="es-PR"/>
        </w:rPr>
        <w:t xml:space="preserve">Certificación Escolar contra el Abuso y la Violencia de Género; </w:t>
      </w:r>
      <w:r w:rsidRPr="006067B8">
        <w:rPr>
          <w:rFonts w:ascii="Book Antiqua" w:hAnsi="Book Antiqua"/>
          <w:strike/>
          <w:lang w:val="es-PR"/>
        </w:rPr>
        <w:t>ordenar y establecer la facultad de reglamentación</w:t>
      </w:r>
      <w:r w:rsidR="006067B8">
        <w:rPr>
          <w:rFonts w:ascii="Book Antiqua" w:hAnsi="Book Antiqua"/>
          <w:lang w:val="es-PR"/>
        </w:rPr>
        <w:t xml:space="preserve"> </w:t>
      </w:r>
      <w:r w:rsidR="006067B8" w:rsidRPr="002F5FA1">
        <w:rPr>
          <w:rFonts w:ascii="Book Antiqua" w:hAnsi="Book Antiqua"/>
          <w:i/>
          <w:iCs/>
          <w:u w:val="single"/>
          <w:lang w:val="es-PR"/>
        </w:rPr>
        <w:t>facultar la reglamentación necesaria para su implementación</w:t>
      </w:r>
      <w:r>
        <w:rPr>
          <w:rFonts w:ascii="Book Antiqua" w:hAnsi="Book Antiqua"/>
          <w:lang w:val="es-PR"/>
        </w:rPr>
        <w:t>; y para otros fines relacionados.</w:t>
      </w:r>
    </w:p>
    <w:p w14:paraId="13F8081D" w14:textId="77777777" w:rsidR="00851FE6" w:rsidRDefault="00851FE6" w:rsidP="00BA162E">
      <w:pPr>
        <w:jc w:val="center"/>
        <w:rPr>
          <w:rFonts w:ascii="Book Antiqua" w:hAnsi="Book Antiqua"/>
          <w:lang w:val="es-PR"/>
        </w:rPr>
      </w:pPr>
    </w:p>
    <w:p w14:paraId="59EB7A17" w14:textId="7D467B60" w:rsidR="00426525" w:rsidRDefault="00426525" w:rsidP="00BA162E">
      <w:pPr>
        <w:jc w:val="center"/>
        <w:rPr>
          <w:rFonts w:ascii="Book Antiqua" w:hAnsi="Book Antiqua"/>
          <w:lang w:val="es-PR"/>
        </w:rPr>
      </w:pPr>
      <w:r w:rsidRPr="006A107C">
        <w:rPr>
          <w:rFonts w:ascii="Book Antiqua" w:hAnsi="Book Antiqua"/>
          <w:lang w:val="es-PR"/>
        </w:rPr>
        <w:t>EXPOSICIÓN DE MOTIVOS</w:t>
      </w:r>
    </w:p>
    <w:p w14:paraId="78CDE9AC" w14:textId="77777777" w:rsidR="00BA162E" w:rsidRPr="006A107C" w:rsidRDefault="00BA162E" w:rsidP="00BA162E">
      <w:pPr>
        <w:ind w:firstLine="360"/>
        <w:jc w:val="center"/>
        <w:rPr>
          <w:rFonts w:ascii="Book Antiqua" w:hAnsi="Book Antiqua"/>
          <w:lang w:val="es-PR"/>
        </w:rPr>
      </w:pPr>
    </w:p>
    <w:p w14:paraId="1F0BD529" w14:textId="01297CD2" w:rsidR="002F3511" w:rsidRPr="00776559" w:rsidRDefault="002F3511" w:rsidP="00E83BF5">
      <w:pPr>
        <w:ind w:firstLine="720"/>
        <w:jc w:val="both"/>
        <w:rPr>
          <w:rFonts w:ascii="Book Antiqua" w:hAnsi="Book Antiqua"/>
          <w:strike/>
          <w:lang w:val="es-PR"/>
        </w:rPr>
      </w:pPr>
      <w:r w:rsidRPr="006A107C">
        <w:rPr>
          <w:rFonts w:ascii="Book Antiqua" w:hAnsi="Book Antiqua"/>
          <w:lang w:val="es-PR"/>
        </w:rPr>
        <w:t>La violencia de</w:t>
      </w:r>
      <w:r w:rsidR="00726F30" w:rsidRPr="006A107C">
        <w:rPr>
          <w:rFonts w:ascii="Book Antiqua" w:hAnsi="Book Antiqua"/>
          <w:lang w:val="es-PR"/>
        </w:rPr>
        <w:t xml:space="preserve"> pareja</w:t>
      </w:r>
      <w:r w:rsidRPr="006A107C">
        <w:rPr>
          <w:rFonts w:ascii="Book Antiqua" w:hAnsi="Book Antiqua"/>
          <w:lang w:val="es-PR"/>
        </w:rPr>
        <w:t xml:space="preserve"> que</w:t>
      </w:r>
      <w:r w:rsidR="00726F30" w:rsidRPr="006A107C">
        <w:rPr>
          <w:rFonts w:ascii="Book Antiqua" w:hAnsi="Book Antiqua"/>
          <w:lang w:val="es-PR"/>
        </w:rPr>
        <w:t xml:space="preserve"> ha sacudido a </w:t>
      </w:r>
      <w:r w:rsidRPr="006A107C">
        <w:rPr>
          <w:rFonts w:ascii="Book Antiqua" w:hAnsi="Book Antiqua"/>
          <w:lang w:val="es-PR"/>
        </w:rPr>
        <w:t xml:space="preserve">Puerto Rico </w:t>
      </w:r>
      <w:r w:rsidR="00726F30" w:rsidRPr="006A107C">
        <w:rPr>
          <w:rFonts w:ascii="Book Antiqua" w:hAnsi="Book Antiqua"/>
          <w:lang w:val="es-PR"/>
        </w:rPr>
        <w:t xml:space="preserve">durante los últimos años representa </w:t>
      </w:r>
      <w:r w:rsidRPr="006A107C">
        <w:rPr>
          <w:rFonts w:ascii="Book Antiqua" w:hAnsi="Book Antiqua"/>
          <w:lang w:val="es-PR"/>
        </w:rPr>
        <w:t>un desafío tanto</w:t>
      </w:r>
      <w:r w:rsidR="00726F30" w:rsidRPr="006A107C">
        <w:rPr>
          <w:rFonts w:ascii="Book Antiqua" w:hAnsi="Book Antiqua"/>
          <w:lang w:val="es-PR"/>
        </w:rPr>
        <w:t xml:space="preserve"> para</w:t>
      </w:r>
      <w:r w:rsidRPr="006A107C">
        <w:rPr>
          <w:rFonts w:ascii="Book Antiqua" w:hAnsi="Book Antiqua"/>
          <w:lang w:val="es-PR"/>
        </w:rPr>
        <w:t xml:space="preserve"> el gobierno, como </w:t>
      </w:r>
      <w:r w:rsidR="00726F30" w:rsidRPr="006A107C">
        <w:rPr>
          <w:rFonts w:ascii="Book Antiqua" w:hAnsi="Book Antiqua"/>
          <w:lang w:val="es-PR"/>
        </w:rPr>
        <w:t xml:space="preserve">para </w:t>
      </w:r>
      <w:r w:rsidRPr="006A107C">
        <w:rPr>
          <w:rFonts w:ascii="Book Antiqua" w:hAnsi="Book Antiqua"/>
          <w:lang w:val="es-PR"/>
        </w:rPr>
        <w:t>la sociedad</w:t>
      </w:r>
      <w:r w:rsidR="00726F30" w:rsidRPr="006A107C">
        <w:rPr>
          <w:rFonts w:ascii="Book Antiqua" w:hAnsi="Book Antiqua"/>
          <w:lang w:val="es-PR"/>
        </w:rPr>
        <w:t>. Es un dilema</w:t>
      </w:r>
      <w:r w:rsidR="006A107C">
        <w:rPr>
          <w:rFonts w:ascii="Book Antiqua" w:hAnsi="Book Antiqua"/>
          <w:lang w:val="es-PR"/>
        </w:rPr>
        <w:t xml:space="preserve"> </w:t>
      </w:r>
      <w:r w:rsidR="00726F30" w:rsidRPr="006A107C">
        <w:rPr>
          <w:rFonts w:ascii="Book Antiqua" w:hAnsi="Book Antiqua"/>
          <w:lang w:val="es-PR"/>
        </w:rPr>
        <w:t xml:space="preserve">que debemos </w:t>
      </w:r>
      <w:r w:rsidRPr="006A107C">
        <w:rPr>
          <w:rFonts w:ascii="Book Antiqua" w:hAnsi="Book Antiqua"/>
          <w:lang w:val="es-PR"/>
        </w:rPr>
        <w:t xml:space="preserve">atender con premura. La imposición de autoridad </w:t>
      </w:r>
      <w:r w:rsidR="006A107C">
        <w:rPr>
          <w:rFonts w:ascii="Book Antiqua" w:hAnsi="Book Antiqua"/>
          <w:lang w:val="es-PR"/>
        </w:rPr>
        <w:t>de hombres sobre mujeres</w:t>
      </w:r>
      <w:r w:rsidRPr="006A107C">
        <w:rPr>
          <w:rFonts w:ascii="Book Antiqua" w:hAnsi="Book Antiqua"/>
          <w:lang w:val="es-PR"/>
        </w:rPr>
        <w:t xml:space="preserve"> ha contribuido al desarrollo de conductas poco saludables que redundan en violencia contra la mujer. De igual forma, los hombres no están exentos de recibir maltrato físico y psicológico por parte de su pareja o expareja.</w:t>
      </w:r>
      <w:r w:rsidR="00845E00" w:rsidRPr="006A107C">
        <w:rPr>
          <w:rFonts w:ascii="Book Antiqua" w:hAnsi="Book Antiqua"/>
          <w:lang w:val="es-PR"/>
        </w:rPr>
        <w:t xml:space="preserve"> </w:t>
      </w:r>
      <w:r w:rsidRPr="00776559">
        <w:rPr>
          <w:rFonts w:ascii="Book Antiqua" w:hAnsi="Book Antiqua"/>
          <w:strike/>
          <w:lang w:val="es-PR"/>
        </w:rPr>
        <w:t xml:space="preserve">Según la División de Estadísticas del Negociado de la Policía de Puerto Rico, entre </w:t>
      </w:r>
      <w:r w:rsidR="00845E00" w:rsidRPr="00776559">
        <w:rPr>
          <w:rFonts w:ascii="Book Antiqua" w:hAnsi="Book Antiqua"/>
          <w:strike/>
          <w:lang w:val="es-PR"/>
        </w:rPr>
        <w:t>el 2018 y el 2024 los incidentes totales de violencia doméstica han rondado, en promedio unos siete mil anuales</w:t>
      </w:r>
      <w:r w:rsidR="00845E00" w:rsidRPr="00776559">
        <w:rPr>
          <w:rStyle w:val="FootnoteReference"/>
          <w:rFonts w:ascii="Book Antiqua" w:hAnsi="Book Antiqua"/>
          <w:strike/>
          <w:lang w:val="es-PR"/>
        </w:rPr>
        <w:footnoteReference w:id="1"/>
      </w:r>
      <w:r w:rsidR="00845E00" w:rsidRPr="00776559">
        <w:rPr>
          <w:rFonts w:ascii="Book Antiqua" w:hAnsi="Book Antiqua"/>
          <w:strike/>
          <w:lang w:val="es-PR"/>
        </w:rPr>
        <w:t xml:space="preserve">. </w:t>
      </w:r>
      <w:r w:rsidR="006A107C" w:rsidRPr="00776559">
        <w:rPr>
          <w:rFonts w:ascii="Book Antiqua" w:hAnsi="Book Antiqua"/>
          <w:strike/>
          <w:lang w:val="es-PR"/>
        </w:rPr>
        <w:t>Sin embargo, un</w:t>
      </w:r>
      <w:r w:rsidR="00845E00" w:rsidRPr="00776559">
        <w:rPr>
          <w:rFonts w:ascii="Book Antiqua" w:hAnsi="Book Antiqua"/>
          <w:strike/>
          <w:lang w:val="es-PR"/>
        </w:rPr>
        <w:t xml:space="preserve"> </w:t>
      </w:r>
      <w:r w:rsidR="00845E00" w:rsidRPr="00776559">
        <w:rPr>
          <w:rFonts w:ascii="Book Antiqua" w:hAnsi="Book Antiqua"/>
          <w:strike/>
          <w:lang w:val="es-PR"/>
        </w:rPr>
        <w:lastRenderedPageBreak/>
        <w:t xml:space="preserve">caso es demasiado, pues ninguna persona debe ser víctima de estos actos de agresión que menoscaban la dignidad del ser humano. </w:t>
      </w:r>
    </w:p>
    <w:p w14:paraId="652ECAF8" w14:textId="77777777" w:rsidR="00BA162E" w:rsidRDefault="00BA162E" w:rsidP="00E83BF5">
      <w:pPr>
        <w:ind w:firstLine="720"/>
        <w:jc w:val="both"/>
        <w:rPr>
          <w:rFonts w:ascii="Book Antiqua" w:hAnsi="Book Antiqua"/>
          <w:lang w:val="es-PR"/>
        </w:rPr>
      </w:pPr>
    </w:p>
    <w:p w14:paraId="4D41E33C" w14:textId="6FC97ECE" w:rsidR="00776559" w:rsidRPr="00BE7C1A" w:rsidRDefault="00BE7C1A" w:rsidP="00E83BF5">
      <w:pPr>
        <w:ind w:firstLine="720"/>
        <w:jc w:val="both"/>
        <w:rPr>
          <w:rFonts w:ascii="Book Antiqua" w:hAnsi="Book Antiqua"/>
          <w:i/>
          <w:iCs/>
          <w:u w:val="single"/>
          <w:lang w:val="es-PR"/>
        </w:rPr>
      </w:pPr>
      <w:r w:rsidRPr="00BE7C1A">
        <w:rPr>
          <w:rFonts w:ascii="Book Antiqua" w:hAnsi="Book Antiqua"/>
          <w:i/>
          <w:iCs/>
          <w:u w:val="single"/>
          <w:lang w:val="es-PR"/>
        </w:rPr>
        <w:t>Según la División de Estadísticas del Negociado de la Policía de Puerto Rico, entre 2018 y 2024 los incidentes totales de violencia doméstica han promediado alrededor de siete mil casos anuales. Sin embargo, un solo caso es demasiado, pues ninguna persona debe ser víctima de actos de agresión que menoscaban la dignidad humana.</w:t>
      </w:r>
    </w:p>
    <w:p w14:paraId="692E5176" w14:textId="77777777" w:rsidR="00BE7C1A" w:rsidRPr="00BE7C1A" w:rsidRDefault="00BE7C1A" w:rsidP="00E83BF5">
      <w:pPr>
        <w:ind w:firstLine="720"/>
        <w:jc w:val="both"/>
        <w:rPr>
          <w:rFonts w:ascii="Book Antiqua" w:hAnsi="Book Antiqua"/>
          <w:lang w:val="es-PR"/>
        </w:rPr>
      </w:pPr>
    </w:p>
    <w:p w14:paraId="44F47AE1" w14:textId="7B9568ED" w:rsidR="00330CBC" w:rsidRPr="00012CC2" w:rsidRDefault="002F3511" w:rsidP="00330CBC">
      <w:pPr>
        <w:ind w:firstLine="720"/>
        <w:jc w:val="both"/>
        <w:rPr>
          <w:rFonts w:ascii="Book Antiqua" w:hAnsi="Book Antiqua"/>
          <w:strike/>
          <w:lang w:val="es-PR"/>
        </w:rPr>
      </w:pPr>
      <w:r w:rsidRPr="00012CC2">
        <w:rPr>
          <w:rFonts w:ascii="Book Antiqua" w:hAnsi="Book Antiqua"/>
          <w:strike/>
          <w:lang w:val="es-PR"/>
        </w:rPr>
        <w:t>En respuesta a la necesidad de actuar ante este</w:t>
      </w:r>
      <w:r w:rsidR="006A107C" w:rsidRPr="00012CC2">
        <w:rPr>
          <w:rFonts w:ascii="Book Antiqua" w:hAnsi="Book Antiqua"/>
          <w:strike/>
          <w:lang w:val="es-PR"/>
        </w:rPr>
        <w:t xml:space="preserve"> complejo</w:t>
      </w:r>
      <w:r w:rsidRPr="00012CC2">
        <w:rPr>
          <w:rFonts w:ascii="Book Antiqua" w:hAnsi="Book Antiqua"/>
          <w:strike/>
          <w:lang w:val="es-PR"/>
        </w:rPr>
        <w:t xml:space="preserve"> problema social, esta Asamblea Legislativa tiene la intención de ordenar a la Oficina de la Procuradora de las Mujeres</w:t>
      </w:r>
      <w:r w:rsidR="00790A30" w:rsidRPr="00012CC2">
        <w:rPr>
          <w:rFonts w:ascii="Book Antiqua" w:hAnsi="Book Antiqua"/>
          <w:i/>
          <w:iCs/>
          <w:strike/>
          <w:u w:val="single"/>
          <w:lang w:val="es-PR"/>
        </w:rPr>
        <w:t xml:space="preserve"> </w:t>
      </w:r>
      <w:r w:rsidRPr="00012CC2">
        <w:rPr>
          <w:rFonts w:ascii="Book Antiqua" w:hAnsi="Book Antiqua"/>
          <w:strike/>
          <w:lang w:val="es-PR"/>
        </w:rPr>
        <w:t>en conjunto al</w:t>
      </w:r>
      <w:r w:rsidR="00330CBC" w:rsidRPr="00012CC2">
        <w:rPr>
          <w:rFonts w:ascii="Book Antiqua" w:hAnsi="Book Antiqua"/>
          <w:strike/>
          <w:lang w:val="es-PR"/>
        </w:rPr>
        <w:t xml:space="preserve"> </w:t>
      </w:r>
      <w:r w:rsidRPr="00012CC2">
        <w:rPr>
          <w:rFonts w:ascii="Book Antiqua" w:hAnsi="Book Antiqua"/>
          <w:strike/>
          <w:lang w:val="es-PR"/>
        </w:rPr>
        <w:t>Departamento de Educación, a crear un currículo</w:t>
      </w:r>
      <w:r w:rsidR="00A30B34" w:rsidRPr="00012CC2">
        <w:rPr>
          <w:rFonts w:ascii="Book Antiqua" w:hAnsi="Book Antiqua"/>
          <w:strike/>
          <w:lang w:val="es-PR"/>
        </w:rPr>
        <w:t xml:space="preserve"> especial</w:t>
      </w:r>
      <w:r w:rsidRPr="00012CC2">
        <w:rPr>
          <w:rFonts w:ascii="Book Antiqua" w:hAnsi="Book Antiqua"/>
          <w:strike/>
          <w:lang w:val="es-PR"/>
        </w:rPr>
        <w:t xml:space="preserve"> en las escuelas superiores, donde se certifique a un grupo de jóvenes en temas de violencia doméstica</w:t>
      </w:r>
      <w:r w:rsidR="00726F30" w:rsidRPr="00012CC2">
        <w:rPr>
          <w:rFonts w:ascii="Book Antiqua" w:hAnsi="Book Antiqua"/>
          <w:strike/>
          <w:lang w:val="es-PR"/>
        </w:rPr>
        <w:t>, violencia de pareja</w:t>
      </w:r>
      <w:r w:rsidRPr="00012CC2">
        <w:rPr>
          <w:rFonts w:ascii="Book Antiqua" w:hAnsi="Book Antiqua"/>
          <w:strike/>
          <w:lang w:val="es-PR"/>
        </w:rPr>
        <w:t xml:space="preserve"> y</w:t>
      </w:r>
      <w:r w:rsidR="00726F30" w:rsidRPr="00012CC2">
        <w:rPr>
          <w:rFonts w:ascii="Book Antiqua" w:hAnsi="Book Antiqua"/>
          <w:strike/>
          <w:lang w:val="es-PR"/>
        </w:rPr>
        <w:t xml:space="preserve"> violencia</w:t>
      </w:r>
      <w:r w:rsidRPr="00012CC2">
        <w:rPr>
          <w:rFonts w:ascii="Book Antiqua" w:hAnsi="Book Antiqua"/>
          <w:strike/>
          <w:lang w:val="es-PR"/>
        </w:rPr>
        <w:t xml:space="preserve"> de género para </w:t>
      </w:r>
      <w:r w:rsidR="00330CBC" w:rsidRPr="00012CC2">
        <w:rPr>
          <w:rFonts w:ascii="Book Antiqua" w:hAnsi="Book Antiqua"/>
          <w:strike/>
          <w:lang w:val="es-PR"/>
        </w:rPr>
        <w:t xml:space="preserve">que </w:t>
      </w:r>
      <w:r w:rsidRPr="00012CC2">
        <w:rPr>
          <w:rFonts w:ascii="Book Antiqua" w:hAnsi="Book Antiqua"/>
          <w:strike/>
          <w:lang w:val="es-PR"/>
        </w:rPr>
        <w:t>puedan impactar a la comunidad mediante charlas educativas en contra de este tipo de conducta</w:t>
      </w:r>
      <w:r w:rsidR="00012CC2" w:rsidRPr="00012CC2">
        <w:rPr>
          <w:rFonts w:ascii="Book Antiqua" w:hAnsi="Book Antiqua"/>
          <w:strike/>
          <w:lang w:val="es-PR"/>
        </w:rPr>
        <w:t>.</w:t>
      </w:r>
    </w:p>
    <w:p w14:paraId="7A7DB188" w14:textId="77777777" w:rsidR="00012CC2" w:rsidRPr="00330CBC" w:rsidRDefault="00012CC2" w:rsidP="00330CBC">
      <w:pPr>
        <w:ind w:firstLine="720"/>
        <w:jc w:val="both"/>
        <w:rPr>
          <w:rFonts w:ascii="Book Antiqua" w:hAnsi="Book Antiqua"/>
          <w:lang w:val="es-PR"/>
        </w:rPr>
      </w:pPr>
    </w:p>
    <w:p w14:paraId="481C9F2C" w14:textId="14ACE8C9" w:rsidR="00012CC2" w:rsidRPr="00012CC2" w:rsidRDefault="00012CC2" w:rsidP="00012CC2">
      <w:pPr>
        <w:ind w:firstLine="720"/>
        <w:jc w:val="both"/>
        <w:rPr>
          <w:rFonts w:ascii="Book Antiqua" w:hAnsi="Book Antiqua"/>
          <w:i/>
          <w:iCs/>
          <w:u w:val="single"/>
          <w:lang w:val="es-PR"/>
        </w:rPr>
      </w:pPr>
      <w:r w:rsidRPr="00012CC2">
        <w:rPr>
          <w:rFonts w:ascii="Book Antiqua" w:hAnsi="Book Antiqua"/>
          <w:i/>
          <w:iCs/>
          <w:u w:val="single"/>
          <w:lang w:val="es-PR"/>
        </w:rPr>
        <w:t xml:space="preserve">La Ley 85-2018, conocida como la Ley de Reforma Educativa de Puerto Rico, en su Artículo 2.04(b)(63) establece como deber del </w:t>
      </w:r>
      <w:proofErr w:type="gramStart"/>
      <w:r w:rsidRPr="00012CC2">
        <w:rPr>
          <w:rFonts w:ascii="Book Antiqua" w:hAnsi="Book Antiqua"/>
          <w:i/>
          <w:iCs/>
          <w:u w:val="single"/>
          <w:lang w:val="es-PR"/>
        </w:rPr>
        <w:t>Secretario</w:t>
      </w:r>
      <w:proofErr w:type="gramEnd"/>
      <w:r w:rsidRPr="00012CC2">
        <w:rPr>
          <w:rFonts w:ascii="Book Antiqua" w:hAnsi="Book Antiqua"/>
          <w:i/>
          <w:iCs/>
          <w:u w:val="single"/>
          <w:lang w:val="es-PR"/>
        </w:rPr>
        <w:t xml:space="preserve"> de Educación “establecer programas sobre prevención de violencia doméstica dirigidos a estudiantes del sistema público, a padres y madres, adaptado a los diferentes niveles: elementales y secundarios; con énfasis en los aspectos sociales y emocionales de la violencia doméstica.” En atención a este mandato y en respuesta a la necesidad de actuar ante este complejo problema social, esta Asamblea Legislativa dispone ordenar a la Oficina de la Procuradora de las Mujeres, la Administración de Servicios de Salud Mental y Contra la Adicción, el Departamento de Salud y el Departamento de Educación a crear un </w:t>
      </w:r>
      <w:r>
        <w:rPr>
          <w:rFonts w:ascii="Book Antiqua" w:hAnsi="Book Antiqua"/>
          <w:i/>
          <w:iCs/>
          <w:u w:val="single"/>
          <w:lang w:val="es-PR"/>
        </w:rPr>
        <w:t>programa de formación</w:t>
      </w:r>
      <w:r w:rsidRPr="00012CC2">
        <w:rPr>
          <w:rFonts w:ascii="Book Antiqua" w:hAnsi="Book Antiqua"/>
          <w:i/>
          <w:iCs/>
          <w:u w:val="single"/>
          <w:lang w:val="es-PR"/>
        </w:rPr>
        <w:t xml:space="preserve"> en las escuelas superiores. Dicho currículo permitirá certificar a </w:t>
      </w:r>
      <w:r w:rsidR="00CF4554">
        <w:rPr>
          <w:rFonts w:ascii="Book Antiqua" w:hAnsi="Book Antiqua"/>
          <w:i/>
          <w:iCs/>
          <w:u w:val="single"/>
          <w:lang w:val="es-PR"/>
        </w:rPr>
        <w:t xml:space="preserve">los </w:t>
      </w:r>
      <w:r w:rsidRPr="00012CC2">
        <w:rPr>
          <w:rFonts w:ascii="Book Antiqua" w:hAnsi="Book Antiqua"/>
          <w:i/>
          <w:iCs/>
          <w:u w:val="single"/>
          <w:lang w:val="es-PR"/>
        </w:rPr>
        <w:t>jóvenes en temas de violencia doméstica, violencia de pareja y violencia de género, con el fin de que puedan impactar a la comunidad mediante charlas educativas que promuevan la prevención y el rechazo de estas conductas.</w:t>
      </w:r>
    </w:p>
    <w:p w14:paraId="35691ABF" w14:textId="77777777" w:rsidR="00BA162E" w:rsidRPr="006A107C" w:rsidRDefault="00BA162E" w:rsidP="00E83BF5">
      <w:pPr>
        <w:ind w:firstLine="720"/>
        <w:jc w:val="both"/>
        <w:rPr>
          <w:rFonts w:ascii="Book Antiqua" w:hAnsi="Book Antiqua"/>
          <w:lang w:val="es-PR"/>
        </w:rPr>
      </w:pPr>
    </w:p>
    <w:p w14:paraId="61B2630D" w14:textId="34559817" w:rsidR="002828B0" w:rsidRDefault="000778BF" w:rsidP="00E83BF5">
      <w:pPr>
        <w:ind w:firstLine="720"/>
        <w:jc w:val="both"/>
        <w:rPr>
          <w:rFonts w:ascii="Book Antiqua" w:hAnsi="Book Antiqua"/>
          <w:lang w:val="es-PR"/>
        </w:rPr>
      </w:pPr>
      <w:r w:rsidRPr="006A107C">
        <w:rPr>
          <w:rFonts w:ascii="Book Antiqua" w:hAnsi="Book Antiqua"/>
          <w:lang w:val="es-PR"/>
        </w:rPr>
        <w:t>Es importante destacar que</w:t>
      </w:r>
      <w:r w:rsidR="006A107C">
        <w:rPr>
          <w:rFonts w:ascii="Book Antiqua" w:hAnsi="Book Antiqua"/>
          <w:lang w:val="es-PR"/>
        </w:rPr>
        <w:t>, para atender este tema</w:t>
      </w:r>
      <w:r w:rsidR="00CB4623" w:rsidRPr="006A107C">
        <w:rPr>
          <w:rFonts w:ascii="Book Antiqua" w:hAnsi="Book Antiqua"/>
          <w:lang w:val="es-PR"/>
        </w:rPr>
        <w:t>,</w:t>
      </w:r>
      <w:r w:rsidRPr="006A107C">
        <w:rPr>
          <w:rFonts w:ascii="Book Antiqua" w:hAnsi="Book Antiqua"/>
          <w:lang w:val="es-PR"/>
        </w:rPr>
        <w:t xml:space="preserve"> durante la </w:t>
      </w:r>
      <w:r w:rsidR="00023D56" w:rsidRPr="006A107C">
        <w:rPr>
          <w:rFonts w:ascii="Book Antiqua" w:hAnsi="Book Antiqua"/>
          <w:lang w:val="es-PR"/>
        </w:rPr>
        <w:t>18</w:t>
      </w:r>
      <w:r w:rsidR="00023D56" w:rsidRPr="006A107C">
        <w:rPr>
          <w:rFonts w:ascii="Book Antiqua" w:hAnsi="Book Antiqua"/>
          <w:vertAlign w:val="superscript"/>
          <w:lang w:val="es-PR"/>
        </w:rPr>
        <w:t>va</w:t>
      </w:r>
      <w:r w:rsidRPr="006A107C">
        <w:rPr>
          <w:rFonts w:ascii="Book Antiqua" w:hAnsi="Book Antiqua"/>
          <w:lang w:val="es-PR"/>
        </w:rPr>
        <w:t xml:space="preserve"> Asamblea </w:t>
      </w:r>
      <w:r w:rsidR="00121D2D" w:rsidRPr="006A107C">
        <w:rPr>
          <w:rFonts w:ascii="Book Antiqua" w:hAnsi="Book Antiqua"/>
          <w:lang w:val="es-PR"/>
        </w:rPr>
        <w:t>Legislativa, se</w:t>
      </w:r>
      <w:r w:rsidRPr="006A107C">
        <w:rPr>
          <w:rFonts w:ascii="Book Antiqua" w:hAnsi="Book Antiqua"/>
          <w:lang w:val="es-PR"/>
        </w:rPr>
        <w:t xml:space="preserve"> </w:t>
      </w:r>
      <w:r w:rsidR="00CB4623" w:rsidRPr="006A107C">
        <w:rPr>
          <w:rFonts w:ascii="Book Antiqua" w:hAnsi="Book Antiqua"/>
          <w:lang w:val="es-PR"/>
        </w:rPr>
        <w:t>present</w:t>
      </w:r>
      <w:r w:rsidRPr="006A107C">
        <w:rPr>
          <w:rFonts w:ascii="Book Antiqua" w:hAnsi="Book Antiqua"/>
          <w:lang w:val="es-PR"/>
        </w:rPr>
        <w:t>ó la Resolución Conjunta de la Cámara 464 (RCC 464). Dicha medida nac</w:t>
      </w:r>
      <w:r w:rsidR="006A107C">
        <w:rPr>
          <w:rFonts w:ascii="Book Antiqua" w:hAnsi="Book Antiqua"/>
          <w:lang w:val="es-PR"/>
        </w:rPr>
        <w:t>ió</w:t>
      </w:r>
      <w:r w:rsidRPr="006A107C">
        <w:rPr>
          <w:rFonts w:ascii="Book Antiqua" w:hAnsi="Book Antiqua"/>
          <w:lang w:val="es-PR"/>
        </w:rPr>
        <w:t xml:space="preserve"> como parte del esfuerzo realizado por unos jóvenes estudiantes de </w:t>
      </w:r>
      <w:r w:rsidR="00CB4623" w:rsidRPr="006A107C">
        <w:rPr>
          <w:rFonts w:ascii="Book Antiqua" w:hAnsi="Book Antiqua"/>
          <w:lang w:val="es-PR"/>
        </w:rPr>
        <w:t xml:space="preserve">la </w:t>
      </w:r>
      <w:r w:rsidRPr="006A107C">
        <w:rPr>
          <w:rFonts w:ascii="Book Antiqua" w:hAnsi="Book Antiqua"/>
          <w:lang w:val="es-PR"/>
        </w:rPr>
        <w:t>escuela superior Dr. Carlos González de Aguada. Consciente</w:t>
      </w:r>
      <w:r w:rsidR="00726F30" w:rsidRPr="006A107C">
        <w:rPr>
          <w:rFonts w:ascii="Book Antiqua" w:hAnsi="Book Antiqua"/>
          <w:lang w:val="es-PR"/>
        </w:rPr>
        <w:t>s</w:t>
      </w:r>
      <w:r w:rsidRPr="006A107C">
        <w:rPr>
          <w:rFonts w:ascii="Book Antiqua" w:hAnsi="Book Antiqua"/>
          <w:lang w:val="es-PR"/>
        </w:rPr>
        <w:t xml:space="preserve"> de la importancia </w:t>
      </w:r>
      <w:r w:rsidR="002828B0" w:rsidRPr="006A107C">
        <w:rPr>
          <w:rFonts w:ascii="Book Antiqua" w:hAnsi="Book Antiqua"/>
          <w:lang w:val="es-PR"/>
        </w:rPr>
        <w:t xml:space="preserve">de </w:t>
      </w:r>
      <w:r w:rsidR="00CB4623" w:rsidRPr="006A107C">
        <w:rPr>
          <w:rFonts w:ascii="Book Antiqua" w:hAnsi="Book Antiqua"/>
          <w:lang w:val="es-PR"/>
        </w:rPr>
        <w:t xml:space="preserve">atender la necesidad de poder proveer soluciones al problema de la violencia doméstica, </w:t>
      </w:r>
      <w:r w:rsidR="002828B0" w:rsidRPr="006A107C">
        <w:rPr>
          <w:rFonts w:ascii="Book Antiqua" w:hAnsi="Book Antiqua"/>
          <w:lang w:val="es-PR"/>
        </w:rPr>
        <w:t xml:space="preserve">colaboramos en la elaboración de </w:t>
      </w:r>
      <w:r w:rsidR="006A107C">
        <w:rPr>
          <w:rFonts w:ascii="Book Antiqua" w:hAnsi="Book Antiqua"/>
          <w:lang w:val="es-PR"/>
        </w:rPr>
        <w:t>dicha</w:t>
      </w:r>
      <w:r w:rsidR="002828B0" w:rsidRPr="006A107C">
        <w:rPr>
          <w:rFonts w:ascii="Book Antiqua" w:hAnsi="Book Antiqua"/>
          <w:lang w:val="es-PR"/>
        </w:rPr>
        <w:t xml:space="preserve"> pieza legislativa. De esta manera, se atendió la inquietud de</w:t>
      </w:r>
      <w:r w:rsidR="00121D2D" w:rsidRPr="006A107C">
        <w:rPr>
          <w:rFonts w:ascii="Book Antiqua" w:hAnsi="Book Antiqua"/>
          <w:lang w:val="es-PR"/>
        </w:rPr>
        <w:t xml:space="preserve"> estas jóvenes </w:t>
      </w:r>
      <w:r w:rsidR="002828B0" w:rsidRPr="006A107C">
        <w:rPr>
          <w:rFonts w:ascii="Book Antiqua" w:hAnsi="Book Antiqua"/>
          <w:lang w:val="es-PR"/>
        </w:rPr>
        <w:t>y se utilizaron las herramientas legislativas</w:t>
      </w:r>
      <w:r w:rsidR="00121D2D" w:rsidRPr="006A107C">
        <w:rPr>
          <w:rFonts w:ascii="Book Antiqua" w:hAnsi="Book Antiqua"/>
          <w:lang w:val="es-PR"/>
        </w:rPr>
        <w:t xml:space="preserve"> pertinentes para </w:t>
      </w:r>
      <w:r w:rsidR="002828B0" w:rsidRPr="006A107C">
        <w:rPr>
          <w:rFonts w:ascii="Book Antiqua" w:hAnsi="Book Antiqua"/>
          <w:lang w:val="es-PR"/>
        </w:rPr>
        <w:t xml:space="preserve">viabilizar </w:t>
      </w:r>
      <w:r w:rsidR="00CB4623" w:rsidRPr="006A107C">
        <w:rPr>
          <w:rFonts w:ascii="Book Antiqua" w:hAnsi="Book Antiqua"/>
          <w:lang w:val="es-PR"/>
        </w:rPr>
        <w:t>su</w:t>
      </w:r>
      <w:r w:rsidR="002828B0" w:rsidRPr="006A107C">
        <w:rPr>
          <w:rFonts w:ascii="Book Antiqua" w:hAnsi="Book Antiqua"/>
          <w:lang w:val="es-PR"/>
        </w:rPr>
        <w:t xml:space="preserve"> intención. </w:t>
      </w:r>
      <w:r w:rsidR="00CB4623" w:rsidRPr="006A107C">
        <w:rPr>
          <w:rFonts w:ascii="Book Antiqua" w:hAnsi="Book Antiqua"/>
          <w:lang w:val="es-PR"/>
        </w:rPr>
        <w:t xml:space="preserve">Sin embargo, y a pesar de que la misma fue aprobada por Cámara y Senado, la RCC 464 recibió un veto de bolsillo en enero de 2020. </w:t>
      </w:r>
    </w:p>
    <w:p w14:paraId="64ADEA76" w14:textId="77777777" w:rsidR="00BA162E" w:rsidRPr="006A107C" w:rsidRDefault="00BA162E" w:rsidP="00E83BF5">
      <w:pPr>
        <w:ind w:firstLine="720"/>
        <w:jc w:val="both"/>
        <w:rPr>
          <w:rFonts w:ascii="Book Antiqua" w:hAnsi="Book Antiqua"/>
          <w:lang w:val="es-PR"/>
        </w:rPr>
      </w:pPr>
    </w:p>
    <w:p w14:paraId="146745B4" w14:textId="28FD80BE" w:rsidR="00426525" w:rsidRDefault="00CB4623" w:rsidP="00E83BF5">
      <w:pPr>
        <w:ind w:firstLine="720"/>
        <w:jc w:val="both"/>
        <w:rPr>
          <w:rFonts w:ascii="Book Antiqua" w:hAnsi="Book Antiqua"/>
          <w:lang w:val="es-PR"/>
        </w:rPr>
      </w:pPr>
      <w:r w:rsidRPr="002274E9">
        <w:rPr>
          <w:rFonts w:ascii="Book Antiqua" w:hAnsi="Book Antiqua"/>
          <w:strike/>
          <w:lang w:val="es-PR"/>
        </w:rPr>
        <w:t>No obstante, esta</w:t>
      </w:r>
      <w:r w:rsidRPr="006A107C">
        <w:rPr>
          <w:rFonts w:ascii="Book Antiqua" w:hAnsi="Book Antiqua"/>
          <w:lang w:val="es-PR"/>
        </w:rPr>
        <w:t xml:space="preserve"> </w:t>
      </w:r>
      <w:r w:rsidR="002274E9" w:rsidRPr="002274E9">
        <w:rPr>
          <w:rFonts w:ascii="Book Antiqua" w:hAnsi="Book Antiqua"/>
          <w:i/>
          <w:iCs/>
          <w:u w:val="single"/>
          <w:lang w:val="es-PR"/>
        </w:rPr>
        <w:t>Esta</w:t>
      </w:r>
      <w:r w:rsidR="002274E9">
        <w:rPr>
          <w:rFonts w:ascii="Book Antiqua" w:hAnsi="Book Antiqua"/>
          <w:lang w:val="es-PR"/>
        </w:rPr>
        <w:t xml:space="preserve"> </w:t>
      </w:r>
      <w:r w:rsidRPr="006A107C">
        <w:rPr>
          <w:rFonts w:ascii="Book Antiqua" w:hAnsi="Book Antiqua"/>
          <w:lang w:val="es-PR"/>
        </w:rPr>
        <w:t xml:space="preserve">Asamblea Legislativa no </w:t>
      </w:r>
      <w:r w:rsidRPr="002274E9">
        <w:rPr>
          <w:rFonts w:ascii="Book Antiqua" w:hAnsi="Book Antiqua"/>
          <w:strike/>
          <w:lang w:val="es-PR"/>
        </w:rPr>
        <w:t>va a claudicar</w:t>
      </w:r>
      <w:r w:rsidRPr="006A107C">
        <w:rPr>
          <w:rFonts w:ascii="Book Antiqua" w:hAnsi="Book Antiqua"/>
          <w:lang w:val="es-PR"/>
        </w:rPr>
        <w:t xml:space="preserve"> </w:t>
      </w:r>
      <w:r w:rsidR="002274E9" w:rsidRPr="002274E9">
        <w:rPr>
          <w:rFonts w:ascii="Book Antiqua" w:hAnsi="Book Antiqua"/>
          <w:i/>
          <w:iCs/>
          <w:u w:val="single"/>
          <w:lang w:val="es-PR"/>
        </w:rPr>
        <w:t>claudicará</w:t>
      </w:r>
      <w:r w:rsidR="002274E9">
        <w:rPr>
          <w:rFonts w:ascii="Book Antiqua" w:hAnsi="Book Antiqua"/>
          <w:lang w:val="es-PR"/>
        </w:rPr>
        <w:t xml:space="preserve"> </w:t>
      </w:r>
      <w:r w:rsidRPr="006A107C">
        <w:rPr>
          <w:rFonts w:ascii="Book Antiqua" w:hAnsi="Book Antiqua"/>
          <w:lang w:val="es-PR"/>
        </w:rPr>
        <w:t xml:space="preserve">en </w:t>
      </w:r>
      <w:r w:rsidRPr="002274E9">
        <w:rPr>
          <w:rFonts w:ascii="Book Antiqua" w:hAnsi="Book Antiqua"/>
          <w:strike/>
          <w:lang w:val="es-PR"/>
        </w:rPr>
        <w:t>lo</w:t>
      </w:r>
      <w:r w:rsidRPr="006A107C">
        <w:rPr>
          <w:rFonts w:ascii="Book Antiqua" w:hAnsi="Book Antiqua"/>
          <w:lang w:val="es-PR"/>
        </w:rPr>
        <w:t xml:space="preserve">s </w:t>
      </w:r>
      <w:r w:rsidR="002274E9" w:rsidRPr="002274E9">
        <w:rPr>
          <w:rFonts w:ascii="Book Antiqua" w:hAnsi="Book Antiqua"/>
          <w:i/>
          <w:iCs/>
          <w:u w:val="single"/>
          <w:lang w:val="es-PR"/>
        </w:rPr>
        <w:t>sus</w:t>
      </w:r>
      <w:r w:rsidR="002274E9">
        <w:rPr>
          <w:rFonts w:ascii="Book Antiqua" w:hAnsi="Book Antiqua"/>
          <w:lang w:val="es-PR"/>
        </w:rPr>
        <w:t xml:space="preserve"> </w:t>
      </w:r>
      <w:r w:rsidRPr="006A107C">
        <w:rPr>
          <w:rFonts w:ascii="Book Antiqua" w:hAnsi="Book Antiqua"/>
          <w:lang w:val="es-PR"/>
        </w:rPr>
        <w:t xml:space="preserve">esfuerzos para poder continuar promoviendo soluciones contra este mal, </w:t>
      </w:r>
      <w:r w:rsidR="002274E9" w:rsidRPr="002274E9">
        <w:rPr>
          <w:rFonts w:ascii="Book Antiqua" w:hAnsi="Book Antiqua"/>
          <w:i/>
          <w:iCs/>
          <w:u w:val="single"/>
          <w:lang w:val="es-PR"/>
        </w:rPr>
        <w:t>procurando</w:t>
      </w:r>
      <w:r w:rsidR="002274E9">
        <w:rPr>
          <w:rFonts w:ascii="Book Antiqua" w:hAnsi="Book Antiqua"/>
          <w:lang w:val="es-PR"/>
        </w:rPr>
        <w:t xml:space="preserve"> </w:t>
      </w:r>
      <w:r w:rsidRPr="006A107C">
        <w:rPr>
          <w:rFonts w:ascii="Book Antiqua" w:hAnsi="Book Antiqua"/>
          <w:lang w:val="es-PR"/>
        </w:rPr>
        <w:t xml:space="preserve">principalmente </w:t>
      </w:r>
      <w:r w:rsidRPr="002274E9">
        <w:rPr>
          <w:rFonts w:ascii="Book Antiqua" w:hAnsi="Book Antiqua"/>
          <w:strike/>
          <w:lang w:val="es-PR"/>
        </w:rPr>
        <w:t>procurando</w:t>
      </w:r>
      <w:r w:rsidRPr="006A107C">
        <w:rPr>
          <w:rFonts w:ascii="Book Antiqua" w:hAnsi="Book Antiqua"/>
          <w:lang w:val="es-PR"/>
        </w:rPr>
        <w:t xml:space="preserve"> </w:t>
      </w:r>
      <w:r w:rsidR="009E16A8" w:rsidRPr="006A107C">
        <w:rPr>
          <w:rFonts w:ascii="Book Antiqua" w:hAnsi="Book Antiqua"/>
          <w:lang w:val="es-PR"/>
        </w:rPr>
        <w:t>que los jóvenes puedan insertarse en alternativas educativas que les permitan impartir a sus pares</w:t>
      </w:r>
      <w:r w:rsidR="007043AF">
        <w:rPr>
          <w:rFonts w:ascii="Book Antiqua" w:hAnsi="Book Antiqua"/>
          <w:lang w:val="es-PR"/>
        </w:rPr>
        <w:t xml:space="preserve"> herramientas de educación en prevención y atención a las víctimas</w:t>
      </w:r>
      <w:r w:rsidR="009E16A8" w:rsidRPr="006A107C">
        <w:rPr>
          <w:rFonts w:ascii="Book Antiqua" w:hAnsi="Book Antiqua"/>
          <w:lang w:val="es-PR"/>
        </w:rPr>
        <w:t>.</w:t>
      </w:r>
      <w:r w:rsidR="002F3511" w:rsidRPr="006A107C">
        <w:rPr>
          <w:rFonts w:ascii="Book Antiqua" w:hAnsi="Book Antiqua"/>
          <w:lang w:val="es-PR"/>
        </w:rPr>
        <w:t xml:space="preserve"> Es tiempo de empoderar cada vez más al </w:t>
      </w:r>
      <w:r w:rsidR="009E16A8" w:rsidRPr="006A107C">
        <w:rPr>
          <w:rFonts w:ascii="Book Antiqua" w:hAnsi="Book Antiqua"/>
          <w:lang w:val="es-PR"/>
        </w:rPr>
        <w:t>P</w:t>
      </w:r>
      <w:r w:rsidR="002F3511" w:rsidRPr="006A107C">
        <w:rPr>
          <w:rFonts w:ascii="Book Antiqua" w:hAnsi="Book Antiqua"/>
          <w:lang w:val="es-PR"/>
        </w:rPr>
        <w:t xml:space="preserve">ueblo y dotarlos de </w:t>
      </w:r>
      <w:r w:rsidR="007043AF">
        <w:rPr>
          <w:rFonts w:ascii="Book Antiqua" w:hAnsi="Book Antiqua"/>
          <w:lang w:val="es-PR"/>
        </w:rPr>
        <w:t xml:space="preserve">las </w:t>
      </w:r>
      <w:r w:rsidR="002F3511" w:rsidRPr="006A107C">
        <w:rPr>
          <w:rFonts w:ascii="Book Antiqua" w:hAnsi="Book Antiqua"/>
          <w:lang w:val="es-PR"/>
        </w:rPr>
        <w:lastRenderedPageBreak/>
        <w:t xml:space="preserve">herramientas necesarias para que puedan </w:t>
      </w:r>
      <w:r w:rsidR="007043AF">
        <w:rPr>
          <w:rFonts w:ascii="Book Antiqua" w:hAnsi="Book Antiqua"/>
          <w:lang w:val="es-PR"/>
        </w:rPr>
        <w:t>difund</w:t>
      </w:r>
      <w:r w:rsidR="002F3511" w:rsidRPr="006A107C">
        <w:rPr>
          <w:rFonts w:ascii="Book Antiqua" w:hAnsi="Book Antiqua"/>
          <w:lang w:val="es-PR"/>
        </w:rPr>
        <w:t xml:space="preserve">ir un mensaje transformador. </w:t>
      </w:r>
      <w:r w:rsidR="009E16A8" w:rsidRPr="006A107C">
        <w:rPr>
          <w:rFonts w:ascii="Book Antiqua" w:hAnsi="Book Antiqua"/>
          <w:lang w:val="es-PR"/>
        </w:rPr>
        <w:t>De esta manera cumplimos con nuestra responsabilidad, de rango constitucional</w:t>
      </w:r>
      <w:r w:rsidR="007043AF">
        <w:rPr>
          <w:rFonts w:ascii="Book Antiqua" w:hAnsi="Book Antiqua"/>
          <w:lang w:val="es-PR"/>
        </w:rPr>
        <w:t>,</w:t>
      </w:r>
      <w:r w:rsidR="009E16A8" w:rsidRPr="006A107C">
        <w:rPr>
          <w:rFonts w:ascii="Book Antiqua" w:hAnsi="Book Antiqua"/>
          <w:lang w:val="es-PR"/>
        </w:rPr>
        <w:t xml:space="preserve"> para “aprobar leyes en protección de la vida, la salud y el bienestar del pueblo” (Véase Art. II Secc. 19 de la Constitución de Puerto Rico).</w:t>
      </w:r>
    </w:p>
    <w:p w14:paraId="70963506" w14:textId="77777777" w:rsidR="00BA162E" w:rsidRPr="006A107C" w:rsidRDefault="00BA162E" w:rsidP="00BA162E">
      <w:pPr>
        <w:ind w:firstLine="360"/>
        <w:jc w:val="both"/>
        <w:rPr>
          <w:rFonts w:ascii="Book Antiqua" w:hAnsi="Book Antiqua"/>
          <w:lang w:val="es-PR"/>
        </w:rPr>
      </w:pPr>
    </w:p>
    <w:p w14:paraId="1A11A03A" w14:textId="7DF72F83" w:rsidR="00426525" w:rsidRPr="006A107C" w:rsidRDefault="00426525" w:rsidP="00BA162E">
      <w:pPr>
        <w:spacing w:line="480" w:lineRule="auto"/>
        <w:rPr>
          <w:rFonts w:ascii="Book Antiqua" w:hAnsi="Book Antiqua"/>
          <w:i/>
          <w:lang w:val="es-PR"/>
        </w:rPr>
      </w:pPr>
      <w:r w:rsidRPr="006A107C">
        <w:rPr>
          <w:rFonts w:ascii="Book Antiqua" w:hAnsi="Book Antiqua"/>
          <w:i/>
          <w:lang w:val="es-PR"/>
        </w:rPr>
        <w:t>DECRÉTASE POR LA ASAMBLEA LEGISLATIVA DE PUERTO RICO:</w:t>
      </w:r>
    </w:p>
    <w:p w14:paraId="73AFB1D7" w14:textId="77777777" w:rsidR="00426525" w:rsidRPr="006A107C" w:rsidRDefault="00426525" w:rsidP="00426525">
      <w:pPr>
        <w:spacing w:line="480" w:lineRule="auto"/>
        <w:jc w:val="both"/>
        <w:rPr>
          <w:rFonts w:ascii="Book Antiqua" w:hAnsi="Book Antiqua"/>
          <w:lang w:val="es-PR"/>
        </w:rPr>
        <w:sectPr w:rsidR="00426525" w:rsidRPr="006A107C">
          <w:headerReference w:type="default" r:id="rId9"/>
          <w:type w:val="continuous"/>
          <w:pgSz w:w="12240" w:h="15840" w:code="1"/>
          <w:pgMar w:top="1440" w:right="1440" w:bottom="1440" w:left="1440" w:header="720" w:footer="720" w:gutter="0"/>
          <w:cols w:space="720"/>
          <w:titlePg/>
        </w:sectPr>
      </w:pPr>
    </w:p>
    <w:p w14:paraId="670802CB" w14:textId="30BBDC5D" w:rsidR="00064C43" w:rsidRPr="006A107C" w:rsidRDefault="00064C43" w:rsidP="00426525">
      <w:pPr>
        <w:spacing w:line="480" w:lineRule="auto"/>
        <w:ind w:firstLine="360"/>
        <w:jc w:val="both"/>
        <w:rPr>
          <w:rFonts w:ascii="Book Antiqua" w:hAnsi="Book Antiqua"/>
          <w:lang w:val="es-PR"/>
        </w:rPr>
      </w:pPr>
      <w:r w:rsidRPr="006A107C">
        <w:rPr>
          <w:rFonts w:ascii="Book Antiqua" w:hAnsi="Book Antiqua"/>
          <w:lang w:val="es-PR"/>
        </w:rPr>
        <w:t>Artículo 1.-Título</w:t>
      </w:r>
      <w:r w:rsidR="00833C86" w:rsidRPr="006A107C">
        <w:rPr>
          <w:rFonts w:ascii="Book Antiqua" w:hAnsi="Book Antiqua"/>
          <w:lang w:val="es-PR"/>
        </w:rPr>
        <w:t>.</w:t>
      </w:r>
    </w:p>
    <w:p w14:paraId="0EE6BF5C" w14:textId="24513F4F" w:rsidR="00426525" w:rsidRPr="006A107C" w:rsidRDefault="00064C43" w:rsidP="00426525">
      <w:pPr>
        <w:spacing w:line="480" w:lineRule="auto"/>
        <w:ind w:firstLine="360"/>
        <w:jc w:val="both"/>
        <w:rPr>
          <w:rFonts w:ascii="Book Antiqua" w:hAnsi="Book Antiqua"/>
          <w:lang w:val="es-PR"/>
        </w:rPr>
      </w:pPr>
      <w:r w:rsidRPr="006A107C">
        <w:rPr>
          <w:rFonts w:ascii="Book Antiqua" w:hAnsi="Book Antiqua"/>
          <w:lang w:val="es-PR"/>
        </w:rPr>
        <w:t xml:space="preserve"> Esta Ley se conocerá y podrá ser citada como “Ley para </w:t>
      </w:r>
      <w:r w:rsidRPr="00EF1731">
        <w:rPr>
          <w:rFonts w:ascii="Book Antiqua" w:hAnsi="Book Antiqua"/>
          <w:strike/>
          <w:lang w:val="es-PR"/>
        </w:rPr>
        <w:t>crear</w:t>
      </w:r>
      <w:r w:rsidRPr="006A107C">
        <w:rPr>
          <w:rFonts w:ascii="Book Antiqua" w:hAnsi="Book Antiqua"/>
          <w:lang w:val="es-PR"/>
        </w:rPr>
        <w:t xml:space="preserve"> </w:t>
      </w:r>
      <w:r w:rsidR="00994D6E" w:rsidRPr="00994D6E">
        <w:rPr>
          <w:rFonts w:ascii="Book Antiqua" w:hAnsi="Book Antiqua"/>
          <w:i/>
          <w:iCs/>
          <w:u w:val="single"/>
          <w:lang w:val="es-PR"/>
        </w:rPr>
        <w:t>establecer</w:t>
      </w:r>
      <w:r w:rsidR="00994D6E">
        <w:rPr>
          <w:rFonts w:ascii="Book Antiqua" w:hAnsi="Book Antiqua"/>
          <w:lang w:val="es-PR"/>
        </w:rPr>
        <w:t xml:space="preserve"> </w:t>
      </w:r>
      <w:r w:rsidRPr="006A107C">
        <w:rPr>
          <w:rFonts w:ascii="Book Antiqua" w:hAnsi="Book Antiqua"/>
          <w:lang w:val="es-PR"/>
        </w:rPr>
        <w:t xml:space="preserve">la Certificación </w:t>
      </w:r>
      <w:r w:rsidR="005C5EB8" w:rsidRPr="006A107C">
        <w:rPr>
          <w:rFonts w:ascii="Book Antiqua" w:hAnsi="Book Antiqua"/>
          <w:lang w:val="es-PR"/>
        </w:rPr>
        <w:t>Es</w:t>
      </w:r>
      <w:r w:rsidR="00FA05E1" w:rsidRPr="006A107C">
        <w:rPr>
          <w:rFonts w:ascii="Book Antiqua" w:hAnsi="Book Antiqua"/>
          <w:lang w:val="es-PR"/>
        </w:rPr>
        <w:t>colar contra el Abuso</w:t>
      </w:r>
      <w:r w:rsidR="007F3352" w:rsidRPr="006A107C">
        <w:rPr>
          <w:rFonts w:ascii="Book Antiqua" w:hAnsi="Book Antiqua"/>
          <w:lang w:val="es-PR"/>
        </w:rPr>
        <w:t xml:space="preserve"> y la Violencia de </w:t>
      </w:r>
      <w:r w:rsidR="00833C86" w:rsidRPr="006A107C">
        <w:rPr>
          <w:rFonts w:ascii="Book Antiqua" w:hAnsi="Book Antiqua"/>
          <w:lang w:val="es-PR"/>
        </w:rPr>
        <w:t>Pareja</w:t>
      </w:r>
      <w:r w:rsidRPr="006A107C">
        <w:rPr>
          <w:rFonts w:ascii="Book Antiqua" w:hAnsi="Book Antiqua"/>
          <w:lang w:val="es-PR"/>
        </w:rPr>
        <w:t>”</w:t>
      </w:r>
      <w:r w:rsidR="00833C86" w:rsidRPr="006A107C">
        <w:rPr>
          <w:rFonts w:ascii="Book Antiqua" w:hAnsi="Book Antiqua"/>
          <w:lang w:val="es-PR"/>
        </w:rPr>
        <w:t>.</w:t>
      </w:r>
    </w:p>
    <w:p w14:paraId="1FCC2539" w14:textId="6CC86220" w:rsidR="00064C43" w:rsidRDefault="00064C43" w:rsidP="00426525">
      <w:pPr>
        <w:spacing w:line="480" w:lineRule="auto"/>
        <w:ind w:firstLine="360"/>
        <w:jc w:val="both"/>
        <w:rPr>
          <w:rFonts w:ascii="Book Antiqua" w:hAnsi="Book Antiqua"/>
          <w:lang w:val="es-PR"/>
        </w:rPr>
      </w:pPr>
      <w:r w:rsidRPr="006A107C">
        <w:rPr>
          <w:rFonts w:ascii="Book Antiqua" w:hAnsi="Book Antiqua"/>
          <w:lang w:val="es-PR"/>
        </w:rPr>
        <w:t>Artículo 2.-</w:t>
      </w:r>
      <w:r w:rsidR="005C5EB8" w:rsidRPr="006A107C">
        <w:rPr>
          <w:rFonts w:ascii="Book Antiqua" w:hAnsi="Book Antiqua"/>
          <w:lang w:val="es-PR"/>
        </w:rPr>
        <w:t>Definiciones</w:t>
      </w:r>
      <w:r w:rsidR="00833C86" w:rsidRPr="006A107C">
        <w:rPr>
          <w:rFonts w:ascii="Book Antiqua" w:hAnsi="Book Antiqua"/>
          <w:lang w:val="es-PR"/>
        </w:rPr>
        <w:t>.</w:t>
      </w:r>
    </w:p>
    <w:p w14:paraId="35F40227" w14:textId="0670C10A" w:rsidR="007043AF" w:rsidRPr="006A107C" w:rsidRDefault="007043AF" w:rsidP="00426525">
      <w:pPr>
        <w:spacing w:line="480" w:lineRule="auto"/>
        <w:ind w:firstLine="360"/>
        <w:jc w:val="both"/>
        <w:rPr>
          <w:rFonts w:ascii="Book Antiqua" w:hAnsi="Book Antiqua"/>
          <w:lang w:val="es-PR"/>
        </w:rPr>
      </w:pPr>
      <w:r>
        <w:rPr>
          <w:rFonts w:ascii="Book Antiqua" w:hAnsi="Book Antiqua"/>
          <w:lang w:val="es-PR"/>
        </w:rPr>
        <w:t xml:space="preserve">Para propósitos de esta ley, los siguientes términos tendrán el significado que a continuación se expresa: </w:t>
      </w:r>
    </w:p>
    <w:p w14:paraId="7E773D0E" w14:textId="24082202" w:rsidR="005C5EB8" w:rsidRPr="00852E71" w:rsidRDefault="005C5EB8" w:rsidP="005C5EB8">
      <w:pPr>
        <w:pStyle w:val="ListParagraph"/>
        <w:numPr>
          <w:ilvl w:val="0"/>
          <w:numId w:val="1"/>
        </w:numPr>
        <w:spacing w:line="480" w:lineRule="auto"/>
        <w:jc w:val="both"/>
        <w:rPr>
          <w:rFonts w:ascii="Book Antiqua" w:hAnsi="Book Antiqua"/>
          <w:i/>
          <w:iCs/>
          <w:u w:val="single"/>
          <w:lang w:val="es-PR"/>
        </w:rPr>
      </w:pPr>
      <w:r w:rsidRPr="006A107C">
        <w:rPr>
          <w:rFonts w:ascii="Book Antiqua" w:hAnsi="Book Antiqua"/>
          <w:lang w:val="es-PR"/>
        </w:rPr>
        <w:t xml:space="preserve">Certificación- </w:t>
      </w:r>
      <w:r w:rsidRPr="00852E71">
        <w:rPr>
          <w:rFonts w:ascii="Book Antiqua" w:hAnsi="Book Antiqua"/>
          <w:strike/>
          <w:lang w:val="es-PR"/>
        </w:rPr>
        <w:t xml:space="preserve">será aquella certificación que expida en su momento la Oficina de la </w:t>
      </w:r>
      <w:r w:rsidR="00FA05E1" w:rsidRPr="00852E71">
        <w:rPr>
          <w:rFonts w:ascii="Book Antiqua" w:hAnsi="Book Antiqua"/>
          <w:strike/>
          <w:lang w:val="es-PR"/>
        </w:rPr>
        <w:t>Procuradora de las Mujeres (OPM), a</w:t>
      </w:r>
      <w:r w:rsidR="00833C86" w:rsidRPr="00852E71">
        <w:rPr>
          <w:rFonts w:ascii="Book Antiqua" w:hAnsi="Book Antiqua"/>
          <w:strike/>
          <w:lang w:val="es-PR"/>
        </w:rPr>
        <w:t xml:space="preserve"> las y</w:t>
      </w:r>
      <w:r w:rsidR="00FA05E1" w:rsidRPr="00852E71">
        <w:rPr>
          <w:rFonts w:ascii="Book Antiqua" w:hAnsi="Book Antiqua"/>
          <w:strike/>
          <w:lang w:val="es-PR"/>
        </w:rPr>
        <w:t xml:space="preserve"> los jóvenes que cumplan satisfactoriamente los requisitos establecidos en el programa.</w:t>
      </w:r>
      <w:r w:rsidR="00FA05E1" w:rsidRPr="006A107C">
        <w:rPr>
          <w:rFonts w:ascii="Book Antiqua" w:hAnsi="Book Antiqua"/>
          <w:lang w:val="es-PR"/>
        </w:rPr>
        <w:t xml:space="preserve">   </w:t>
      </w:r>
      <w:r w:rsidR="00FA05E1" w:rsidRPr="006A107C">
        <w:rPr>
          <w:lang w:val="es-PR"/>
        </w:rPr>
        <w:t xml:space="preserve"> </w:t>
      </w:r>
      <w:r w:rsidR="00852E71" w:rsidRPr="00852E71">
        <w:rPr>
          <w:i/>
          <w:iCs/>
          <w:u w:val="single"/>
          <w:lang w:val="es-PR"/>
        </w:rPr>
        <w:t xml:space="preserve">se refiere al documento que, en su momento, expedirá el Departamento de Educación, a las y los jóvenes que cumplan satisfactoriamente con los requisitos establecidos en </w:t>
      </w:r>
      <w:r w:rsidR="00994D6E">
        <w:rPr>
          <w:i/>
          <w:iCs/>
          <w:u w:val="single"/>
          <w:lang w:val="es-PR"/>
        </w:rPr>
        <w:t>la certificación.</w:t>
      </w:r>
    </w:p>
    <w:p w14:paraId="0CB522FA" w14:textId="2A0765D2" w:rsidR="005C5EB8" w:rsidRPr="00994D6E" w:rsidRDefault="005C5EB8" w:rsidP="005C5EB8">
      <w:pPr>
        <w:pStyle w:val="ListParagraph"/>
        <w:numPr>
          <w:ilvl w:val="0"/>
          <w:numId w:val="1"/>
        </w:numPr>
        <w:spacing w:line="480" w:lineRule="auto"/>
        <w:jc w:val="both"/>
        <w:rPr>
          <w:rFonts w:ascii="Book Antiqua" w:hAnsi="Book Antiqua"/>
          <w:i/>
          <w:iCs/>
          <w:strike/>
          <w:u w:val="single"/>
          <w:lang w:val="es-PR"/>
        </w:rPr>
      </w:pPr>
      <w:r w:rsidRPr="006A107C">
        <w:rPr>
          <w:rFonts w:ascii="Book Antiqua" w:hAnsi="Book Antiqua"/>
          <w:lang w:val="es-PR"/>
        </w:rPr>
        <w:t>Departamento de Educación</w:t>
      </w:r>
      <w:r w:rsidR="008E3A49" w:rsidRPr="006A107C">
        <w:rPr>
          <w:rFonts w:ascii="Book Antiqua" w:hAnsi="Book Antiqua"/>
          <w:lang w:val="es-PR"/>
        </w:rPr>
        <w:t>- es</w:t>
      </w:r>
      <w:r w:rsidR="00B564C7" w:rsidRPr="006A107C">
        <w:rPr>
          <w:rFonts w:ascii="Book Antiqua" w:hAnsi="Book Antiqua"/>
          <w:lang w:val="es-PR"/>
        </w:rPr>
        <w:t xml:space="preserve"> la entidad encargada de administrar e impartir la educación en las escuelas </w:t>
      </w:r>
      <w:r w:rsidR="00833C86" w:rsidRPr="006A107C">
        <w:rPr>
          <w:rFonts w:ascii="Book Antiqua" w:hAnsi="Book Antiqua"/>
          <w:lang w:val="es-PR"/>
        </w:rPr>
        <w:t xml:space="preserve">públicas </w:t>
      </w:r>
      <w:r w:rsidR="00B564C7" w:rsidRPr="006A107C">
        <w:rPr>
          <w:rFonts w:ascii="Book Antiqua" w:hAnsi="Book Antiqua"/>
          <w:lang w:val="es-PR"/>
        </w:rPr>
        <w:t xml:space="preserve">de Puerto Rico. </w:t>
      </w:r>
      <w:r w:rsidR="008E3A49" w:rsidRPr="00994D6E">
        <w:rPr>
          <w:rFonts w:ascii="Book Antiqua" w:hAnsi="Book Antiqua"/>
          <w:strike/>
          <w:lang w:val="es-PR"/>
        </w:rPr>
        <w:t>Confeccionará</w:t>
      </w:r>
      <w:r w:rsidR="00833C86" w:rsidRPr="00994D6E">
        <w:rPr>
          <w:rFonts w:ascii="Book Antiqua" w:hAnsi="Book Antiqua"/>
          <w:strike/>
          <w:lang w:val="es-PR"/>
        </w:rPr>
        <w:t>,</w:t>
      </w:r>
      <w:r w:rsidR="00566D22" w:rsidRPr="00994D6E">
        <w:rPr>
          <w:rFonts w:ascii="Book Antiqua" w:hAnsi="Book Antiqua"/>
          <w:strike/>
          <w:lang w:val="es-PR"/>
        </w:rPr>
        <w:t xml:space="preserve"> </w:t>
      </w:r>
      <w:r w:rsidR="00B564C7" w:rsidRPr="00994D6E">
        <w:rPr>
          <w:rFonts w:ascii="Book Antiqua" w:hAnsi="Book Antiqua"/>
          <w:strike/>
          <w:lang w:val="es-PR"/>
        </w:rPr>
        <w:t xml:space="preserve">junto </w:t>
      </w:r>
      <w:r w:rsidR="00566D22" w:rsidRPr="00994D6E">
        <w:rPr>
          <w:rFonts w:ascii="Book Antiqua" w:hAnsi="Book Antiqua"/>
          <w:strike/>
          <w:lang w:val="es-PR"/>
        </w:rPr>
        <w:t xml:space="preserve">la Oficina de la Procuradora de las Mujeres (OPM), </w:t>
      </w:r>
      <w:r w:rsidR="00833C86" w:rsidRPr="00994D6E">
        <w:rPr>
          <w:rFonts w:ascii="Book Antiqua" w:hAnsi="Book Antiqua"/>
          <w:strike/>
          <w:lang w:val="es-PR"/>
        </w:rPr>
        <w:t>toda regla, reglamento, o norma administrativa que sea necesaria para regir el programa creado al amparo de esta ley y cumplir sus propósitos</w:t>
      </w:r>
      <w:r w:rsidR="00994D6E" w:rsidRPr="00994D6E">
        <w:rPr>
          <w:rFonts w:ascii="Book Antiqua" w:hAnsi="Book Antiqua"/>
          <w:strike/>
          <w:lang w:val="es-PR"/>
        </w:rPr>
        <w:t>.</w:t>
      </w:r>
    </w:p>
    <w:p w14:paraId="261DFE35" w14:textId="6DC83518" w:rsidR="005C5EB8" w:rsidRPr="006A107C" w:rsidRDefault="005C5EB8" w:rsidP="005C5EB8">
      <w:pPr>
        <w:pStyle w:val="ListParagraph"/>
        <w:numPr>
          <w:ilvl w:val="0"/>
          <w:numId w:val="1"/>
        </w:numPr>
        <w:spacing w:line="480" w:lineRule="auto"/>
        <w:jc w:val="both"/>
        <w:rPr>
          <w:rFonts w:ascii="Book Antiqua" w:hAnsi="Book Antiqua"/>
          <w:lang w:val="es-PR"/>
        </w:rPr>
      </w:pPr>
      <w:r w:rsidRPr="006A107C">
        <w:rPr>
          <w:rFonts w:ascii="Book Antiqua" w:hAnsi="Book Antiqua"/>
          <w:lang w:val="es-PR"/>
        </w:rPr>
        <w:lastRenderedPageBreak/>
        <w:t>Escuela-</w:t>
      </w:r>
      <w:r w:rsidR="00566D22" w:rsidRPr="006A107C">
        <w:rPr>
          <w:rFonts w:ascii="Book Antiqua" w:hAnsi="Book Antiqua"/>
          <w:lang w:val="es-PR"/>
        </w:rPr>
        <w:t xml:space="preserve"> significará toda aquella escuela</w:t>
      </w:r>
      <w:r w:rsidR="00833C86" w:rsidRPr="006A107C">
        <w:rPr>
          <w:rFonts w:ascii="Book Antiqua" w:hAnsi="Book Antiqua"/>
          <w:lang w:val="es-PR"/>
        </w:rPr>
        <w:t xml:space="preserve"> pública</w:t>
      </w:r>
      <w:r w:rsidR="00566D22" w:rsidRPr="006A107C">
        <w:rPr>
          <w:rFonts w:ascii="Book Antiqua" w:hAnsi="Book Antiqua"/>
          <w:lang w:val="es-PR"/>
        </w:rPr>
        <w:t xml:space="preserve"> de nivel superior, entiéndase de noveno (9</w:t>
      </w:r>
      <w:r w:rsidR="00566D22" w:rsidRPr="006A107C">
        <w:rPr>
          <w:rFonts w:ascii="Book Antiqua" w:hAnsi="Book Antiqua"/>
          <w:vertAlign w:val="superscript"/>
          <w:lang w:val="es-PR"/>
        </w:rPr>
        <w:t>no</w:t>
      </w:r>
      <w:r w:rsidR="00566D22" w:rsidRPr="006A107C">
        <w:rPr>
          <w:rFonts w:ascii="Book Antiqua" w:hAnsi="Book Antiqua"/>
          <w:lang w:val="es-PR"/>
        </w:rPr>
        <w:t>) a duodécimo (12</w:t>
      </w:r>
      <w:r w:rsidR="00566D22" w:rsidRPr="006A107C">
        <w:rPr>
          <w:rFonts w:ascii="Book Antiqua" w:hAnsi="Book Antiqua"/>
          <w:vertAlign w:val="superscript"/>
          <w:lang w:val="es-PR"/>
        </w:rPr>
        <w:t>mo</w:t>
      </w:r>
      <w:r w:rsidR="00566D22" w:rsidRPr="006A107C">
        <w:rPr>
          <w:rFonts w:ascii="Book Antiqua" w:hAnsi="Book Antiqua"/>
          <w:lang w:val="es-PR"/>
        </w:rPr>
        <w:t xml:space="preserve">) grado. </w:t>
      </w:r>
    </w:p>
    <w:p w14:paraId="4BD72D95" w14:textId="0C1BF79A" w:rsidR="005C5EB8" w:rsidRPr="006A107C" w:rsidRDefault="005C5EB8" w:rsidP="005C5EB8">
      <w:pPr>
        <w:pStyle w:val="ListParagraph"/>
        <w:numPr>
          <w:ilvl w:val="0"/>
          <w:numId w:val="1"/>
        </w:numPr>
        <w:spacing w:line="480" w:lineRule="auto"/>
        <w:jc w:val="both"/>
        <w:rPr>
          <w:rFonts w:ascii="Book Antiqua" w:hAnsi="Book Antiqua"/>
          <w:lang w:val="es-PR"/>
        </w:rPr>
      </w:pPr>
      <w:r w:rsidRPr="006A107C">
        <w:rPr>
          <w:rFonts w:ascii="Book Antiqua" w:hAnsi="Book Antiqua"/>
          <w:lang w:val="es-PR"/>
        </w:rPr>
        <w:t>Estudiante- será aquel o aquella estudiante que se encuentre debidamente matriculado en una escuela</w:t>
      </w:r>
      <w:r w:rsidR="00994D6E">
        <w:rPr>
          <w:rFonts w:ascii="Book Antiqua" w:hAnsi="Book Antiqua"/>
          <w:lang w:val="es-PR"/>
        </w:rPr>
        <w:t xml:space="preserve"> </w:t>
      </w:r>
      <w:r w:rsidR="00994D6E" w:rsidRPr="00994D6E">
        <w:rPr>
          <w:rFonts w:ascii="Book Antiqua" w:hAnsi="Book Antiqua"/>
          <w:i/>
          <w:iCs/>
          <w:u w:val="single"/>
          <w:lang w:val="es-PR"/>
        </w:rPr>
        <w:t>que cursa de noveno (9</w:t>
      </w:r>
      <w:r w:rsidR="00994D6E" w:rsidRPr="00994D6E">
        <w:rPr>
          <w:rFonts w:ascii="Book Antiqua" w:hAnsi="Book Antiqua"/>
          <w:i/>
          <w:iCs/>
          <w:u w:val="single"/>
          <w:vertAlign w:val="superscript"/>
          <w:lang w:val="es-PR"/>
        </w:rPr>
        <w:t>no</w:t>
      </w:r>
      <w:r w:rsidR="00994D6E" w:rsidRPr="00994D6E">
        <w:rPr>
          <w:rFonts w:ascii="Book Antiqua" w:hAnsi="Book Antiqua"/>
          <w:i/>
          <w:iCs/>
          <w:u w:val="single"/>
          <w:lang w:val="es-PR"/>
        </w:rPr>
        <w:t>) a duodécimo (12</w:t>
      </w:r>
      <w:r w:rsidR="00994D6E" w:rsidRPr="00994D6E">
        <w:rPr>
          <w:rFonts w:ascii="Book Antiqua" w:hAnsi="Book Antiqua"/>
          <w:i/>
          <w:iCs/>
          <w:u w:val="single"/>
          <w:vertAlign w:val="superscript"/>
          <w:lang w:val="es-PR"/>
        </w:rPr>
        <w:t>mo</w:t>
      </w:r>
      <w:r w:rsidR="00994D6E" w:rsidRPr="00994D6E">
        <w:rPr>
          <w:rFonts w:ascii="Book Antiqua" w:hAnsi="Book Antiqua"/>
          <w:i/>
          <w:iCs/>
          <w:u w:val="single"/>
          <w:lang w:val="es-PR"/>
        </w:rPr>
        <w:t>) grado</w:t>
      </w:r>
      <w:r w:rsidR="00566D22" w:rsidRPr="006A107C">
        <w:rPr>
          <w:rFonts w:ascii="Book Antiqua" w:hAnsi="Book Antiqua"/>
          <w:lang w:val="es-PR"/>
        </w:rPr>
        <w:t>.</w:t>
      </w:r>
    </w:p>
    <w:p w14:paraId="0411B008" w14:textId="019E1F71" w:rsidR="00566D22" w:rsidRPr="00247990" w:rsidRDefault="00566D22" w:rsidP="00247990">
      <w:pPr>
        <w:pStyle w:val="ListParagraph"/>
        <w:numPr>
          <w:ilvl w:val="0"/>
          <w:numId w:val="1"/>
        </w:numPr>
        <w:spacing w:line="480" w:lineRule="auto"/>
        <w:jc w:val="both"/>
        <w:rPr>
          <w:rFonts w:ascii="Book Antiqua" w:hAnsi="Book Antiqua"/>
          <w:i/>
          <w:iCs/>
          <w:u w:val="single"/>
          <w:lang w:val="es-PR"/>
        </w:rPr>
      </w:pPr>
      <w:r w:rsidRPr="006A107C">
        <w:rPr>
          <w:rFonts w:ascii="Book Antiqua" w:hAnsi="Book Antiqua"/>
          <w:lang w:val="es-PR"/>
        </w:rPr>
        <w:t>Estudiante Orientador- será todo aquel</w:t>
      </w:r>
      <w:r w:rsidR="00833C86" w:rsidRPr="006A107C">
        <w:rPr>
          <w:rFonts w:ascii="Book Antiqua" w:hAnsi="Book Antiqua"/>
          <w:lang w:val="es-PR"/>
        </w:rPr>
        <w:t xml:space="preserve"> o aquella</w:t>
      </w:r>
      <w:r w:rsidRPr="006A107C">
        <w:rPr>
          <w:rFonts w:ascii="Book Antiqua" w:hAnsi="Book Antiqua"/>
          <w:lang w:val="es-PR"/>
        </w:rPr>
        <w:t xml:space="preserve"> estudiante que ostente la </w:t>
      </w:r>
      <w:r w:rsidRPr="00247990">
        <w:rPr>
          <w:rFonts w:ascii="Book Antiqua" w:hAnsi="Book Antiqua"/>
          <w:lang w:val="es-PR"/>
        </w:rPr>
        <w:t xml:space="preserve">certificación que emite </w:t>
      </w:r>
      <w:r w:rsidRPr="00994D6E">
        <w:rPr>
          <w:rFonts w:ascii="Book Antiqua" w:hAnsi="Book Antiqua"/>
          <w:strike/>
          <w:lang w:val="es-PR"/>
        </w:rPr>
        <w:t>la O</w:t>
      </w:r>
      <w:r w:rsidR="0016133B" w:rsidRPr="00994D6E">
        <w:rPr>
          <w:rFonts w:ascii="Book Antiqua" w:hAnsi="Book Antiqua"/>
          <w:strike/>
          <w:lang w:val="es-PR"/>
        </w:rPr>
        <w:t>ficina de la Procuradora de la Mujer (OPM</w:t>
      </w:r>
      <w:r w:rsidR="00994D6E" w:rsidRPr="00994D6E">
        <w:rPr>
          <w:rFonts w:ascii="Book Antiqua" w:hAnsi="Book Antiqua"/>
          <w:strike/>
          <w:lang w:val="es-PR"/>
        </w:rPr>
        <w:t>)</w:t>
      </w:r>
      <w:r w:rsidR="00994D6E">
        <w:rPr>
          <w:lang w:val="es-PR"/>
        </w:rPr>
        <w:t xml:space="preserve"> </w:t>
      </w:r>
      <w:r w:rsidR="00994D6E" w:rsidRPr="00994D6E">
        <w:rPr>
          <w:i/>
          <w:iCs/>
          <w:u w:val="single"/>
          <w:lang w:val="es-PR"/>
        </w:rPr>
        <w:t>el Departamento de Educación</w:t>
      </w:r>
      <w:r w:rsidR="00247990" w:rsidRPr="00247990">
        <w:rPr>
          <w:lang w:val="es-PR"/>
        </w:rPr>
        <w:t xml:space="preserve"> </w:t>
      </w:r>
      <w:r w:rsidR="0016133B" w:rsidRPr="00247990">
        <w:rPr>
          <w:rFonts w:ascii="Book Antiqua" w:hAnsi="Book Antiqua"/>
          <w:lang w:val="es-PR"/>
        </w:rPr>
        <w:t xml:space="preserve">y que le capacita para fungir como orientador a </w:t>
      </w:r>
      <w:r w:rsidR="0016133B" w:rsidRPr="00994D6E">
        <w:rPr>
          <w:rFonts w:ascii="Book Antiqua" w:hAnsi="Book Antiqua"/>
          <w:strike/>
          <w:lang w:val="es-PR"/>
        </w:rPr>
        <w:t>sus pares</w:t>
      </w:r>
      <w:r w:rsidR="00994D6E">
        <w:rPr>
          <w:rFonts w:ascii="Book Antiqua" w:hAnsi="Book Antiqua"/>
          <w:lang w:val="es-PR"/>
        </w:rPr>
        <w:t xml:space="preserve"> la comunidad en general</w:t>
      </w:r>
      <w:r w:rsidR="0016133B" w:rsidRPr="00247990">
        <w:rPr>
          <w:rFonts w:ascii="Book Antiqua" w:hAnsi="Book Antiqua"/>
          <w:lang w:val="es-PR"/>
        </w:rPr>
        <w:t>.</w:t>
      </w:r>
      <w:r w:rsidR="00E22874" w:rsidRPr="00247990">
        <w:rPr>
          <w:rFonts w:ascii="Book Antiqua" w:hAnsi="Book Antiqua"/>
          <w:lang w:val="es-PR"/>
        </w:rPr>
        <w:t xml:space="preserve"> </w:t>
      </w:r>
    </w:p>
    <w:p w14:paraId="68708195" w14:textId="383BBEB7" w:rsidR="005C5EB8" w:rsidRPr="006A107C" w:rsidRDefault="005C5EB8" w:rsidP="005C5EB8">
      <w:pPr>
        <w:pStyle w:val="ListParagraph"/>
        <w:numPr>
          <w:ilvl w:val="0"/>
          <w:numId w:val="1"/>
        </w:numPr>
        <w:spacing w:line="480" w:lineRule="auto"/>
        <w:jc w:val="both"/>
        <w:rPr>
          <w:rFonts w:ascii="Book Antiqua" w:hAnsi="Book Antiqua"/>
          <w:lang w:val="es-PR"/>
        </w:rPr>
      </w:pPr>
      <w:r w:rsidRPr="006A107C">
        <w:rPr>
          <w:rFonts w:ascii="Book Antiqua" w:hAnsi="Book Antiqua"/>
          <w:lang w:val="es-PR"/>
        </w:rPr>
        <w:t>Mentor</w:t>
      </w:r>
      <w:r w:rsidR="00D2738D" w:rsidRPr="006A107C">
        <w:rPr>
          <w:rFonts w:ascii="Book Antiqua" w:hAnsi="Book Antiqua"/>
          <w:lang w:val="es-PR"/>
        </w:rPr>
        <w:t xml:space="preserve">- será el </w:t>
      </w:r>
      <w:r w:rsidR="00D2738D" w:rsidRPr="00994D6E">
        <w:rPr>
          <w:rFonts w:ascii="Book Antiqua" w:hAnsi="Book Antiqua"/>
          <w:strike/>
          <w:lang w:val="es-PR"/>
        </w:rPr>
        <w:t>Trabajador o Trabajadora Social de la Escuela</w:t>
      </w:r>
      <w:r w:rsidR="0094650F">
        <w:rPr>
          <w:rFonts w:ascii="Book Antiqua" w:hAnsi="Book Antiqua"/>
          <w:lang w:val="es-PR"/>
        </w:rPr>
        <w:t xml:space="preserve"> </w:t>
      </w:r>
      <w:proofErr w:type="gramStart"/>
      <w:r w:rsidR="0094650F" w:rsidRPr="0094650F">
        <w:rPr>
          <w:rFonts w:ascii="Book Antiqua" w:hAnsi="Book Antiqua"/>
          <w:i/>
          <w:iCs/>
          <w:u w:val="single"/>
          <w:lang w:val="es-PR"/>
        </w:rPr>
        <w:t>Consejero</w:t>
      </w:r>
      <w:proofErr w:type="gramEnd"/>
      <w:r w:rsidR="0094650F" w:rsidRPr="0094650F">
        <w:rPr>
          <w:rFonts w:ascii="Book Antiqua" w:hAnsi="Book Antiqua"/>
          <w:i/>
          <w:iCs/>
          <w:u w:val="single"/>
          <w:lang w:val="es-PR"/>
        </w:rPr>
        <w:t xml:space="preserve"> Profesional Escolar Licenciado</w:t>
      </w:r>
      <w:r w:rsidR="00D2738D" w:rsidRPr="006A107C">
        <w:rPr>
          <w:rFonts w:ascii="Book Antiqua" w:hAnsi="Book Antiqua"/>
          <w:lang w:val="es-PR"/>
        </w:rPr>
        <w:t>.</w:t>
      </w:r>
    </w:p>
    <w:p w14:paraId="04477E67" w14:textId="7047070E" w:rsidR="005C5EB8" w:rsidRPr="0094650F" w:rsidRDefault="005C5EB8" w:rsidP="00D2738D">
      <w:pPr>
        <w:pStyle w:val="ListParagraph"/>
        <w:numPr>
          <w:ilvl w:val="0"/>
          <w:numId w:val="1"/>
        </w:numPr>
        <w:spacing w:line="480" w:lineRule="auto"/>
        <w:jc w:val="both"/>
        <w:rPr>
          <w:rFonts w:ascii="Book Antiqua" w:hAnsi="Book Antiqua"/>
          <w:lang w:val="es-PR"/>
        </w:rPr>
      </w:pPr>
      <w:r w:rsidRPr="0094650F">
        <w:rPr>
          <w:rFonts w:ascii="Book Antiqua" w:hAnsi="Book Antiqua"/>
          <w:lang w:val="es-PR"/>
        </w:rPr>
        <w:t>Oficina de la Procuradora de las Mujeres</w:t>
      </w:r>
      <w:r w:rsidR="00D2738D" w:rsidRPr="0094650F">
        <w:rPr>
          <w:rFonts w:ascii="Book Antiqua" w:hAnsi="Book Antiqua"/>
          <w:lang w:val="es-PR"/>
        </w:rPr>
        <w:t>- será l</w:t>
      </w:r>
      <w:r w:rsidR="00833C86" w:rsidRPr="0094650F">
        <w:rPr>
          <w:rFonts w:ascii="Book Antiqua" w:hAnsi="Book Antiqua"/>
          <w:lang w:val="es-PR"/>
        </w:rPr>
        <w:t>a</w:t>
      </w:r>
      <w:r w:rsidR="00D2738D" w:rsidRPr="0094650F">
        <w:rPr>
          <w:rFonts w:ascii="Book Antiqua" w:hAnsi="Book Antiqua"/>
          <w:lang w:val="es-PR"/>
        </w:rPr>
        <w:t xml:space="preserve"> encargad</w:t>
      </w:r>
      <w:r w:rsidR="00833C86" w:rsidRPr="0094650F">
        <w:rPr>
          <w:rFonts w:ascii="Book Antiqua" w:hAnsi="Book Antiqua"/>
          <w:lang w:val="es-PR"/>
        </w:rPr>
        <w:t>a,</w:t>
      </w:r>
      <w:r w:rsidR="00D2738D" w:rsidRPr="0094650F">
        <w:rPr>
          <w:rFonts w:ascii="Book Antiqua" w:hAnsi="Book Antiqua"/>
          <w:lang w:val="es-PR"/>
        </w:rPr>
        <w:t xml:space="preserve"> en colaboración con</w:t>
      </w:r>
      <w:r w:rsidR="00B564C7" w:rsidRPr="0094650F">
        <w:rPr>
          <w:rFonts w:ascii="Book Antiqua" w:hAnsi="Book Antiqua"/>
          <w:lang w:val="es-PR"/>
        </w:rPr>
        <w:t xml:space="preserve"> el Departamento de Educación</w:t>
      </w:r>
      <w:r w:rsidR="00D2738D" w:rsidRPr="0094650F">
        <w:rPr>
          <w:rFonts w:ascii="Book Antiqua" w:hAnsi="Book Antiqua"/>
          <w:lang w:val="es-PR"/>
        </w:rPr>
        <w:t xml:space="preserve"> (</w:t>
      </w:r>
      <w:r w:rsidR="00B564C7" w:rsidRPr="0094650F">
        <w:rPr>
          <w:rFonts w:ascii="Book Antiqua" w:hAnsi="Book Antiqua"/>
          <w:lang w:val="es-PR"/>
        </w:rPr>
        <w:t>DE</w:t>
      </w:r>
      <w:r w:rsidR="00D2738D" w:rsidRPr="0094650F">
        <w:rPr>
          <w:rFonts w:ascii="Book Antiqua" w:hAnsi="Book Antiqua"/>
          <w:lang w:val="es-PR"/>
        </w:rPr>
        <w:t xml:space="preserve">), de crear </w:t>
      </w:r>
      <w:r w:rsidR="00833C86" w:rsidRPr="0094650F">
        <w:rPr>
          <w:rFonts w:ascii="Book Antiqua" w:hAnsi="Book Antiqua"/>
          <w:strike/>
          <w:lang w:val="es-PR"/>
        </w:rPr>
        <w:t xml:space="preserve">toda regla, reglamento, </w:t>
      </w:r>
      <w:r w:rsidR="0094650F" w:rsidRPr="0094650F">
        <w:rPr>
          <w:rFonts w:ascii="Book Antiqua" w:hAnsi="Book Antiqua"/>
          <w:i/>
          <w:iCs/>
          <w:strike/>
          <w:u w:val="single"/>
          <w:lang w:val="es-PR"/>
        </w:rPr>
        <w:t>reglamento</w:t>
      </w:r>
      <w:r w:rsidR="0094650F" w:rsidRPr="0094650F">
        <w:rPr>
          <w:rFonts w:ascii="Book Antiqua" w:hAnsi="Book Antiqua"/>
          <w:strike/>
          <w:lang w:val="es-PR"/>
        </w:rPr>
        <w:t xml:space="preserve"> </w:t>
      </w:r>
      <w:r w:rsidR="00833C86" w:rsidRPr="0094650F">
        <w:rPr>
          <w:rFonts w:ascii="Book Antiqua" w:hAnsi="Book Antiqua"/>
          <w:strike/>
          <w:lang w:val="es-PR"/>
        </w:rPr>
        <w:t>o norma administrativa que sea necesaria para regir el programa creado al amparo de esta ley y cumplir sus propósitos</w:t>
      </w:r>
      <w:r w:rsidR="0094650F" w:rsidRPr="0094650F">
        <w:rPr>
          <w:rFonts w:ascii="Book Antiqua" w:hAnsi="Book Antiqua"/>
          <w:lang w:val="es-PR"/>
        </w:rPr>
        <w:t xml:space="preserve"> </w:t>
      </w:r>
      <w:r w:rsidR="0094650F" w:rsidRPr="0094650F">
        <w:rPr>
          <w:rFonts w:ascii="Book Antiqua" w:hAnsi="Book Antiqua"/>
          <w:i/>
          <w:iCs/>
          <w:u w:val="single"/>
          <w:lang w:val="es-PR"/>
        </w:rPr>
        <w:t>el reglamento o las normas administrativas necesarias para regir el programa de formación creado al amparo de esta</w:t>
      </w:r>
      <w:r w:rsidR="0094650F">
        <w:rPr>
          <w:rFonts w:ascii="Book Antiqua" w:hAnsi="Book Antiqua"/>
          <w:i/>
          <w:iCs/>
          <w:u w:val="single"/>
          <w:lang w:val="es-PR"/>
        </w:rPr>
        <w:t xml:space="preserve"> L</w:t>
      </w:r>
      <w:r w:rsidR="0094650F" w:rsidRPr="0094650F">
        <w:rPr>
          <w:rFonts w:ascii="Book Antiqua" w:hAnsi="Book Antiqua"/>
          <w:i/>
          <w:iCs/>
          <w:u w:val="single"/>
          <w:lang w:val="es-PR"/>
        </w:rPr>
        <w:t>ey</w:t>
      </w:r>
      <w:r w:rsidR="00833C86" w:rsidRPr="0094650F">
        <w:rPr>
          <w:rFonts w:ascii="Book Antiqua" w:hAnsi="Book Antiqua"/>
          <w:lang w:val="es-PR"/>
        </w:rPr>
        <w:t>.</w:t>
      </w:r>
      <w:r w:rsidR="00B564C7" w:rsidRPr="0094650F">
        <w:rPr>
          <w:rFonts w:ascii="Book Antiqua" w:hAnsi="Book Antiqua"/>
          <w:lang w:val="es-PR"/>
        </w:rPr>
        <w:t xml:space="preserve"> </w:t>
      </w:r>
      <w:r w:rsidR="00B564C7" w:rsidRPr="0094650F">
        <w:rPr>
          <w:rFonts w:ascii="Book Antiqua" w:hAnsi="Book Antiqua"/>
          <w:strike/>
          <w:lang w:val="es-PR"/>
        </w:rPr>
        <w:t>Ser</w:t>
      </w:r>
      <w:r w:rsidR="00833C86" w:rsidRPr="0094650F">
        <w:rPr>
          <w:rFonts w:ascii="Book Antiqua" w:hAnsi="Book Antiqua"/>
          <w:strike/>
          <w:lang w:val="es-PR"/>
        </w:rPr>
        <w:t>á</w:t>
      </w:r>
      <w:r w:rsidR="00B564C7" w:rsidRPr="0094650F">
        <w:rPr>
          <w:rFonts w:ascii="Book Antiqua" w:hAnsi="Book Antiqua"/>
          <w:strike/>
          <w:lang w:val="es-PR"/>
        </w:rPr>
        <w:t xml:space="preserve"> este</w:t>
      </w:r>
      <w:r w:rsidR="00B564C7" w:rsidRPr="0094650F">
        <w:rPr>
          <w:rFonts w:ascii="Book Antiqua" w:hAnsi="Book Antiqua"/>
          <w:lang w:val="es-PR"/>
        </w:rPr>
        <w:t xml:space="preserve"> </w:t>
      </w:r>
      <w:r w:rsidR="0094650F" w:rsidRPr="0094650F">
        <w:rPr>
          <w:rFonts w:ascii="Book Antiqua" w:hAnsi="Book Antiqua"/>
          <w:i/>
          <w:iCs/>
          <w:u w:val="single"/>
          <w:lang w:val="es-PR"/>
        </w:rPr>
        <w:t>Este será</w:t>
      </w:r>
      <w:r w:rsidR="0094650F">
        <w:rPr>
          <w:rFonts w:ascii="Book Antiqua" w:hAnsi="Book Antiqua"/>
          <w:lang w:val="es-PR"/>
        </w:rPr>
        <w:t xml:space="preserve"> </w:t>
      </w:r>
      <w:r w:rsidR="00B564C7" w:rsidRPr="0094650F">
        <w:rPr>
          <w:rFonts w:ascii="Book Antiqua" w:hAnsi="Book Antiqua"/>
          <w:lang w:val="es-PR"/>
        </w:rPr>
        <w:t>el organismo</w:t>
      </w:r>
      <w:r w:rsidR="00833C86" w:rsidRPr="0094650F">
        <w:rPr>
          <w:rFonts w:ascii="Book Antiqua" w:hAnsi="Book Antiqua"/>
          <w:lang w:val="es-PR"/>
        </w:rPr>
        <w:t xml:space="preserve"> gubernamental</w:t>
      </w:r>
      <w:r w:rsidR="00B564C7" w:rsidRPr="0094650F">
        <w:rPr>
          <w:rFonts w:ascii="Book Antiqua" w:hAnsi="Book Antiqua"/>
          <w:lang w:val="es-PR"/>
        </w:rPr>
        <w:t xml:space="preserve"> con la autoridad legal de certificar a los estudiantes.</w:t>
      </w:r>
      <w:r w:rsidR="00D2738D" w:rsidRPr="0094650F">
        <w:rPr>
          <w:rFonts w:ascii="Book Antiqua" w:hAnsi="Book Antiqua"/>
          <w:lang w:val="es-PR"/>
        </w:rPr>
        <w:t xml:space="preserve"> </w:t>
      </w:r>
    </w:p>
    <w:p w14:paraId="1D2C9628" w14:textId="7764C64D" w:rsidR="005C5EB8" w:rsidRPr="006A107C" w:rsidRDefault="005C5EB8" w:rsidP="005C5EB8">
      <w:pPr>
        <w:pStyle w:val="ListParagraph"/>
        <w:numPr>
          <w:ilvl w:val="0"/>
          <w:numId w:val="1"/>
        </w:numPr>
        <w:spacing w:line="480" w:lineRule="auto"/>
        <w:jc w:val="both"/>
        <w:rPr>
          <w:rFonts w:ascii="Book Antiqua" w:hAnsi="Book Antiqua"/>
          <w:lang w:val="es-PR"/>
        </w:rPr>
      </w:pPr>
      <w:r w:rsidRPr="006A107C">
        <w:rPr>
          <w:rFonts w:ascii="Book Antiqua" w:hAnsi="Book Antiqua"/>
          <w:lang w:val="es-PR"/>
        </w:rPr>
        <w:t>Reglamento</w:t>
      </w:r>
      <w:r w:rsidR="00BA1BF7" w:rsidRPr="006A107C">
        <w:rPr>
          <w:rFonts w:ascii="Book Antiqua" w:hAnsi="Book Antiqua"/>
          <w:lang w:val="es-PR"/>
        </w:rPr>
        <w:t xml:space="preserve">- ser referirá </w:t>
      </w:r>
      <w:r w:rsidR="00833C86" w:rsidRPr="006A107C">
        <w:rPr>
          <w:rFonts w:ascii="Book Antiqua" w:hAnsi="Book Antiqua"/>
          <w:lang w:val="es-PR"/>
        </w:rPr>
        <w:t xml:space="preserve">a cualquier documento administrativo creado al amparo de la presente, incluyendo el que puedan crear </w:t>
      </w:r>
      <w:r w:rsidR="00BA1BF7" w:rsidRPr="006A107C">
        <w:rPr>
          <w:rFonts w:ascii="Book Antiqua" w:hAnsi="Book Antiqua"/>
          <w:lang w:val="es-PR"/>
        </w:rPr>
        <w:t xml:space="preserve">el Departamento de Educación y la Oficina de la Procuradora de las Mujeres (OPM), </w:t>
      </w:r>
      <w:r w:rsidR="00833C86" w:rsidRPr="006A107C">
        <w:rPr>
          <w:rFonts w:ascii="Book Antiqua" w:hAnsi="Book Antiqua"/>
          <w:lang w:val="es-PR"/>
        </w:rPr>
        <w:t>estableciendo el</w:t>
      </w:r>
      <w:r w:rsidR="00BA1BF7" w:rsidRPr="006A107C">
        <w:rPr>
          <w:rFonts w:ascii="Book Antiqua" w:hAnsi="Book Antiqua"/>
          <w:lang w:val="es-PR"/>
        </w:rPr>
        <w:t xml:space="preserve"> andamiaje necesario para viabilizar lo aquí establecido.</w:t>
      </w:r>
    </w:p>
    <w:p w14:paraId="69450462" w14:textId="5E0736FE" w:rsidR="00AB7078" w:rsidRPr="006A107C" w:rsidRDefault="00AB7078" w:rsidP="008E3A49">
      <w:pPr>
        <w:spacing w:line="480" w:lineRule="auto"/>
        <w:ind w:left="360"/>
        <w:jc w:val="both"/>
        <w:rPr>
          <w:rFonts w:ascii="Book Antiqua" w:hAnsi="Book Antiqua"/>
          <w:lang w:val="es-PR"/>
        </w:rPr>
      </w:pPr>
      <w:r w:rsidRPr="006A107C">
        <w:rPr>
          <w:rFonts w:ascii="Book Antiqua" w:hAnsi="Book Antiqua"/>
          <w:lang w:val="es-PR"/>
        </w:rPr>
        <w:t>Artículo 3.-</w:t>
      </w:r>
      <w:r w:rsidRPr="00B63668">
        <w:rPr>
          <w:rFonts w:ascii="Book Antiqua" w:hAnsi="Book Antiqua"/>
          <w:strike/>
          <w:lang w:val="es-PR"/>
        </w:rPr>
        <w:t>Propósito</w:t>
      </w:r>
      <w:r w:rsidR="00B63668">
        <w:rPr>
          <w:rFonts w:ascii="Book Antiqua" w:hAnsi="Book Antiqua"/>
          <w:lang w:val="es-PR"/>
        </w:rPr>
        <w:t xml:space="preserve"> </w:t>
      </w:r>
      <w:r w:rsidR="00B63668" w:rsidRPr="00B929D4">
        <w:rPr>
          <w:rFonts w:ascii="Book Antiqua" w:hAnsi="Book Antiqua"/>
          <w:i/>
          <w:iCs/>
          <w:u w:val="single"/>
          <w:lang w:val="es-PR"/>
        </w:rPr>
        <w:t xml:space="preserve">Política </w:t>
      </w:r>
      <w:r w:rsidR="00B929D4" w:rsidRPr="00B929D4">
        <w:rPr>
          <w:rFonts w:ascii="Book Antiqua" w:hAnsi="Book Antiqua"/>
          <w:i/>
          <w:iCs/>
          <w:u w:val="single"/>
          <w:lang w:val="es-PR"/>
        </w:rPr>
        <w:t>Pública</w:t>
      </w:r>
      <w:r w:rsidRPr="006A107C">
        <w:rPr>
          <w:rFonts w:ascii="Book Antiqua" w:hAnsi="Book Antiqua"/>
          <w:lang w:val="es-PR"/>
        </w:rPr>
        <w:t xml:space="preserve">. </w:t>
      </w:r>
    </w:p>
    <w:p w14:paraId="4AB56CE6" w14:textId="77777777" w:rsidR="00B929D4" w:rsidRDefault="00AB7078" w:rsidP="00B929D4">
      <w:pPr>
        <w:spacing w:line="480" w:lineRule="auto"/>
        <w:ind w:left="360" w:firstLine="720"/>
        <w:jc w:val="both"/>
        <w:rPr>
          <w:rFonts w:ascii="Book Antiqua" w:hAnsi="Book Antiqua"/>
          <w:lang w:val="es-PR"/>
        </w:rPr>
      </w:pPr>
      <w:r w:rsidRPr="006A107C">
        <w:rPr>
          <w:rFonts w:ascii="Book Antiqua" w:hAnsi="Book Antiqua"/>
          <w:lang w:val="es-PR"/>
        </w:rPr>
        <w:lastRenderedPageBreak/>
        <w:tab/>
      </w:r>
      <w:r w:rsidRPr="00B929D4">
        <w:rPr>
          <w:rFonts w:ascii="Book Antiqua" w:hAnsi="Book Antiqua"/>
          <w:strike/>
          <w:lang w:val="es-PR"/>
        </w:rPr>
        <w:t>Se crea este estatuto con el propósito de poder</w:t>
      </w:r>
      <w:r w:rsidRPr="006A107C">
        <w:rPr>
          <w:rFonts w:ascii="Book Antiqua" w:hAnsi="Book Antiqua"/>
          <w:lang w:val="es-PR"/>
        </w:rPr>
        <w:t xml:space="preserve"> </w:t>
      </w:r>
      <w:r w:rsidR="00B929D4" w:rsidRPr="00B929D4">
        <w:rPr>
          <w:rFonts w:ascii="Book Antiqua" w:hAnsi="Book Antiqua"/>
          <w:i/>
          <w:iCs/>
          <w:u w:val="single"/>
          <w:lang w:val="es-PR"/>
        </w:rPr>
        <w:t>Es política pública del Gobierno de Puerto Rico</w:t>
      </w:r>
      <w:r w:rsidR="00B929D4">
        <w:rPr>
          <w:rFonts w:ascii="Book Antiqua" w:hAnsi="Book Antiqua"/>
          <w:lang w:val="es-PR"/>
        </w:rPr>
        <w:t xml:space="preserve"> </w:t>
      </w:r>
      <w:r w:rsidRPr="006A107C">
        <w:rPr>
          <w:rFonts w:ascii="Book Antiqua" w:hAnsi="Book Antiqua"/>
          <w:lang w:val="es-PR"/>
        </w:rPr>
        <w:t xml:space="preserve">aumentar los recursos humanos disponibles para poder erradicar la violencia doméstica, la violencia de pareja y la violencia de género en Puerto Rico. Como sociedad queremos acabar con la violencia en términos generales y en particular, con cualquier manifestación de agresión que sea provocada por la noción de superioridad de una persona sobre otra. Por lo tanto, y con el interés específico de poder capacitar a jóvenes en Puerto Rico para que puedan servir de promotores de paz, y de capacitadores de otras personas para educar en contra de la violencia, según establecida en la presente, estatuimos y promulgamos esta Ley. </w:t>
      </w:r>
    </w:p>
    <w:p w14:paraId="22D05FA5" w14:textId="105FEA8A" w:rsidR="00B929D4" w:rsidRPr="00012CC2" w:rsidRDefault="00B929D4" w:rsidP="00B929D4">
      <w:pPr>
        <w:spacing w:line="480" w:lineRule="auto"/>
        <w:ind w:left="360" w:firstLine="720"/>
        <w:jc w:val="both"/>
        <w:rPr>
          <w:rFonts w:ascii="Book Antiqua" w:hAnsi="Book Antiqua"/>
          <w:lang w:val="es-PR"/>
        </w:rPr>
      </w:pPr>
      <w:r w:rsidRPr="00012CC2">
        <w:rPr>
          <w:rFonts w:ascii="Book Antiqua" w:hAnsi="Book Antiqua"/>
          <w:i/>
          <w:iCs/>
          <w:u w:val="single"/>
          <w:lang w:val="es-PR"/>
        </w:rPr>
        <w:t xml:space="preserve">La Ley 85-2018, conocida como la Ley de Reforma Educativa de Puerto Rico, en su Artículo 2.04(b)(63) establece como deber del </w:t>
      </w:r>
      <w:proofErr w:type="gramStart"/>
      <w:r w:rsidRPr="00012CC2">
        <w:rPr>
          <w:rFonts w:ascii="Book Antiqua" w:hAnsi="Book Antiqua"/>
          <w:i/>
          <w:iCs/>
          <w:u w:val="single"/>
          <w:lang w:val="es-PR"/>
        </w:rPr>
        <w:t>Secretario</w:t>
      </w:r>
      <w:proofErr w:type="gramEnd"/>
      <w:r w:rsidRPr="00012CC2">
        <w:rPr>
          <w:rFonts w:ascii="Book Antiqua" w:hAnsi="Book Antiqua"/>
          <w:i/>
          <w:iCs/>
          <w:u w:val="single"/>
          <w:lang w:val="es-PR"/>
        </w:rPr>
        <w:t xml:space="preserve"> de Educación “establecer programas sobre prevención de violencia doméstica dirigidos a estudiantes del sistema público, a padres y madres, adaptado a los diferentes niveles: elementales y secundarios; con énfasis en los aspectos sociales y emocionales de la violencia doméstica.” En atención a este mandato y en respuesta a la necesidad de actuar ante este complejo problema social, esta Asamblea Legislativa dispone ordenar a la Oficina de la Procuradora de las Mujeres, la Administración de Servicios de Salud Mental y Contra la Adicción, el Departamento de Salud y el Departamento de Educación a crear un </w:t>
      </w:r>
      <w:r>
        <w:rPr>
          <w:rFonts w:ascii="Book Antiqua" w:hAnsi="Book Antiqua"/>
          <w:i/>
          <w:iCs/>
          <w:u w:val="single"/>
          <w:lang w:val="es-PR"/>
        </w:rPr>
        <w:t>programa de formación</w:t>
      </w:r>
      <w:r w:rsidRPr="00012CC2">
        <w:rPr>
          <w:rFonts w:ascii="Book Antiqua" w:hAnsi="Book Antiqua"/>
          <w:i/>
          <w:iCs/>
          <w:u w:val="single"/>
          <w:lang w:val="es-PR"/>
        </w:rPr>
        <w:t xml:space="preserve"> en las escuelas superiores. Dicho currículo permitirá certificar a </w:t>
      </w:r>
      <w:r>
        <w:rPr>
          <w:rFonts w:ascii="Book Antiqua" w:hAnsi="Book Antiqua"/>
          <w:i/>
          <w:iCs/>
          <w:u w:val="single"/>
          <w:lang w:val="es-PR"/>
        </w:rPr>
        <w:t xml:space="preserve">los </w:t>
      </w:r>
      <w:r w:rsidRPr="00012CC2">
        <w:rPr>
          <w:rFonts w:ascii="Book Antiqua" w:hAnsi="Book Antiqua"/>
          <w:i/>
          <w:iCs/>
          <w:u w:val="single"/>
          <w:lang w:val="es-PR"/>
        </w:rPr>
        <w:t>jóvenes en temas de violencia doméstica, violencia de pareja y violencia de género, con el fin de que puedan impactar a la comunidad mediante charlas educativas que promuevan la prevención y el rechazo de estas conductas.</w:t>
      </w:r>
    </w:p>
    <w:p w14:paraId="7A40AEF0" w14:textId="2EF1F7C3" w:rsidR="00B929D4" w:rsidRPr="006A107C" w:rsidRDefault="00B929D4" w:rsidP="00AB7078">
      <w:pPr>
        <w:spacing w:line="480" w:lineRule="auto"/>
        <w:ind w:left="360" w:firstLine="720"/>
        <w:jc w:val="both"/>
        <w:rPr>
          <w:rFonts w:ascii="Book Antiqua" w:hAnsi="Book Antiqua"/>
          <w:lang w:val="es-PR"/>
        </w:rPr>
      </w:pPr>
    </w:p>
    <w:p w14:paraId="242B6F5D" w14:textId="74FA03C8" w:rsidR="008E3A49" w:rsidRPr="006A107C" w:rsidRDefault="008E3A49" w:rsidP="008E3A49">
      <w:pPr>
        <w:spacing w:line="480" w:lineRule="auto"/>
        <w:ind w:left="360"/>
        <w:jc w:val="both"/>
        <w:rPr>
          <w:rFonts w:ascii="Book Antiqua" w:hAnsi="Book Antiqua"/>
          <w:lang w:val="es-PR"/>
        </w:rPr>
      </w:pPr>
      <w:r w:rsidRPr="006A107C">
        <w:rPr>
          <w:rFonts w:ascii="Book Antiqua" w:hAnsi="Book Antiqua"/>
          <w:lang w:val="es-PR"/>
        </w:rPr>
        <w:lastRenderedPageBreak/>
        <w:t xml:space="preserve">Artículo </w:t>
      </w:r>
      <w:r w:rsidR="00833C86" w:rsidRPr="006A107C">
        <w:rPr>
          <w:rFonts w:ascii="Book Antiqua" w:hAnsi="Book Antiqua"/>
          <w:lang w:val="es-PR"/>
        </w:rPr>
        <w:t>4</w:t>
      </w:r>
      <w:r w:rsidRPr="006A107C">
        <w:rPr>
          <w:rFonts w:ascii="Book Antiqua" w:hAnsi="Book Antiqua"/>
          <w:lang w:val="es-PR"/>
        </w:rPr>
        <w:t>.-</w:t>
      </w:r>
      <w:r w:rsidR="003B2405" w:rsidRPr="00B929D4">
        <w:rPr>
          <w:rFonts w:ascii="Book Antiqua" w:hAnsi="Book Antiqua"/>
          <w:strike/>
          <w:lang w:val="es-PR"/>
        </w:rPr>
        <w:t>Deber de Capacitación</w:t>
      </w:r>
      <w:r w:rsidR="00B929D4">
        <w:rPr>
          <w:rFonts w:ascii="Book Antiqua" w:hAnsi="Book Antiqua"/>
          <w:strike/>
          <w:lang w:val="es-PR"/>
        </w:rPr>
        <w:t xml:space="preserve"> </w:t>
      </w:r>
      <w:r w:rsidR="00B929D4" w:rsidRPr="00B929D4">
        <w:rPr>
          <w:rFonts w:ascii="Book Antiqua" w:hAnsi="Book Antiqua"/>
          <w:i/>
          <w:iCs/>
          <w:u w:val="single"/>
          <w:lang w:val="es-PR"/>
        </w:rPr>
        <w:t>Programa de Certificación</w:t>
      </w:r>
      <w:r w:rsidR="00833C86" w:rsidRPr="006A107C">
        <w:rPr>
          <w:rFonts w:ascii="Book Antiqua" w:hAnsi="Book Antiqua"/>
          <w:lang w:val="es-PR"/>
        </w:rPr>
        <w:t>.</w:t>
      </w:r>
    </w:p>
    <w:p w14:paraId="06BBC638" w14:textId="5B3452AE" w:rsidR="00AB7078" w:rsidRPr="00E65315" w:rsidRDefault="003B2405" w:rsidP="00E65315">
      <w:pPr>
        <w:spacing w:line="480" w:lineRule="auto"/>
        <w:ind w:left="360" w:firstLine="360"/>
        <w:jc w:val="both"/>
        <w:rPr>
          <w:rFonts w:ascii="Book Antiqua" w:hAnsi="Book Antiqua"/>
          <w:i/>
          <w:iCs/>
          <w:u w:val="single"/>
          <w:lang w:val="es-PR"/>
        </w:rPr>
      </w:pPr>
      <w:r w:rsidRPr="00E65315">
        <w:rPr>
          <w:rFonts w:ascii="Book Antiqua" w:hAnsi="Book Antiqua"/>
          <w:lang w:val="es-PR"/>
        </w:rPr>
        <w:t xml:space="preserve">Se ordena </w:t>
      </w:r>
      <w:r w:rsidR="00833C86" w:rsidRPr="00E65315">
        <w:rPr>
          <w:rFonts w:ascii="Book Antiqua" w:hAnsi="Book Antiqua"/>
          <w:lang w:val="es-PR"/>
        </w:rPr>
        <w:t xml:space="preserve">y faculta </w:t>
      </w:r>
      <w:r w:rsidRPr="00E65315">
        <w:rPr>
          <w:rFonts w:ascii="Book Antiqua" w:hAnsi="Book Antiqua"/>
          <w:strike/>
          <w:lang w:val="es-PR"/>
        </w:rPr>
        <w:t xml:space="preserve">a la Oficina de la Procuradora de las Mujeres, en conjunto con </w:t>
      </w:r>
      <w:proofErr w:type="spellStart"/>
      <w:r w:rsidRPr="00E65315">
        <w:rPr>
          <w:rFonts w:ascii="Book Antiqua" w:hAnsi="Book Antiqua"/>
          <w:strike/>
          <w:lang w:val="es-PR"/>
        </w:rPr>
        <w:t>el</w:t>
      </w:r>
      <w:proofErr w:type="spellEnd"/>
      <w:r w:rsidR="00B929D4" w:rsidRPr="00E65315">
        <w:rPr>
          <w:rFonts w:ascii="Book Antiqua" w:hAnsi="Book Antiqua"/>
          <w:lang w:val="es-PR"/>
        </w:rPr>
        <w:t xml:space="preserve"> </w:t>
      </w:r>
      <w:r w:rsidR="00B929D4" w:rsidRPr="00E65315">
        <w:rPr>
          <w:rFonts w:ascii="Book Antiqua" w:hAnsi="Book Antiqua"/>
          <w:i/>
          <w:iCs/>
          <w:u w:val="single"/>
          <w:lang w:val="es-PR"/>
        </w:rPr>
        <w:t xml:space="preserve">al </w:t>
      </w:r>
      <w:r w:rsidRPr="00E65315">
        <w:rPr>
          <w:rFonts w:ascii="Book Antiqua" w:hAnsi="Book Antiqua"/>
          <w:lang w:val="es-PR"/>
        </w:rPr>
        <w:t>Departamento de Educación, a adiestrar y certificar a</w:t>
      </w:r>
      <w:r w:rsidR="00833C86" w:rsidRPr="00E65315">
        <w:rPr>
          <w:rFonts w:ascii="Book Antiqua" w:hAnsi="Book Antiqua"/>
          <w:lang w:val="es-PR"/>
        </w:rPr>
        <w:t xml:space="preserve"> las y</w:t>
      </w:r>
      <w:r w:rsidRPr="00E65315">
        <w:rPr>
          <w:rFonts w:ascii="Book Antiqua" w:hAnsi="Book Antiqua"/>
          <w:lang w:val="es-PR"/>
        </w:rPr>
        <w:t xml:space="preserve"> los jóvenes en temas de violencia doméstica</w:t>
      </w:r>
      <w:r w:rsidR="00833C86" w:rsidRPr="00E65315">
        <w:rPr>
          <w:rFonts w:ascii="Book Antiqua" w:hAnsi="Book Antiqua"/>
          <w:lang w:val="es-PR"/>
        </w:rPr>
        <w:t>, violencia de pareja</w:t>
      </w:r>
      <w:r w:rsidRPr="00E65315">
        <w:rPr>
          <w:rFonts w:ascii="Book Antiqua" w:hAnsi="Book Antiqua"/>
          <w:lang w:val="es-PR"/>
        </w:rPr>
        <w:t xml:space="preserve"> y</w:t>
      </w:r>
      <w:r w:rsidR="00833C86" w:rsidRPr="00E65315">
        <w:rPr>
          <w:rFonts w:ascii="Book Antiqua" w:hAnsi="Book Antiqua"/>
          <w:lang w:val="es-PR"/>
        </w:rPr>
        <w:t xml:space="preserve"> violencia</w:t>
      </w:r>
      <w:r w:rsidRPr="00E65315">
        <w:rPr>
          <w:rFonts w:ascii="Book Antiqua" w:hAnsi="Book Antiqua"/>
          <w:lang w:val="es-PR"/>
        </w:rPr>
        <w:t xml:space="preserve"> de género para que puedan impactar a los demás miembros de la comunidad escolar mediante charlas educativas en contra de este tipo de conducta.</w:t>
      </w:r>
      <w:r w:rsidR="00E65315" w:rsidRPr="00E65315">
        <w:rPr>
          <w:rFonts w:ascii="Book Antiqua" w:hAnsi="Book Antiqua"/>
          <w:lang w:val="es-PR"/>
        </w:rPr>
        <w:t xml:space="preserve"> </w:t>
      </w:r>
    </w:p>
    <w:p w14:paraId="566FB3BB" w14:textId="36EAFED7" w:rsidR="00994D6E" w:rsidRDefault="006D4B67" w:rsidP="00E65315">
      <w:pPr>
        <w:spacing w:line="480" w:lineRule="auto"/>
        <w:ind w:left="360" w:firstLine="360"/>
        <w:jc w:val="both"/>
        <w:rPr>
          <w:rFonts w:ascii="Book Antiqua" w:hAnsi="Book Antiqua"/>
          <w:strike/>
          <w:lang w:val="es-PR"/>
        </w:rPr>
      </w:pPr>
      <w:r w:rsidRPr="00E65315">
        <w:rPr>
          <w:rFonts w:ascii="Book Antiqua" w:hAnsi="Book Antiqua"/>
          <w:strike/>
          <w:lang w:val="es-PR"/>
        </w:rPr>
        <w:t xml:space="preserve">La Oficina de la Procuradora de las Mujeres llevará a cabo las </w:t>
      </w:r>
      <w:r w:rsidR="00AB7078" w:rsidRPr="00E65315">
        <w:rPr>
          <w:rFonts w:ascii="Book Antiqua" w:hAnsi="Book Antiqua"/>
          <w:strike/>
          <w:lang w:val="es-PR"/>
        </w:rPr>
        <w:t xml:space="preserve">actividades </w:t>
      </w:r>
      <w:r w:rsidRPr="00E65315">
        <w:rPr>
          <w:rFonts w:ascii="Book Antiqua" w:hAnsi="Book Antiqua"/>
          <w:strike/>
          <w:lang w:val="es-PR"/>
        </w:rPr>
        <w:t>que estime necesarias para lograr diseñar los planes de acción</w:t>
      </w:r>
      <w:r w:rsidR="00AB7078" w:rsidRPr="00E65315">
        <w:rPr>
          <w:rFonts w:ascii="Book Antiqua" w:hAnsi="Book Antiqua"/>
          <w:strike/>
          <w:lang w:val="es-PR"/>
        </w:rPr>
        <w:t xml:space="preserve"> y ejecutarlos en las escuelas, o en cualquier lugar que estime pertinente para lograr el más fiel </w:t>
      </w:r>
      <w:r w:rsidRPr="00E65315">
        <w:rPr>
          <w:rFonts w:ascii="Book Antiqua" w:hAnsi="Book Antiqua"/>
          <w:strike/>
          <w:lang w:val="es-PR"/>
        </w:rPr>
        <w:t xml:space="preserve">cumplimiento con lo ordenado en </w:t>
      </w:r>
      <w:r w:rsidR="00AB7078" w:rsidRPr="00E65315">
        <w:rPr>
          <w:rFonts w:ascii="Book Antiqua" w:hAnsi="Book Antiqua"/>
          <w:strike/>
          <w:lang w:val="es-PR"/>
        </w:rPr>
        <w:t xml:space="preserve">esta Ley. </w:t>
      </w:r>
    </w:p>
    <w:p w14:paraId="20B5AF5A" w14:textId="29B24F18" w:rsidR="00E65315" w:rsidRPr="000770C2" w:rsidRDefault="00E65315" w:rsidP="00E65315">
      <w:pPr>
        <w:spacing w:line="480" w:lineRule="auto"/>
        <w:ind w:left="360" w:firstLine="360"/>
        <w:jc w:val="both"/>
        <w:rPr>
          <w:rFonts w:ascii="Book Antiqua" w:hAnsi="Book Antiqua"/>
          <w:i/>
          <w:iCs/>
          <w:u w:val="single"/>
          <w:lang w:val="es-PR"/>
        </w:rPr>
      </w:pPr>
      <w:r w:rsidRPr="00E65315">
        <w:rPr>
          <w:rFonts w:ascii="Book Antiqua" w:hAnsi="Book Antiqua"/>
          <w:i/>
          <w:iCs/>
          <w:u w:val="single"/>
          <w:lang w:val="es-PR"/>
        </w:rPr>
        <w:t xml:space="preserve">Este proyecto se llevará a cabo de manera </w:t>
      </w:r>
      <w:proofErr w:type="spellStart"/>
      <w:r w:rsidRPr="00E65315">
        <w:rPr>
          <w:rFonts w:ascii="Book Antiqua" w:hAnsi="Book Antiqua"/>
          <w:i/>
          <w:iCs/>
          <w:u w:val="single"/>
          <w:lang w:val="es-PR"/>
        </w:rPr>
        <w:t>interagencial</w:t>
      </w:r>
      <w:proofErr w:type="spellEnd"/>
      <w:r w:rsidRPr="00E65315">
        <w:rPr>
          <w:rFonts w:ascii="Book Antiqua" w:hAnsi="Book Antiqua"/>
          <w:i/>
          <w:iCs/>
          <w:u w:val="single"/>
          <w:lang w:val="es-PR"/>
        </w:rPr>
        <w:t xml:space="preserve"> entre el Departamento de Educación, la Oficina de la Procuradora de las Mujeres, la Administración de Servicios de Salud Mental y Contra la Adicción (ASSMCA) y el Departamento de Salud, según se establece en esta Ley.</w:t>
      </w:r>
    </w:p>
    <w:p w14:paraId="5A3D7D0E" w14:textId="25D7EE13" w:rsidR="006D4B67" w:rsidRPr="006A107C" w:rsidRDefault="006D4B67" w:rsidP="008E3A49">
      <w:pPr>
        <w:spacing w:line="480" w:lineRule="auto"/>
        <w:ind w:left="360"/>
        <w:jc w:val="both"/>
        <w:rPr>
          <w:rFonts w:ascii="Book Antiqua" w:hAnsi="Book Antiqua"/>
          <w:lang w:val="es-PR"/>
        </w:rPr>
      </w:pPr>
      <w:r w:rsidRPr="006A107C">
        <w:rPr>
          <w:rFonts w:ascii="Book Antiqua" w:hAnsi="Book Antiqua"/>
          <w:lang w:val="es-PR"/>
        </w:rPr>
        <w:t xml:space="preserve">Artículo </w:t>
      </w:r>
      <w:r w:rsidR="00726F30" w:rsidRPr="006A107C">
        <w:rPr>
          <w:rFonts w:ascii="Book Antiqua" w:hAnsi="Book Antiqua"/>
          <w:lang w:val="es-PR"/>
        </w:rPr>
        <w:t>5</w:t>
      </w:r>
      <w:r w:rsidRPr="006A107C">
        <w:rPr>
          <w:rFonts w:ascii="Book Antiqua" w:hAnsi="Book Antiqua"/>
          <w:lang w:val="es-PR"/>
        </w:rPr>
        <w:t>.-</w:t>
      </w:r>
      <w:r w:rsidR="00D712CE" w:rsidRPr="006A107C">
        <w:rPr>
          <w:rFonts w:ascii="Book Antiqua" w:hAnsi="Book Antiqua"/>
          <w:lang w:val="es-PR"/>
        </w:rPr>
        <w:t>Adiestramientos</w:t>
      </w:r>
      <w:r w:rsidR="00E279BD">
        <w:rPr>
          <w:rFonts w:ascii="Book Antiqua" w:hAnsi="Book Antiqua"/>
          <w:lang w:val="es-PR"/>
        </w:rPr>
        <w:t xml:space="preserve"> </w:t>
      </w:r>
      <w:r w:rsidR="00E279BD" w:rsidRPr="00E279BD">
        <w:rPr>
          <w:rFonts w:ascii="Book Antiqua" w:hAnsi="Book Antiqua"/>
          <w:i/>
          <w:iCs/>
          <w:u w:val="single"/>
          <w:lang w:val="es-PR"/>
        </w:rPr>
        <w:t>y Horas Contacto</w:t>
      </w:r>
      <w:r w:rsidR="00833C86" w:rsidRPr="006A107C">
        <w:rPr>
          <w:rFonts w:ascii="Book Antiqua" w:hAnsi="Book Antiqua"/>
          <w:lang w:val="es-PR"/>
        </w:rPr>
        <w:t>.</w:t>
      </w:r>
    </w:p>
    <w:p w14:paraId="35A14525" w14:textId="4196DD71" w:rsidR="00E279BD" w:rsidRDefault="00826D91" w:rsidP="005E1AB9">
      <w:pPr>
        <w:spacing w:line="480" w:lineRule="auto"/>
        <w:ind w:left="360" w:firstLine="360"/>
        <w:jc w:val="both"/>
        <w:rPr>
          <w:rFonts w:ascii="Book Antiqua" w:hAnsi="Book Antiqua"/>
          <w:lang w:val="es-PR"/>
        </w:rPr>
      </w:pPr>
      <w:r w:rsidRPr="00E279BD">
        <w:rPr>
          <w:rFonts w:ascii="Book Antiqua" w:hAnsi="Book Antiqua"/>
          <w:strike/>
          <w:lang w:val="es-PR"/>
        </w:rPr>
        <w:t>La Oficina de la Procuradora de las Mujeres</w:t>
      </w:r>
      <w:r w:rsidRPr="006A107C">
        <w:rPr>
          <w:rFonts w:ascii="Book Antiqua" w:hAnsi="Book Antiqua"/>
          <w:lang w:val="es-PR"/>
        </w:rPr>
        <w:t xml:space="preserve"> </w:t>
      </w:r>
      <w:r w:rsidR="00E279BD">
        <w:rPr>
          <w:i/>
          <w:iCs/>
          <w:u w:val="single"/>
          <w:lang w:val="es-PR"/>
        </w:rPr>
        <w:t>L</w:t>
      </w:r>
      <w:r w:rsidR="00E279BD" w:rsidRPr="00E279BD">
        <w:rPr>
          <w:i/>
          <w:iCs/>
          <w:u w:val="single"/>
          <w:lang w:val="es-PR"/>
        </w:rPr>
        <w:t>a Administración de Servicios de Salud Mental y Contra la Adicción (ASSMCA), el Departamento de Salud, o la entidad que designe el Departamento de Educación,</w:t>
      </w:r>
      <w:r w:rsidR="00E279BD">
        <w:rPr>
          <w:lang w:val="es-PR"/>
        </w:rPr>
        <w:t xml:space="preserve"> </w:t>
      </w:r>
      <w:r w:rsidRPr="006A107C">
        <w:rPr>
          <w:rFonts w:ascii="Book Antiqua" w:hAnsi="Book Antiqua"/>
          <w:lang w:val="es-PR"/>
        </w:rPr>
        <w:t xml:space="preserve">diseñará y establecerá, en coordinación con </w:t>
      </w:r>
      <w:r w:rsidRPr="00E279BD">
        <w:rPr>
          <w:rFonts w:ascii="Book Antiqua" w:hAnsi="Book Antiqua"/>
          <w:strike/>
          <w:lang w:val="es-PR"/>
        </w:rPr>
        <w:t>el Departamento de Educación</w:t>
      </w:r>
      <w:r w:rsidR="00E279BD">
        <w:rPr>
          <w:rFonts w:ascii="Book Antiqua" w:hAnsi="Book Antiqua"/>
          <w:lang w:val="es-PR"/>
        </w:rPr>
        <w:t xml:space="preserve"> </w:t>
      </w:r>
      <w:r w:rsidR="00E279BD" w:rsidRPr="00E279BD">
        <w:rPr>
          <w:rFonts w:ascii="Book Antiqua" w:hAnsi="Book Antiqua"/>
          <w:i/>
          <w:iCs/>
          <w:u w:val="single"/>
          <w:lang w:val="es-PR"/>
        </w:rPr>
        <w:t>este último</w:t>
      </w:r>
      <w:r w:rsidRPr="006A107C">
        <w:rPr>
          <w:rFonts w:ascii="Book Antiqua" w:hAnsi="Book Antiqua"/>
          <w:lang w:val="es-PR"/>
        </w:rPr>
        <w:t>, el currículo</w:t>
      </w:r>
      <w:r w:rsidR="00A30B34">
        <w:rPr>
          <w:rFonts w:ascii="Book Antiqua" w:hAnsi="Book Antiqua"/>
          <w:lang w:val="es-PR"/>
        </w:rPr>
        <w:t xml:space="preserve"> especial</w:t>
      </w:r>
      <w:r w:rsidRPr="006A107C">
        <w:rPr>
          <w:rFonts w:ascii="Book Antiqua" w:hAnsi="Book Antiqua"/>
          <w:lang w:val="es-PR"/>
        </w:rPr>
        <w:t xml:space="preserve"> de </w:t>
      </w:r>
      <w:r w:rsidR="007043AF">
        <w:rPr>
          <w:rFonts w:ascii="Book Antiqua" w:hAnsi="Book Antiqua"/>
          <w:lang w:val="es-PR"/>
        </w:rPr>
        <w:t xml:space="preserve">los </w:t>
      </w:r>
      <w:r w:rsidRPr="006A107C">
        <w:rPr>
          <w:rFonts w:ascii="Book Antiqua" w:hAnsi="Book Antiqua"/>
          <w:lang w:val="es-PR"/>
        </w:rPr>
        <w:t>adiestramiento</w:t>
      </w:r>
      <w:r w:rsidR="00AB7078" w:rsidRPr="006A107C">
        <w:rPr>
          <w:rFonts w:ascii="Book Antiqua" w:hAnsi="Book Antiqua"/>
          <w:lang w:val="es-PR"/>
        </w:rPr>
        <w:t xml:space="preserve">s a ser ofrecidos </w:t>
      </w:r>
      <w:r w:rsidR="00AB7078" w:rsidRPr="00E279BD">
        <w:rPr>
          <w:rFonts w:ascii="Book Antiqua" w:hAnsi="Book Antiqua"/>
          <w:strike/>
          <w:lang w:val="es-PR"/>
        </w:rPr>
        <w:t>en los estudiantes</w:t>
      </w:r>
      <w:r w:rsidR="00AB7078" w:rsidRPr="006A107C">
        <w:rPr>
          <w:rFonts w:ascii="Book Antiqua" w:hAnsi="Book Antiqua"/>
          <w:lang w:val="es-PR"/>
        </w:rPr>
        <w:t xml:space="preserve"> </w:t>
      </w:r>
      <w:r w:rsidR="00E279BD" w:rsidRPr="00E279BD">
        <w:rPr>
          <w:i/>
          <w:iCs/>
          <w:u w:val="single"/>
          <w:lang w:val="es-PR"/>
        </w:rPr>
        <w:t xml:space="preserve">a las y los jóvenes </w:t>
      </w:r>
      <w:r w:rsidR="00AB7078" w:rsidRPr="006A107C">
        <w:rPr>
          <w:rFonts w:ascii="Book Antiqua" w:hAnsi="Book Antiqua"/>
          <w:lang w:val="es-PR"/>
        </w:rPr>
        <w:t>que asisten a nuestras escuela</w:t>
      </w:r>
      <w:r w:rsidRPr="006A107C">
        <w:rPr>
          <w:rFonts w:ascii="Book Antiqua" w:hAnsi="Book Antiqua"/>
          <w:lang w:val="es-PR"/>
        </w:rPr>
        <w:t xml:space="preserve">s, garantizando que se mantengan los estándares de calidad del contenido </w:t>
      </w:r>
      <w:r w:rsidRPr="005E1AB9">
        <w:rPr>
          <w:rFonts w:ascii="Book Antiqua" w:hAnsi="Book Antiqua"/>
          <w:strike/>
          <w:lang w:val="es-PR"/>
        </w:rPr>
        <w:t xml:space="preserve">de </w:t>
      </w:r>
      <w:r w:rsidR="007043AF" w:rsidRPr="005E1AB9">
        <w:rPr>
          <w:rFonts w:ascii="Book Antiqua" w:hAnsi="Book Antiqua"/>
          <w:strike/>
          <w:lang w:val="es-PR"/>
        </w:rPr>
        <w:t>estos</w:t>
      </w:r>
      <w:r w:rsidRPr="006A107C">
        <w:rPr>
          <w:rFonts w:ascii="Book Antiqua" w:hAnsi="Book Antiqua"/>
          <w:lang w:val="es-PR"/>
        </w:rPr>
        <w:t xml:space="preserve">. </w:t>
      </w:r>
      <w:r w:rsidR="00AB7078" w:rsidRPr="006A107C">
        <w:rPr>
          <w:rFonts w:ascii="Book Antiqua" w:hAnsi="Book Antiqua"/>
          <w:lang w:val="es-PR"/>
        </w:rPr>
        <w:t xml:space="preserve"> No obstante, todos los adiestramientos diseñados y efectuados de conformidad con la </w:t>
      </w:r>
      <w:r w:rsidR="00AB7078" w:rsidRPr="006A107C">
        <w:rPr>
          <w:rFonts w:ascii="Book Antiqua" w:hAnsi="Book Antiqua"/>
          <w:lang w:val="es-PR"/>
        </w:rPr>
        <w:lastRenderedPageBreak/>
        <w:t xml:space="preserve">presente </w:t>
      </w:r>
      <w:r w:rsidR="00E279BD" w:rsidRPr="00E279BD">
        <w:rPr>
          <w:rFonts w:ascii="Book Antiqua" w:hAnsi="Book Antiqua"/>
          <w:i/>
          <w:iCs/>
          <w:u w:val="single"/>
          <w:lang w:val="es-PR"/>
        </w:rPr>
        <w:t>Ley</w:t>
      </w:r>
      <w:r w:rsidR="00E279BD">
        <w:rPr>
          <w:rFonts w:ascii="Book Antiqua" w:hAnsi="Book Antiqua"/>
          <w:lang w:val="es-PR"/>
        </w:rPr>
        <w:t xml:space="preserve"> </w:t>
      </w:r>
      <w:r w:rsidR="00D712CE" w:rsidRPr="005E1AB9">
        <w:rPr>
          <w:rFonts w:ascii="Book Antiqua" w:hAnsi="Book Antiqua"/>
          <w:strike/>
          <w:lang w:val="es-PR"/>
        </w:rPr>
        <w:t>deben</w:t>
      </w:r>
      <w:r w:rsidR="00D712CE" w:rsidRPr="006A107C">
        <w:rPr>
          <w:rFonts w:ascii="Book Antiqua" w:hAnsi="Book Antiqua"/>
          <w:lang w:val="es-PR"/>
        </w:rPr>
        <w:t xml:space="preserve"> </w:t>
      </w:r>
      <w:r w:rsidR="005E1AB9" w:rsidRPr="005E1AB9">
        <w:rPr>
          <w:rFonts w:ascii="Book Antiqua" w:hAnsi="Book Antiqua"/>
          <w:i/>
          <w:iCs/>
          <w:u w:val="single"/>
          <w:lang w:val="es-PR"/>
        </w:rPr>
        <w:t>deberán</w:t>
      </w:r>
      <w:r w:rsidR="005E1AB9">
        <w:rPr>
          <w:rFonts w:ascii="Book Antiqua" w:hAnsi="Book Antiqua"/>
          <w:lang w:val="es-PR"/>
        </w:rPr>
        <w:t xml:space="preserve"> </w:t>
      </w:r>
      <w:r w:rsidR="00D712CE" w:rsidRPr="006A107C">
        <w:rPr>
          <w:rFonts w:ascii="Book Antiqua" w:hAnsi="Book Antiqua"/>
          <w:lang w:val="es-PR"/>
        </w:rPr>
        <w:t xml:space="preserve">constar de un mínimo de quince (15) horas </w:t>
      </w:r>
      <w:r w:rsidR="00D712CE" w:rsidRPr="005E1AB9">
        <w:rPr>
          <w:rFonts w:ascii="Book Antiqua" w:hAnsi="Book Antiqua"/>
          <w:strike/>
          <w:lang w:val="es-PR"/>
        </w:rPr>
        <w:t xml:space="preserve">contacto con </w:t>
      </w:r>
      <w:proofErr w:type="gramStart"/>
      <w:r w:rsidR="00D712CE" w:rsidRPr="005E1AB9">
        <w:rPr>
          <w:rFonts w:ascii="Book Antiqua" w:hAnsi="Book Antiqua"/>
          <w:strike/>
          <w:lang w:val="es-PR"/>
        </w:rPr>
        <w:t>los</w:t>
      </w:r>
      <w:r w:rsidR="005E1AB9">
        <w:rPr>
          <w:rFonts w:ascii="Book Antiqua" w:hAnsi="Book Antiqua"/>
          <w:lang w:val="es-PR"/>
        </w:rPr>
        <w:t xml:space="preserve"> </w:t>
      </w:r>
      <w:r w:rsidR="005E1AB9" w:rsidRPr="00E279BD">
        <w:rPr>
          <w:rFonts w:ascii="Book Antiqua" w:hAnsi="Book Antiqua"/>
          <w:lang w:val="es-PR"/>
        </w:rPr>
        <w:t>contacto</w:t>
      </w:r>
      <w:proofErr w:type="gramEnd"/>
      <w:r w:rsidR="005E1AB9" w:rsidRPr="00E279BD">
        <w:rPr>
          <w:rFonts w:ascii="Book Antiqua" w:hAnsi="Book Antiqua"/>
          <w:lang w:val="es-PR"/>
        </w:rPr>
        <w:t xml:space="preserve">, </w:t>
      </w:r>
      <w:r w:rsidR="005E1AB9" w:rsidRPr="005E1AB9">
        <w:rPr>
          <w:rFonts w:ascii="Book Antiqua" w:hAnsi="Book Antiqua"/>
          <w:i/>
          <w:iCs/>
          <w:u w:val="single"/>
          <w:lang w:val="es-PR"/>
        </w:rPr>
        <w:t>dirigidas a los</w:t>
      </w:r>
      <w:r w:rsidR="00D712CE" w:rsidRPr="006A107C">
        <w:rPr>
          <w:rFonts w:ascii="Book Antiqua" w:hAnsi="Book Antiqua"/>
          <w:lang w:val="es-PR"/>
        </w:rPr>
        <w:t xml:space="preserve"> estudiantes</w:t>
      </w:r>
      <w:r w:rsidR="00E279BD">
        <w:rPr>
          <w:rFonts w:ascii="Book Antiqua" w:hAnsi="Book Antiqua"/>
          <w:lang w:val="es-PR"/>
        </w:rPr>
        <w:t xml:space="preserve"> </w:t>
      </w:r>
      <w:r w:rsidR="00E279BD" w:rsidRPr="00E279BD">
        <w:rPr>
          <w:i/>
          <w:iCs/>
          <w:u w:val="single"/>
          <w:lang w:val="es-PR"/>
        </w:rPr>
        <w:t>que cumplan satisfactoriamente con los requisitos establecidos en el programa</w:t>
      </w:r>
      <w:r w:rsidR="00D712CE" w:rsidRPr="006A107C">
        <w:rPr>
          <w:rFonts w:ascii="Book Antiqua" w:hAnsi="Book Antiqua"/>
          <w:lang w:val="es-PR"/>
        </w:rPr>
        <w:t>.</w:t>
      </w:r>
    </w:p>
    <w:p w14:paraId="0E7AB283" w14:textId="37373F68" w:rsidR="00604048" w:rsidRPr="006A107C" w:rsidRDefault="00604048" w:rsidP="00763D9B">
      <w:pPr>
        <w:spacing w:line="480" w:lineRule="auto"/>
        <w:ind w:firstLine="720"/>
        <w:jc w:val="both"/>
        <w:rPr>
          <w:rFonts w:ascii="Book Antiqua" w:hAnsi="Book Antiqua"/>
          <w:lang w:val="es-PR"/>
        </w:rPr>
      </w:pPr>
      <w:r w:rsidRPr="006A107C">
        <w:rPr>
          <w:rFonts w:ascii="Book Antiqua" w:hAnsi="Book Antiqua"/>
          <w:lang w:val="es-PR"/>
        </w:rPr>
        <w:t xml:space="preserve">Artículo </w:t>
      </w:r>
      <w:r w:rsidR="00726F30" w:rsidRPr="006A107C">
        <w:rPr>
          <w:rFonts w:ascii="Book Antiqua" w:hAnsi="Book Antiqua"/>
          <w:lang w:val="es-PR"/>
        </w:rPr>
        <w:t>6</w:t>
      </w:r>
      <w:r w:rsidRPr="006A107C">
        <w:rPr>
          <w:rFonts w:ascii="Book Antiqua" w:hAnsi="Book Antiqua"/>
          <w:lang w:val="es-PR"/>
        </w:rPr>
        <w:t>.-Certificación</w:t>
      </w:r>
      <w:r w:rsidR="00833C86" w:rsidRPr="006A107C">
        <w:rPr>
          <w:rFonts w:ascii="Book Antiqua" w:hAnsi="Book Antiqua"/>
          <w:lang w:val="es-PR"/>
        </w:rPr>
        <w:t>.</w:t>
      </w:r>
    </w:p>
    <w:p w14:paraId="1E04A892" w14:textId="1C6D6E11" w:rsidR="00763D9B" w:rsidRPr="006A107C" w:rsidRDefault="00604048" w:rsidP="00763D9B">
      <w:pPr>
        <w:spacing w:line="480" w:lineRule="auto"/>
        <w:ind w:firstLine="720"/>
        <w:jc w:val="both"/>
        <w:rPr>
          <w:rFonts w:ascii="Book Antiqua" w:hAnsi="Book Antiqua"/>
          <w:lang w:val="es-PR"/>
        </w:rPr>
      </w:pPr>
      <w:r w:rsidRPr="006A107C">
        <w:rPr>
          <w:rFonts w:ascii="Book Antiqua" w:hAnsi="Book Antiqua"/>
          <w:lang w:val="es-PR"/>
        </w:rPr>
        <w:t xml:space="preserve">Una vez los estudiantes sean adiestrados y completen satisfactoriamente los adiestramientos establecidos, </w:t>
      </w:r>
      <w:r w:rsidRPr="005E1AB9">
        <w:rPr>
          <w:rFonts w:ascii="Book Antiqua" w:hAnsi="Book Antiqua"/>
          <w:strike/>
          <w:lang w:val="es-PR"/>
        </w:rPr>
        <w:t>la Oficina de la Procuradora de la Mujer</w:t>
      </w:r>
      <w:r w:rsidR="00763D9B" w:rsidRPr="005E1AB9">
        <w:rPr>
          <w:rFonts w:ascii="Book Antiqua" w:hAnsi="Book Antiqua"/>
          <w:strike/>
          <w:lang w:val="es-PR"/>
        </w:rPr>
        <w:t xml:space="preserve"> (OPM)</w:t>
      </w:r>
      <w:r w:rsidR="00763D9B" w:rsidRPr="006A107C">
        <w:rPr>
          <w:rFonts w:ascii="Book Antiqua" w:hAnsi="Book Antiqua"/>
          <w:lang w:val="es-PR"/>
        </w:rPr>
        <w:t xml:space="preserve"> </w:t>
      </w:r>
      <w:r w:rsidR="005E1AB9" w:rsidRPr="005E1AB9">
        <w:rPr>
          <w:rFonts w:ascii="Book Antiqua" w:hAnsi="Book Antiqua"/>
          <w:i/>
          <w:iCs/>
          <w:u w:val="single"/>
          <w:lang w:val="es-PR"/>
        </w:rPr>
        <w:t>el Departamento de Educación</w:t>
      </w:r>
      <w:r w:rsidR="005E1AB9">
        <w:rPr>
          <w:rFonts w:ascii="Book Antiqua" w:hAnsi="Book Antiqua"/>
          <w:lang w:val="es-PR"/>
        </w:rPr>
        <w:t xml:space="preserve"> </w:t>
      </w:r>
      <w:r w:rsidR="00763D9B" w:rsidRPr="006A107C">
        <w:rPr>
          <w:rFonts w:ascii="Book Antiqua" w:hAnsi="Book Antiqua"/>
          <w:lang w:val="es-PR"/>
        </w:rPr>
        <w:t xml:space="preserve">expedirá la certificación que acredita que </w:t>
      </w:r>
      <w:proofErr w:type="spellStart"/>
      <w:r w:rsidR="00763D9B" w:rsidRPr="006A107C">
        <w:rPr>
          <w:rFonts w:ascii="Book Antiqua" w:hAnsi="Book Antiqua"/>
          <w:lang w:val="es-PR"/>
        </w:rPr>
        <w:t>el</w:t>
      </w:r>
      <w:proofErr w:type="spellEnd"/>
      <w:r w:rsidR="00726F30" w:rsidRPr="006A107C">
        <w:rPr>
          <w:rFonts w:ascii="Book Antiqua" w:hAnsi="Book Antiqua"/>
          <w:lang w:val="es-PR"/>
        </w:rPr>
        <w:t xml:space="preserve"> o la</w:t>
      </w:r>
      <w:r w:rsidR="00763D9B" w:rsidRPr="006A107C">
        <w:rPr>
          <w:rFonts w:ascii="Book Antiqua" w:hAnsi="Book Antiqua"/>
          <w:lang w:val="es-PR"/>
        </w:rPr>
        <w:t xml:space="preserve"> estudiante est</w:t>
      </w:r>
      <w:r w:rsidR="00726F30" w:rsidRPr="006A107C">
        <w:rPr>
          <w:rFonts w:ascii="Book Antiqua" w:hAnsi="Book Antiqua"/>
          <w:lang w:val="es-PR"/>
        </w:rPr>
        <w:t>á</w:t>
      </w:r>
      <w:r w:rsidR="00763D9B" w:rsidRPr="006A107C">
        <w:rPr>
          <w:rFonts w:ascii="Book Antiqua" w:hAnsi="Book Antiqua"/>
          <w:lang w:val="es-PR"/>
        </w:rPr>
        <w:t xml:space="preserve"> apto</w:t>
      </w:r>
      <w:r w:rsidR="00726F30" w:rsidRPr="006A107C">
        <w:rPr>
          <w:rFonts w:ascii="Book Antiqua" w:hAnsi="Book Antiqua"/>
          <w:lang w:val="es-PR"/>
        </w:rPr>
        <w:t>(a)</w:t>
      </w:r>
      <w:r w:rsidR="00763D9B" w:rsidRPr="006A107C">
        <w:rPr>
          <w:rFonts w:ascii="Book Antiqua" w:hAnsi="Book Antiqua"/>
          <w:lang w:val="es-PR"/>
        </w:rPr>
        <w:t xml:space="preserve"> y preparado</w:t>
      </w:r>
      <w:r w:rsidR="00726F30" w:rsidRPr="006A107C">
        <w:rPr>
          <w:rFonts w:ascii="Book Antiqua" w:hAnsi="Book Antiqua"/>
          <w:lang w:val="es-PR"/>
        </w:rPr>
        <w:t>(a)</w:t>
      </w:r>
      <w:r w:rsidR="00763D9B" w:rsidRPr="006A107C">
        <w:rPr>
          <w:rFonts w:ascii="Book Antiqua" w:hAnsi="Book Antiqua"/>
          <w:lang w:val="es-PR"/>
        </w:rPr>
        <w:t xml:space="preserve"> para poder difundir charlas </w:t>
      </w:r>
      <w:r w:rsidR="005E1AB9" w:rsidRPr="005E1AB9">
        <w:rPr>
          <w:rFonts w:ascii="Book Antiqua" w:hAnsi="Book Antiqua"/>
          <w:i/>
          <w:iCs/>
          <w:u w:val="single"/>
          <w:lang w:val="es-PR"/>
        </w:rPr>
        <w:t>a la comunidad escolar</w:t>
      </w:r>
      <w:r w:rsidR="005E1AB9">
        <w:rPr>
          <w:rFonts w:ascii="Book Antiqua" w:hAnsi="Book Antiqua"/>
          <w:lang w:val="es-PR"/>
        </w:rPr>
        <w:t xml:space="preserve"> </w:t>
      </w:r>
      <w:r w:rsidR="00763D9B" w:rsidRPr="006A107C">
        <w:rPr>
          <w:rFonts w:ascii="Book Antiqua" w:hAnsi="Book Antiqua"/>
          <w:lang w:val="es-PR"/>
        </w:rPr>
        <w:t xml:space="preserve">sobre la violencia doméstica, violencia </w:t>
      </w:r>
      <w:r w:rsidR="00726F30" w:rsidRPr="006A107C">
        <w:rPr>
          <w:rFonts w:ascii="Book Antiqua" w:hAnsi="Book Antiqua"/>
          <w:lang w:val="es-PR"/>
        </w:rPr>
        <w:t>de pareja</w:t>
      </w:r>
      <w:r w:rsidR="00763D9B" w:rsidRPr="006A107C">
        <w:rPr>
          <w:rFonts w:ascii="Book Antiqua" w:hAnsi="Book Antiqua"/>
          <w:lang w:val="es-PR"/>
        </w:rPr>
        <w:t xml:space="preserve"> y</w:t>
      </w:r>
      <w:r w:rsidR="00726F30" w:rsidRPr="006A107C">
        <w:rPr>
          <w:rFonts w:ascii="Book Antiqua" w:hAnsi="Book Antiqua"/>
          <w:lang w:val="es-PR"/>
        </w:rPr>
        <w:t xml:space="preserve"> violencia</w:t>
      </w:r>
      <w:r w:rsidR="00763D9B" w:rsidRPr="006A107C">
        <w:rPr>
          <w:rFonts w:ascii="Book Antiqua" w:hAnsi="Book Antiqua"/>
          <w:lang w:val="es-PR"/>
        </w:rPr>
        <w:t xml:space="preserve"> de género.</w:t>
      </w:r>
    </w:p>
    <w:p w14:paraId="3CD38A41" w14:textId="5CD42B33" w:rsidR="00763D9B" w:rsidRPr="006A107C" w:rsidRDefault="00763D9B" w:rsidP="00763D9B">
      <w:pPr>
        <w:spacing w:line="480" w:lineRule="auto"/>
        <w:ind w:firstLine="720"/>
        <w:jc w:val="both"/>
        <w:rPr>
          <w:rFonts w:ascii="Book Antiqua" w:hAnsi="Book Antiqua"/>
          <w:lang w:val="es-PR"/>
        </w:rPr>
      </w:pPr>
      <w:r w:rsidRPr="006A107C">
        <w:rPr>
          <w:rFonts w:ascii="Book Antiqua" w:hAnsi="Book Antiqua"/>
          <w:lang w:val="es-PR"/>
        </w:rPr>
        <w:t xml:space="preserve">Artículo </w:t>
      </w:r>
      <w:r w:rsidR="00726F30" w:rsidRPr="006A107C">
        <w:rPr>
          <w:rFonts w:ascii="Book Antiqua" w:hAnsi="Book Antiqua"/>
          <w:lang w:val="es-PR"/>
        </w:rPr>
        <w:t>7</w:t>
      </w:r>
      <w:r w:rsidRPr="006A107C">
        <w:rPr>
          <w:rFonts w:ascii="Book Antiqua" w:hAnsi="Book Antiqua"/>
          <w:lang w:val="es-PR"/>
        </w:rPr>
        <w:t>.-Acreditación</w:t>
      </w:r>
      <w:r w:rsidR="00726F30" w:rsidRPr="006A107C">
        <w:rPr>
          <w:rFonts w:ascii="Book Antiqua" w:hAnsi="Book Antiqua"/>
          <w:lang w:val="es-PR"/>
        </w:rPr>
        <w:t>.</w:t>
      </w:r>
    </w:p>
    <w:p w14:paraId="771CDE27" w14:textId="537C0D41" w:rsidR="008E3A49" w:rsidRPr="006A107C" w:rsidRDefault="00763D9B" w:rsidP="00763D9B">
      <w:pPr>
        <w:spacing w:line="480" w:lineRule="auto"/>
        <w:ind w:firstLine="720"/>
        <w:jc w:val="both"/>
        <w:rPr>
          <w:rFonts w:ascii="Book Antiqua" w:hAnsi="Book Antiqua"/>
          <w:lang w:val="es-PR"/>
        </w:rPr>
      </w:pPr>
      <w:r w:rsidRPr="006A107C">
        <w:rPr>
          <w:rFonts w:ascii="Book Antiqua" w:hAnsi="Book Antiqua"/>
          <w:lang w:val="es-PR"/>
        </w:rPr>
        <w:t xml:space="preserve"> El Departamento de Educación, de acuerdo </w:t>
      </w:r>
      <w:r w:rsidR="00726F30" w:rsidRPr="006A107C">
        <w:rPr>
          <w:rFonts w:ascii="Book Antiqua" w:hAnsi="Book Antiqua"/>
          <w:lang w:val="es-PR"/>
        </w:rPr>
        <w:t>con</w:t>
      </w:r>
      <w:r w:rsidRPr="006A107C">
        <w:rPr>
          <w:rFonts w:ascii="Book Antiqua" w:hAnsi="Book Antiqua"/>
          <w:lang w:val="es-PR"/>
        </w:rPr>
        <w:t xml:space="preserve"> lo establecido en la Ley 26-2009, según enmendada, conocida como “Ley del Proyecto de Servicio Comunitario Estudiantil”, validará como horas de labor comunitaria el tiempo que los jóvenes adiestrados y certificados por </w:t>
      </w:r>
      <w:r w:rsidRPr="005E1AB9">
        <w:rPr>
          <w:rFonts w:ascii="Book Antiqua" w:hAnsi="Book Antiqua"/>
          <w:strike/>
          <w:lang w:val="es-PR"/>
        </w:rPr>
        <w:t>la Oficina de la Procuradora de las Mujeres</w:t>
      </w:r>
      <w:r w:rsidR="005E1AB9">
        <w:rPr>
          <w:rFonts w:ascii="Book Antiqua" w:hAnsi="Book Antiqua"/>
          <w:lang w:val="es-PR"/>
        </w:rPr>
        <w:t xml:space="preserve"> el </w:t>
      </w:r>
      <w:r w:rsidR="005E1AB9" w:rsidRPr="005E1AB9">
        <w:rPr>
          <w:rFonts w:ascii="Book Antiqua" w:hAnsi="Book Antiqua"/>
          <w:i/>
          <w:iCs/>
          <w:u w:val="single"/>
          <w:lang w:val="es-PR"/>
        </w:rPr>
        <w:t>Departamento de Educación</w:t>
      </w:r>
      <w:r w:rsidRPr="006A107C">
        <w:rPr>
          <w:rFonts w:ascii="Book Antiqua" w:hAnsi="Book Antiqua"/>
          <w:lang w:val="es-PR"/>
        </w:rPr>
        <w:t>, que hayan ofrecido conferencias o charlas educativas a</w:t>
      </w:r>
      <w:r w:rsidR="00726F30" w:rsidRPr="006A107C">
        <w:rPr>
          <w:rFonts w:ascii="Book Antiqua" w:hAnsi="Book Antiqua"/>
          <w:lang w:val="es-PR"/>
        </w:rPr>
        <w:t xml:space="preserve"> otros</w:t>
      </w:r>
      <w:r w:rsidRPr="006A107C">
        <w:rPr>
          <w:rFonts w:ascii="Book Antiqua" w:hAnsi="Book Antiqua"/>
          <w:lang w:val="es-PR"/>
        </w:rPr>
        <w:t xml:space="preserve"> jóvenes de su</w:t>
      </w:r>
      <w:r w:rsidR="00726F30" w:rsidRPr="006A107C">
        <w:rPr>
          <w:rFonts w:ascii="Book Antiqua" w:hAnsi="Book Antiqua"/>
          <w:lang w:val="es-PR"/>
        </w:rPr>
        <w:t xml:space="preserve"> escuela o</w:t>
      </w:r>
      <w:r w:rsidRPr="006A107C">
        <w:rPr>
          <w:rFonts w:ascii="Book Antiqua" w:hAnsi="Book Antiqua"/>
          <w:lang w:val="es-PR"/>
        </w:rPr>
        <w:t xml:space="preserve"> comunidad escolar sobre violencia doméstica</w:t>
      </w:r>
      <w:r w:rsidR="00726F30" w:rsidRPr="006A107C">
        <w:rPr>
          <w:rFonts w:ascii="Book Antiqua" w:hAnsi="Book Antiqua"/>
          <w:lang w:val="es-PR"/>
        </w:rPr>
        <w:t>, violencia de pareja</w:t>
      </w:r>
      <w:r w:rsidRPr="006A107C">
        <w:rPr>
          <w:rFonts w:ascii="Book Antiqua" w:hAnsi="Book Antiqua"/>
          <w:lang w:val="es-PR"/>
        </w:rPr>
        <w:t xml:space="preserve"> y </w:t>
      </w:r>
      <w:r w:rsidR="00726F30" w:rsidRPr="006A107C">
        <w:rPr>
          <w:rFonts w:ascii="Book Antiqua" w:hAnsi="Book Antiqua"/>
          <w:lang w:val="es-PR"/>
        </w:rPr>
        <w:t xml:space="preserve">violencia </w:t>
      </w:r>
      <w:r w:rsidRPr="006A107C">
        <w:rPr>
          <w:rFonts w:ascii="Book Antiqua" w:hAnsi="Book Antiqua"/>
          <w:lang w:val="es-PR"/>
        </w:rPr>
        <w:t>de género.</w:t>
      </w:r>
    </w:p>
    <w:p w14:paraId="6B05B362" w14:textId="51962F24" w:rsidR="00302EA6" w:rsidRPr="006A107C" w:rsidRDefault="00302EA6" w:rsidP="00763D9B">
      <w:pPr>
        <w:spacing w:line="480" w:lineRule="auto"/>
        <w:ind w:firstLine="720"/>
        <w:jc w:val="both"/>
        <w:rPr>
          <w:rFonts w:ascii="Book Antiqua" w:hAnsi="Book Antiqua"/>
          <w:lang w:val="es-PR"/>
        </w:rPr>
      </w:pPr>
      <w:r w:rsidRPr="005E1AB9">
        <w:rPr>
          <w:rFonts w:ascii="Book Antiqua" w:hAnsi="Book Antiqua"/>
          <w:strike/>
          <w:lang w:val="es-PR"/>
        </w:rPr>
        <w:t>Artículo 7</w:t>
      </w:r>
      <w:r w:rsidR="005E1AB9">
        <w:rPr>
          <w:rFonts w:ascii="Book Antiqua" w:hAnsi="Book Antiqua"/>
          <w:lang w:val="es-PR"/>
        </w:rPr>
        <w:t xml:space="preserve"> </w:t>
      </w:r>
      <w:r w:rsidR="005E1AB9" w:rsidRPr="005E1AB9">
        <w:rPr>
          <w:rFonts w:ascii="Book Antiqua" w:hAnsi="Book Antiqua"/>
          <w:i/>
          <w:iCs/>
          <w:u w:val="single"/>
          <w:lang w:val="es-PR"/>
        </w:rPr>
        <w:t>Artículo 8</w:t>
      </w:r>
      <w:r w:rsidRPr="006A107C">
        <w:rPr>
          <w:rFonts w:ascii="Book Antiqua" w:hAnsi="Book Antiqua"/>
          <w:lang w:val="es-PR"/>
        </w:rPr>
        <w:t>.-Reglamentación</w:t>
      </w:r>
      <w:r w:rsidR="00833C86" w:rsidRPr="006A107C">
        <w:rPr>
          <w:rFonts w:ascii="Book Antiqua" w:hAnsi="Book Antiqua"/>
          <w:lang w:val="es-PR"/>
        </w:rPr>
        <w:t>.</w:t>
      </w:r>
    </w:p>
    <w:p w14:paraId="138CAD1E" w14:textId="3A111384" w:rsidR="00302EA6" w:rsidRPr="006A107C" w:rsidRDefault="00302EA6" w:rsidP="00763D9B">
      <w:pPr>
        <w:spacing w:line="480" w:lineRule="auto"/>
        <w:ind w:firstLine="720"/>
        <w:jc w:val="both"/>
        <w:rPr>
          <w:rFonts w:ascii="Book Antiqua" w:hAnsi="Book Antiqua"/>
          <w:lang w:val="es-PR"/>
        </w:rPr>
      </w:pPr>
      <w:r w:rsidRPr="006A107C">
        <w:rPr>
          <w:rFonts w:ascii="Book Antiqua" w:hAnsi="Book Antiqua"/>
          <w:lang w:val="es-PR"/>
        </w:rPr>
        <w:t xml:space="preserve">Se </w:t>
      </w:r>
      <w:r w:rsidR="00833C86" w:rsidRPr="006A107C">
        <w:rPr>
          <w:rFonts w:ascii="Book Antiqua" w:hAnsi="Book Antiqua"/>
          <w:lang w:val="es-PR"/>
        </w:rPr>
        <w:t xml:space="preserve">ordena y </w:t>
      </w:r>
      <w:r w:rsidRPr="006A107C">
        <w:rPr>
          <w:rFonts w:ascii="Book Antiqua" w:hAnsi="Book Antiqua"/>
          <w:lang w:val="es-PR"/>
        </w:rPr>
        <w:t>faculta al Departamento de Educación y a la Oficina de la Procuradora de la Mujer a suscribir los acuerdos</w:t>
      </w:r>
      <w:r w:rsidR="00833C86" w:rsidRPr="006A107C">
        <w:rPr>
          <w:rFonts w:ascii="Book Antiqua" w:hAnsi="Book Antiqua"/>
          <w:lang w:val="es-PR"/>
        </w:rPr>
        <w:t>, cartas circulares, normas administrativas, reglas, reglamentos, memorandos de entendimiento y cualquier otro documento administrativo</w:t>
      </w:r>
      <w:r w:rsidR="007043AF">
        <w:rPr>
          <w:rFonts w:ascii="Book Antiqua" w:hAnsi="Book Antiqua"/>
          <w:lang w:val="es-PR"/>
        </w:rPr>
        <w:t xml:space="preserve">, </w:t>
      </w:r>
      <w:r w:rsidR="007043AF">
        <w:rPr>
          <w:rFonts w:ascii="Book Antiqua" w:hAnsi="Book Antiqua"/>
          <w:lang w:val="es-PR"/>
        </w:rPr>
        <w:lastRenderedPageBreak/>
        <w:t>en conjunto o por separado,</w:t>
      </w:r>
      <w:r w:rsidRPr="006A107C">
        <w:rPr>
          <w:rFonts w:ascii="Book Antiqua" w:hAnsi="Book Antiqua"/>
          <w:lang w:val="es-PR"/>
        </w:rPr>
        <w:t xml:space="preserve"> que entiendan pertinentes para viabilizar lo estatuido en </w:t>
      </w:r>
      <w:r w:rsidR="00833C86" w:rsidRPr="006A107C">
        <w:rPr>
          <w:rFonts w:ascii="Book Antiqua" w:hAnsi="Book Antiqua"/>
          <w:lang w:val="es-PR"/>
        </w:rPr>
        <w:t>la presente</w:t>
      </w:r>
      <w:r w:rsidRPr="006A107C">
        <w:rPr>
          <w:rFonts w:ascii="Book Antiqua" w:hAnsi="Book Antiqua"/>
          <w:lang w:val="es-PR"/>
        </w:rPr>
        <w:t>.</w:t>
      </w:r>
    </w:p>
    <w:p w14:paraId="1F67CD7E" w14:textId="572795C1" w:rsidR="00302EA6" w:rsidRPr="006A107C" w:rsidRDefault="00302EA6" w:rsidP="00763D9B">
      <w:pPr>
        <w:spacing w:line="480" w:lineRule="auto"/>
        <w:ind w:firstLine="720"/>
        <w:jc w:val="both"/>
        <w:rPr>
          <w:rFonts w:ascii="Book Antiqua" w:hAnsi="Book Antiqua"/>
          <w:lang w:val="es-PR"/>
        </w:rPr>
      </w:pPr>
      <w:r w:rsidRPr="005E1AB9">
        <w:rPr>
          <w:rFonts w:ascii="Book Antiqua" w:hAnsi="Book Antiqua"/>
          <w:strike/>
          <w:lang w:val="es-PR"/>
        </w:rPr>
        <w:t>Artículo 8</w:t>
      </w:r>
      <w:r w:rsidR="005E1AB9">
        <w:rPr>
          <w:rFonts w:ascii="Book Antiqua" w:hAnsi="Book Antiqua"/>
          <w:lang w:val="es-PR"/>
        </w:rPr>
        <w:t xml:space="preserve"> </w:t>
      </w:r>
      <w:r w:rsidR="005E1AB9" w:rsidRPr="005E1AB9">
        <w:rPr>
          <w:rFonts w:ascii="Book Antiqua" w:hAnsi="Book Antiqua"/>
          <w:i/>
          <w:iCs/>
          <w:u w:val="single"/>
          <w:lang w:val="es-PR"/>
        </w:rPr>
        <w:t>Artículo 9</w:t>
      </w:r>
      <w:r w:rsidRPr="006A107C">
        <w:rPr>
          <w:rFonts w:ascii="Book Antiqua" w:hAnsi="Book Antiqua"/>
          <w:lang w:val="es-PR"/>
        </w:rPr>
        <w:t>.-Separabilidad</w:t>
      </w:r>
      <w:r w:rsidR="00833C86" w:rsidRPr="006A107C">
        <w:rPr>
          <w:rFonts w:ascii="Book Antiqua" w:hAnsi="Book Antiqua"/>
          <w:lang w:val="es-PR"/>
        </w:rPr>
        <w:t>.</w:t>
      </w:r>
    </w:p>
    <w:p w14:paraId="0A7965EF" w14:textId="77777777" w:rsidR="00302EA6" w:rsidRPr="006A107C" w:rsidRDefault="00302EA6" w:rsidP="00302EA6">
      <w:pPr>
        <w:spacing w:line="480" w:lineRule="auto"/>
        <w:ind w:firstLine="720"/>
        <w:jc w:val="both"/>
        <w:rPr>
          <w:rFonts w:ascii="Book Antiqua" w:hAnsi="Book Antiqua"/>
          <w:lang w:val="es-PR"/>
        </w:rPr>
      </w:pPr>
      <w:r w:rsidRPr="006A107C">
        <w:rPr>
          <w:rFonts w:ascii="Book Antiqua" w:hAnsi="Book Antiqua"/>
          <w:lang w:val="es-PR"/>
        </w:rPr>
        <w:t>Si alguna cláusula, párrafo, artículo, o parte de esta Ley fuera declarada nula o inconstitucional por un tribunal con jurisdicción competente, tal sentencia o resolución dictada al efecto, no invalidará las demás disposiciones de esta Ley.</w:t>
      </w:r>
    </w:p>
    <w:p w14:paraId="08D7E386" w14:textId="062AE2FE" w:rsidR="00302EA6" w:rsidRPr="006A107C" w:rsidRDefault="00302EA6" w:rsidP="00763D9B">
      <w:pPr>
        <w:spacing w:line="480" w:lineRule="auto"/>
        <w:ind w:firstLine="720"/>
        <w:jc w:val="both"/>
        <w:rPr>
          <w:rFonts w:ascii="Book Antiqua" w:hAnsi="Book Antiqua"/>
          <w:lang w:val="es-PR"/>
        </w:rPr>
      </w:pPr>
      <w:r w:rsidRPr="005E1AB9">
        <w:rPr>
          <w:rFonts w:ascii="Book Antiqua" w:hAnsi="Book Antiqua"/>
          <w:strike/>
          <w:lang w:val="es-PR"/>
        </w:rPr>
        <w:t>Artículo 9</w:t>
      </w:r>
      <w:r w:rsidR="005E1AB9">
        <w:rPr>
          <w:rFonts w:ascii="Book Antiqua" w:hAnsi="Book Antiqua"/>
          <w:strike/>
          <w:lang w:val="es-PR"/>
        </w:rPr>
        <w:t xml:space="preserve"> </w:t>
      </w:r>
      <w:r w:rsidR="005E1AB9" w:rsidRPr="005E1AB9">
        <w:rPr>
          <w:rFonts w:ascii="Book Antiqua" w:hAnsi="Book Antiqua"/>
          <w:i/>
          <w:iCs/>
          <w:u w:val="single"/>
          <w:lang w:val="es-PR"/>
        </w:rPr>
        <w:t>Artículo 10</w:t>
      </w:r>
      <w:r w:rsidRPr="006A107C">
        <w:rPr>
          <w:rFonts w:ascii="Book Antiqua" w:hAnsi="Book Antiqua"/>
          <w:lang w:val="es-PR"/>
        </w:rPr>
        <w:t>.-Vigencia</w:t>
      </w:r>
      <w:r w:rsidR="00833C86" w:rsidRPr="006A107C">
        <w:rPr>
          <w:rFonts w:ascii="Book Antiqua" w:hAnsi="Book Antiqua"/>
          <w:lang w:val="es-PR"/>
        </w:rPr>
        <w:t>.</w:t>
      </w:r>
    </w:p>
    <w:p w14:paraId="5D5D829E" w14:textId="02BE5032" w:rsidR="00994D6E" w:rsidRPr="006A107C" w:rsidRDefault="00302EA6" w:rsidP="005E1AB9">
      <w:pPr>
        <w:spacing w:line="480" w:lineRule="auto"/>
        <w:ind w:firstLine="720"/>
        <w:jc w:val="both"/>
        <w:rPr>
          <w:rFonts w:ascii="Book Antiqua" w:hAnsi="Book Antiqua"/>
          <w:lang w:val="es-PR"/>
        </w:rPr>
      </w:pPr>
      <w:r w:rsidRPr="006A107C">
        <w:rPr>
          <w:rFonts w:ascii="Book Antiqua" w:hAnsi="Book Antiqua"/>
          <w:lang w:val="es-PR"/>
        </w:rPr>
        <w:t xml:space="preserve">Esta ley entrará en vigor inmediatamente </w:t>
      </w:r>
      <w:r w:rsidRPr="00AA36D4">
        <w:rPr>
          <w:rFonts w:ascii="Book Antiqua" w:hAnsi="Book Antiqua"/>
          <w:strike/>
          <w:lang w:val="es-PR"/>
        </w:rPr>
        <w:t>tras</w:t>
      </w:r>
      <w:r w:rsidRPr="006A107C">
        <w:rPr>
          <w:rFonts w:ascii="Book Antiqua" w:hAnsi="Book Antiqua"/>
          <w:lang w:val="es-PR"/>
        </w:rPr>
        <w:t xml:space="preserve"> </w:t>
      </w:r>
      <w:r w:rsidR="00AA36D4" w:rsidRPr="00AA36D4">
        <w:rPr>
          <w:rFonts w:ascii="Book Antiqua" w:hAnsi="Book Antiqua"/>
          <w:i/>
          <w:iCs/>
          <w:u w:val="single"/>
          <w:lang w:val="es-PR"/>
        </w:rPr>
        <w:t>después de</w:t>
      </w:r>
      <w:r w:rsidR="00AA36D4">
        <w:rPr>
          <w:rFonts w:ascii="Book Antiqua" w:hAnsi="Book Antiqua"/>
          <w:lang w:val="es-PR"/>
        </w:rPr>
        <w:t xml:space="preserve"> </w:t>
      </w:r>
      <w:r w:rsidRPr="006A107C">
        <w:rPr>
          <w:rFonts w:ascii="Book Antiqua" w:hAnsi="Book Antiqua"/>
          <w:lang w:val="es-PR"/>
        </w:rPr>
        <w:t>su aprobación.</w:t>
      </w:r>
    </w:p>
    <w:sectPr w:rsidR="00994D6E" w:rsidRPr="006A107C" w:rsidSect="00566D2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C6FD8" w14:textId="77777777" w:rsidR="0086227D" w:rsidRDefault="0086227D">
      <w:r>
        <w:separator/>
      </w:r>
    </w:p>
  </w:endnote>
  <w:endnote w:type="continuationSeparator" w:id="0">
    <w:p w14:paraId="20622D95" w14:textId="77777777" w:rsidR="0086227D" w:rsidRDefault="00862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F704F" w14:textId="77777777" w:rsidR="0086227D" w:rsidRDefault="0086227D">
      <w:r>
        <w:separator/>
      </w:r>
    </w:p>
  </w:footnote>
  <w:footnote w:type="continuationSeparator" w:id="0">
    <w:p w14:paraId="29D307A4" w14:textId="77777777" w:rsidR="0086227D" w:rsidRDefault="0086227D">
      <w:r>
        <w:continuationSeparator/>
      </w:r>
    </w:p>
  </w:footnote>
  <w:footnote w:id="1">
    <w:p w14:paraId="1C39038C" w14:textId="0B008D89" w:rsidR="00845E00" w:rsidRPr="00790A30" w:rsidRDefault="00845E00" w:rsidP="00845E00">
      <w:pPr>
        <w:pStyle w:val="FootnoteText"/>
        <w:jc w:val="both"/>
        <w:rPr>
          <w:strike/>
          <w:lang w:val="es-ES"/>
        </w:rPr>
      </w:pPr>
      <w:r w:rsidRPr="00790A30">
        <w:rPr>
          <w:rStyle w:val="FootnoteReference"/>
          <w:strike/>
        </w:rPr>
        <w:footnoteRef/>
      </w:r>
      <w:r w:rsidRPr="00790A30">
        <w:rPr>
          <w:strike/>
          <w:lang w:val="es-ES"/>
        </w:rPr>
        <w:t xml:space="preserve"> Según los datos oficiales publicados por el Instituto de Estadísticas (hasta octubre 2024), la cantidad exacta de incidentes por año es la siguiente: 6,094 (2024), </w:t>
      </w:r>
      <w:r w:rsidR="006A107C" w:rsidRPr="00790A30">
        <w:rPr>
          <w:strike/>
          <w:lang w:val="es-ES"/>
        </w:rPr>
        <w:t xml:space="preserve">6,379 (2023), 5,573 (2022), 7,876 (2021), 6,603 (2020), 6,725 (2019) y 6,905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2F53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F42271"/>
    <w:multiLevelType w:val="hybridMultilevel"/>
    <w:tmpl w:val="FD540E0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D46C34"/>
    <w:multiLevelType w:val="hybridMultilevel"/>
    <w:tmpl w:val="FD540E0E"/>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7351537">
    <w:abstractNumId w:val="0"/>
  </w:num>
  <w:num w:numId="2" w16cid:durableId="1319269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26525"/>
    <w:rsid w:val="00005CAB"/>
    <w:rsid w:val="00012CC2"/>
    <w:rsid w:val="00020BBB"/>
    <w:rsid w:val="00023D56"/>
    <w:rsid w:val="00053E5B"/>
    <w:rsid w:val="00056024"/>
    <w:rsid w:val="00064C43"/>
    <w:rsid w:val="000770C2"/>
    <w:rsid w:val="000778BF"/>
    <w:rsid w:val="00095AE1"/>
    <w:rsid w:val="000A6B6C"/>
    <w:rsid w:val="000B0DBB"/>
    <w:rsid w:val="000C15A4"/>
    <w:rsid w:val="00111E71"/>
    <w:rsid w:val="00116114"/>
    <w:rsid w:val="00121D2D"/>
    <w:rsid w:val="00127C6A"/>
    <w:rsid w:val="001363FE"/>
    <w:rsid w:val="001579C5"/>
    <w:rsid w:val="0016133B"/>
    <w:rsid w:val="0017132B"/>
    <w:rsid w:val="0019011E"/>
    <w:rsid w:val="001A7914"/>
    <w:rsid w:val="001E3A73"/>
    <w:rsid w:val="001F612A"/>
    <w:rsid w:val="00211396"/>
    <w:rsid w:val="00226AE6"/>
    <w:rsid w:val="002274E9"/>
    <w:rsid w:val="00245B34"/>
    <w:rsid w:val="00247990"/>
    <w:rsid w:val="002507DE"/>
    <w:rsid w:val="00252402"/>
    <w:rsid w:val="002575F1"/>
    <w:rsid w:val="00263355"/>
    <w:rsid w:val="00273792"/>
    <w:rsid w:val="002828B0"/>
    <w:rsid w:val="00295584"/>
    <w:rsid w:val="002A1EDF"/>
    <w:rsid w:val="002D4AC8"/>
    <w:rsid w:val="002F3511"/>
    <w:rsid w:val="002F5FA1"/>
    <w:rsid w:val="00302EA6"/>
    <w:rsid w:val="00320D78"/>
    <w:rsid w:val="00330CBC"/>
    <w:rsid w:val="00380FE5"/>
    <w:rsid w:val="003924DD"/>
    <w:rsid w:val="00394FCB"/>
    <w:rsid w:val="003963F4"/>
    <w:rsid w:val="003B2405"/>
    <w:rsid w:val="003B5254"/>
    <w:rsid w:val="003B75A6"/>
    <w:rsid w:val="003D1E69"/>
    <w:rsid w:val="003D50C5"/>
    <w:rsid w:val="004061CA"/>
    <w:rsid w:val="00415689"/>
    <w:rsid w:val="00426525"/>
    <w:rsid w:val="004440CB"/>
    <w:rsid w:val="004458D1"/>
    <w:rsid w:val="00465A32"/>
    <w:rsid w:val="004713D2"/>
    <w:rsid w:val="004C0574"/>
    <w:rsid w:val="004C78E0"/>
    <w:rsid w:val="0051369C"/>
    <w:rsid w:val="00514771"/>
    <w:rsid w:val="00521639"/>
    <w:rsid w:val="0052389E"/>
    <w:rsid w:val="00532BB7"/>
    <w:rsid w:val="005332E4"/>
    <w:rsid w:val="0053550C"/>
    <w:rsid w:val="00555018"/>
    <w:rsid w:val="00566D22"/>
    <w:rsid w:val="005723DC"/>
    <w:rsid w:val="005915AB"/>
    <w:rsid w:val="005953C1"/>
    <w:rsid w:val="005C5EB8"/>
    <w:rsid w:val="005E1AB9"/>
    <w:rsid w:val="00604048"/>
    <w:rsid w:val="006067B8"/>
    <w:rsid w:val="006210DC"/>
    <w:rsid w:val="00640D5B"/>
    <w:rsid w:val="0064349D"/>
    <w:rsid w:val="00685549"/>
    <w:rsid w:val="006A107C"/>
    <w:rsid w:val="006B7365"/>
    <w:rsid w:val="006C2D81"/>
    <w:rsid w:val="006C7DF8"/>
    <w:rsid w:val="006D4B67"/>
    <w:rsid w:val="007043AF"/>
    <w:rsid w:val="00712247"/>
    <w:rsid w:val="00726F30"/>
    <w:rsid w:val="00750FC8"/>
    <w:rsid w:val="007533D0"/>
    <w:rsid w:val="00755069"/>
    <w:rsid w:val="007562B3"/>
    <w:rsid w:val="00763D9B"/>
    <w:rsid w:val="00776559"/>
    <w:rsid w:val="00790A30"/>
    <w:rsid w:val="007B0660"/>
    <w:rsid w:val="007D04BC"/>
    <w:rsid w:val="007E1A8E"/>
    <w:rsid w:val="007E3868"/>
    <w:rsid w:val="007E4111"/>
    <w:rsid w:val="007F3352"/>
    <w:rsid w:val="00820C41"/>
    <w:rsid w:val="00826D91"/>
    <w:rsid w:val="00833C86"/>
    <w:rsid w:val="00845E00"/>
    <w:rsid w:val="00850256"/>
    <w:rsid w:val="00851FE6"/>
    <w:rsid w:val="00852E71"/>
    <w:rsid w:val="0086227D"/>
    <w:rsid w:val="00893D10"/>
    <w:rsid w:val="008E2815"/>
    <w:rsid w:val="008E3A49"/>
    <w:rsid w:val="0093309B"/>
    <w:rsid w:val="00942FD4"/>
    <w:rsid w:val="0094650F"/>
    <w:rsid w:val="00951997"/>
    <w:rsid w:val="00975F2C"/>
    <w:rsid w:val="00990352"/>
    <w:rsid w:val="00994D6E"/>
    <w:rsid w:val="009A6568"/>
    <w:rsid w:val="009B5B00"/>
    <w:rsid w:val="009C09B4"/>
    <w:rsid w:val="009E16A8"/>
    <w:rsid w:val="00A03405"/>
    <w:rsid w:val="00A1528A"/>
    <w:rsid w:val="00A30B34"/>
    <w:rsid w:val="00A33918"/>
    <w:rsid w:val="00A61C8E"/>
    <w:rsid w:val="00A63AAA"/>
    <w:rsid w:val="00A65026"/>
    <w:rsid w:val="00A7629F"/>
    <w:rsid w:val="00A85BB2"/>
    <w:rsid w:val="00AA36D4"/>
    <w:rsid w:val="00AB7078"/>
    <w:rsid w:val="00AF0CEE"/>
    <w:rsid w:val="00B564C7"/>
    <w:rsid w:val="00B63668"/>
    <w:rsid w:val="00B667AD"/>
    <w:rsid w:val="00B84C38"/>
    <w:rsid w:val="00B86C00"/>
    <w:rsid w:val="00B929D4"/>
    <w:rsid w:val="00B947F6"/>
    <w:rsid w:val="00BA162E"/>
    <w:rsid w:val="00BA1BF7"/>
    <w:rsid w:val="00BE7C1A"/>
    <w:rsid w:val="00BF16AA"/>
    <w:rsid w:val="00C02CAA"/>
    <w:rsid w:val="00C30CAF"/>
    <w:rsid w:val="00C354B8"/>
    <w:rsid w:val="00C36968"/>
    <w:rsid w:val="00C52517"/>
    <w:rsid w:val="00C53BDE"/>
    <w:rsid w:val="00C55D15"/>
    <w:rsid w:val="00C60921"/>
    <w:rsid w:val="00C62936"/>
    <w:rsid w:val="00C653F2"/>
    <w:rsid w:val="00C67350"/>
    <w:rsid w:val="00C679E6"/>
    <w:rsid w:val="00C76405"/>
    <w:rsid w:val="00C908F9"/>
    <w:rsid w:val="00C9463E"/>
    <w:rsid w:val="00CA0917"/>
    <w:rsid w:val="00CB4623"/>
    <w:rsid w:val="00CB7233"/>
    <w:rsid w:val="00CF2E7C"/>
    <w:rsid w:val="00CF4554"/>
    <w:rsid w:val="00D2738D"/>
    <w:rsid w:val="00D417C2"/>
    <w:rsid w:val="00D60936"/>
    <w:rsid w:val="00D709EB"/>
    <w:rsid w:val="00D712CE"/>
    <w:rsid w:val="00D74714"/>
    <w:rsid w:val="00D82F3F"/>
    <w:rsid w:val="00D921C6"/>
    <w:rsid w:val="00D958C2"/>
    <w:rsid w:val="00E04AB5"/>
    <w:rsid w:val="00E22874"/>
    <w:rsid w:val="00E279BD"/>
    <w:rsid w:val="00E33F0F"/>
    <w:rsid w:val="00E400B2"/>
    <w:rsid w:val="00E46DCC"/>
    <w:rsid w:val="00E50EEA"/>
    <w:rsid w:val="00E52F58"/>
    <w:rsid w:val="00E65315"/>
    <w:rsid w:val="00E6654D"/>
    <w:rsid w:val="00E83BF5"/>
    <w:rsid w:val="00EC26AA"/>
    <w:rsid w:val="00EC539E"/>
    <w:rsid w:val="00ED7A53"/>
    <w:rsid w:val="00EE4273"/>
    <w:rsid w:val="00EF1731"/>
    <w:rsid w:val="00F02004"/>
    <w:rsid w:val="00F042CB"/>
    <w:rsid w:val="00F079F6"/>
    <w:rsid w:val="00F963F8"/>
    <w:rsid w:val="00FA05E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63F9B"/>
  <w15:chartTrackingRefBased/>
  <w15:docId w15:val="{32EADC4A-A8DB-484C-B47B-29D151EA9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5C5EB8"/>
    <w:pPr>
      <w:ind w:left="720"/>
      <w:contextualSpacing/>
    </w:pPr>
  </w:style>
  <w:style w:type="paragraph" w:styleId="FootnoteText">
    <w:name w:val="footnote text"/>
    <w:basedOn w:val="Normal"/>
    <w:link w:val="FootnoteTextChar"/>
    <w:uiPriority w:val="99"/>
    <w:semiHidden/>
    <w:unhideWhenUsed/>
    <w:rsid w:val="00845E00"/>
    <w:rPr>
      <w:sz w:val="20"/>
    </w:rPr>
  </w:style>
  <w:style w:type="character" w:customStyle="1" w:styleId="FootnoteTextChar">
    <w:name w:val="Footnote Text Char"/>
    <w:basedOn w:val="DefaultParagraphFont"/>
    <w:link w:val="FootnoteText"/>
    <w:uiPriority w:val="99"/>
    <w:semiHidden/>
    <w:rsid w:val="00845E00"/>
  </w:style>
  <w:style w:type="character" w:styleId="FootnoteReference">
    <w:name w:val="footnote reference"/>
    <w:basedOn w:val="DefaultParagraphFont"/>
    <w:uiPriority w:val="99"/>
    <w:semiHidden/>
    <w:unhideWhenUsed/>
    <w:rsid w:val="00845E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7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4E91CA6-72EE-4F9D-8A9C-77B1CED07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2036</Words>
  <Characters>11057</Characters>
  <Application>Microsoft Office Word</Application>
  <DocSecurity>4</DocSecurity>
  <Lines>201</Lines>
  <Paragraphs>60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Camyl Moreno Pantojas</cp:lastModifiedBy>
  <cp:revision>2</cp:revision>
  <cp:lastPrinted>2025-02-20T20:29:00Z</cp:lastPrinted>
  <dcterms:created xsi:type="dcterms:W3CDTF">2026-04-21T15:08:00Z</dcterms:created>
  <dcterms:modified xsi:type="dcterms:W3CDTF">2026-04-21T15:08:00Z</dcterms:modified>
</cp:coreProperties>
</file>