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A2A77" w14:textId="77777777" w:rsidR="00E03221" w:rsidRPr="00776482" w:rsidRDefault="00E03221" w:rsidP="00A41E48">
      <w:pPr>
        <w:pStyle w:val="s3"/>
        <w:spacing w:before="0" w:beforeAutospacing="0" w:after="0" w:afterAutospacing="0"/>
        <w:jc w:val="center"/>
        <w:rPr>
          <w:rFonts w:ascii="Book Antiqua" w:hAnsi="Book Antiqua"/>
          <w:color w:val="000000"/>
          <w:sz w:val="21"/>
          <w:szCs w:val="21"/>
          <w:lang w:val="es-PR"/>
        </w:rPr>
      </w:pPr>
      <w:r w:rsidRPr="00776482">
        <w:rPr>
          <w:rStyle w:val="s2"/>
          <w:rFonts w:ascii="Book Antiqua" w:hAnsi="Book Antiqua"/>
          <w:color w:val="000000"/>
          <w:sz w:val="21"/>
          <w:szCs w:val="21"/>
          <w:lang w:val="es-PR"/>
        </w:rPr>
        <w:t>GOBIERNO</w:t>
      </w:r>
      <w:r w:rsidRPr="00776482">
        <w:rPr>
          <w:rStyle w:val="apple-converted-space"/>
          <w:rFonts w:ascii="Book Antiqua" w:hAnsi="Book Antiqua"/>
          <w:color w:val="000000"/>
          <w:sz w:val="21"/>
          <w:szCs w:val="21"/>
          <w:lang w:val="es-PR"/>
        </w:rPr>
        <w:t> </w:t>
      </w:r>
      <w:r w:rsidRPr="00776482">
        <w:rPr>
          <w:rStyle w:val="s2"/>
          <w:rFonts w:ascii="Book Antiqua" w:hAnsi="Book Antiqua"/>
          <w:color w:val="000000"/>
          <w:sz w:val="21"/>
          <w:szCs w:val="21"/>
          <w:lang w:val="es-PR"/>
        </w:rPr>
        <w:t>DE PUERTO RICO</w:t>
      </w:r>
    </w:p>
    <w:p w14:paraId="783BFF88" w14:textId="77777777" w:rsidR="00E03221" w:rsidRPr="00776482" w:rsidRDefault="00E03221" w:rsidP="00A41E48">
      <w:pPr>
        <w:pStyle w:val="s4"/>
        <w:spacing w:before="0" w:beforeAutospacing="0" w:after="0" w:afterAutospacing="0"/>
        <w:jc w:val="center"/>
        <w:rPr>
          <w:rFonts w:ascii="Book Antiqua" w:hAnsi="Book Antiqua"/>
          <w:color w:val="000000"/>
          <w:sz w:val="18"/>
          <w:szCs w:val="18"/>
          <w:lang w:val="es-PR"/>
        </w:rPr>
      </w:pPr>
      <w:r w:rsidRPr="00776482">
        <w:rPr>
          <w:rFonts w:ascii="Book Antiqua" w:hAnsi="Book Antiqua"/>
          <w:color w:val="000000"/>
          <w:sz w:val="18"/>
          <w:szCs w:val="18"/>
          <w:lang w:val="es-PR"/>
        </w:rPr>
        <w:t> </w:t>
      </w:r>
    </w:p>
    <w:p w14:paraId="30C6EF41" w14:textId="559F5C5B" w:rsidR="00E03221" w:rsidRPr="002D6FAF" w:rsidRDefault="00E03221" w:rsidP="00A41E48">
      <w:pPr>
        <w:pStyle w:val="s6"/>
        <w:spacing w:before="0" w:beforeAutospacing="0" w:after="0" w:afterAutospacing="0"/>
        <w:rPr>
          <w:rFonts w:ascii="Book Antiqua" w:hAnsi="Book Antiqua"/>
          <w:color w:val="000000"/>
          <w:sz w:val="27"/>
          <w:szCs w:val="27"/>
          <w:lang w:val="es-ES"/>
        </w:rPr>
      </w:pPr>
      <w:r w:rsidRPr="00776482">
        <w:rPr>
          <w:rStyle w:val="s5"/>
          <w:rFonts w:ascii="Book Antiqua" w:hAnsi="Book Antiqua"/>
          <w:color w:val="000000"/>
          <w:sz w:val="18"/>
          <w:szCs w:val="18"/>
          <w:lang w:val="es-PR"/>
        </w:rPr>
        <w:t xml:space="preserve">20ma. </w:t>
      </w:r>
      <w:r w:rsidRPr="002D6FAF">
        <w:rPr>
          <w:rStyle w:val="s5"/>
          <w:rFonts w:ascii="Book Antiqua" w:hAnsi="Book Antiqua"/>
          <w:color w:val="000000"/>
          <w:sz w:val="18"/>
          <w:szCs w:val="18"/>
          <w:lang w:val="es-ES"/>
        </w:rPr>
        <w:t>Asamblea</w:t>
      </w:r>
      <w:r w:rsidRPr="002D6FAF">
        <w:rPr>
          <w:color w:val="000000"/>
          <w:sz w:val="27"/>
          <w:szCs w:val="27"/>
          <w:lang w:val="es-ES"/>
        </w:rPr>
        <w:t>​</w:t>
      </w:r>
      <w:r w:rsidRPr="002D6FAF">
        <w:rPr>
          <w:rStyle w:val="apple-converted-space"/>
          <w:rFonts w:ascii="Book Antiqua" w:hAnsi="Book Antiqua"/>
          <w:color w:val="000000"/>
          <w:sz w:val="18"/>
          <w:szCs w:val="18"/>
          <w:lang w:val="es-ES"/>
        </w:rPr>
        <w:t> </w:t>
      </w:r>
      <w:r w:rsidRPr="002D6FAF">
        <w:rPr>
          <w:rStyle w:val="s5"/>
          <w:rFonts w:ascii="Book Antiqua" w:hAnsi="Book Antiqua"/>
          <w:color w:val="000000"/>
          <w:sz w:val="18"/>
          <w:szCs w:val="18"/>
          <w:lang w:val="es-ES"/>
        </w:rPr>
        <w:t xml:space="preserve">                                                                          </w:t>
      </w:r>
      <w:r w:rsidRPr="002D6FAF">
        <w:rPr>
          <w:rStyle w:val="s5"/>
          <w:rFonts w:ascii="Book Antiqua" w:hAnsi="Book Antiqua"/>
          <w:color w:val="000000"/>
          <w:sz w:val="18"/>
          <w:szCs w:val="18"/>
          <w:lang w:val="es-ES"/>
        </w:rPr>
        <w:tab/>
      </w:r>
      <w:r w:rsidRPr="002D6FAF">
        <w:rPr>
          <w:rStyle w:val="s5"/>
          <w:rFonts w:ascii="Book Antiqua" w:hAnsi="Book Antiqua"/>
          <w:color w:val="000000"/>
          <w:sz w:val="18"/>
          <w:szCs w:val="18"/>
          <w:lang w:val="es-ES"/>
        </w:rPr>
        <w:tab/>
      </w:r>
      <w:r w:rsidRPr="002D6FAF">
        <w:rPr>
          <w:rStyle w:val="s5"/>
          <w:rFonts w:ascii="Book Antiqua" w:hAnsi="Book Antiqua"/>
          <w:color w:val="000000"/>
          <w:sz w:val="18"/>
          <w:szCs w:val="18"/>
          <w:lang w:val="es-ES"/>
        </w:rPr>
        <w:tab/>
      </w:r>
      <w:r w:rsidRPr="002D6FAF">
        <w:rPr>
          <w:rStyle w:val="s5"/>
          <w:rFonts w:ascii="Book Antiqua" w:hAnsi="Book Antiqua"/>
          <w:color w:val="000000"/>
          <w:sz w:val="18"/>
          <w:szCs w:val="18"/>
          <w:lang w:val="es-ES"/>
        </w:rPr>
        <w:tab/>
      </w:r>
      <w:r w:rsidRPr="002D6FAF">
        <w:rPr>
          <w:rStyle w:val="s5"/>
          <w:rFonts w:ascii="Book Antiqua" w:hAnsi="Book Antiqua"/>
          <w:color w:val="000000"/>
          <w:sz w:val="18"/>
          <w:szCs w:val="18"/>
          <w:lang w:val="es-ES"/>
        </w:rPr>
        <w:tab/>
        <w:t>         </w:t>
      </w:r>
      <w:r w:rsidRPr="002D6FAF">
        <w:rPr>
          <w:rStyle w:val="apple-converted-space"/>
          <w:rFonts w:ascii="Book Antiqua" w:hAnsi="Book Antiqua"/>
          <w:color w:val="000000"/>
          <w:sz w:val="18"/>
          <w:szCs w:val="18"/>
          <w:lang w:val="es-ES"/>
        </w:rPr>
        <w:t> </w:t>
      </w:r>
      <w:r w:rsidR="00D94D28" w:rsidRPr="002D6FAF">
        <w:rPr>
          <w:rStyle w:val="s5"/>
          <w:rFonts w:ascii="Book Antiqua" w:hAnsi="Book Antiqua"/>
          <w:color w:val="000000"/>
          <w:sz w:val="18"/>
          <w:szCs w:val="18"/>
          <w:lang w:val="es-ES"/>
        </w:rPr>
        <w:t>3er</w:t>
      </w:r>
      <w:r w:rsidRPr="002D6FAF">
        <w:rPr>
          <w:rStyle w:val="s5"/>
          <w:rFonts w:ascii="Book Antiqua" w:hAnsi="Book Antiqua"/>
          <w:color w:val="000000"/>
          <w:sz w:val="18"/>
          <w:szCs w:val="18"/>
          <w:lang w:val="es-ES"/>
        </w:rPr>
        <w:t>a. Sesión</w:t>
      </w:r>
    </w:p>
    <w:p w14:paraId="5AD56B33" w14:textId="77777777" w:rsidR="00E03221" w:rsidRPr="00776482" w:rsidRDefault="00E03221" w:rsidP="00A41E48">
      <w:pPr>
        <w:pStyle w:val="s6"/>
        <w:spacing w:before="0" w:beforeAutospacing="0" w:after="0" w:afterAutospacing="0"/>
        <w:rPr>
          <w:rFonts w:ascii="Book Antiqua" w:hAnsi="Book Antiqua"/>
          <w:color w:val="000000"/>
          <w:sz w:val="27"/>
          <w:szCs w:val="27"/>
          <w:lang w:val="es-PR"/>
        </w:rPr>
      </w:pPr>
      <w:proofErr w:type="gramStart"/>
      <w:r w:rsidRPr="00776482">
        <w:rPr>
          <w:color w:val="000000"/>
          <w:sz w:val="27"/>
          <w:szCs w:val="27"/>
          <w:lang w:val="es-PR"/>
        </w:rPr>
        <w:t>​</w:t>
      </w:r>
      <w:r w:rsidRPr="00776482">
        <w:rPr>
          <w:rStyle w:val="apple-converted-space"/>
          <w:rFonts w:ascii="Book Antiqua" w:hAnsi="Book Antiqua"/>
          <w:color w:val="000000"/>
          <w:sz w:val="18"/>
          <w:szCs w:val="18"/>
          <w:lang w:val="es-PR"/>
        </w:rPr>
        <w:t> </w:t>
      </w:r>
      <w:r w:rsidRPr="00776482">
        <w:rPr>
          <w:rStyle w:val="s5"/>
          <w:rFonts w:ascii="Book Antiqua" w:hAnsi="Book Antiqua"/>
          <w:color w:val="000000"/>
          <w:sz w:val="18"/>
          <w:szCs w:val="18"/>
          <w:lang w:val="es-PR"/>
        </w:rPr>
        <w:t> Legislativa</w:t>
      </w:r>
      <w:r w:rsidRPr="00776482">
        <w:rPr>
          <w:color w:val="000000"/>
          <w:sz w:val="27"/>
          <w:szCs w:val="27"/>
          <w:lang w:val="es-PR"/>
        </w:rPr>
        <w:t>​</w:t>
      </w:r>
      <w:proofErr w:type="gramEnd"/>
      <w:r w:rsidRPr="00776482">
        <w:rPr>
          <w:rStyle w:val="apple-converted-space"/>
          <w:rFonts w:ascii="Book Antiqua" w:hAnsi="Book Antiqua"/>
          <w:color w:val="000000"/>
          <w:sz w:val="18"/>
          <w:szCs w:val="18"/>
          <w:lang w:val="es-PR"/>
        </w:rPr>
        <w:t> </w:t>
      </w:r>
      <w:r w:rsidRPr="00776482">
        <w:rPr>
          <w:rStyle w:val="s5"/>
          <w:rFonts w:ascii="Book Antiqua" w:hAnsi="Book Antiqua"/>
          <w:color w:val="000000"/>
          <w:sz w:val="18"/>
          <w:szCs w:val="18"/>
          <w:lang w:val="es-PR"/>
        </w:rPr>
        <w:t xml:space="preserve">                                                                                    </w:t>
      </w:r>
      <w:r w:rsidRPr="00776482">
        <w:rPr>
          <w:rStyle w:val="s5"/>
          <w:rFonts w:ascii="Book Antiqua" w:hAnsi="Book Antiqua"/>
          <w:color w:val="000000"/>
          <w:sz w:val="18"/>
          <w:szCs w:val="18"/>
          <w:lang w:val="es-PR"/>
        </w:rPr>
        <w:tab/>
      </w:r>
      <w:r w:rsidRPr="00776482">
        <w:rPr>
          <w:rStyle w:val="s5"/>
          <w:rFonts w:ascii="Book Antiqua" w:hAnsi="Book Antiqua"/>
          <w:color w:val="000000"/>
          <w:sz w:val="18"/>
          <w:szCs w:val="18"/>
          <w:lang w:val="es-PR"/>
        </w:rPr>
        <w:tab/>
      </w:r>
      <w:r w:rsidRPr="00776482">
        <w:rPr>
          <w:rStyle w:val="s5"/>
          <w:rFonts w:ascii="Book Antiqua" w:hAnsi="Book Antiqua"/>
          <w:color w:val="000000"/>
          <w:sz w:val="18"/>
          <w:szCs w:val="18"/>
          <w:lang w:val="es-PR"/>
        </w:rPr>
        <w:tab/>
      </w:r>
      <w:r w:rsidRPr="00776482">
        <w:rPr>
          <w:rStyle w:val="s5"/>
          <w:rFonts w:ascii="Book Antiqua" w:hAnsi="Book Antiqua"/>
          <w:color w:val="000000"/>
          <w:sz w:val="18"/>
          <w:szCs w:val="18"/>
          <w:lang w:val="es-PR"/>
        </w:rPr>
        <w:tab/>
      </w:r>
      <w:r w:rsidRPr="00776482">
        <w:rPr>
          <w:rStyle w:val="s5"/>
          <w:rFonts w:ascii="Book Antiqua" w:hAnsi="Book Antiqua"/>
          <w:color w:val="000000"/>
          <w:sz w:val="18"/>
          <w:szCs w:val="18"/>
          <w:lang w:val="es-PR"/>
        </w:rPr>
        <w:tab/>
        <w:t xml:space="preserve">              Ordinaria</w:t>
      </w:r>
    </w:p>
    <w:p w14:paraId="487E7485" w14:textId="77777777" w:rsidR="00E03221" w:rsidRPr="00776482" w:rsidRDefault="00E03221" w:rsidP="00A41E48">
      <w:pPr>
        <w:pStyle w:val="s7"/>
        <w:spacing w:before="0" w:beforeAutospacing="0" w:after="0" w:afterAutospacing="0"/>
        <w:jc w:val="center"/>
        <w:rPr>
          <w:rFonts w:ascii="Book Antiqua" w:hAnsi="Book Antiqua"/>
          <w:color w:val="000000"/>
          <w:sz w:val="27"/>
          <w:szCs w:val="27"/>
          <w:lang w:val="es-PR"/>
        </w:rPr>
      </w:pPr>
      <w:r w:rsidRPr="00776482">
        <w:rPr>
          <w:rFonts w:ascii="Book Antiqua" w:hAnsi="Book Antiqua"/>
          <w:color w:val="000000"/>
          <w:sz w:val="27"/>
          <w:szCs w:val="27"/>
          <w:lang w:val="es-PR"/>
        </w:rPr>
        <w:t> </w:t>
      </w:r>
    </w:p>
    <w:p w14:paraId="3648E8DC" w14:textId="77777777" w:rsidR="00E03221" w:rsidRPr="00776482" w:rsidRDefault="00E03221" w:rsidP="00A41E48">
      <w:pPr>
        <w:pStyle w:val="s9"/>
        <w:spacing w:before="0" w:beforeAutospacing="0" w:after="0" w:afterAutospacing="0"/>
        <w:jc w:val="center"/>
        <w:rPr>
          <w:rFonts w:ascii="Book Antiqua" w:hAnsi="Book Antiqua"/>
          <w:b/>
          <w:bCs/>
          <w:color w:val="000000"/>
          <w:sz w:val="27"/>
          <w:szCs w:val="27"/>
          <w:lang w:val="es-PR"/>
        </w:rPr>
      </w:pPr>
      <w:r w:rsidRPr="00776482">
        <w:rPr>
          <w:rStyle w:val="s8"/>
          <w:rFonts w:ascii="Book Antiqua" w:hAnsi="Book Antiqua"/>
          <w:b/>
          <w:bCs/>
          <w:color w:val="000000"/>
          <w:sz w:val="27"/>
          <w:szCs w:val="27"/>
          <w:lang w:val="es-PR"/>
        </w:rPr>
        <w:t>CÁMARA DE REPRESENTANTES</w:t>
      </w:r>
    </w:p>
    <w:p w14:paraId="261A11E5" w14:textId="77777777" w:rsidR="00E03221" w:rsidRPr="00776482" w:rsidRDefault="00E03221" w:rsidP="00A41E48">
      <w:pPr>
        <w:pStyle w:val="s9"/>
        <w:spacing w:before="0" w:beforeAutospacing="0" w:after="0" w:afterAutospacing="0"/>
        <w:jc w:val="center"/>
        <w:rPr>
          <w:rFonts w:ascii="Book Antiqua" w:hAnsi="Book Antiqua"/>
          <w:b/>
          <w:bCs/>
          <w:color w:val="000000"/>
          <w:sz w:val="27"/>
          <w:szCs w:val="27"/>
          <w:lang w:val="es-PR"/>
        </w:rPr>
      </w:pPr>
      <w:r w:rsidRPr="00776482">
        <w:rPr>
          <w:rFonts w:ascii="Book Antiqua" w:hAnsi="Book Antiqua"/>
          <w:b/>
          <w:bCs/>
          <w:color w:val="000000"/>
          <w:sz w:val="27"/>
          <w:szCs w:val="27"/>
          <w:lang w:val="es-PR"/>
        </w:rPr>
        <w:t> </w:t>
      </w:r>
    </w:p>
    <w:p w14:paraId="512D4D17" w14:textId="646E057E" w:rsidR="00E03221" w:rsidRPr="00776482" w:rsidRDefault="00E03221" w:rsidP="00A41E48">
      <w:pPr>
        <w:pStyle w:val="s11"/>
        <w:spacing w:before="0" w:beforeAutospacing="0" w:after="0" w:afterAutospacing="0"/>
        <w:jc w:val="center"/>
        <w:rPr>
          <w:rFonts w:ascii="Book Antiqua" w:hAnsi="Book Antiqua"/>
          <w:b/>
          <w:bCs/>
          <w:color w:val="000000"/>
          <w:sz w:val="39"/>
          <w:szCs w:val="39"/>
          <w:lang w:val="es-PR"/>
        </w:rPr>
      </w:pPr>
      <w:r w:rsidRPr="00776482">
        <w:rPr>
          <w:rStyle w:val="s10"/>
          <w:rFonts w:ascii="Book Antiqua" w:hAnsi="Book Antiqua"/>
          <w:b/>
          <w:bCs/>
          <w:color w:val="000000"/>
          <w:sz w:val="39"/>
          <w:szCs w:val="39"/>
          <w:lang w:val="es-PR"/>
        </w:rPr>
        <w:t>P.</w:t>
      </w:r>
      <w:r w:rsidRPr="00776482">
        <w:rPr>
          <w:rStyle w:val="apple-converted-space"/>
          <w:rFonts w:ascii="Book Antiqua" w:hAnsi="Book Antiqua"/>
          <w:b/>
          <w:bCs/>
          <w:color w:val="000000"/>
          <w:sz w:val="39"/>
          <w:szCs w:val="39"/>
          <w:lang w:val="es-PR"/>
        </w:rPr>
        <w:t> </w:t>
      </w:r>
      <w:r w:rsidRPr="00776482">
        <w:rPr>
          <w:rStyle w:val="s10"/>
          <w:rFonts w:ascii="Book Antiqua" w:hAnsi="Book Antiqua"/>
          <w:b/>
          <w:bCs/>
          <w:color w:val="000000"/>
          <w:sz w:val="39"/>
          <w:szCs w:val="39"/>
          <w:lang w:val="es-PR"/>
        </w:rPr>
        <w:t>de la C.</w:t>
      </w:r>
      <w:r w:rsidRPr="00776482">
        <w:rPr>
          <w:rStyle w:val="apple-converted-space"/>
          <w:rFonts w:ascii="Book Antiqua" w:hAnsi="Book Antiqua"/>
          <w:b/>
          <w:bCs/>
          <w:color w:val="000000"/>
          <w:sz w:val="39"/>
          <w:szCs w:val="39"/>
          <w:lang w:val="es-PR"/>
        </w:rPr>
        <w:t> </w:t>
      </w:r>
      <w:r w:rsidRPr="00776482">
        <w:rPr>
          <w:rStyle w:val="s10"/>
          <w:rFonts w:ascii="Book Antiqua" w:hAnsi="Book Antiqua"/>
          <w:b/>
          <w:bCs/>
          <w:color w:val="000000"/>
          <w:sz w:val="39"/>
          <w:szCs w:val="39"/>
          <w:lang w:val="es-PR"/>
        </w:rPr>
        <w:t>346</w:t>
      </w:r>
    </w:p>
    <w:p w14:paraId="51F34F75" w14:textId="77777777" w:rsidR="00E03221" w:rsidRPr="00776482" w:rsidRDefault="00E03221" w:rsidP="00A41E48">
      <w:pPr>
        <w:pStyle w:val="s12"/>
        <w:spacing w:before="0" w:beforeAutospacing="0" w:after="0" w:afterAutospacing="0"/>
        <w:jc w:val="center"/>
        <w:rPr>
          <w:rFonts w:ascii="Book Antiqua" w:hAnsi="Book Antiqua"/>
          <w:caps/>
          <w:color w:val="000000"/>
          <w:sz w:val="27"/>
          <w:szCs w:val="27"/>
          <w:lang w:val="es-PR"/>
        </w:rPr>
      </w:pPr>
      <w:r w:rsidRPr="00776482">
        <w:rPr>
          <w:rFonts w:ascii="Book Antiqua" w:hAnsi="Book Antiqua"/>
          <w:caps/>
          <w:color w:val="000000"/>
          <w:sz w:val="27"/>
          <w:szCs w:val="27"/>
          <w:lang w:val="es-PR"/>
        </w:rPr>
        <w:t> </w:t>
      </w:r>
    </w:p>
    <w:p w14:paraId="7E3C2F1D" w14:textId="1F82CCEE" w:rsidR="00E03221" w:rsidRPr="002D6FAF" w:rsidRDefault="00E03221" w:rsidP="00A41E48">
      <w:pPr>
        <w:pStyle w:val="s14"/>
        <w:spacing w:before="0" w:beforeAutospacing="0" w:after="0" w:afterAutospacing="0"/>
        <w:jc w:val="center"/>
        <w:rPr>
          <w:rFonts w:ascii="Book Antiqua" w:hAnsi="Book Antiqua"/>
          <w:b/>
          <w:bCs/>
          <w:caps/>
          <w:color w:val="000000"/>
          <w:lang w:val="es-PR"/>
        </w:rPr>
      </w:pPr>
      <w:r w:rsidRPr="002D6FAF">
        <w:rPr>
          <w:rStyle w:val="s13"/>
          <w:rFonts w:ascii="Book Antiqua" w:hAnsi="Book Antiqua"/>
          <w:b/>
          <w:bCs/>
          <w:caps/>
          <w:color w:val="000000"/>
          <w:lang w:val="es-PR"/>
        </w:rPr>
        <w:t xml:space="preserve">INFORME </w:t>
      </w:r>
      <w:r w:rsidR="00D94D28" w:rsidRPr="002D6FAF">
        <w:rPr>
          <w:rStyle w:val="s13"/>
          <w:rFonts w:ascii="Book Antiqua" w:hAnsi="Book Antiqua"/>
          <w:b/>
          <w:bCs/>
          <w:caps/>
          <w:color w:val="000000"/>
          <w:lang w:val="es-PR"/>
        </w:rPr>
        <w:t>POSITIVO</w:t>
      </w:r>
    </w:p>
    <w:p w14:paraId="65E87627" w14:textId="77777777" w:rsidR="00E03221" w:rsidRPr="00776482" w:rsidRDefault="00E03221" w:rsidP="00A41E48">
      <w:pPr>
        <w:pStyle w:val="s12"/>
        <w:spacing w:before="0" w:beforeAutospacing="0" w:after="0" w:afterAutospacing="0"/>
        <w:jc w:val="center"/>
        <w:rPr>
          <w:rFonts w:ascii="Book Antiqua" w:hAnsi="Book Antiqua"/>
          <w:caps/>
          <w:color w:val="000000"/>
          <w:sz w:val="27"/>
          <w:szCs w:val="27"/>
          <w:lang w:val="es-PR"/>
        </w:rPr>
      </w:pPr>
      <w:r w:rsidRPr="00776482">
        <w:rPr>
          <w:rFonts w:ascii="Book Antiqua" w:hAnsi="Book Antiqua"/>
          <w:caps/>
          <w:color w:val="000000"/>
          <w:sz w:val="27"/>
          <w:szCs w:val="27"/>
          <w:lang w:val="es-PR"/>
        </w:rPr>
        <w:t> </w:t>
      </w:r>
    </w:p>
    <w:p w14:paraId="66410A41" w14:textId="192F0F03" w:rsidR="003571B8" w:rsidRPr="00776482" w:rsidRDefault="0057142B" w:rsidP="003571B8">
      <w:pPr>
        <w:jc w:val="center"/>
        <w:rPr>
          <w:rStyle w:val="s15"/>
          <w:rFonts w:ascii="Book Antiqua" w:hAnsi="Book Antiqua"/>
          <w:caps/>
          <w:color w:val="000000"/>
          <w:sz w:val="27"/>
          <w:szCs w:val="27"/>
          <w:lang w:val="es-PR"/>
        </w:rPr>
      </w:pPr>
      <w:r>
        <w:rPr>
          <w:rStyle w:val="s15"/>
          <w:rFonts w:ascii="Book Antiqua" w:hAnsi="Book Antiqua"/>
          <w:caps/>
          <w:color w:val="000000"/>
          <w:sz w:val="27"/>
          <w:szCs w:val="27"/>
          <w:lang w:val="es-PR"/>
        </w:rPr>
        <w:t>8</w:t>
      </w:r>
      <w:r w:rsidR="00E03221" w:rsidRPr="00776482">
        <w:rPr>
          <w:rStyle w:val="apple-converted-space"/>
          <w:rFonts w:ascii="Book Antiqua" w:hAnsi="Book Antiqua"/>
          <w:caps/>
          <w:color w:val="000000"/>
          <w:sz w:val="27"/>
          <w:szCs w:val="27"/>
          <w:lang w:val="es-PR"/>
        </w:rPr>
        <w:t> </w:t>
      </w:r>
      <w:r w:rsidR="00E03221" w:rsidRPr="00776482">
        <w:rPr>
          <w:rStyle w:val="s15"/>
          <w:rFonts w:ascii="Book Antiqua" w:hAnsi="Book Antiqua"/>
          <w:caps/>
          <w:color w:val="000000"/>
          <w:sz w:val="27"/>
          <w:szCs w:val="27"/>
          <w:lang w:val="es-PR"/>
        </w:rPr>
        <w:t>DE</w:t>
      </w:r>
      <w:r w:rsidR="00E03221" w:rsidRPr="00776482">
        <w:rPr>
          <w:rStyle w:val="apple-converted-space"/>
          <w:rFonts w:ascii="Book Antiqua" w:hAnsi="Book Antiqua"/>
          <w:caps/>
          <w:color w:val="000000"/>
          <w:sz w:val="27"/>
          <w:szCs w:val="27"/>
          <w:lang w:val="es-PR"/>
        </w:rPr>
        <w:t> </w:t>
      </w:r>
      <w:r w:rsidR="009E35FB" w:rsidRPr="00776482">
        <w:rPr>
          <w:rStyle w:val="s15"/>
          <w:rFonts w:ascii="Book Antiqua" w:hAnsi="Book Antiqua"/>
          <w:caps/>
          <w:color w:val="000000"/>
          <w:sz w:val="27"/>
          <w:szCs w:val="27"/>
          <w:lang w:val="es-PR"/>
        </w:rPr>
        <w:t>J</w:t>
      </w:r>
      <w:r w:rsidR="006C5C35" w:rsidRPr="00776482">
        <w:rPr>
          <w:rStyle w:val="s15"/>
          <w:rFonts w:ascii="Book Antiqua" w:hAnsi="Book Antiqua"/>
          <w:caps/>
          <w:color w:val="000000"/>
          <w:sz w:val="27"/>
          <w:szCs w:val="27"/>
          <w:lang w:val="es-PR"/>
        </w:rPr>
        <w:t>UNI</w:t>
      </w:r>
      <w:r w:rsidR="000B3B36" w:rsidRPr="00776482">
        <w:rPr>
          <w:rStyle w:val="s15"/>
          <w:rFonts w:ascii="Book Antiqua" w:hAnsi="Book Antiqua"/>
          <w:caps/>
          <w:color w:val="000000"/>
          <w:sz w:val="27"/>
          <w:szCs w:val="27"/>
          <w:lang w:val="es-PR"/>
        </w:rPr>
        <w:t>O</w:t>
      </w:r>
      <w:r w:rsidR="00E03221" w:rsidRPr="00776482">
        <w:rPr>
          <w:rStyle w:val="apple-converted-space"/>
          <w:rFonts w:ascii="Book Antiqua" w:hAnsi="Book Antiqua"/>
          <w:caps/>
          <w:color w:val="000000"/>
          <w:sz w:val="27"/>
          <w:szCs w:val="27"/>
          <w:lang w:val="es-PR"/>
        </w:rPr>
        <w:t> </w:t>
      </w:r>
      <w:r w:rsidR="00E03221" w:rsidRPr="00776482">
        <w:rPr>
          <w:rStyle w:val="s15"/>
          <w:rFonts w:ascii="Book Antiqua" w:hAnsi="Book Antiqua"/>
          <w:caps/>
          <w:color w:val="000000"/>
          <w:sz w:val="27"/>
          <w:szCs w:val="27"/>
          <w:lang w:val="es-PR"/>
        </w:rPr>
        <w:t>DE 202</w:t>
      </w:r>
      <w:r w:rsidR="00D94D28" w:rsidRPr="00776482">
        <w:rPr>
          <w:rStyle w:val="s15"/>
          <w:rFonts w:ascii="Book Antiqua" w:hAnsi="Book Antiqua"/>
          <w:caps/>
          <w:color w:val="000000"/>
          <w:sz w:val="27"/>
          <w:szCs w:val="27"/>
          <w:lang w:val="es-PR"/>
        </w:rPr>
        <w:t>6</w:t>
      </w:r>
    </w:p>
    <w:p w14:paraId="4A5E7EC6" w14:textId="77777777" w:rsidR="00C91250" w:rsidRPr="002D6FAF" w:rsidRDefault="00C91250" w:rsidP="003571B8">
      <w:pPr>
        <w:jc w:val="center"/>
        <w:rPr>
          <w:rStyle w:val="s15"/>
          <w:rFonts w:ascii="Book Antiqua" w:hAnsi="Book Antiqua"/>
          <w:caps/>
          <w:color w:val="000000"/>
          <w:sz w:val="36"/>
          <w:szCs w:val="36"/>
          <w:lang w:val="es-PR"/>
        </w:rPr>
      </w:pPr>
    </w:p>
    <w:p w14:paraId="3ED4083C" w14:textId="77777777" w:rsidR="00C91250" w:rsidRPr="002D6FAF" w:rsidRDefault="00C91250" w:rsidP="00A41E48">
      <w:pPr>
        <w:pStyle w:val="s18"/>
        <w:spacing w:before="0" w:beforeAutospacing="0" w:after="0" w:afterAutospacing="0"/>
        <w:ind w:left="540" w:hanging="540"/>
        <w:jc w:val="both"/>
        <w:rPr>
          <w:rFonts w:ascii="Book Antiqua" w:hAnsi="Book Antiqua"/>
          <w:b/>
          <w:bCs/>
          <w:color w:val="000000"/>
          <w:lang w:val="es-PR"/>
        </w:rPr>
      </w:pPr>
      <w:r w:rsidRPr="002D6FAF">
        <w:rPr>
          <w:rStyle w:val="s17"/>
          <w:rFonts w:ascii="Book Antiqua" w:hAnsi="Book Antiqua"/>
          <w:b/>
          <w:bCs/>
          <w:color w:val="000000"/>
          <w:lang w:val="es-PR"/>
        </w:rPr>
        <w:t>A LA CÁMARA DE REPRESENTANTES DE PUERTO RICO:</w:t>
      </w:r>
    </w:p>
    <w:p w14:paraId="674CB080" w14:textId="77777777" w:rsidR="00C91250" w:rsidRPr="002D6FAF" w:rsidRDefault="00C91250" w:rsidP="00A41E48">
      <w:pPr>
        <w:pStyle w:val="s19"/>
        <w:spacing w:before="0" w:beforeAutospacing="0" w:after="120" w:afterAutospacing="0"/>
        <w:ind w:left="540" w:hanging="540"/>
        <w:jc w:val="both"/>
        <w:rPr>
          <w:rFonts w:ascii="Book Antiqua" w:hAnsi="Book Antiqua"/>
          <w:color w:val="000000"/>
          <w:sz w:val="36"/>
          <w:szCs w:val="36"/>
          <w:lang w:val="es-PR"/>
        </w:rPr>
      </w:pPr>
      <w:r w:rsidRPr="002D6FAF">
        <w:rPr>
          <w:rFonts w:ascii="Book Antiqua" w:hAnsi="Book Antiqua"/>
          <w:color w:val="000000"/>
          <w:sz w:val="36"/>
          <w:szCs w:val="36"/>
          <w:lang w:val="es-PR"/>
        </w:rPr>
        <w:t> </w:t>
      </w:r>
    </w:p>
    <w:p w14:paraId="041BFC04" w14:textId="5D617DC3" w:rsidR="00C91250" w:rsidRPr="002D6FAF" w:rsidRDefault="00C91250" w:rsidP="00A41E48">
      <w:pPr>
        <w:pStyle w:val="s20"/>
        <w:spacing w:before="0" w:beforeAutospacing="0" w:after="0" w:afterAutospacing="0"/>
        <w:ind w:firstLine="540"/>
        <w:jc w:val="both"/>
        <w:rPr>
          <w:rFonts w:ascii="Book Antiqua" w:hAnsi="Book Antiqua"/>
          <w:color w:val="000000"/>
          <w:lang w:val="es-PR"/>
        </w:rPr>
      </w:pPr>
      <w:r w:rsidRPr="002D6FAF">
        <w:rPr>
          <w:rStyle w:val="s5"/>
          <w:rFonts w:ascii="Book Antiqua" w:hAnsi="Book Antiqua"/>
          <w:color w:val="000000"/>
          <w:lang w:val="es-PR"/>
        </w:rPr>
        <w:t>La Comisión de Turismo, tras el correspondiente análisis y evaluación, recomienda a este Honorable Cuerpo Legislativo aprobar el Proyecto de la Cámara</w:t>
      </w:r>
      <w:r w:rsidRPr="002D6FAF">
        <w:rPr>
          <w:rStyle w:val="apple-converted-space"/>
          <w:rFonts w:ascii="Book Antiqua" w:hAnsi="Book Antiqua"/>
          <w:color w:val="000000"/>
          <w:lang w:val="es-PR"/>
        </w:rPr>
        <w:t> </w:t>
      </w:r>
      <w:r w:rsidR="009C123E" w:rsidRPr="002D6FAF">
        <w:rPr>
          <w:rStyle w:val="s5"/>
          <w:rFonts w:ascii="Book Antiqua" w:hAnsi="Book Antiqua"/>
          <w:color w:val="000000"/>
          <w:lang w:val="es-PR"/>
        </w:rPr>
        <w:t xml:space="preserve">346 </w:t>
      </w:r>
      <w:r w:rsidRPr="002D6FAF">
        <w:rPr>
          <w:rStyle w:val="s5"/>
          <w:rFonts w:ascii="Book Antiqua" w:hAnsi="Book Antiqua"/>
          <w:color w:val="000000"/>
          <w:lang w:val="es-PR"/>
        </w:rPr>
        <w:t>(“PC</w:t>
      </w:r>
      <w:r w:rsidRPr="002D6FAF">
        <w:rPr>
          <w:rStyle w:val="apple-converted-space"/>
          <w:rFonts w:ascii="Book Antiqua" w:hAnsi="Book Antiqua"/>
          <w:color w:val="000000"/>
          <w:lang w:val="es-PR"/>
        </w:rPr>
        <w:t> </w:t>
      </w:r>
      <w:r w:rsidR="009C123E" w:rsidRPr="002D6FAF">
        <w:rPr>
          <w:rStyle w:val="s5"/>
          <w:rFonts w:ascii="Book Antiqua" w:hAnsi="Book Antiqua"/>
          <w:color w:val="000000"/>
          <w:lang w:val="es-PR"/>
        </w:rPr>
        <w:t>346</w:t>
      </w:r>
      <w:r w:rsidRPr="002D6FAF">
        <w:rPr>
          <w:rStyle w:val="s5"/>
          <w:rFonts w:ascii="Book Antiqua" w:hAnsi="Book Antiqua"/>
          <w:color w:val="000000"/>
          <w:lang w:val="es-PR"/>
        </w:rPr>
        <w:t>”)</w:t>
      </w:r>
      <w:r w:rsidR="00776482" w:rsidRPr="002D6FAF">
        <w:rPr>
          <w:rStyle w:val="s5"/>
          <w:rFonts w:ascii="Book Antiqua" w:hAnsi="Book Antiqua"/>
          <w:color w:val="000000"/>
          <w:lang w:val="es-PR"/>
        </w:rPr>
        <w:t xml:space="preserve"> con las enmiendas propuestas en su Entirillado Electrónico</w:t>
      </w:r>
      <w:r w:rsidRPr="002D6FAF">
        <w:rPr>
          <w:rStyle w:val="s5"/>
          <w:rFonts w:ascii="Book Antiqua" w:hAnsi="Book Antiqua"/>
          <w:color w:val="000000"/>
          <w:lang w:val="es-PR"/>
        </w:rPr>
        <w:t>.</w:t>
      </w:r>
    </w:p>
    <w:p w14:paraId="3FB4270F" w14:textId="77777777" w:rsidR="009C123E" w:rsidRPr="002D6FAF" w:rsidRDefault="009C123E" w:rsidP="003B60A2">
      <w:pPr>
        <w:jc w:val="center"/>
        <w:rPr>
          <w:lang w:val="es-PR"/>
        </w:rPr>
      </w:pPr>
    </w:p>
    <w:p w14:paraId="7D4B39CB" w14:textId="77777777" w:rsidR="009C123E" w:rsidRPr="002D6FAF" w:rsidRDefault="009C123E" w:rsidP="003B60A2">
      <w:pPr>
        <w:jc w:val="center"/>
        <w:rPr>
          <w:rFonts w:ascii="Book Antiqua" w:eastAsia="Times New Roman" w:hAnsi="Book Antiqua"/>
          <w:b/>
          <w:bCs/>
          <w:color w:val="000000"/>
          <w:lang w:val="es-PR"/>
        </w:rPr>
      </w:pPr>
      <w:r w:rsidRPr="002D6FAF">
        <w:rPr>
          <w:rFonts w:ascii="Book Antiqua" w:eastAsia="Times New Roman" w:hAnsi="Book Antiqua"/>
          <w:b/>
          <w:bCs/>
          <w:color w:val="000000"/>
          <w:lang w:val="es-PR"/>
        </w:rPr>
        <w:t>ALCANCE DE LA MEDIDA</w:t>
      </w:r>
    </w:p>
    <w:p w14:paraId="51855563" w14:textId="095D334D" w:rsidR="009C1CEB" w:rsidRPr="002D6FAF" w:rsidRDefault="009C1CEB" w:rsidP="003B60A2">
      <w:pPr>
        <w:pStyle w:val="s21"/>
        <w:spacing w:before="0" w:beforeAutospacing="0" w:after="0" w:afterAutospacing="0"/>
        <w:ind w:firstLine="540"/>
        <w:jc w:val="both"/>
        <w:rPr>
          <w:rFonts w:ascii="Book Antiqua" w:hAnsi="Book Antiqua"/>
          <w:color w:val="000000"/>
          <w:lang w:val="es-PR"/>
        </w:rPr>
      </w:pPr>
      <w:r w:rsidRPr="002D6FAF">
        <w:rPr>
          <w:rStyle w:val="s5"/>
          <w:rFonts w:ascii="Book Antiqua" w:hAnsi="Book Antiqua"/>
          <w:color w:val="000000"/>
          <w:lang w:val="es-PR"/>
        </w:rPr>
        <w:t>La</w:t>
      </w:r>
      <w:r w:rsidRPr="002D6FAF">
        <w:rPr>
          <w:rStyle w:val="apple-converted-space"/>
          <w:rFonts w:ascii="Book Antiqua" w:hAnsi="Book Antiqua"/>
          <w:color w:val="000000"/>
          <w:lang w:val="es-PR"/>
        </w:rPr>
        <w:t> </w:t>
      </w:r>
      <w:r w:rsidRPr="002D6FAF">
        <w:rPr>
          <w:rStyle w:val="s5"/>
          <w:rFonts w:ascii="Book Antiqua" w:hAnsi="Book Antiqua"/>
          <w:color w:val="000000"/>
          <w:lang w:val="es-PR"/>
        </w:rPr>
        <w:t xml:space="preserve">identidad de los pueblos se ha caracterizado por medio de aquellos símbolos que más representan su situación geográfica.  La flora y fauna han sido utilizadas para destacar esas peculiaridades. A pesar de que hay municipios que cuentan con decretos, declarando algunos animales como representativas de los mismos, Puerto Rico no posee una fauna endémica que nos represente </w:t>
      </w:r>
      <w:r w:rsidR="00874F95" w:rsidRPr="002D6FAF">
        <w:rPr>
          <w:rStyle w:val="s5"/>
          <w:rFonts w:ascii="Book Antiqua" w:hAnsi="Book Antiqua"/>
          <w:color w:val="000000"/>
          <w:lang w:val="es-PR"/>
        </w:rPr>
        <w:t>oficialmente</w:t>
      </w:r>
      <w:r w:rsidRPr="002D6FAF">
        <w:rPr>
          <w:rStyle w:val="s5"/>
          <w:rFonts w:ascii="Book Antiqua" w:hAnsi="Book Antiqua"/>
          <w:color w:val="000000"/>
          <w:lang w:val="es-PR"/>
        </w:rPr>
        <w:t xml:space="preserve">. Como parte de la flora representativa puertorriqueña </w:t>
      </w:r>
      <w:r w:rsidR="00776482" w:rsidRPr="002D6FAF">
        <w:rPr>
          <w:rStyle w:val="s5"/>
          <w:rFonts w:ascii="Book Antiqua" w:hAnsi="Book Antiqua"/>
          <w:color w:val="000000"/>
          <w:lang w:val="es-PR"/>
        </w:rPr>
        <w:t>la Ley Núm. 87-2019</w:t>
      </w:r>
      <w:r w:rsidRPr="002D6FAF">
        <w:rPr>
          <w:rStyle w:val="s5"/>
          <w:rFonts w:ascii="Book Antiqua" w:hAnsi="Book Antiqua"/>
          <w:color w:val="000000"/>
          <w:lang w:val="es-PR"/>
        </w:rPr>
        <w:t xml:space="preserve"> declaró la Flor de Maga (</w:t>
      </w:r>
      <w:proofErr w:type="spellStart"/>
      <w:r w:rsidRPr="002D6FAF">
        <w:rPr>
          <w:rStyle w:val="s13"/>
          <w:rFonts w:ascii="Book Antiqua" w:hAnsi="Book Antiqua"/>
          <w:i/>
          <w:iCs/>
          <w:color w:val="000000"/>
          <w:lang w:val="es-PR"/>
        </w:rPr>
        <w:t>Thespesia</w:t>
      </w:r>
      <w:proofErr w:type="spellEnd"/>
      <w:r w:rsidRPr="002D6FAF">
        <w:rPr>
          <w:rStyle w:val="apple-converted-space"/>
          <w:rFonts w:ascii="Book Antiqua" w:hAnsi="Book Antiqua"/>
          <w:i/>
          <w:iCs/>
          <w:color w:val="000000"/>
          <w:lang w:val="es-PR"/>
        </w:rPr>
        <w:t> </w:t>
      </w:r>
      <w:r w:rsidRPr="002D6FAF">
        <w:rPr>
          <w:rStyle w:val="s13"/>
          <w:rFonts w:ascii="Book Antiqua" w:hAnsi="Book Antiqua"/>
          <w:i/>
          <w:iCs/>
          <w:color w:val="000000"/>
          <w:lang w:val="es-PR"/>
        </w:rPr>
        <w:t>grandiflora</w:t>
      </w:r>
      <w:r w:rsidRPr="002D6FAF">
        <w:rPr>
          <w:rStyle w:val="s5"/>
          <w:rFonts w:ascii="Book Antiqua" w:hAnsi="Book Antiqua"/>
          <w:color w:val="000000"/>
          <w:lang w:val="es-PR"/>
        </w:rPr>
        <w:t xml:space="preserve">) como la Flor </w:t>
      </w:r>
      <w:r w:rsidR="00776482" w:rsidRPr="002D6FAF">
        <w:rPr>
          <w:rStyle w:val="s5"/>
          <w:rFonts w:ascii="Book Antiqua" w:hAnsi="Book Antiqua"/>
          <w:color w:val="000000"/>
          <w:lang w:val="es-PR"/>
        </w:rPr>
        <w:t>Símbolo del Pueblo</w:t>
      </w:r>
      <w:r w:rsidRPr="002D6FAF">
        <w:rPr>
          <w:rStyle w:val="s5"/>
          <w:rFonts w:ascii="Book Antiqua" w:hAnsi="Book Antiqua"/>
          <w:color w:val="000000"/>
          <w:lang w:val="es-PR"/>
        </w:rPr>
        <w:t xml:space="preserve"> de Puerto Rico.  Sin embargo, Puerto Rico, a modo general, no cuenta con especies de fauna endémica, q</w:t>
      </w:r>
      <w:r w:rsidR="002E2345" w:rsidRPr="002D6FAF">
        <w:rPr>
          <w:rStyle w:val="s5"/>
          <w:rFonts w:ascii="Book Antiqua" w:hAnsi="Book Antiqua"/>
          <w:color w:val="000000"/>
          <w:lang w:val="es-PR"/>
        </w:rPr>
        <w:t xml:space="preserve">ue </w:t>
      </w:r>
      <w:r w:rsidRPr="002D6FAF">
        <w:rPr>
          <w:rStyle w:val="s5"/>
          <w:rFonts w:ascii="Book Antiqua" w:hAnsi="Book Antiqua"/>
          <w:color w:val="000000"/>
          <w:lang w:val="es-PR"/>
        </w:rPr>
        <w:t xml:space="preserve">nos representen a nivel mundial, </w:t>
      </w:r>
      <w:r w:rsidR="00776482" w:rsidRPr="002D6FAF">
        <w:rPr>
          <w:rStyle w:val="s5"/>
          <w:rFonts w:ascii="Book Antiqua" w:hAnsi="Book Antiqua"/>
          <w:color w:val="000000"/>
          <w:lang w:val="es-PR"/>
        </w:rPr>
        <w:t>tanto a nivel de</w:t>
      </w:r>
      <w:r w:rsidRPr="002D6FAF">
        <w:rPr>
          <w:rStyle w:val="s5"/>
          <w:rFonts w:ascii="Book Antiqua" w:hAnsi="Book Antiqua"/>
          <w:color w:val="000000"/>
          <w:lang w:val="es-PR"/>
        </w:rPr>
        <w:t xml:space="preserve"> los Anfibios</w:t>
      </w:r>
      <w:r w:rsidR="00776482" w:rsidRPr="002D6FAF">
        <w:rPr>
          <w:rStyle w:val="s5"/>
          <w:rFonts w:ascii="Book Antiqua" w:hAnsi="Book Antiqua"/>
          <w:color w:val="000000"/>
          <w:lang w:val="es-PR"/>
        </w:rPr>
        <w:t>, como de sus Aves</w:t>
      </w:r>
      <w:r w:rsidRPr="002D6FAF">
        <w:rPr>
          <w:rStyle w:val="s5"/>
          <w:rFonts w:ascii="Book Antiqua" w:hAnsi="Book Antiqua"/>
          <w:color w:val="000000"/>
          <w:lang w:val="es-PR"/>
        </w:rPr>
        <w:t>.</w:t>
      </w:r>
    </w:p>
    <w:p w14:paraId="03299CF2" w14:textId="77777777" w:rsidR="009C1CEB" w:rsidRPr="002D6FAF" w:rsidRDefault="009C1CEB" w:rsidP="003B60A2">
      <w:pPr>
        <w:pStyle w:val="s21"/>
        <w:spacing w:before="0" w:beforeAutospacing="0" w:after="0" w:afterAutospacing="0"/>
        <w:ind w:firstLine="540"/>
        <w:jc w:val="both"/>
        <w:rPr>
          <w:rFonts w:ascii="Book Antiqua" w:hAnsi="Book Antiqua"/>
          <w:color w:val="000000"/>
          <w:lang w:val="es-PR"/>
        </w:rPr>
      </w:pPr>
      <w:r w:rsidRPr="002D6FAF">
        <w:rPr>
          <w:rFonts w:ascii="Book Antiqua" w:hAnsi="Book Antiqua"/>
          <w:color w:val="000000"/>
          <w:lang w:val="es-PR"/>
        </w:rPr>
        <w:t> </w:t>
      </w:r>
    </w:p>
    <w:p w14:paraId="66B44D77" w14:textId="4424DE63" w:rsidR="002E2345" w:rsidRPr="002D6FAF" w:rsidRDefault="009C1CEB" w:rsidP="002E2345">
      <w:pPr>
        <w:pStyle w:val="s21"/>
        <w:spacing w:before="0" w:beforeAutospacing="0" w:after="0" w:afterAutospacing="0"/>
        <w:ind w:firstLine="540"/>
        <w:jc w:val="both"/>
        <w:rPr>
          <w:rStyle w:val="s5"/>
          <w:rFonts w:ascii="Book Antiqua" w:hAnsi="Book Antiqua"/>
          <w:color w:val="000000"/>
          <w:lang w:val="es-PR"/>
        </w:rPr>
      </w:pPr>
      <w:r w:rsidRPr="002D6FAF">
        <w:rPr>
          <w:rStyle w:val="s5"/>
          <w:rFonts w:ascii="Book Antiqua" w:hAnsi="Book Antiqua"/>
          <w:color w:val="000000"/>
          <w:lang w:val="es-PR"/>
        </w:rPr>
        <w:t>En Puerto Rico, la noche estrellada se llena de cantos de octavas perfectas con el cantar del “¡</w:t>
      </w:r>
      <w:proofErr w:type="spellStart"/>
      <w:r w:rsidRPr="002D6FAF">
        <w:rPr>
          <w:rStyle w:val="s5"/>
          <w:rFonts w:ascii="Book Antiqua" w:hAnsi="Book Antiqua"/>
          <w:color w:val="000000"/>
          <w:lang w:val="es-PR"/>
        </w:rPr>
        <w:t>Co-quí</w:t>
      </w:r>
      <w:proofErr w:type="spellEnd"/>
      <w:r w:rsidRPr="002D6FAF">
        <w:rPr>
          <w:rStyle w:val="s5"/>
          <w:rFonts w:ascii="Book Antiqua" w:hAnsi="Book Antiqua"/>
          <w:color w:val="000000"/>
          <w:lang w:val="es-PR"/>
        </w:rPr>
        <w:t>!”. El coquí común o puertorriqueño (</w:t>
      </w:r>
      <w:proofErr w:type="spellStart"/>
      <w:r w:rsidRPr="002D6FAF">
        <w:rPr>
          <w:rStyle w:val="s13"/>
          <w:rFonts w:ascii="Book Antiqua" w:hAnsi="Book Antiqua"/>
          <w:i/>
          <w:iCs/>
          <w:color w:val="000000"/>
          <w:lang w:val="es-PR"/>
        </w:rPr>
        <w:t>Eleutherodactylus</w:t>
      </w:r>
      <w:proofErr w:type="spellEnd"/>
      <w:r w:rsidRPr="002D6FAF">
        <w:rPr>
          <w:rStyle w:val="apple-converted-space"/>
          <w:rFonts w:ascii="Book Antiqua" w:hAnsi="Book Antiqua"/>
          <w:i/>
          <w:iCs/>
          <w:color w:val="000000"/>
          <w:lang w:val="es-PR"/>
        </w:rPr>
        <w:t> </w:t>
      </w:r>
      <w:proofErr w:type="spellStart"/>
      <w:r w:rsidRPr="002D6FAF">
        <w:rPr>
          <w:rStyle w:val="s13"/>
          <w:rFonts w:ascii="Book Antiqua" w:hAnsi="Book Antiqua"/>
          <w:i/>
          <w:iCs/>
          <w:color w:val="000000"/>
          <w:lang w:val="es-PR"/>
        </w:rPr>
        <w:t>coqui</w:t>
      </w:r>
      <w:proofErr w:type="spellEnd"/>
      <w:r w:rsidRPr="002D6FAF">
        <w:rPr>
          <w:rStyle w:val="s5"/>
          <w:rFonts w:ascii="Book Antiqua" w:hAnsi="Book Antiqua"/>
          <w:color w:val="000000"/>
          <w:lang w:val="es-PR"/>
        </w:rPr>
        <w:t>)– canta</w:t>
      </w:r>
      <w:r w:rsidRPr="002D6FAF">
        <w:rPr>
          <w:rStyle w:val="apple-converted-space"/>
          <w:rFonts w:ascii="Book Antiqua" w:hAnsi="Book Antiqua"/>
          <w:color w:val="000000"/>
          <w:lang w:val="es-PR"/>
        </w:rPr>
        <w:t> </w:t>
      </w:r>
      <w:r w:rsidRPr="002D6FAF">
        <w:rPr>
          <w:rStyle w:val="s5"/>
          <w:rFonts w:ascii="Book Antiqua" w:hAnsi="Book Antiqua"/>
          <w:color w:val="000000"/>
          <w:lang w:val="es-PR"/>
        </w:rPr>
        <w:t>su canción por toda la isla. Esta pequeña rana es un gran orgullo visible de Puerto Rico y ha ocupado un lugar destacado en la historia natural y cultural de la isla durante miles de años (Joglar, 1998).</w:t>
      </w:r>
      <w:r w:rsidR="002E2345" w:rsidRPr="002D6FAF">
        <w:rPr>
          <w:rFonts w:ascii="Book Antiqua" w:hAnsi="Book Antiqua"/>
          <w:color w:val="000000"/>
          <w:lang w:val="es-PR"/>
        </w:rPr>
        <w:t xml:space="preserve"> </w:t>
      </w:r>
    </w:p>
    <w:p w14:paraId="38927573" w14:textId="77777777" w:rsidR="002E2345" w:rsidRPr="002D6FAF" w:rsidRDefault="002E2345" w:rsidP="002E2345">
      <w:pPr>
        <w:pStyle w:val="s21"/>
        <w:spacing w:before="0" w:beforeAutospacing="0" w:after="0" w:afterAutospacing="0"/>
        <w:jc w:val="both"/>
        <w:rPr>
          <w:rStyle w:val="s5"/>
          <w:rFonts w:ascii="Book Antiqua" w:hAnsi="Book Antiqua"/>
          <w:color w:val="000000"/>
          <w:lang w:val="es-PR"/>
        </w:rPr>
      </w:pPr>
    </w:p>
    <w:p w14:paraId="1A599EFF" w14:textId="1545F9C2" w:rsidR="009C1CEB" w:rsidRPr="002D6FAF" w:rsidRDefault="009C1CEB" w:rsidP="00574690">
      <w:pPr>
        <w:pStyle w:val="s21"/>
        <w:spacing w:before="0" w:beforeAutospacing="0" w:after="0" w:afterAutospacing="0"/>
        <w:ind w:firstLine="540"/>
        <w:jc w:val="both"/>
        <w:rPr>
          <w:rFonts w:ascii="Book Antiqua" w:hAnsi="Book Antiqua"/>
          <w:color w:val="000000"/>
          <w:lang w:val="es-PR"/>
        </w:rPr>
      </w:pPr>
      <w:r w:rsidRPr="002D6FAF">
        <w:rPr>
          <w:rStyle w:val="s5"/>
          <w:rFonts w:ascii="Book Antiqua" w:hAnsi="Book Antiqua"/>
          <w:color w:val="000000"/>
          <w:lang w:val="es-PR"/>
        </w:rPr>
        <w:t xml:space="preserve">El Coquí </w:t>
      </w:r>
      <w:r w:rsidR="00BF6880" w:rsidRPr="002D6FAF">
        <w:rPr>
          <w:rStyle w:val="s5"/>
          <w:rFonts w:ascii="Book Antiqua" w:hAnsi="Book Antiqua"/>
          <w:color w:val="000000"/>
          <w:lang w:val="es-PR"/>
        </w:rPr>
        <w:t xml:space="preserve">Común </w:t>
      </w:r>
      <w:r w:rsidRPr="002D6FAF">
        <w:rPr>
          <w:rStyle w:val="s5"/>
          <w:rFonts w:ascii="Book Antiqua" w:hAnsi="Book Antiqua"/>
          <w:color w:val="000000"/>
          <w:lang w:val="es-PR"/>
        </w:rPr>
        <w:t>es un anfibio que cuenta con una amplia historia natural</w:t>
      </w:r>
      <w:r w:rsidR="00574690" w:rsidRPr="002D6FAF">
        <w:rPr>
          <w:rStyle w:val="s5"/>
          <w:rFonts w:ascii="Book Antiqua" w:hAnsi="Book Antiqua"/>
          <w:color w:val="000000"/>
          <w:lang w:val="es-PR"/>
        </w:rPr>
        <w:t>, más</w:t>
      </w:r>
      <w:r w:rsidR="002E2345" w:rsidRPr="002D6FAF">
        <w:rPr>
          <w:rStyle w:val="s5"/>
          <w:rFonts w:ascii="Book Antiqua" w:hAnsi="Book Antiqua"/>
          <w:color w:val="000000"/>
          <w:lang w:val="es-PR"/>
        </w:rPr>
        <w:t xml:space="preserve"> en algunos aspectos hasta </w:t>
      </w:r>
      <w:r w:rsidR="00574690" w:rsidRPr="002D6FAF">
        <w:rPr>
          <w:rStyle w:val="s5"/>
          <w:rFonts w:ascii="Book Antiqua" w:hAnsi="Book Antiqua"/>
          <w:color w:val="000000"/>
          <w:lang w:val="es-PR"/>
        </w:rPr>
        <w:t>particularidades</w:t>
      </w:r>
      <w:r w:rsidRPr="002D6FAF">
        <w:rPr>
          <w:rStyle w:val="s5"/>
          <w:rFonts w:ascii="Book Antiqua" w:hAnsi="Book Antiqua"/>
          <w:color w:val="000000"/>
          <w:lang w:val="es-PR"/>
        </w:rPr>
        <w:t xml:space="preserve"> inusual</w:t>
      </w:r>
      <w:r w:rsidR="00574690" w:rsidRPr="002D6FAF">
        <w:rPr>
          <w:rStyle w:val="s5"/>
          <w:rFonts w:ascii="Book Antiqua" w:hAnsi="Book Antiqua"/>
          <w:color w:val="000000"/>
          <w:lang w:val="es-PR"/>
        </w:rPr>
        <w:t>es</w:t>
      </w:r>
      <w:r w:rsidR="002E2345" w:rsidRPr="002D6FAF">
        <w:rPr>
          <w:rStyle w:val="s5"/>
          <w:rFonts w:ascii="Book Antiqua" w:hAnsi="Book Antiqua"/>
          <w:color w:val="000000"/>
          <w:lang w:val="es-PR"/>
        </w:rPr>
        <w:t xml:space="preserve">. Por tal razón, a través de los años el </w:t>
      </w:r>
      <w:r w:rsidR="002E2345" w:rsidRPr="002D6FAF">
        <w:rPr>
          <w:rStyle w:val="s5"/>
          <w:rFonts w:ascii="Book Antiqua" w:hAnsi="Book Antiqua"/>
          <w:color w:val="000000"/>
          <w:lang w:val="es-PR"/>
        </w:rPr>
        <w:lastRenderedPageBreak/>
        <w:t>coquí</w:t>
      </w:r>
      <w:r w:rsidRPr="002D6FAF">
        <w:rPr>
          <w:rStyle w:val="s5"/>
          <w:rFonts w:ascii="Book Antiqua" w:hAnsi="Book Antiqua"/>
          <w:color w:val="000000"/>
          <w:lang w:val="es-PR"/>
        </w:rPr>
        <w:t xml:space="preserve"> ha atraído la atención de investigadores en diferentes campos de la biología. A diferencia de la mayoría de las ranas, el coquí se salta la etapa de renacuajo, lo que la hace de interés para los biólogos que estudian su desarrollo. </w:t>
      </w:r>
      <w:r w:rsidR="002E2345" w:rsidRPr="002D6FAF">
        <w:rPr>
          <w:rStyle w:val="s5"/>
          <w:rFonts w:ascii="Book Antiqua" w:hAnsi="Book Antiqua"/>
          <w:color w:val="000000"/>
          <w:lang w:val="es-PR"/>
        </w:rPr>
        <w:t>El coquí</w:t>
      </w:r>
      <w:r w:rsidRPr="002D6FAF">
        <w:rPr>
          <w:rStyle w:val="s5"/>
          <w:rFonts w:ascii="Book Antiqua" w:hAnsi="Book Antiqua"/>
          <w:color w:val="000000"/>
          <w:lang w:val="es-PR"/>
        </w:rPr>
        <w:t xml:space="preserve"> es mejor conocid</w:t>
      </w:r>
      <w:r w:rsidR="002E2345" w:rsidRPr="002D6FAF">
        <w:rPr>
          <w:rStyle w:val="s5"/>
          <w:rFonts w:ascii="Book Antiqua" w:hAnsi="Book Antiqua"/>
          <w:color w:val="000000"/>
          <w:lang w:val="es-PR"/>
        </w:rPr>
        <w:t>o</w:t>
      </w:r>
      <w:r w:rsidRPr="002D6FAF">
        <w:rPr>
          <w:rStyle w:val="s5"/>
          <w:rFonts w:ascii="Book Antiqua" w:hAnsi="Book Antiqua"/>
          <w:color w:val="000000"/>
          <w:lang w:val="es-PR"/>
        </w:rPr>
        <w:t xml:space="preserve"> en Puerto Rico por su llamado de apareamiento notoriamente fuerte, lo que ha permitido a los investigadores estudiar aspectos del comportamiento social como la comunicación vocal y el cortejo</w:t>
      </w:r>
      <w:r w:rsidR="00574690" w:rsidRPr="002D6FAF">
        <w:rPr>
          <w:rStyle w:val="s5"/>
          <w:rFonts w:ascii="Book Antiqua" w:hAnsi="Book Antiqua"/>
          <w:color w:val="000000"/>
          <w:lang w:val="es-PR"/>
        </w:rPr>
        <w:t>;</w:t>
      </w:r>
      <w:r w:rsidRPr="002D6FAF">
        <w:rPr>
          <w:rStyle w:val="s5"/>
          <w:rFonts w:ascii="Book Antiqua" w:hAnsi="Book Antiqua"/>
          <w:color w:val="000000"/>
          <w:lang w:val="es-PR"/>
        </w:rPr>
        <w:t xml:space="preserve"> mientras que la capacidad del coquí para colonizar nuevos hábitats se ha utilizado para explorar la biología de especies invasoras.</w:t>
      </w:r>
      <w:r w:rsidR="00574690" w:rsidRPr="002D6FAF">
        <w:rPr>
          <w:rFonts w:ascii="Book Antiqua" w:hAnsi="Book Antiqua"/>
          <w:color w:val="000000"/>
          <w:lang w:val="es-PR"/>
        </w:rPr>
        <w:t xml:space="preserve"> </w:t>
      </w:r>
      <w:r w:rsidR="00574690" w:rsidRPr="002D6FAF">
        <w:rPr>
          <w:rStyle w:val="s5"/>
          <w:rFonts w:ascii="Book Antiqua" w:hAnsi="Book Antiqua"/>
          <w:color w:val="000000"/>
          <w:lang w:val="es-PR"/>
        </w:rPr>
        <w:t xml:space="preserve">Nuestro </w:t>
      </w:r>
      <w:r w:rsidR="00BF6880" w:rsidRPr="002D6FAF">
        <w:rPr>
          <w:rStyle w:val="s5"/>
          <w:rFonts w:ascii="Book Antiqua" w:hAnsi="Book Antiqua"/>
          <w:color w:val="000000"/>
          <w:lang w:val="es-PR"/>
        </w:rPr>
        <w:t>C</w:t>
      </w:r>
      <w:r w:rsidR="00574690" w:rsidRPr="002D6FAF">
        <w:rPr>
          <w:rStyle w:val="s5"/>
          <w:rFonts w:ascii="Book Antiqua" w:hAnsi="Book Antiqua"/>
          <w:color w:val="000000"/>
          <w:lang w:val="es-PR"/>
        </w:rPr>
        <w:t>oquí</w:t>
      </w:r>
      <w:r w:rsidRPr="002D6FAF">
        <w:rPr>
          <w:rStyle w:val="s5"/>
          <w:rFonts w:ascii="Book Antiqua" w:hAnsi="Book Antiqua"/>
          <w:color w:val="000000"/>
          <w:lang w:val="es-PR"/>
        </w:rPr>
        <w:t xml:space="preserve"> </w:t>
      </w:r>
      <w:r w:rsidR="00BF6880" w:rsidRPr="002D6FAF">
        <w:rPr>
          <w:rStyle w:val="s5"/>
          <w:rFonts w:ascii="Book Antiqua" w:hAnsi="Book Antiqua"/>
          <w:color w:val="000000"/>
          <w:lang w:val="es-PR"/>
        </w:rPr>
        <w:t>C</w:t>
      </w:r>
      <w:r w:rsidRPr="002D6FAF">
        <w:rPr>
          <w:rStyle w:val="s5"/>
          <w:rFonts w:ascii="Book Antiqua" w:hAnsi="Book Antiqua"/>
          <w:color w:val="000000"/>
          <w:lang w:val="es-PR"/>
        </w:rPr>
        <w:t xml:space="preserve">omún es un depredador generalmente nocturno. </w:t>
      </w:r>
      <w:r w:rsidR="00574690" w:rsidRPr="002D6FAF">
        <w:rPr>
          <w:rStyle w:val="s5"/>
          <w:rFonts w:ascii="Book Antiqua" w:hAnsi="Book Antiqua"/>
          <w:color w:val="000000"/>
          <w:lang w:val="es-PR"/>
        </w:rPr>
        <w:t>Su</w:t>
      </w:r>
      <w:r w:rsidRPr="002D6FAF">
        <w:rPr>
          <w:rStyle w:val="s5"/>
          <w:rFonts w:ascii="Book Antiqua" w:hAnsi="Book Antiqua"/>
          <w:color w:val="000000"/>
          <w:lang w:val="es-PR"/>
        </w:rPr>
        <w:t xml:space="preserve"> dieta varía según la edad y el tamaño del individuo, pero se compone principalmente de artrópodos (insectos, arácnidos). Los coquíes jóvenes consumen presas más pequeñas, como hormigas, mientras que los adultos consumen una dieta más variada que incluye arañas, polillas, grillos, caracoles e incluso ranas más pequeñas. Interesantemente, el llamado del macho es un fuerte “</w:t>
      </w:r>
      <w:proofErr w:type="spellStart"/>
      <w:r w:rsidRPr="002D6FAF">
        <w:rPr>
          <w:rStyle w:val="s5"/>
          <w:rFonts w:ascii="Book Antiqua" w:hAnsi="Book Antiqua"/>
          <w:color w:val="000000"/>
          <w:lang w:val="es-PR"/>
        </w:rPr>
        <w:t>Co-quí</w:t>
      </w:r>
      <w:proofErr w:type="spellEnd"/>
      <w:r w:rsidRPr="002D6FAF">
        <w:rPr>
          <w:rStyle w:val="s5"/>
          <w:rFonts w:ascii="Book Antiqua" w:hAnsi="Book Antiqua"/>
          <w:color w:val="000000"/>
          <w:lang w:val="es-PR"/>
        </w:rPr>
        <w:t>” el cual se repite con frecuencia.</w:t>
      </w:r>
    </w:p>
    <w:p w14:paraId="72ACB764" w14:textId="00AECE06" w:rsidR="009C1CEB" w:rsidRPr="002D6FAF" w:rsidRDefault="009C1CEB" w:rsidP="002D6FAF">
      <w:pPr>
        <w:pStyle w:val="s21"/>
        <w:spacing w:before="0" w:beforeAutospacing="0" w:after="0" w:afterAutospacing="0"/>
        <w:ind w:firstLine="540"/>
        <w:jc w:val="both"/>
        <w:rPr>
          <w:rFonts w:ascii="Book Antiqua" w:hAnsi="Book Antiqua"/>
          <w:color w:val="000000"/>
          <w:lang w:val="es-PR"/>
        </w:rPr>
      </w:pPr>
      <w:r w:rsidRPr="002D6FAF">
        <w:rPr>
          <w:rFonts w:ascii="Book Antiqua" w:hAnsi="Book Antiqua"/>
          <w:color w:val="000000"/>
          <w:lang w:val="es-PR"/>
        </w:rPr>
        <w:t> </w:t>
      </w:r>
    </w:p>
    <w:p w14:paraId="67047DE6" w14:textId="4379F636" w:rsidR="009C1CEB" w:rsidRPr="002D6FAF" w:rsidRDefault="00217F2C" w:rsidP="003B60A2">
      <w:pPr>
        <w:pStyle w:val="s21"/>
        <w:spacing w:before="0" w:beforeAutospacing="0" w:after="0" w:afterAutospacing="0"/>
        <w:ind w:firstLine="540"/>
        <w:jc w:val="both"/>
        <w:rPr>
          <w:rFonts w:ascii="Book Antiqua" w:hAnsi="Book Antiqua"/>
          <w:color w:val="000000"/>
          <w:lang w:val="es-PR"/>
        </w:rPr>
      </w:pPr>
      <w:r w:rsidRPr="002D6FAF">
        <w:rPr>
          <w:rStyle w:val="s5"/>
          <w:rFonts w:ascii="Book Antiqua" w:hAnsi="Book Antiqua"/>
          <w:color w:val="000000"/>
          <w:lang w:val="es-PR"/>
        </w:rPr>
        <w:t>De manera igual, p</w:t>
      </w:r>
      <w:r w:rsidR="009C1CEB" w:rsidRPr="002D6FAF">
        <w:rPr>
          <w:rStyle w:val="s5"/>
          <w:rFonts w:ascii="Book Antiqua" w:hAnsi="Book Antiqua"/>
          <w:color w:val="000000"/>
          <w:lang w:val="es-PR"/>
        </w:rPr>
        <w:t xml:space="preserve">or años se ha estado debatiendo qué ejemplar de </w:t>
      </w:r>
      <w:r w:rsidR="00574690" w:rsidRPr="002D6FAF">
        <w:rPr>
          <w:rStyle w:val="s5"/>
          <w:rFonts w:ascii="Book Antiqua" w:hAnsi="Book Antiqua"/>
          <w:color w:val="000000"/>
          <w:lang w:val="es-PR"/>
        </w:rPr>
        <w:t>nuestras aves,</w:t>
      </w:r>
      <w:r w:rsidR="009C1CEB" w:rsidRPr="002D6FAF">
        <w:rPr>
          <w:rStyle w:val="s5"/>
          <w:rFonts w:ascii="Book Antiqua" w:hAnsi="Book Antiqua"/>
          <w:color w:val="000000"/>
          <w:lang w:val="es-PR"/>
        </w:rPr>
        <w:t xml:space="preserve"> que form</w:t>
      </w:r>
      <w:r w:rsidR="00574690" w:rsidRPr="002D6FAF">
        <w:rPr>
          <w:rStyle w:val="s5"/>
          <w:rFonts w:ascii="Book Antiqua" w:hAnsi="Book Antiqua"/>
          <w:color w:val="000000"/>
          <w:lang w:val="es-PR"/>
        </w:rPr>
        <w:t>e</w:t>
      </w:r>
      <w:r w:rsidR="009C1CEB" w:rsidRPr="002D6FAF">
        <w:rPr>
          <w:rStyle w:val="s5"/>
          <w:rFonts w:ascii="Book Antiqua" w:hAnsi="Book Antiqua"/>
          <w:color w:val="000000"/>
          <w:lang w:val="es-PR"/>
        </w:rPr>
        <w:t xml:space="preserve"> parte del paisaje local, debería ser </w:t>
      </w:r>
      <w:r w:rsidR="00574690" w:rsidRPr="002D6FAF">
        <w:rPr>
          <w:rStyle w:val="s5"/>
          <w:rFonts w:ascii="Book Antiqua" w:hAnsi="Book Antiqua"/>
          <w:color w:val="000000"/>
          <w:lang w:val="es-PR"/>
        </w:rPr>
        <w:t>el</w:t>
      </w:r>
      <w:r w:rsidR="009C1CEB" w:rsidRPr="002D6FAF">
        <w:rPr>
          <w:rStyle w:val="s5"/>
          <w:rFonts w:ascii="Book Antiqua" w:hAnsi="Book Antiqua"/>
          <w:color w:val="000000"/>
          <w:lang w:val="es-PR"/>
        </w:rPr>
        <w:t xml:space="preserve"> que nos represente a nivel mundial. Entre las aves que se han considerado se encuentran la Reinita, el</w:t>
      </w:r>
      <w:r w:rsidR="00574690" w:rsidRPr="002D6FAF">
        <w:rPr>
          <w:rStyle w:val="s5"/>
          <w:rFonts w:ascii="Book Antiqua" w:hAnsi="Book Antiqua"/>
          <w:color w:val="000000"/>
          <w:lang w:val="es-PR"/>
        </w:rPr>
        <w:t xml:space="preserve"> Pitirre, el</w:t>
      </w:r>
      <w:r w:rsidR="009C1CEB" w:rsidRPr="002D6FAF">
        <w:rPr>
          <w:rStyle w:val="s5"/>
          <w:rFonts w:ascii="Book Antiqua" w:hAnsi="Book Antiqua"/>
          <w:color w:val="000000"/>
          <w:lang w:val="es-PR"/>
        </w:rPr>
        <w:t xml:space="preserve"> Canario, el Zorzal, el Ruiseñor, </w:t>
      </w:r>
      <w:r w:rsidR="00574690" w:rsidRPr="002D6FAF">
        <w:rPr>
          <w:rStyle w:val="s5"/>
          <w:rFonts w:ascii="Book Antiqua" w:hAnsi="Book Antiqua"/>
          <w:color w:val="000000"/>
          <w:lang w:val="es-PR"/>
        </w:rPr>
        <w:t xml:space="preserve">y </w:t>
      </w:r>
      <w:r w:rsidR="009C1CEB" w:rsidRPr="002D6FAF">
        <w:rPr>
          <w:rStyle w:val="s5"/>
          <w:rFonts w:ascii="Book Antiqua" w:hAnsi="Book Antiqua"/>
          <w:color w:val="000000"/>
          <w:lang w:val="es-PR"/>
        </w:rPr>
        <w:t>la Tórtola, entre muchos otros. Todas estas aves, a pesar de ser notorias y abundantes en Puerto Rico no cumplen con los criterios necesarios para que sean reconocidos como el ave oficial, pues no son endémicas de Puerto Rico.</w:t>
      </w:r>
    </w:p>
    <w:p w14:paraId="325EC316" w14:textId="77777777" w:rsidR="009C1CEB" w:rsidRPr="002D6FAF" w:rsidRDefault="009C1CEB" w:rsidP="003B60A2">
      <w:pPr>
        <w:pStyle w:val="s21"/>
        <w:spacing w:before="0" w:beforeAutospacing="0" w:after="0" w:afterAutospacing="0"/>
        <w:ind w:firstLine="540"/>
        <w:jc w:val="both"/>
        <w:rPr>
          <w:rFonts w:ascii="Book Antiqua" w:hAnsi="Book Antiqua"/>
          <w:color w:val="000000"/>
          <w:lang w:val="es-PR"/>
        </w:rPr>
      </w:pPr>
      <w:r w:rsidRPr="002D6FAF">
        <w:rPr>
          <w:rFonts w:ascii="Book Antiqua" w:hAnsi="Book Antiqua"/>
          <w:color w:val="000000"/>
          <w:lang w:val="es-PR"/>
        </w:rPr>
        <w:t> </w:t>
      </w:r>
    </w:p>
    <w:p w14:paraId="786EF75C" w14:textId="22470130" w:rsidR="009C1CEB" w:rsidRPr="002D6FAF" w:rsidRDefault="009C1CEB" w:rsidP="003B60A2">
      <w:pPr>
        <w:pStyle w:val="s21"/>
        <w:spacing w:before="0" w:beforeAutospacing="0" w:after="0" w:afterAutospacing="0"/>
        <w:ind w:firstLine="540"/>
        <w:jc w:val="both"/>
        <w:rPr>
          <w:rFonts w:ascii="Book Antiqua" w:hAnsi="Book Antiqua"/>
          <w:color w:val="000000"/>
          <w:lang w:val="es-PR"/>
        </w:rPr>
      </w:pPr>
      <w:r w:rsidRPr="002D6FAF">
        <w:rPr>
          <w:rStyle w:val="s5"/>
          <w:rFonts w:ascii="Book Antiqua" w:hAnsi="Book Antiqua"/>
          <w:color w:val="000000"/>
          <w:lang w:val="es-PR"/>
        </w:rPr>
        <w:t>El San Pedrito de Puerto Rico</w:t>
      </w:r>
      <w:r w:rsidR="00217F2C" w:rsidRPr="002D6FAF">
        <w:rPr>
          <w:rStyle w:val="s5"/>
          <w:rFonts w:ascii="Book Antiqua" w:hAnsi="Book Antiqua"/>
          <w:color w:val="000000"/>
          <w:lang w:val="es-PR"/>
        </w:rPr>
        <w:t xml:space="preserve"> (</w:t>
      </w:r>
      <w:proofErr w:type="spellStart"/>
      <w:r w:rsidRPr="002D6FAF">
        <w:rPr>
          <w:rStyle w:val="s13"/>
          <w:rFonts w:ascii="Book Antiqua" w:hAnsi="Book Antiqua"/>
          <w:i/>
          <w:iCs/>
          <w:color w:val="000000"/>
          <w:lang w:val="es-PR"/>
        </w:rPr>
        <w:t>Todus</w:t>
      </w:r>
      <w:proofErr w:type="spellEnd"/>
      <w:r w:rsidRPr="002D6FAF">
        <w:rPr>
          <w:rStyle w:val="apple-converted-space"/>
          <w:rFonts w:ascii="Book Antiqua" w:hAnsi="Book Antiqua"/>
          <w:i/>
          <w:iCs/>
          <w:color w:val="000000"/>
          <w:lang w:val="es-PR"/>
        </w:rPr>
        <w:t> </w:t>
      </w:r>
      <w:proofErr w:type="spellStart"/>
      <w:r w:rsidRPr="002D6FAF">
        <w:rPr>
          <w:rStyle w:val="s13"/>
          <w:rFonts w:ascii="Book Antiqua" w:hAnsi="Book Antiqua"/>
          <w:i/>
          <w:iCs/>
          <w:color w:val="000000"/>
          <w:lang w:val="es-PR"/>
        </w:rPr>
        <w:t>mexicanus</w:t>
      </w:r>
      <w:proofErr w:type="spellEnd"/>
      <w:r w:rsidR="00217F2C" w:rsidRPr="002D6FAF">
        <w:rPr>
          <w:rStyle w:val="s13"/>
          <w:rFonts w:ascii="Book Antiqua" w:hAnsi="Book Antiqua"/>
          <w:color w:val="000000"/>
          <w:lang w:val="es-PR"/>
        </w:rPr>
        <w:t>)</w:t>
      </w:r>
      <w:r w:rsidRPr="002D6FAF">
        <w:rPr>
          <w:rStyle w:val="s5"/>
          <w:rFonts w:ascii="Book Antiqua" w:hAnsi="Book Antiqua"/>
          <w:color w:val="000000"/>
          <w:lang w:val="es-PR"/>
        </w:rPr>
        <w:t>, es una especie de ave coraciforme endémica de</w:t>
      </w:r>
      <w:r w:rsidR="00FB3A6B" w:rsidRPr="002D6FAF">
        <w:rPr>
          <w:rStyle w:val="s5"/>
          <w:rFonts w:ascii="Book Antiqua" w:hAnsi="Book Antiqua"/>
          <w:color w:val="000000"/>
          <w:lang w:val="es-PR"/>
        </w:rPr>
        <w:t xml:space="preserve"> la isla</w:t>
      </w:r>
      <w:r w:rsidRPr="002D6FAF">
        <w:rPr>
          <w:rStyle w:val="s5"/>
          <w:rFonts w:ascii="Book Antiqua" w:hAnsi="Book Antiqua"/>
          <w:color w:val="000000"/>
          <w:lang w:val="es-PR"/>
        </w:rPr>
        <w:t>. Mide 11cm de longitud y pesa 5 a 6 gramos. El plumaje de sus partes superiores es verde, con flancos amarillos, la garganta y la</w:t>
      </w:r>
      <w:r w:rsidRPr="002D6FAF">
        <w:rPr>
          <w:rStyle w:val="apple-converted-space"/>
          <w:rFonts w:ascii="Book Antiqua" w:hAnsi="Book Antiqua"/>
          <w:color w:val="000000"/>
          <w:lang w:val="es-PR"/>
        </w:rPr>
        <w:t> </w:t>
      </w:r>
      <w:r w:rsidRPr="002D6FAF">
        <w:rPr>
          <w:rStyle w:val="s5"/>
          <w:rFonts w:ascii="Book Antiqua" w:hAnsi="Book Antiqua"/>
          <w:color w:val="000000"/>
          <w:lang w:val="es-PR"/>
        </w:rPr>
        <w:t>mandíbula inferior color rojo y el vientre de blanco amarillento brillante. El mismo ha sido ampliamente investigado por diversas autoridades científicas, por su capacidad inusual de controlar su temperatura corporal. Este se puede encontrar principalmente en las zonas boscosas, especialmente en los humedales de la montaña donde hay una alta concentración de insectos que forman principalmente parte de su dieta.</w:t>
      </w:r>
    </w:p>
    <w:p w14:paraId="5414727E" w14:textId="77777777" w:rsidR="009C1CEB" w:rsidRPr="002D6FAF" w:rsidRDefault="009C1CEB" w:rsidP="003B60A2">
      <w:pPr>
        <w:pStyle w:val="s21"/>
        <w:spacing w:before="0" w:beforeAutospacing="0" w:after="0" w:afterAutospacing="0"/>
        <w:ind w:firstLine="540"/>
        <w:jc w:val="both"/>
        <w:rPr>
          <w:rFonts w:ascii="Book Antiqua" w:hAnsi="Book Antiqua"/>
          <w:color w:val="000000"/>
          <w:lang w:val="es-PR"/>
        </w:rPr>
      </w:pPr>
      <w:r w:rsidRPr="002D6FAF">
        <w:rPr>
          <w:rFonts w:ascii="Book Antiqua" w:hAnsi="Book Antiqua"/>
          <w:color w:val="000000"/>
          <w:lang w:val="es-PR"/>
        </w:rPr>
        <w:t> </w:t>
      </w:r>
    </w:p>
    <w:p w14:paraId="7F650F22" w14:textId="78F7A429" w:rsidR="00574690" w:rsidRPr="002D6FAF" w:rsidRDefault="009C1CEB" w:rsidP="00574690">
      <w:pPr>
        <w:pStyle w:val="s21"/>
        <w:spacing w:before="0" w:beforeAutospacing="0" w:after="0" w:afterAutospacing="0"/>
        <w:ind w:firstLine="540"/>
        <w:jc w:val="both"/>
        <w:rPr>
          <w:rFonts w:ascii="Book Antiqua" w:hAnsi="Book Antiqua"/>
          <w:color w:val="000000"/>
          <w:lang w:val="es-PR"/>
        </w:rPr>
      </w:pPr>
      <w:r w:rsidRPr="002D6FAF">
        <w:rPr>
          <w:rStyle w:val="s5"/>
          <w:rFonts w:ascii="Book Antiqua" w:hAnsi="Book Antiqua"/>
          <w:color w:val="000000"/>
          <w:lang w:val="es-PR"/>
        </w:rPr>
        <w:t xml:space="preserve">Teniendo como norte la preservación de </w:t>
      </w:r>
      <w:r w:rsidR="00574690" w:rsidRPr="002D6FAF">
        <w:rPr>
          <w:rStyle w:val="s5"/>
          <w:rFonts w:ascii="Book Antiqua" w:hAnsi="Book Antiqua"/>
          <w:color w:val="000000"/>
          <w:lang w:val="es-PR"/>
        </w:rPr>
        <w:t>nuestra</w:t>
      </w:r>
      <w:r w:rsidRPr="002D6FAF">
        <w:rPr>
          <w:rStyle w:val="s5"/>
          <w:rFonts w:ascii="Book Antiqua" w:hAnsi="Book Antiqua"/>
          <w:color w:val="000000"/>
          <w:lang w:val="es-PR"/>
        </w:rPr>
        <w:t xml:space="preserve"> identidad como p</w:t>
      </w:r>
      <w:r w:rsidR="00574690" w:rsidRPr="002D6FAF">
        <w:rPr>
          <w:rStyle w:val="s5"/>
          <w:rFonts w:ascii="Book Antiqua" w:hAnsi="Book Antiqua"/>
          <w:color w:val="000000"/>
          <w:lang w:val="es-PR"/>
        </w:rPr>
        <w:t>ueblo</w:t>
      </w:r>
      <w:r w:rsidRPr="002D6FAF">
        <w:rPr>
          <w:rStyle w:val="s5"/>
          <w:rFonts w:ascii="Book Antiqua" w:hAnsi="Book Antiqua"/>
          <w:color w:val="000000"/>
          <w:lang w:val="es-PR"/>
        </w:rPr>
        <w:t>, la promoción de la cultura y el fomento de la industria turística</w:t>
      </w:r>
      <w:r w:rsidR="00574690" w:rsidRPr="002D6FAF">
        <w:rPr>
          <w:rStyle w:val="s5"/>
          <w:rFonts w:ascii="Book Antiqua" w:hAnsi="Book Antiqua"/>
          <w:color w:val="000000"/>
          <w:lang w:val="es-PR"/>
        </w:rPr>
        <w:t>,</w:t>
      </w:r>
      <w:r w:rsidRPr="002D6FAF">
        <w:rPr>
          <w:rStyle w:val="s5"/>
          <w:rFonts w:ascii="Book Antiqua" w:hAnsi="Book Antiqua"/>
          <w:color w:val="000000"/>
          <w:lang w:val="es-PR"/>
        </w:rPr>
        <w:t xml:space="preserve"> esta Asamblea Legislativa se presta a insertar a</w:t>
      </w:r>
      <w:r w:rsidR="00EB70E1" w:rsidRPr="002D6FAF">
        <w:rPr>
          <w:rStyle w:val="s5"/>
          <w:rFonts w:ascii="Book Antiqua" w:hAnsi="Book Antiqua"/>
          <w:color w:val="000000"/>
          <w:lang w:val="es-PR"/>
        </w:rPr>
        <w:t xml:space="preserve"> </w:t>
      </w:r>
      <w:r w:rsidRPr="002D6FAF">
        <w:rPr>
          <w:rStyle w:val="s5"/>
          <w:rFonts w:ascii="Book Antiqua" w:hAnsi="Book Antiqua"/>
          <w:color w:val="000000"/>
          <w:lang w:val="es-PR"/>
        </w:rPr>
        <w:t xml:space="preserve">Puerto Rico dentro de la corriente de </w:t>
      </w:r>
      <w:r w:rsidR="00574690" w:rsidRPr="002D6FAF">
        <w:rPr>
          <w:rStyle w:val="s5"/>
          <w:rFonts w:ascii="Book Antiqua" w:hAnsi="Book Antiqua"/>
          <w:color w:val="000000"/>
          <w:lang w:val="es-PR"/>
        </w:rPr>
        <w:t>jurisdicciones</w:t>
      </w:r>
      <w:r w:rsidRPr="002D6FAF">
        <w:rPr>
          <w:rStyle w:val="s5"/>
          <w:rFonts w:ascii="Book Antiqua" w:hAnsi="Book Antiqua"/>
          <w:color w:val="000000"/>
          <w:lang w:val="es-PR"/>
        </w:rPr>
        <w:t xml:space="preserve"> que hoy llevan con orgullo y promocionan su fauna, como parte de su oferta cultural y turística al resto del mundo.</w:t>
      </w:r>
      <w:r w:rsidR="00217F2C" w:rsidRPr="002D6FAF">
        <w:rPr>
          <w:rStyle w:val="s5"/>
          <w:rFonts w:ascii="Book Antiqua" w:hAnsi="Book Antiqua"/>
          <w:color w:val="000000"/>
          <w:lang w:val="es-PR"/>
        </w:rPr>
        <w:t xml:space="preserve"> Por tal razón, se entiende pertinente declarar a ambas especies como</w:t>
      </w:r>
      <w:r w:rsidR="00574690" w:rsidRPr="002D6FAF">
        <w:rPr>
          <w:rStyle w:val="s5"/>
          <w:rFonts w:ascii="Book Antiqua" w:hAnsi="Book Antiqua"/>
          <w:color w:val="000000"/>
          <w:lang w:val="es-PR"/>
        </w:rPr>
        <w:t xml:space="preserve"> símbolo</w:t>
      </w:r>
      <w:r w:rsidR="00217F2C" w:rsidRPr="002D6FAF">
        <w:rPr>
          <w:rStyle w:val="s5"/>
          <w:rFonts w:ascii="Book Antiqua" w:hAnsi="Book Antiqua"/>
          <w:color w:val="000000"/>
          <w:lang w:val="es-PR"/>
        </w:rPr>
        <w:t>s</w:t>
      </w:r>
      <w:r w:rsidR="00574690" w:rsidRPr="002D6FAF">
        <w:rPr>
          <w:rStyle w:val="s5"/>
          <w:rFonts w:ascii="Book Antiqua" w:hAnsi="Book Antiqua"/>
          <w:color w:val="000000"/>
          <w:lang w:val="es-PR"/>
        </w:rPr>
        <w:t xml:space="preserve"> oficial</w:t>
      </w:r>
      <w:r w:rsidR="00217F2C" w:rsidRPr="002D6FAF">
        <w:rPr>
          <w:rStyle w:val="s5"/>
          <w:rFonts w:ascii="Book Antiqua" w:hAnsi="Book Antiqua"/>
          <w:color w:val="000000"/>
          <w:lang w:val="es-PR"/>
        </w:rPr>
        <w:t>es de Puerto Rico.</w:t>
      </w:r>
    </w:p>
    <w:p w14:paraId="72FF34D1" w14:textId="77777777" w:rsidR="00A55BE4" w:rsidRPr="002D6FAF" w:rsidRDefault="00A55BE4" w:rsidP="002D6FAF">
      <w:pPr>
        <w:pStyle w:val="s21"/>
        <w:spacing w:before="0" w:beforeAutospacing="0" w:after="0" w:afterAutospacing="0"/>
        <w:rPr>
          <w:rFonts w:ascii="Book Antiqua" w:hAnsi="Book Antiqua"/>
          <w:color w:val="000000"/>
          <w:lang w:val="es-PR"/>
        </w:rPr>
      </w:pPr>
    </w:p>
    <w:p w14:paraId="7E7FB55E" w14:textId="77777777" w:rsidR="009C1CEB" w:rsidRPr="002D6FAF" w:rsidRDefault="009C1CEB" w:rsidP="00CD51FC">
      <w:pPr>
        <w:pStyle w:val="s30"/>
        <w:spacing w:before="0" w:beforeAutospacing="0" w:after="0" w:afterAutospacing="0"/>
        <w:jc w:val="center"/>
        <w:rPr>
          <w:rFonts w:ascii="Book Antiqua" w:hAnsi="Book Antiqua"/>
          <w:b/>
          <w:bCs/>
          <w:color w:val="000000"/>
          <w:lang w:val="es-PR"/>
        </w:rPr>
      </w:pPr>
      <w:r w:rsidRPr="002D6FAF">
        <w:rPr>
          <w:rStyle w:val="s17"/>
          <w:rFonts w:ascii="Book Antiqua" w:hAnsi="Book Antiqua"/>
          <w:b/>
          <w:bCs/>
          <w:color w:val="000000"/>
          <w:lang w:val="es-PR"/>
        </w:rPr>
        <w:t>ANÁLISIS DE LA MEDIDA</w:t>
      </w:r>
    </w:p>
    <w:p w14:paraId="045DD3C2" w14:textId="77777777" w:rsidR="009C1CEB" w:rsidRPr="002D6FAF" w:rsidRDefault="009C1CEB" w:rsidP="003B60A2">
      <w:pPr>
        <w:pStyle w:val="s31"/>
        <w:spacing w:before="0" w:beforeAutospacing="0" w:after="0" w:afterAutospacing="0"/>
        <w:jc w:val="both"/>
        <w:rPr>
          <w:rFonts w:ascii="Book Antiqua" w:hAnsi="Book Antiqua"/>
          <w:color w:val="000000"/>
          <w:lang w:val="es-PR"/>
        </w:rPr>
      </w:pPr>
      <w:r w:rsidRPr="002D6FAF">
        <w:rPr>
          <w:rFonts w:ascii="Book Antiqua" w:hAnsi="Book Antiqua"/>
          <w:color w:val="000000"/>
          <w:lang w:val="es-PR"/>
        </w:rPr>
        <w:t> </w:t>
      </w:r>
    </w:p>
    <w:p w14:paraId="1E916FA7" w14:textId="6AC31211" w:rsidR="009C1CEB" w:rsidRPr="002D6FAF" w:rsidRDefault="009C1CEB" w:rsidP="003B60A2">
      <w:pPr>
        <w:pStyle w:val="s20"/>
        <w:spacing w:before="0" w:beforeAutospacing="0" w:after="0" w:afterAutospacing="0"/>
        <w:ind w:firstLine="540"/>
        <w:jc w:val="both"/>
        <w:rPr>
          <w:rFonts w:ascii="Book Antiqua" w:hAnsi="Book Antiqua"/>
          <w:color w:val="000000"/>
          <w:lang w:val="es-PR"/>
        </w:rPr>
      </w:pPr>
      <w:r w:rsidRPr="002D6FAF">
        <w:rPr>
          <w:rStyle w:val="s5"/>
          <w:rFonts w:ascii="Book Antiqua" w:hAnsi="Book Antiqua"/>
          <w:color w:val="000000"/>
          <w:lang w:val="es-PR"/>
        </w:rPr>
        <w:t>En aras de evaluar el PC</w:t>
      </w:r>
      <w:r w:rsidRPr="002D6FAF">
        <w:rPr>
          <w:rStyle w:val="apple-converted-space"/>
          <w:rFonts w:ascii="Book Antiqua" w:hAnsi="Book Antiqua"/>
          <w:color w:val="000000"/>
          <w:lang w:val="es-PR"/>
        </w:rPr>
        <w:t> </w:t>
      </w:r>
      <w:r w:rsidR="00217F2C" w:rsidRPr="002D6FAF">
        <w:rPr>
          <w:rStyle w:val="s5"/>
          <w:rFonts w:ascii="Book Antiqua" w:hAnsi="Book Antiqua"/>
          <w:color w:val="000000"/>
          <w:lang w:val="es-PR"/>
        </w:rPr>
        <w:t>346</w:t>
      </w:r>
      <w:r w:rsidRPr="002D6FAF">
        <w:rPr>
          <w:rStyle w:val="s5"/>
          <w:rFonts w:ascii="Book Antiqua" w:hAnsi="Book Antiqua"/>
          <w:color w:val="000000"/>
          <w:lang w:val="es-PR"/>
        </w:rPr>
        <w:t xml:space="preserve">, la Comisión de Turismo de la Cámara de Representantes </w:t>
      </w:r>
      <w:r w:rsidR="00CE5FE3" w:rsidRPr="002D6FAF">
        <w:rPr>
          <w:rStyle w:val="s5"/>
          <w:rFonts w:ascii="Book Antiqua" w:hAnsi="Book Antiqua"/>
          <w:color w:val="000000"/>
          <w:lang w:val="es-PR"/>
        </w:rPr>
        <w:t>lle</w:t>
      </w:r>
      <w:r w:rsidR="00D66743" w:rsidRPr="002D6FAF">
        <w:rPr>
          <w:rStyle w:val="s5"/>
          <w:rFonts w:ascii="Book Antiqua" w:hAnsi="Book Antiqua"/>
          <w:color w:val="000000"/>
          <w:lang w:val="es-PR"/>
        </w:rPr>
        <w:t>vó a cabo una vista pública</w:t>
      </w:r>
      <w:r w:rsidRPr="002D6FAF">
        <w:rPr>
          <w:rStyle w:val="s5"/>
          <w:rFonts w:ascii="Book Antiqua" w:hAnsi="Book Antiqua"/>
          <w:color w:val="000000"/>
          <w:lang w:val="es-PR"/>
        </w:rPr>
        <w:t>.</w:t>
      </w:r>
      <w:r w:rsidR="00F10049" w:rsidRPr="002D6FAF">
        <w:rPr>
          <w:rStyle w:val="s5"/>
          <w:rFonts w:ascii="Book Antiqua" w:hAnsi="Book Antiqua"/>
          <w:color w:val="000000"/>
          <w:lang w:val="es-PR"/>
        </w:rPr>
        <w:t xml:space="preserve"> </w:t>
      </w:r>
      <w:r w:rsidR="00F10049" w:rsidRPr="002D6FAF">
        <w:rPr>
          <w:rFonts w:ascii="Book Antiqua" w:eastAsiaTheme="minorHAnsi" w:hAnsi="Book Antiqua"/>
          <w:lang w:val="es-PR"/>
        </w:rPr>
        <w:t>La vista pública fue el lunes 23 de febrero de 2026 y compareció a la misma el Departamento de Recursos Naturales y Ambientales.</w:t>
      </w:r>
      <w:r w:rsidR="00F10049" w:rsidRPr="002D6FAF">
        <w:rPr>
          <w:rFonts w:ascii="Book Antiqua" w:eastAsiaTheme="minorHAnsi" w:hAnsi="Book Antiqua"/>
          <w:b/>
          <w:bCs/>
          <w:lang w:val="es-PR"/>
        </w:rPr>
        <w:t xml:space="preserve"> </w:t>
      </w:r>
      <w:r w:rsidR="00F10049" w:rsidRPr="002D6FAF">
        <w:rPr>
          <w:rFonts w:ascii="Book Antiqua" w:eastAsiaTheme="minorHAnsi" w:hAnsi="Book Antiqua"/>
          <w:lang w:val="es-PR"/>
        </w:rPr>
        <w:lastRenderedPageBreak/>
        <w:t>Además, la Comisión recibió un memorial explicativo del Instituto de Cultura Puertorriqueña</w:t>
      </w:r>
      <w:r w:rsidR="00D66743" w:rsidRPr="002D6FAF">
        <w:rPr>
          <w:rFonts w:ascii="Book Antiqua" w:eastAsiaTheme="minorHAnsi" w:hAnsi="Book Antiqua"/>
          <w:lang w:val="es-PR"/>
        </w:rPr>
        <w:t xml:space="preserve"> y </w:t>
      </w:r>
      <w:r w:rsidR="007064E0" w:rsidRPr="002D6FAF">
        <w:rPr>
          <w:rFonts w:ascii="Book Antiqua" w:eastAsiaTheme="minorHAnsi" w:hAnsi="Book Antiqua"/>
          <w:lang w:val="es-PR"/>
        </w:rPr>
        <w:t xml:space="preserve">de </w:t>
      </w:r>
      <w:r w:rsidR="00D66743" w:rsidRPr="002D6FAF">
        <w:rPr>
          <w:rFonts w:ascii="Book Antiqua" w:eastAsiaTheme="minorHAnsi" w:hAnsi="Book Antiqua"/>
          <w:lang w:val="es-PR"/>
        </w:rPr>
        <w:t>la C</w:t>
      </w:r>
      <w:r w:rsidR="004F28FD" w:rsidRPr="002D6FAF">
        <w:rPr>
          <w:rFonts w:ascii="Book Antiqua" w:eastAsiaTheme="minorHAnsi" w:hAnsi="Book Antiqua"/>
          <w:lang w:val="es-PR"/>
        </w:rPr>
        <w:t>ompañía de Turismo</w:t>
      </w:r>
      <w:r w:rsidR="00F10049" w:rsidRPr="002D6FAF">
        <w:rPr>
          <w:rFonts w:ascii="Book Antiqua" w:eastAsiaTheme="minorHAnsi" w:hAnsi="Book Antiqua"/>
          <w:lang w:val="es-PR"/>
        </w:rPr>
        <w:t>.</w:t>
      </w:r>
    </w:p>
    <w:p w14:paraId="4C7519A8" w14:textId="77777777" w:rsidR="009C1CEB" w:rsidRPr="002D6FAF" w:rsidRDefault="009C1CEB" w:rsidP="003B60A2">
      <w:pPr>
        <w:pStyle w:val="s20"/>
        <w:spacing w:before="0" w:beforeAutospacing="0" w:after="0" w:afterAutospacing="0"/>
        <w:ind w:firstLine="540"/>
        <w:jc w:val="both"/>
        <w:rPr>
          <w:rFonts w:ascii="Book Antiqua" w:hAnsi="Book Antiqua"/>
          <w:color w:val="000000"/>
          <w:lang w:val="es-PR"/>
        </w:rPr>
      </w:pPr>
      <w:r w:rsidRPr="002D6FAF">
        <w:rPr>
          <w:rFonts w:ascii="Book Antiqua" w:hAnsi="Book Antiqua"/>
          <w:color w:val="000000"/>
          <w:lang w:val="es-PR"/>
        </w:rPr>
        <w:t> </w:t>
      </w:r>
    </w:p>
    <w:p w14:paraId="66D4DDDB" w14:textId="18F8A396" w:rsidR="002D68DF" w:rsidRPr="002D6FAF" w:rsidRDefault="009C1CEB" w:rsidP="003B60A2">
      <w:pPr>
        <w:jc w:val="both"/>
        <w:rPr>
          <w:rFonts w:ascii="Book Antiqua" w:hAnsi="Book Antiqua"/>
          <w:color w:val="000000"/>
          <w:lang w:val="es-PR"/>
        </w:rPr>
      </w:pPr>
      <w:r w:rsidRPr="002D6FAF">
        <w:rPr>
          <w:rStyle w:val="s5"/>
          <w:rFonts w:ascii="Book Antiqua" w:hAnsi="Book Antiqua"/>
          <w:color w:val="000000"/>
          <w:lang w:val="es-PR"/>
        </w:rPr>
        <w:t>A continuación, ofrecemos una breve sinopsis de dichos memorial</w:t>
      </w:r>
      <w:r w:rsidR="004F28FD" w:rsidRPr="002D6FAF">
        <w:rPr>
          <w:rStyle w:val="s5"/>
          <w:rFonts w:ascii="Book Antiqua" w:hAnsi="Book Antiqua"/>
          <w:color w:val="000000"/>
          <w:lang w:val="es-PR"/>
        </w:rPr>
        <w:t>es</w:t>
      </w:r>
      <w:r w:rsidRPr="002D6FAF">
        <w:rPr>
          <w:rStyle w:val="s5"/>
          <w:rFonts w:ascii="Book Antiqua" w:hAnsi="Book Antiqua"/>
          <w:color w:val="000000"/>
          <w:lang w:val="es-PR"/>
        </w:rPr>
        <w:t xml:space="preserve"> explicativo</w:t>
      </w:r>
      <w:r w:rsidR="004F28FD" w:rsidRPr="002D6FAF">
        <w:rPr>
          <w:rStyle w:val="s5"/>
          <w:rFonts w:ascii="Book Antiqua" w:hAnsi="Book Antiqua"/>
          <w:color w:val="000000"/>
          <w:lang w:val="es-PR"/>
        </w:rPr>
        <w:t>s</w:t>
      </w:r>
      <w:r w:rsidRPr="002D6FAF">
        <w:rPr>
          <w:rStyle w:val="s5"/>
          <w:rFonts w:ascii="Book Antiqua" w:hAnsi="Book Antiqua"/>
          <w:color w:val="000000"/>
          <w:lang w:val="es-PR"/>
        </w:rPr>
        <w:t>.</w:t>
      </w:r>
    </w:p>
    <w:p w14:paraId="57C2D3FC" w14:textId="3F6672B6" w:rsidR="0076010B" w:rsidRPr="002D6FAF" w:rsidRDefault="0076010B" w:rsidP="00CD51FC">
      <w:pPr>
        <w:jc w:val="center"/>
        <w:rPr>
          <w:rFonts w:ascii="Book Antiqua" w:eastAsia="Times New Roman" w:hAnsi="Book Antiqua"/>
          <w:b/>
          <w:bCs/>
          <w:color w:val="000000"/>
          <w:lang w:val="es-PR"/>
        </w:rPr>
      </w:pPr>
      <w:r w:rsidRPr="002D6FAF">
        <w:rPr>
          <w:rFonts w:ascii="Book Antiqua" w:eastAsia="Times New Roman" w:hAnsi="Book Antiqua"/>
          <w:b/>
          <w:bCs/>
          <w:color w:val="000000"/>
          <w:lang w:val="es-PR"/>
        </w:rPr>
        <w:t>Compañía de Turismo de Puerto Rico</w:t>
      </w:r>
    </w:p>
    <w:p w14:paraId="6C963275" w14:textId="49A5A667" w:rsidR="002D68DF" w:rsidRPr="002D6FAF" w:rsidRDefault="00576A0A" w:rsidP="003B60A2">
      <w:pPr>
        <w:jc w:val="both"/>
        <w:rPr>
          <w:rFonts w:ascii="Book Antiqua" w:eastAsia="Times New Roman" w:hAnsi="Book Antiqua"/>
          <w:color w:val="000000"/>
          <w:lang w:val="es-PR"/>
        </w:rPr>
      </w:pPr>
      <w:r w:rsidRPr="002D6FAF">
        <w:rPr>
          <w:rFonts w:ascii="Book Antiqua" w:eastAsia="Times New Roman" w:hAnsi="Book Antiqua"/>
          <w:b/>
          <w:bCs/>
          <w:color w:val="000000"/>
          <w:lang w:val="es-PR"/>
        </w:rPr>
        <w:tab/>
      </w:r>
      <w:r w:rsidRPr="002D6FAF">
        <w:rPr>
          <w:rFonts w:ascii="Book Antiqua" w:eastAsia="Times New Roman" w:hAnsi="Book Antiqua"/>
          <w:color w:val="000000"/>
          <w:lang w:val="es-PR"/>
        </w:rPr>
        <w:t>La Compa</w:t>
      </w:r>
      <w:r w:rsidR="0067218D" w:rsidRPr="002D6FAF">
        <w:rPr>
          <w:rFonts w:ascii="Book Antiqua" w:eastAsia="Times New Roman" w:hAnsi="Book Antiqua"/>
          <w:color w:val="000000"/>
          <w:lang w:val="es-PR"/>
        </w:rPr>
        <w:t>ñía de Turismo de Puerto Rico</w:t>
      </w:r>
      <w:r w:rsidR="00F151A0" w:rsidRPr="002D6FAF">
        <w:rPr>
          <w:rFonts w:ascii="Book Antiqua" w:eastAsia="Times New Roman" w:hAnsi="Book Antiqua"/>
          <w:color w:val="000000"/>
          <w:lang w:val="es-PR"/>
        </w:rPr>
        <w:t xml:space="preserve"> menciona </w:t>
      </w:r>
      <w:r w:rsidR="001316E0" w:rsidRPr="002D6FAF">
        <w:rPr>
          <w:rFonts w:ascii="Book Antiqua" w:eastAsia="Times New Roman" w:hAnsi="Book Antiqua"/>
          <w:color w:val="000000"/>
          <w:lang w:val="es-PR"/>
        </w:rPr>
        <w:t>q</w:t>
      </w:r>
      <w:r w:rsidR="00D02F7B" w:rsidRPr="002D6FAF">
        <w:rPr>
          <w:rFonts w:ascii="Book Antiqua" w:eastAsia="Times New Roman" w:hAnsi="Book Antiqua"/>
          <w:color w:val="000000"/>
          <w:lang w:val="es-PR"/>
        </w:rPr>
        <w:t xml:space="preserve">ue no es la primera vez en que se ha hecho legislación en Puerto Rico para designar </w:t>
      </w:r>
      <w:r w:rsidR="003277BA" w:rsidRPr="002D6FAF">
        <w:rPr>
          <w:rFonts w:ascii="Book Antiqua" w:eastAsia="Times New Roman" w:hAnsi="Book Antiqua"/>
          <w:color w:val="000000"/>
          <w:lang w:val="es-PR"/>
        </w:rPr>
        <w:t xml:space="preserve">alguna de nuestra flora como símbolos oficiales. Por ejemplo, </w:t>
      </w:r>
      <w:r w:rsidR="000A2D33" w:rsidRPr="002D6FAF">
        <w:rPr>
          <w:rFonts w:ascii="Book Antiqua" w:eastAsia="Times New Roman" w:hAnsi="Book Antiqua"/>
          <w:color w:val="000000"/>
          <w:lang w:val="es-PR"/>
        </w:rPr>
        <w:t>en la Ley N</w:t>
      </w:r>
      <w:r w:rsidR="00B521FF" w:rsidRPr="002D6FAF">
        <w:rPr>
          <w:rFonts w:ascii="Book Antiqua" w:eastAsia="Times New Roman" w:hAnsi="Book Antiqua"/>
          <w:color w:val="000000"/>
          <w:lang w:val="es-PR"/>
        </w:rPr>
        <w:t>ú</w:t>
      </w:r>
      <w:r w:rsidR="000A2D33" w:rsidRPr="002D6FAF">
        <w:rPr>
          <w:rFonts w:ascii="Book Antiqua" w:eastAsia="Times New Roman" w:hAnsi="Book Antiqua"/>
          <w:color w:val="000000"/>
          <w:lang w:val="es-PR"/>
        </w:rPr>
        <w:t>m</w:t>
      </w:r>
      <w:r w:rsidR="00B521FF" w:rsidRPr="002D6FAF">
        <w:rPr>
          <w:rFonts w:ascii="Book Antiqua" w:eastAsia="Times New Roman" w:hAnsi="Book Antiqua"/>
          <w:color w:val="000000"/>
          <w:lang w:val="es-PR"/>
        </w:rPr>
        <w:t>.</w:t>
      </w:r>
      <w:r w:rsidR="000A2D33" w:rsidRPr="002D6FAF">
        <w:rPr>
          <w:rFonts w:ascii="Book Antiqua" w:eastAsia="Times New Roman" w:hAnsi="Book Antiqua"/>
          <w:color w:val="000000"/>
          <w:lang w:val="es-PR"/>
        </w:rPr>
        <w:t xml:space="preserve"> 30-2010, se desig</w:t>
      </w:r>
      <w:r w:rsidR="001B10AC" w:rsidRPr="002D6FAF">
        <w:rPr>
          <w:rFonts w:ascii="Book Antiqua" w:eastAsia="Times New Roman" w:hAnsi="Book Antiqua"/>
          <w:color w:val="000000"/>
          <w:lang w:val="es-PR"/>
        </w:rPr>
        <w:t xml:space="preserve">nó la Flor de Maga como </w:t>
      </w:r>
      <w:r w:rsidR="00E86980" w:rsidRPr="002D6FAF">
        <w:rPr>
          <w:rFonts w:ascii="Book Antiqua" w:eastAsia="Times New Roman" w:hAnsi="Book Antiqua"/>
          <w:color w:val="000000"/>
          <w:lang w:val="es-PR"/>
        </w:rPr>
        <w:t xml:space="preserve">Flor </w:t>
      </w:r>
      <w:r w:rsidR="00BF6880" w:rsidRPr="002D6FAF">
        <w:rPr>
          <w:rFonts w:ascii="Book Antiqua" w:eastAsia="Times New Roman" w:hAnsi="Book Antiqua"/>
          <w:color w:val="000000"/>
          <w:lang w:val="es-PR"/>
        </w:rPr>
        <w:t>Oficial</w:t>
      </w:r>
      <w:r w:rsidR="00060B42" w:rsidRPr="002D6FAF">
        <w:rPr>
          <w:rFonts w:ascii="Book Antiqua" w:eastAsia="Times New Roman" w:hAnsi="Book Antiqua"/>
          <w:color w:val="000000"/>
          <w:lang w:val="es-PR"/>
        </w:rPr>
        <w:t xml:space="preserve">, mientras que </w:t>
      </w:r>
      <w:r w:rsidR="000205A0" w:rsidRPr="002D6FAF">
        <w:rPr>
          <w:rFonts w:ascii="Book Antiqua" w:eastAsia="Times New Roman" w:hAnsi="Book Antiqua"/>
          <w:color w:val="000000"/>
          <w:lang w:val="es-PR"/>
        </w:rPr>
        <w:t xml:space="preserve">en la </w:t>
      </w:r>
      <w:r w:rsidR="00B521FF" w:rsidRPr="002D6FAF">
        <w:rPr>
          <w:rFonts w:ascii="Book Antiqua" w:eastAsia="Times New Roman" w:hAnsi="Book Antiqua"/>
          <w:color w:val="000000"/>
          <w:lang w:val="es-PR"/>
        </w:rPr>
        <w:t>Ley</w:t>
      </w:r>
      <w:r w:rsidR="000205A0" w:rsidRPr="002D6FAF">
        <w:rPr>
          <w:rFonts w:ascii="Book Antiqua" w:eastAsia="Times New Roman" w:hAnsi="Book Antiqua"/>
          <w:color w:val="000000"/>
          <w:lang w:val="es-PR"/>
        </w:rPr>
        <w:t xml:space="preserve"> N</w:t>
      </w:r>
      <w:r w:rsidR="00B521FF" w:rsidRPr="002D6FAF">
        <w:rPr>
          <w:rFonts w:ascii="Book Antiqua" w:eastAsia="Times New Roman" w:hAnsi="Book Antiqua"/>
          <w:color w:val="000000"/>
          <w:lang w:val="es-PR"/>
        </w:rPr>
        <w:t>ú</w:t>
      </w:r>
      <w:r w:rsidR="000205A0" w:rsidRPr="002D6FAF">
        <w:rPr>
          <w:rFonts w:ascii="Book Antiqua" w:eastAsia="Times New Roman" w:hAnsi="Book Antiqua"/>
          <w:color w:val="000000"/>
          <w:lang w:val="es-PR"/>
        </w:rPr>
        <w:t>m. 36-2001</w:t>
      </w:r>
      <w:r w:rsidR="00B521FF" w:rsidRPr="002D6FAF">
        <w:rPr>
          <w:rFonts w:ascii="Book Antiqua" w:eastAsia="Times New Roman" w:hAnsi="Book Antiqua"/>
          <w:color w:val="000000"/>
          <w:lang w:val="es-PR"/>
        </w:rPr>
        <w:t xml:space="preserve"> se estableció como </w:t>
      </w:r>
      <w:r w:rsidR="001B176B" w:rsidRPr="002D6FAF">
        <w:rPr>
          <w:rFonts w:ascii="Book Antiqua" w:eastAsia="Times New Roman" w:hAnsi="Book Antiqua"/>
          <w:color w:val="000000"/>
          <w:lang w:val="es-PR"/>
        </w:rPr>
        <w:t xml:space="preserve">Árbol </w:t>
      </w:r>
      <w:r w:rsidR="001A4DB5" w:rsidRPr="002D6FAF">
        <w:rPr>
          <w:rFonts w:ascii="Book Antiqua" w:eastAsia="Times New Roman" w:hAnsi="Book Antiqua"/>
          <w:color w:val="000000"/>
          <w:lang w:val="es-PR"/>
        </w:rPr>
        <w:t>Oficial</w:t>
      </w:r>
      <w:r w:rsidR="001B176B" w:rsidRPr="002D6FAF">
        <w:rPr>
          <w:rFonts w:ascii="Book Antiqua" w:eastAsia="Times New Roman" w:hAnsi="Book Antiqua"/>
          <w:color w:val="000000"/>
          <w:lang w:val="es-PR"/>
        </w:rPr>
        <w:t xml:space="preserve"> el Roble</w:t>
      </w:r>
      <w:r w:rsidR="00CD3E5E" w:rsidRPr="002D6FAF">
        <w:rPr>
          <w:rFonts w:ascii="Book Antiqua" w:eastAsia="Times New Roman" w:hAnsi="Book Antiqua"/>
          <w:color w:val="000000"/>
          <w:lang w:val="es-PR"/>
        </w:rPr>
        <w:t>. Sin embargo, la desi</w:t>
      </w:r>
      <w:r w:rsidR="00FB2603" w:rsidRPr="002D6FAF">
        <w:rPr>
          <w:rFonts w:ascii="Book Antiqua" w:eastAsia="Times New Roman" w:hAnsi="Book Antiqua"/>
          <w:color w:val="000000"/>
          <w:lang w:val="es-PR"/>
        </w:rPr>
        <w:t xml:space="preserve">gnación oficial </w:t>
      </w:r>
      <w:r w:rsidR="000330C4" w:rsidRPr="002D6FAF">
        <w:rPr>
          <w:rFonts w:ascii="Book Antiqua" w:eastAsia="Times New Roman" w:hAnsi="Book Antiqua"/>
          <w:color w:val="000000"/>
          <w:lang w:val="es-PR"/>
        </w:rPr>
        <w:t xml:space="preserve">como Ave </w:t>
      </w:r>
      <w:r w:rsidR="009D6DB8" w:rsidRPr="002D6FAF">
        <w:rPr>
          <w:rFonts w:ascii="Book Antiqua" w:eastAsia="Times New Roman" w:hAnsi="Book Antiqua"/>
          <w:color w:val="000000"/>
          <w:lang w:val="es-PR"/>
        </w:rPr>
        <w:t>representante de Puerto Rico no ha sido establecida, aún cuando el</w:t>
      </w:r>
      <w:r w:rsidR="00724065" w:rsidRPr="002D6FAF">
        <w:rPr>
          <w:rFonts w:ascii="Book Antiqua" w:eastAsia="Times New Roman" w:hAnsi="Book Antiqua"/>
          <w:color w:val="000000"/>
          <w:lang w:val="es-PR"/>
        </w:rPr>
        <w:t xml:space="preserve"> San Pedrito ha sido adoptado </w:t>
      </w:r>
      <w:r w:rsidR="009A62C2" w:rsidRPr="002D6FAF">
        <w:rPr>
          <w:rFonts w:ascii="Book Antiqua" w:eastAsia="Times New Roman" w:hAnsi="Book Antiqua"/>
          <w:color w:val="000000"/>
          <w:lang w:val="es-PR"/>
        </w:rPr>
        <w:t>com</w:t>
      </w:r>
      <w:r w:rsidR="00CE7E02" w:rsidRPr="002D6FAF">
        <w:rPr>
          <w:rFonts w:ascii="Book Antiqua" w:eastAsia="Times New Roman" w:hAnsi="Book Antiqua"/>
          <w:color w:val="000000"/>
          <w:lang w:val="es-PR"/>
        </w:rPr>
        <w:t>únment</w:t>
      </w:r>
      <w:r w:rsidR="005B7AF0" w:rsidRPr="002D6FAF">
        <w:rPr>
          <w:rFonts w:ascii="Book Antiqua" w:eastAsia="Times New Roman" w:hAnsi="Book Antiqua"/>
          <w:color w:val="000000"/>
          <w:lang w:val="es-PR"/>
        </w:rPr>
        <w:t>e</w:t>
      </w:r>
      <w:r w:rsidR="006B7859" w:rsidRPr="002D6FAF">
        <w:rPr>
          <w:rFonts w:ascii="Book Antiqua" w:eastAsia="Times New Roman" w:hAnsi="Book Antiqua"/>
          <w:color w:val="000000"/>
          <w:lang w:val="es-PR"/>
        </w:rPr>
        <w:t xml:space="preserve"> como símbolo de nuestro patrimonio y cultura. </w:t>
      </w:r>
    </w:p>
    <w:p w14:paraId="09E03D90" w14:textId="3EDDB6B3" w:rsidR="003220C9" w:rsidRPr="002D6FAF" w:rsidRDefault="00774A91" w:rsidP="003B60A2">
      <w:pPr>
        <w:jc w:val="both"/>
        <w:rPr>
          <w:rFonts w:ascii="Book Antiqua" w:eastAsia="Times New Roman" w:hAnsi="Book Antiqua"/>
          <w:color w:val="000000"/>
          <w:lang w:val="es-PR"/>
        </w:rPr>
      </w:pPr>
      <w:r w:rsidRPr="002D6FAF">
        <w:rPr>
          <w:rFonts w:ascii="Book Antiqua" w:eastAsia="Times New Roman" w:hAnsi="Book Antiqua"/>
          <w:color w:val="000000"/>
          <w:lang w:val="es-PR"/>
        </w:rPr>
        <w:tab/>
        <w:t xml:space="preserve">El </w:t>
      </w:r>
      <w:r w:rsidR="00122BE0" w:rsidRPr="002D6FAF">
        <w:rPr>
          <w:rFonts w:ascii="Book Antiqua" w:eastAsia="Times New Roman" w:hAnsi="Book Antiqua"/>
          <w:color w:val="000000"/>
          <w:lang w:val="es-PR"/>
        </w:rPr>
        <w:t xml:space="preserve">Coquí </w:t>
      </w:r>
      <w:r w:rsidR="002D7415" w:rsidRPr="002D6FAF">
        <w:rPr>
          <w:rFonts w:ascii="Book Antiqua" w:eastAsia="Times New Roman" w:hAnsi="Book Antiqua"/>
          <w:color w:val="000000"/>
          <w:lang w:val="es-PR"/>
        </w:rPr>
        <w:t xml:space="preserve">Común y </w:t>
      </w:r>
      <w:r w:rsidR="00D17B86" w:rsidRPr="002D6FAF">
        <w:rPr>
          <w:rFonts w:ascii="Book Antiqua" w:eastAsia="Times New Roman" w:hAnsi="Book Antiqua"/>
          <w:color w:val="000000"/>
          <w:lang w:val="es-PR"/>
        </w:rPr>
        <w:t xml:space="preserve">el San Pedrito, como menciona la Compañía de Turismo, es parte del “imaginario colectivo” de nuestra cultura. </w:t>
      </w:r>
      <w:r w:rsidR="00077BAC" w:rsidRPr="002D6FAF">
        <w:rPr>
          <w:rFonts w:ascii="Book Antiqua" w:eastAsia="Times New Roman" w:hAnsi="Book Antiqua"/>
          <w:color w:val="000000"/>
          <w:lang w:val="es-PR"/>
        </w:rPr>
        <w:t>De tal manera, su</w:t>
      </w:r>
      <w:r w:rsidR="004311E0" w:rsidRPr="002D6FAF">
        <w:rPr>
          <w:rFonts w:ascii="Book Antiqua" w:eastAsia="Times New Roman" w:hAnsi="Book Antiqua"/>
          <w:color w:val="000000"/>
          <w:lang w:val="es-PR"/>
        </w:rPr>
        <w:t>s</w:t>
      </w:r>
      <w:r w:rsidR="00077BAC" w:rsidRPr="002D6FAF">
        <w:rPr>
          <w:rFonts w:ascii="Book Antiqua" w:eastAsia="Times New Roman" w:hAnsi="Book Antiqua"/>
          <w:color w:val="000000"/>
          <w:lang w:val="es-PR"/>
        </w:rPr>
        <w:t xml:space="preserve"> im</w:t>
      </w:r>
      <w:r w:rsidR="005B7AF0" w:rsidRPr="002D6FAF">
        <w:rPr>
          <w:rFonts w:ascii="Book Antiqua" w:eastAsia="Times New Roman" w:hAnsi="Book Antiqua"/>
          <w:color w:val="000000"/>
          <w:lang w:val="es-PR"/>
        </w:rPr>
        <w:t>á</w:t>
      </w:r>
      <w:r w:rsidR="00077BAC" w:rsidRPr="002D6FAF">
        <w:rPr>
          <w:rFonts w:ascii="Book Antiqua" w:eastAsia="Times New Roman" w:hAnsi="Book Antiqua"/>
          <w:color w:val="000000"/>
          <w:lang w:val="es-PR"/>
        </w:rPr>
        <w:t>gen</w:t>
      </w:r>
      <w:r w:rsidR="004311E0" w:rsidRPr="002D6FAF">
        <w:rPr>
          <w:rFonts w:ascii="Book Antiqua" w:eastAsia="Times New Roman" w:hAnsi="Book Antiqua"/>
          <w:color w:val="000000"/>
          <w:lang w:val="es-PR"/>
        </w:rPr>
        <w:t>es</w:t>
      </w:r>
      <w:r w:rsidR="00077BAC" w:rsidRPr="002D6FAF">
        <w:rPr>
          <w:rFonts w:ascii="Book Antiqua" w:eastAsia="Times New Roman" w:hAnsi="Book Antiqua"/>
          <w:color w:val="000000"/>
          <w:lang w:val="es-PR"/>
        </w:rPr>
        <w:t xml:space="preserve"> ha</w:t>
      </w:r>
      <w:r w:rsidR="004311E0" w:rsidRPr="002D6FAF">
        <w:rPr>
          <w:rFonts w:ascii="Book Antiqua" w:eastAsia="Times New Roman" w:hAnsi="Book Antiqua"/>
          <w:color w:val="000000"/>
          <w:lang w:val="es-PR"/>
        </w:rPr>
        <w:t>n</w:t>
      </w:r>
      <w:r w:rsidR="00077BAC" w:rsidRPr="002D6FAF">
        <w:rPr>
          <w:rFonts w:ascii="Book Antiqua" w:eastAsia="Times New Roman" w:hAnsi="Book Antiqua"/>
          <w:color w:val="000000"/>
          <w:lang w:val="es-PR"/>
        </w:rPr>
        <w:t xml:space="preserve"> sido </w:t>
      </w:r>
      <w:r w:rsidR="004311E0" w:rsidRPr="002D6FAF">
        <w:rPr>
          <w:rFonts w:ascii="Book Antiqua" w:eastAsia="Times New Roman" w:hAnsi="Book Antiqua"/>
          <w:color w:val="000000"/>
          <w:lang w:val="es-PR"/>
        </w:rPr>
        <w:t>utilizados</w:t>
      </w:r>
      <w:r w:rsidR="00077BAC" w:rsidRPr="002D6FAF">
        <w:rPr>
          <w:rFonts w:ascii="Book Antiqua" w:eastAsia="Times New Roman" w:hAnsi="Book Antiqua"/>
          <w:color w:val="000000"/>
          <w:lang w:val="es-PR"/>
        </w:rPr>
        <w:t xml:space="preserve"> para much</w:t>
      </w:r>
      <w:r w:rsidR="00DE705A" w:rsidRPr="002D6FAF">
        <w:rPr>
          <w:rFonts w:ascii="Book Antiqua" w:eastAsia="Times New Roman" w:hAnsi="Book Antiqua"/>
          <w:color w:val="000000"/>
          <w:lang w:val="es-PR"/>
        </w:rPr>
        <w:t>os e</w:t>
      </w:r>
      <w:r w:rsidR="004311E0" w:rsidRPr="002D6FAF">
        <w:rPr>
          <w:rFonts w:ascii="Book Antiqua" w:eastAsia="Times New Roman" w:hAnsi="Book Antiqua"/>
          <w:color w:val="000000"/>
          <w:lang w:val="es-PR"/>
        </w:rPr>
        <w:t>sfuerzos colectivos como promoción turística</w:t>
      </w:r>
      <w:r w:rsidR="00F32806" w:rsidRPr="002D6FAF">
        <w:rPr>
          <w:rFonts w:ascii="Book Antiqua" w:eastAsia="Times New Roman" w:hAnsi="Book Antiqua"/>
          <w:color w:val="000000"/>
          <w:lang w:val="es-PR"/>
        </w:rPr>
        <w:t xml:space="preserve">, material educativo, en el ámbito del entretenimiento, entre otros. </w:t>
      </w:r>
      <w:r w:rsidR="00F528AC" w:rsidRPr="002D6FAF">
        <w:rPr>
          <w:rFonts w:ascii="Book Antiqua" w:eastAsia="Times New Roman" w:hAnsi="Book Antiqua"/>
          <w:color w:val="000000"/>
          <w:lang w:val="es-PR"/>
        </w:rPr>
        <w:t xml:space="preserve">De tal manera, con la oficialización de estos respectivos animales como </w:t>
      </w:r>
      <w:r w:rsidR="00DF7A99" w:rsidRPr="002D6FAF">
        <w:rPr>
          <w:rFonts w:ascii="Book Antiqua" w:eastAsia="Times New Roman" w:hAnsi="Book Antiqua"/>
          <w:color w:val="000000"/>
          <w:lang w:val="es-PR"/>
        </w:rPr>
        <w:t>Símbo</w:t>
      </w:r>
      <w:r w:rsidR="008A5231" w:rsidRPr="002D6FAF">
        <w:rPr>
          <w:rFonts w:ascii="Book Antiqua" w:eastAsia="Times New Roman" w:hAnsi="Book Antiqua"/>
          <w:color w:val="000000"/>
          <w:lang w:val="es-PR"/>
        </w:rPr>
        <w:t xml:space="preserve">lo </w:t>
      </w:r>
      <w:r w:rsidR="008B5E59" w:rsidRPr="002D6FAF">
        <w:rPr>
          <w:rFonts w:ascii="Book Antiqua" w:eastAsia="Times New Roman" w:hAnsi="Book Antiqua"/>
          <w:color w:val="000000"/>
          <w:lang w:val="es-PR"/>
        </w:rPr>
        <w:t>Oficial</w:t>
      </w:r>
      <w:r w:rsidR="008A5231" w:rsidRPr="002D6FAF">
        <w:rPr>
          <w:rFonts w:ascii="Book Antiqua" w:eastAsia="Times New Roman" w:hAnsi="Book Antiqua"/>
          <w:color w:val="000000"/>
          <w:lang w:val="es-PR"/>
        </w:rPr>
        <w:t xml:space="preserve"> y Ave </w:t>
      </w:r>
      <w:r w:rsidR="008B5E59" w:rsidRPr="002D6FAF">
        <w:rPr>
          <w:rFonts w:ascii="Book Antiqua" w:eastAsia="Times New Roman" w:hAnsi="Book Antiqua"/>
          <w:color w:val="000000"/>
          <w:lang w:val="es-PR"/>
        </w:rPr>
        <w:t>Oficial</w:t>
      </w:r>
      <w:r w:rsidR="008A5231" w:rsidRPr="002D6FAF">
        <w:rPr>
          <w:rFonts w:ascii="Book Antiqua" w:eastAsia="Times New Roman" w:hAnsi="Book Antiqua"/>
          <w:color w:val="000000"/>
          <w:lang w:val="es-PR"/>
        </w:rPr>
        <w:t xml:space="preserve">, se podrá fortalecer la importancia de sus semblantes en la </w:t>
      </w:r>
      <w:r w:rsidR="00942716" w:rsidRPr="002D6FAF">
        <w:rPr>
          <w:rFonts w:ascii="Book Antiqua" w:eastAsia="Times New Roman" w:hAnsi="Book Antiqua"/>
          <w:color w:val="000000"/>
          <w:lang w:val="es-PR"/>
        </w:rPr>
        <w:t>fomentación de</w:t>
      </w:r>
      <w:r w:rsidR="00E01AC4" w:rsidRPr="002D6FAF">
        <w:rPr>
          <w:rFonts w:ascii="Book Antiqua" w:eastAsia="Times New Roman" w:hAnsi="Book Antiqua"/>
          <w:color w:val="000000"/>
          <w:lang w:val="es-PR"/>
        </w:rPr>
        <w:t>l turismo “</w:t>
      </w:r>
      <w:r w:rsidR="00155004" w:rsidRPr="002D6FAF">
        <w:rPr>
          <w:rFonts w:ascii="Book Antiqua" w:eastAsia="Times New Roman" w:hAnsi="Book Antiqua"/>
          <w:color w:val="000000"/>
          <w:lang w:val="es-PR"/>
        </w:rPr>
        <w:t>sustentable, ecológico y educativo” que se ha querido promover en e</w:t>
      </w:r>
      <w:r w:rsidR="00035121" w:rsidRPr="002D6FAF">
        <w:rPr>
          <w:rFonts w:ascii="Book Antiqua" w:eastAsia="Times New Roman" w:hAnsi="Book Antiqua"/>
          <w:color w:val="000000"/>
          <w:lang w:val="es-PR"/>
        </w:rPr>
        <w:t xml:space="preserve">stos últimos años. </w:t>
      </w:r>
      <w:r w:rsidR="00ED1A9D" w:rsidRPr="002D6FAF">
        <w:rPr>
          <w:rFonts w:ascii="Book Antiqua" w:eastAsia="Times New Roman" w:hAnsi="Book Antiqua"/>
          <w:color w:val="000000"/>
          <w:lang w:val="es-PR"/>
        </w:rPr>
        <w:t xml:space="preserve"> </w:t>
      </w:r>
    </w:p>
    <w:p w14:paraId="215C5064" w14:textId="75C567D9" w:rsidR="00ED1A9D" w:rsidRPr="002D6FAF" w:rsidRDefault="00ED1A9D" w:rsidP="003B60A2">
      <w:pPr>
        <w:jc w:val="both"/>
        <w:rPr>
          <w:rFonts w:ascii="Book Antiqua" w:eastAsia="Times New Roman" w:hAnsi="Book Antiqua"/>
          <w:color w:val="000000"/>
          <w:lang w:val="es-PR"/>
        </w:rPr>
      </w:pPr>
      <w:r w:rsidRPr="002D6FAF">
        <w:rPr>
          <w:rFonts w:ascii="Book Antiqua" w:eastAsia="Times New Roman" w:hAnsi="Book Antiqua"/>
          <w:color w:val="000000"/>
          <w:lang w:val="es-PR"/>
        </w:rPr>
        <w:tab/>
      </w:r>
      <w:r w:rsidR="00FD28B3" w:rsidRPr="002D6FAF">
        <w:rPr>
          <w:rFonts w:ascii="Book Antiqua" w:eastAsia="Times New Roman" w:hAnsi="Book Antiqua"/>
          <w:color w:val="000000"/>
          <w:lang w:val="es-PR"/>
        </w:rPr>
        <w:t>Debido a que el reconocimie</w:t>
      </w:r>
      <w:r w:rsidR="00904E61" w:rsidRPr="002D6FAF">
        <w:rPr>
          <w:rFonts w:ascii="Book Antiqua" w:eastAsia="Times New Roman" w:hAnsi="Book Antiqua"/>
          <w:color w:val="000000"/>
          <w:lang w:val="es-PR"/>
        </w:rPr>
        <w:t xml:space="preserve">nto de estas especies como símbolos </w:t>
      </w:r>
      <w:r w:rsidR="00BF6880" w:rsidRPr="002D6FAF">
        <w:rPr>
          <w:rFonts w:ascii="Book Antiqua" w:eastAsia="Times New Roman" w:hAnsi="Book Antiqua"/>
          <w:color w:val="000000"/>
          <w:lang w:val="es-PR"/>
        </w:rPr>
        <w:t>ofíciales</w:t>
      </w:r>
      <w:r w:rsidR="00773006" w:rsidRPr="002D6FAF">
        <w:rPr>
          <w:rFonts w:ascii="Book Antiqua" w:eastAsia="Times New Roman" w:hAnsi="Book Antiqua"/>
          <w:color w:val="000000"/>
          <w:lang w:val="es-PR"/>
        </w:rPr>
        <w:t xml:space="preserve"> </w:t>
      </w:r>
      <w:r w:rsidR="00904E61" w:rsidRPr="002D6FAF">
        <w:rPr>
          <w:rFonts w:ascii="Book Antiqua" w:eastAsia="Times New Roman" w:hAnsi="Book Antiqua"/>
          <w:color w:val="000000"/>
          <w:lang w:val="es-PR"/>
        </w:rPr>
        <w:t>tendrá</w:t>
      </w:r>
      <w:r w:rsidR="006D6E9E" w:rsidRPr="002D6FAF">
        <w:rPr>
          <w:rFonts w:ascii="Book Antiqua" w:eastAsia="Times New Roman" w:hAnsi="Book Antiqua"/>
          <w:color w:val="000000"/>
          <w:lang w:val="es-PR"/>
        </w:rPr>
        <w:t>n un impacto en todas las agencias de la isla</w:t>
      </w:r>
      <w:r w:rsidR="00773006" w:rsidRPr="002D6FAF">
        <w:rPr>
          <w:rFonts w:ascii="Book Antiqua" w:eastAsia="Times New Roman" w:hAnsi="Book Antiqua"/>
          <w:color w:val="000000"/>
          <w:lang w:val="es-PR"/>
        </w:rPr>
        <w:t xml:space="preserve">, la Compañía de Turismo recomienda que se </w:t>
      </w:r>
      <w:r w:rsidR="000F490B" w:rsidRPr="002D6FAF">
        <w:rPr>
          <w:rFonts w:ascii="Book Antiqua" w:eastAsia="Times New Roman" w:hAnsi="Book Antiqua"/>
          <w:color w:val="000000"/>
          <w:lang w:val="es-PR"/>
        </w:rPr>
        <w:t>añada el punto de vista del Instituto de Cultura Puertorriqueñ</w:t>
      </w:r>
      <w:r w:rsidR="00A55604" w:rsidRPr="002D6FAF">
        <w:rPr>
          <w:rFonts w:ascii="Book Antiqua" w:eastAsia="Times New Roman" w:hAnsi="Book Antiqua"/>
          <w:color w:val="000000"/>
          <w:lang w:val="es-PR"/>
        </w:rPr>
        <w:t>a y el Departamento de Recursos Naturales.</w:t>
      </w:r>
      <w:r w:rsidR="000F57AD" w:rsidRPr="002D6FAF">
        <w:rPr>
          <w:rFonts w:ascii="Book Antiqua" w:eastAsia="Times New Roman" w:hAnsi="Book Antiqua"/>
          <w:color w:val="000000"/>
          <w:lang w:val="es-PR"/>
        </w:rPr>
        <w:t xml:space="preserve"> Además, su opini</w:t>
      </w:r>
      <w:r w:rsidR="008F7C9B" w:rsidRPr="002D6FAF">
        <w:rPr>
          <w:rFonts w:ascii="Book Antiqua" w:eastAsia="Times New Roman" w:hAnsi="Book Antiqua"/>
          <w:color w:val="000000"/>
          <w:lang w:val="es-PR"/>
        </w:rPr>
        <w:t xml:space="preserve">ón sobre esta medida es de mayor importancia debido a su </w:t>
      </w:r>
      <w:r w:rsidR="007261EE" w:rsidRPr="002D6FAF">
        <w:rPr>
          <w:rFonts w:ascii="Book Antiqua" w:eastAsia="Times New Roman" w:hAnsi="Book Antiqua"/>
          <w:color w:val="000000"/>
          <w:lang w:val="es-PR"/>
        </w:rPr>
        <w:t xml:space="preserve">“peritaje en </w:t>
      </w:r>
      <w:r w:rsidR="00EE02D1" w:rsidRPr="002D6FAF">
        <w:rPr>
          <w:rFonts w:ascii="Book Antiqua" w:eastAsia="Times New Roman" w:hAnsi="Book Antiqua"/>
          <w:color w:val="000000"/>
          <w:lang w:val="es-PR"/>
        </w:rPr>
        <w:t>materia de conservación ecológica</w:t>
      </w:r>
      <w:r w:rsidR="00816FA7" w:rsidRPr="002D6FAF">
        <w:rPr>
          <w:rFonts w:ascii="Book Antiqua" w:eastAsia="Times New Roman" w:hAnsi="Book Antiqua"/>
          <w:color w:val="000000"/>
          <w:lang w:val="es-PR"/>
        </w:rPr>
        <w:t xml:space="preserve">, símbolos culturales y </w:t>
      </w:r>
      <w:r w:rsidR="00691034" w:rsidRPr="002D6FAF">
        <w:rPr>
          <w:rFonts w:ascii="Book Antiqua" w:eastAsia="Times New Roman" w:hAnsi="Book Antiqua"/>
          <w:color w:val="000000"/>
          <w:lang w:val="es-PR"/>
        </w:rPr>
        <w:t>patrimonio natural</w:t>
      </w:r>
      <w:r w:rsidR="00555C1C" w:rsidRPr="002D6FAF">
        <w:rPr>
          <w:rFonts w:ascii="Book Antiqua" w:eastAsia="Times New Roman" w:hAnsi="Book Antiqua"/>
          <w:color w:val="000000"/>
          <w:lang w:val="es-PR"/>
        </w:rPr>
        <w:t>.”</w:t>
      </w:r>
      <w:r w:rsidR="00691034" w:rsidRPr="002D6FAF">
        <w:rPr>
          <w:rFonts w:ascii="Book Antiqua" w:eastAsia="Times New Roman" w:hAnsi="Book Antiqua"/>
          <w:color w:val="000000"/>
          <w:lang w:val="es-PR"/>
        </w:rPr>
        <w:t xml:space="preserve"> </w:t>
      </w:r>
    </w:p>
    <w:p w14:paraId="27A163EE" w14:textId="567F1F36" w:rsidR="00691034" w:rsidRPr="002D6FAF" w:rsidRDefault="00691034" w:rsidP="003B60A2">
      <w:pPr>
        <w:jc w:val="both"/>
        <w:rPr>
          <w:rFonts w:ascii="Book Antiqua" w:eastAsia="Times New Roman" w:hAnsi="Book Antiqua"/>
          <w:color w:val="000000"/>
          <w:lang w:val="es-PR"/>
        </w:rPr>
      </w:pPr>
      <w:r w:rsidRPr="002D6FAF">
        <w:rPr>
          <w:rFonts w:ascii="Book Antiqua" w:eastAsia="Times New Roman" w:hAnsi="Book Antiqua"/>
          <w:color w:val="000000"/>
          <w:lang w:val="es-PR"/>
        </w:rPr>
        <w:tab/>
        <w:t xml:space="preserve">En conclusión, la agencia no </w:t>
      </w:r>
      <w:r w:rsidR="009E5F69" w:rsidRPr="002D6FAF">
        <w:rPr>
          <w:rFonts w:ascii="Book Antiqua" w:eastAsia="Times New Roman" w:hAnsi="Book Antiqua"/>
          <w:color w:val="000000"/>
          <w:lang w:val="es-PR"/>
        </w:rPr>
        <w:t xml:space="preserve">se opone a la aprobación de esta medida sujeto a que </w:t>
      </w:r>
      <w:r w:rsidR="00BA55BB" w:rsidRPr="002D6FAF">
        <w:rPr>
          <w:rFonts w:ascii="Book Antiqua" w:eastAsia="Times New Roman" w:hAnsi="Book Antiqua"/>
          <w:color w:val="000000"/>
          <w:lang w:val="es-PR"/>
        </w:rPr>
        <w:t xml:space="preserve">se tome en consideración las recomendaciones establecidas con respecto a la terminología. </w:t>
      </w:r>
      <w:r w:rsidR="006F5A4B" w:rsidRPr="002D6FAF">
        <w:rPr>
          <w:rFonts w:ascii="Book Antiqua" w:eastAsia="Times New Roman" w:hAnsi="Book Antiqua"/>
          <w:color w:val="000000"/>
          <w:lang w:val="es-PR"/>
        </w:rPr>
        <w:t xml:space="preserve">De hecho, </w:t>
      </w:r>
      <w:r w:rsidR="00881132" w:rsidRPr="002D6FAF">
        <w:rPr>
          <w:rFonts w:ascii="Book Antiqua" w:eastAsia="Times New Roman" w:hAnsi="Book Antiqua"/>
          <w:color w:val="000000"/>
          <w:lang w:val="es-PR"/>
        </w:rPr>
        <w:t xml:space="preserve">esta medida tendría un impacto positivo en la promoción turística y cultural de la isla. </w:t>
      </w:r>
    </w:p>
    <w:p w14:paraId="36ED69CE" w14:textId="1E6FFDC9" w:rsidR="0067251A" w:rsidRPr="002D6FAF" w:rsidRDefault="0067251A" w:rsidP="0067251A">
      <w:pPr>
        <w:jc w:val="center"/>
        <w:rPr>
          <w:rFonts w:ascii="Book Antiqua" w:eastAsia="Times New Roman" w:hAnsi="Book Antiqua"/>
          <w:b/>
          <w:bCs/>
          <w:color w:val="000000"/>
          <w:lang w:val="es-PR"/>
        </w:rPr>
      </w:pPr>
      <w:r w:rsidRPr="002D6FAF">
        <w:rPr>
          <w:rFonts w:ascii="Book Antiqua" w:eastAsia="Times New Roman" w:hAnsi="Book Antiqua"/>
          <w:b/>
          <w:bCs/>
          <w:color w:val="000000"/>
          <w:lang w:val="es-PR"/>
        </w:rPr>
        <w:t>Instituto</w:t>
      </w:r>
      <w:r w:rsidRPr="002D6FAF">
        <w:rPr>
          <w:rFonts w:ascii="Book Antiqua" w:eastAsia="Times New Roman" w:hAnsi="Book Antiqua"/>
          <w:color w:val="000000"/>
          <w:lang w:val="es-PR"/>
        </w:rPr>
        <w:t xml:space="preserve"> </w:t>
      </w:r>
      <w:r w:rsidRPr="002D6FAF">
        <w:rPr>
          <w:rFonts w:ascii="Book Antiqua" w:eastAsia="Times New Roman" w:hAnsi="Book Antiqua"/>
          <w:b/>
          <w:bCs/>
          <w:color w:val="000000"/>
          <w:lang w:val="es-PR"/>
        </w:rPr>
        <w:t>de Cultura Puertorriqueña</w:t>
      </w:r>
    </w:p>
    <w:p w14:paraId="238045FA" w14:textId="1364489E" w:rsidR="00E669D4" w:rsidRPr="002D6FAF" w:rsidRDefault="00E669D4" w:rsidP="00F323A0">
      <w:pPr>
        <w:jc w:val="both"/>
        <w:rPr>
          <w:rFonts w:ascii="Book Antiqua" w:eastAsia="Times New Roman" w:hAnsi="Book Antiqua"/>
          <w:color w:val="000000"/>
          <w:lang w:val="es-PR"/>
        </w:rPr>
      </w:pPr>
      <w:r w:rsidRPr="002D6FAF">
        <w:rPr>
          <w:rFonts w:ascii="Book Antiqua" w:eastAsia="Times New Roman" w:hAnsi="Book Antiqua"/>
          <w:b/>
          <w:bCs/>
          <w:color w:val="000000"/>
          <w:lang w:val="es-PR"/>
        </w:rPr>
        <w:tab/>
      </w:r>
      <w:r w:rsidR="00F8123E" w:rsidRPr="002D6FAF">
        <w:rPr>
          <w:rFonts w:ascii="Book Antiqua" w:eastAsia="Times New Roman" w:hAnsi="Book Antiqua"/>
          <w:color w:val="000000"/>
          <w:lang w:val="es-PR"/>
        </w:rPr>
        <w:t xml:space="preserve">El Instituto de Cultura </w:t>
      </w:r>
      <w:r w:rsidR="00BF6880" w:rsidRPr="002D6FAF">
        <w:rPr>
          <w:rFonts w:ascii="Book Antiqua" w:eastAsia="Times New Roman" w:hAnsi="Book Antiqua"/>
          <w:color w:val="000000"/>
          <w:lang w:val="es-PR"/>
        </w:rPr>
        <w:t>Puertorriqueña</w:t>
      </w:r>
      <w:r w:rsidR="00F8123E" w:rsidRPr="002D6FAF">
        <w:rPr>
          <w:rFonts w:ascii="Book Antiqua" w:eastAsia="Times New Roman" w:hAnsi="Book Antiqua"/>
          <w:color w:val="000000"/>
          <w:lang w:val="es-PR"/>
        </w:rPr>
        <w:t xml:space="preserve"> </w:t>
      </w:r>
      <w:r w:rsidR="00C15AF1" w:rsidRPr="002D6FAF">
        <w:rPr>
          <w:rFonts w:ascii="Book Antiqua" w:eastAsia="Times New Roman" w:hAnsi="Book Antiqua"/>
          <w:color w:val="000000"/>
          <w:lang w:val="es-PR"/>
        </w:rPr>
        <w:t>menciona</w:t>
      </w:r>
      <w:r w:rsidR="00C169C1" w:rsidRPr="002D6FAF">
        <w:rPr>
          <w:rFonts w:ascii="Book Antiqua" w:eastAsia="Times New Roman" w:hAnsi="Book Antiqua"/>
          <w:color w:val="000000"/>
          <w:lang w:val="es-PR"/>
        </w:rPr>
        <w:t xml:space="preserve"> que hay antecedente legal en el proceso legislativo para denominar al San Pedrito como </w:t>
      </w:r>
      <w:r w:rsidR="000B4DA7" w:rsidRPr="002D6FAF">
        <w:rPr>
          <w:rFonts w:ascii="Book Antiqua" w:eastAsia="Times New Roman" w:hAnsi="Book Antiqua"/>
          <w:color w:val="000000"/>
          <w:lang w:val="es-PR"/>
        </w:rPr>
        <w:t xml:space="preserve">ave oficial. Sin embargo, </w:t>
      </w:r>
      <w:r w:rsidR="00407D4D" w:rsidRPr="002D6FAF">
        <w:rPr>
          <w:rFonts w:ascii="Book Antiqua" w:eastAsia="Times New Roman" w:hAnsi="Book Antiqua"/>
          <w:color w:val="000000"/>
          <w:lang w:val="es-PR"/>
        </w:rPr>
        <w:t xml:space="preserve">no fue firmada como ley por el entonces gobernador, el Honorable Pedro Pierluisi. De todos modos, </w:t>
      </w:r>
      <w:r w:rsidR="00C72F50" w:rsidRPr="002D6FAF">
        <w:rPr>
          <w:rFonts w:ascii="Book Antiqua" w:eastAsia="Times New Roman" w:hAnsi="Book Antiqua"/>
          <w:color w:val="000000"/>
          <w:lang w:val="es-PR"/>
        </w:rPr>
        <w:t xml:space="preserve">la agencia comenta que </w:t>
      </w:r>
      <w:r w:rsidR="007356F7" w:rsidRPr="002D6FAF">
        <w:rPr>
          <w:rFonts w:ascii="Book Antiqua" w:eastAsia="Times New Roman" w:hAnsi="Book Antiqua"/>
          <w:color w:val="000000"/>
          <w:lang w:val="es-PR"/>
        </w:rPr>
        <w:t>el San Pedrito cumple con todos los r</w:t>
      </w:r>
      <w:r w:rsidR="00CD65D0" w:rsidRPr="002D6FAF">
        <w:rPr>
          <w:rFonts w:ascii="Book Antiqua" w:eastAsia="Times New Roman" w:hAnsi="Book Antiqua"/>
          <w:color w:val="000000"/>
          <w:lang w:val="es-PR"/>
        </w:rPr>
        <w:t>e</w:t>
      </w:r>
      <w:r w:rsidR="007356F7" w:rsidRPr="002D6FAF">
        <w:rPr>
          <w:rFonts w:ascii="Book Antiqua" w:eastAsia="Times New Roman" w:hAnsi="Book Antiqua"/>
          <w:color w:val="000000"/>
          <w:lang w:val="es-PR"/>
        </w:rPr>
        <w:t xml:space="preserve">quisitos para ser </w:t>
      </w:r>
      <w:r w:rsidR="007356F7" w:rsidRPr="002D6FAF">
        <w:rPr>
          <w:rFonts w:ascii="Book Antiqua" w:eastAsia="Times New Roman" w:hAnsi="Book Antiqua"/>
          <w:color w:val="000000"/>
          <w:lang w:val="es-PR"/>
        </w:rPr>
        <w:lastRenderedPageBreak/>
        <w:t>considerado como ave oficial</w:t>
      </w:r>
      <w:r w:rsidR="00744266" w:rsidRPr="002D6FAF">
        <w:rPr>
          <w:rFonts w:ascii="Book Antiqua" w:eastAsia="Times New Roman" w:hAnsi="Book Antiqua"/>
          <w:color w:val="000000"/>
          <w:lang w:val="es-PR"/>
        </w:rPr>
        <w:t xml:space="preserve"> </w:t>
      </w:r>
      <w:r w:rsidR="007356F7" w:rsidRPr="002D6FAF">
        <w:rPr>
          <w:rFonts w:ascii="Book Antiqua" w:eastAsia="Times New Roman" w:hAnsi="Book Antiqua"/>
          <w:color w:val="000000"/>
          <w:lang w:val="es-PR"/>
        </w:rPr>
        <w:t xml:space="preserve">de Puerto Rico. </w:t>
      </w:r>
      <w:r w:rsidR="00960ACC" w:rsidRPr="002D6FAF">
        <w:rPr>
          <w:rFonts w:ascii="Book Antiqua" w:eastAsia="Times New Roman" w:hAnsi="Book Antiqua"/>
          <w:color w:val="000000"/>
          <w:lang w:val="es-PR"/>
        </w:rPr>
        <w:t>Los requisitos</w:t>
      </w:r>
      <w:r w:rsidR="002F2E8E" w:rsidRPr="002D6FAF">
        <w:rPr>
          <w:rFonts w:ascii="Book Antiqua" w:eastAsia="Times New Roman" w:hAnsi="Book Antiqua"/>
          <w:color w:val="000000"/>
          <w:lang w:val="es-PR"/>
        </w:rPr>
        <w:t xml:space="preserve"> de la Sociedad</w:t>
      </w:r>
      <w:r w:rsidR="007F52DD" w:rsidRPr="002D6FAF">
        <w:rPr>
          <w:rFonts w:ascii="Book Antiqua" w:eastAsia="Times New Roman" w:hAnsi="Book Antiqua"/>
          <w:color w:val="000000"/>
          <w:lang w:val="es-PR"/>
        </w:rPr>
        <w:t xml:space="preserve"> de Historia</w:t>
      </w:r>
      <w:r w:rsidR="002F2E8E" w:rsidRPr="002D6FAF">
        <w:rPr>
          <w:rFonts w:ascii="Book Antiqua" w:eastAsia="Times New Roman" w:hAnsi="Book Antiqua"/>
          <w:color w:val="000000"/>
          <w:lang w:val="es-PR"/>
        </w:rPr>
        <w:t xml:space="preserve"> Natural </w:t>
      </w:r>
      <w:r w:rsidR="00412B38" w:rsidRPr="002D6FAF">
        <w:rPr>
          <w:rFonts w:ascii="Book Antiqua" w:eastAsia="Times New Roman" w:hAnsi="Book Antiqua"/>
          <w:color w:val="000000"/>
          <w:lang w:val="es-PR"/>
        </w:rPr>
        <w:t>de Puerto Rico</w:t>
      </w:r>
      <w:r w:rsidR="00960ACC" w:rsidRPr="002D6FAF">
        <w:rPr>
          <w:rFonts w:ascii="Book Antiqua" w:eastAsia="Times New Roman" w:hAnsi="Book Antiqua"/>
          <w:color w:val="000000"/>
          <w:lang w:val="es-PR"/>
        </w:rPr>
        <w:t xml:space="preserve"> que r</w:t>
      </w:r>
      <w:r w:rsidR="00065F7C" w:rsidRPr="002D6FAF">
        <w:rPr>
          <w:rFonts w:ascii="Book Antiqua" w:eastAsia="Times New Roman" w:hAnsi="Book Antiqua"/>
          <w:color w:val="000000"/>
          <w:lang w:val="es-PR"/>
        </w:rPr>
        <w:t>eú</w:t>
      </w:r>
      <w:r w:rsidR="00960ACC" w:rsidRPr="002D6FAF">
        <w:rPr>
          <w:rFonts w:ascii="Book Antiqua" w:eastAsia="Times New Roman" w:hAnsi="Book Antiqua"/>
          <w:color w:val="000000"/>
          <w:lang w:val="es-PR"/>
        </w:rPr>
        <w:t xml:space="preserve">ne son: </w:t>
      </w:r>
      <w:r w:rsidR="003D5078" w:rsidRPr="002D6FAF">
        <w:rPr>
          <w:rFonts w:ascii="Book Antiqua" w:eastAsia="Times New Roman" w:hAnsi="Book Antiqua"/>
          <w:color w:val="000000"/>
          <w:lang w:val="es-PR"/>
        </w:rPr>
        <w:t xml:space="preserve">es una especie endémica </w:t>
      </w:r>
      <w:r w:rsidR="008D234A" w:rsidRPr="002D6FAF">
        <w:rPr>
          <w:rFonts w:ascii="Book Antiqua" w:eastAsia="Times New Roman" w:hAnsi="Book Antiqua"/>
          <w:color w:val="000000"/>
          <w:lang w:val="es-PR"/>
        </w:rPr>
        <w:t xml:space="preserve">y exclusiva en Puerto Rico, </w:t>
      </w:r>
      <w:r w:rsidR="007E7A29" w:rsidRPr="002D6FAF">
        <w:rPr>
          <w:rFonts w:ascii="Book Antiqua" w:eastAsia="Times New Roman" w:hAnsi="Book Antiqua"/>
          <w:color w:val="000000"/>
          <w:lang w:val="es-PR"/>
        </w:rPr>
        <w:t>es fácil de identificar</w:t>
      </w:r>
      <w:r w:rsidR="00D861B6" w:rsidRPr="002D6FAF">
        <w:rPr>
          <w:rFonts w:ascii="Book Antiqua" w:eastAsia="Times New Roman" w:hAnsi="Book Antiqua"/>
          <w:color w:val="000000"/>
          <w:lang w:val="es-PR"/>
        </w:rPr>
        <w:t xml:space="preserve"> y est</w:t>
      </w:r>
      <w:r w:rsidR="00065F7C" w:rsidRPr="002D6FAF">
        <w:rPr>
          <w:rFonts w:ascii="Book Antiqua" w:eastAsia="Times New Roman" w:hAnsi="Book Antiqua"/>
          <w:color w:val="000000"/>
          <w:lang w:val="es-PR"/>
        </w:rPr>
        <w:t>á</w:t>
      </w:r>
      <w:r w:rsidR="00D861B6" w:rsidRPr="002D6FAF">
        <w:rPr>
          <w:rFonts w:ascii="Book Antiqua" w:eastAsia="Times New Roman" w:hAnsi="Book Antiqua"/>
          <w:color w:val="000000"/>
          <w:lang w:val="es-PR"/>
        </w:rPr>
        <w:t xml:space="preserve"> distribuida por </w:t>
      </w:r>
      <w:r w:rsidR="00A2264E" w:rsidRPr="002D6FAF">
        <w:rPr>
          <w:rFonts w:ascii="Book Antiqua" w:eastAsia="Times New Roman" w:hAnsi="Book Antiqua"/>
          <w:color w:val="000000"/>
          <w:lang w:val="es-PR"/>
        </w:rPr>
        <w:t xml:space="preserve">todos los ecosistemas de Puerto Rico. </w:t>
      </w:r>
      <w:r w:rsidR="004754D5" w:rsidRPr="002D6FAF">
        <w:rPr>
          <w:rFonts w:ascii="Book Antiqua" w:eastAsia="Times New Roman" w:hAnsi="Book Antiqua"/>
          <w:color w:val="000000"/>
          <w:lang w:val="es-PR"/>
        </w:rPr>
        <w:t xml:space="preserve">Además, la Sociedad </w:t>
      </w:r>
      <w:r w:rsidR="0032551D" w:rsidRPr="002D6FAF">
        <w:rPr>
          <w:rFonts w:ascii="Book Antiqua" w:eastAsia="Times New Roman" w:hAnsi="Book Antiqua"/>
          <w:color w:val="000000"/>
          <w:lang w:val="es-PR"/>
        </w:rPr>
        <w:t xml:space="preserve">Ornitológica </w:t>
      </w:r>
      <w:r w:rsidR="00147DB8" w:rsidRPr="002D6FAF">
        <w:rPr>
          <w:rFonts w:ascii="Book Antiqua" w:eastAsia="Times New Roman" w:hAnsi="Book Antiqua"/>
          <w:color w:val="000000"/>
          <w:lang w:val="es-PR"/>
        </w:rPr>
        <w:t>Puertorriqueña</w:t>
      </w:r>
      <w:r w:rsidR="00CA092A" w:rsidRPr="002D6FAF">
        <w:rPr>
          <w:rFonts w:ascii="Book Antiqua" w:eastAsia="Times New Roman" w:hAnsi="Book Antiqua"/>
          <w:color w:val="000000"/>
          <w:lang w:val="es-PR"/>
        </w:rPr>
        <w:t>,</w:t>
      </w:r>
      <w:r w:rsidR="00147DB8" w:rsidRPr="002D6FAF">
        <w:rPr>
          <w:rFonts w:ascii="Book Antiqua" w:eastAsia="Times New Roman" w:hAnsi="Book Antiqua"/>
          <w:color w:val="000000"/>
          <w:lang w:val="es-PR"/>
        </w:rPr>
        <w:t xml:space="preserve"> </w:t>
      </w:r>
      <w:r w:rsidR="00CA092A" w:rsidRPr="002D6FAF">
        <w:rPr>
          <w:rFonts w:ascii="Book Antiqua" w:eastAsia="Times New Roman" w:hAnsi="Book Antiqua"/>
          <w:color w:val="000000"/>
          <w:lang w:val="es-PR"/>
        </w:rPr>
        <w:t xml:space="preserve">al igual que varias </w:t>
      </w:r>
      <w:r w:rsidR="00BF6880" w:rsidRPr="002D6FAF">
        <w:rPr>
          <w:rFonts w:ascii="Book Antiqua" w:eastAsia="Times New Roman" w:hAnsi="Book Antiqua"/>
          <w:color w:val="000000"/>
          <w:lang w:val="es-PR"/>
        </w:rPr>
        <w:t>organizaciones</w:t>
      </w:r>
      <w:r w:rsidR="00CA092A" w:rsidRPr="002D6FAF">
        <w:rPr>
          <w:rFonts w:ascii="Book Antiqua" w:eastAsia="Times New Roman" w:hAnsi="Book Antiqua"/>
          <w:color w:val="000000"/>
          <w:lang w:val="es-PR"/>
        </w:rPr>
        <w:t xml:space="preserve"> de conservación y científicas, </w:t>
      </w:r>
      <w:r w:rsidR="00147DB8" w:rsidRPr="002D6FAF">
        <w:rPr>
          <w:rFonts w:ascii="Book Antiqua" w:eastAsia="Times New Roman" w:hAnsi="Book Antiqua"/>
          <w:color w:val="000000"/>
          <w:lang w:val="es-PR"/>
        </w:rPr>
        <w:t>apoya</w:t>
      </w:r>
      <w:r w:rsidR="00CA092A" w:rsidRPr="002D6FAF">
        <w:rPr>
          <w:rFonts w:ascii="Book Antiqua" w:eastAsia="Times New Roman" w:hAnsi="Book Antiqua"/>
          <w:color w:val="000000"/>
          <w:lang w:val="es-PR"/>
        </w:rPr>
        <w:t>n</w:t>
      </w:r>
      <w:r w:rsidR="00147DB8" w:rsidRPr="002D6FAF">
        <w:rPr>
          <w:rFonts w:ascii="Book Antiqua" w:eastAsia="Times New Roman" w:hAnsi="Book Antiqua"/>
          <w:color w:val="000000"/>
          <w:lang w:val="es-PR"/>
        </w:rPr>
        <w:t xml:space="preserve"> </w:t>
      </w:r>
      <w:r w:rsidR="00335324" w:rsidRPr="002D6FAF">
        <w:rPr>
          <w:rFonts w:ascii="Book Antiqua" w:eastAsia="Times New Roman" w:hAnsi="Book Antiqua"/>
          <w:color w:val="000000"/>
          <w:lang w:val="es-PR"/>
        </w:rPr>
        <w:t>la denominación del San Pedrito como ave oficial</w:t>
      </w:r>
      <w:r w:rsidR="00CA092A" w:rsidRPr="002D6FAF">
        <w:rPr>
          <w:rFonts w:ascii="Book Antiqua" w:eastAsia="Times New Roman" w:hAnsi="Book Antiqua"/>
          <w:color w:val="000000"/>
          <w:lang w:val="es-PR"/>
        </w:rPr>
        <w:t xml:space="preserve">. </w:t>
      </w:r>
      <w:r w:rsidR="0043730A" w:rsidRPr="002D6FAF">
        <w:rPr>
          <w:rFonts w:ascii="Book Antiqua" w:eastAsia="Times New Roman" w:hAnsi="Book Antiqua"/>
          <w:color w:val="000000"/>
          <w:lang w:val="es-PR"/>
        </w:rPr>
        <w:t>Debido a que el ave es un símbolo importante del folclor</w:t>
      </w:r>
      <w:r w:rsidR="00F7167F" w:rsidRPr="002D6FAF">
        <w:rPr>
          <w:rFonts w:ascii="Book Antiqua" w:eastAsia="Times New Roman" w:hAnsi="Book Antiqua"/>
          <w:color w:val="000000"/>
          <w:lang w:val="es-PR"/>
        </w:rPr>
        <w:t>e</w:t>
      </w:r>
      <w:r w:rsidR="0043730A" w:rsidRPr="002D6FAF">
        <w:rPr>
          <w:rFonts w:ascii="Book Antiqua" w:eastAsia="Times New Roman" w:hAnsi="Book Antiqua"/>
          <w:color w:val="000000"/>
          <w:lang w:val="es-PR"/>
        </w:rPr>
        <w:t xml:space="preserve"> y </w:t>
      </w:r>
      <w:r w:rsidR="00F7167F" w:rsidRPr="002D6FAF">
        <w:rPr>
          <w:rFonts w:ascii="Book Antiqua" w:eastAsia="Times New Roman" w:hAnsi="Book Antiqua"/>
          <w:color w:val="000000"/>
          <w:lang w:val="es-PR"/>
        </w:rPr>
        <w:t>pueblo</w:t>
      </w:r>
      <w:r w:rsidR="00885C93" w:rsidRPr="002D6FAF">
        <w:rPr>
          <w:rFonts w:ascii="Book Antiqua" w:eastAsia="Times New Roman" w:hAnsi="Book Antiqua"/>
          <w:color w:val="000000"/>
          <w:lang w:val="es-PR"/>
        </w:rPr>
        <w:t xml:space="preserve">, la agencia </w:t>
      </w:r>
      <w:r w:rsidR="00901ED3" w:rsidRPr="002D6FAF">
        <w:rPr>
          <w:rFonts w:ascii="Book Antiqua" w:eastAsia="Times New Roman" w:hAnsi="Book Antiqua"/>
          <w:color w:val="000000"/>
          <w:lang w:val="es-PR"/>
        </w:rPr>
        <w:t xml:space="preserve">apoya </w:t>
      </w:r>
      <w:r w:rsidR="00FA7A40" w:rsidRPr="002D6FAF">
        <w:rPr>
          <w:rFonts w:ascii="Book Antiqua" w:eastAsia="Times New Roman" w:hAnsi="Book Antiqua"/>
          <w:color w:val="000000"/>
          <w:lang w:val="es-PR"/>
        </w:rPr>
        <w:t xml:space="preserve">el nombramiento oficial de esta ave. </w:t>
      </w:r>
    </w:p>
    <w:p w14:paraId="0E38B46D" w14:textId="38428D78" w:rsidR="006E3810" w:rsidRPr="002D6FAF" w:rsidRDefault="006E3810" w:rsidP="00F323A0">
      <w:pPr>
        <w:jc w:val="both"/>
        <w:rPr>
          <w:rFonts w:ascii="Book Antiqua" w:eastAsia="Times New Roman" w:hAnsi="Book Antiqua"/>
          <w:color w:val="000000"/>
          <w:lang w:val="es-PR"/>
        </w:rPr>
      </w:pPr>
      <w:r w:rsidRPr="002D6FAF">
        <w:rPr>
          <w:rFonts w:ascii="Book Antiqua" w:eastAsia="Times New Roman" w:hAnsi="Book Antiqua"/>
          <w:color w:val="000000"/>
          <w:lang w:val="es-PR"/>
        </w:rPr>
        <w:tab/>
        <w:t xml:space="preserve">El </w:t>
      </w:r>
      <w:r w:rsidR="0040724D" w:rsidRPr="002D6FAF">
        <w:rPr>
          <w:rFonts w:ascii="Book Antiqua" w:eastAsia="Times New Roman" w:hAnsi="Book Antiqua"/>
          <w:color w:val="000000"/>
          <w:lang w:val="es-PR"/>
        </w:rPr>
        <w:t>Coquí Común</w:t>
      </w:r>
      <w:r w:rsidR="004A3254" w:rsidRPr="002D6FAF">
        <w:rPr>
          <w:rFonts w:ascii="Book Antiqua" w:eastAsia="Times New Roman" w:hAnsi="Book Antiqua"/>
          <w:color w:val="000000"/>
          <w:lang w:val="es-PR"/>
        </w:rPr>
        <w:t xml:space="preserve">, como el San Pedrito, </w:t>
      </w:r>
      <w:r w:rsidR="005B6763" w:rsidRPr="002D6FAF">
        <w:rPr>
          <w:rFonts w:ascii="Book Antiqua" w:eastAsia="Times New Roman" w:hAnsi="Book Antiqua"/>
          <w:color w:val="000000"/>
          <w:lang w:val="es-PR"/>
        </w:rPr>
        <w:t xml:space="preserve">también tiene mucho significado para la identidad puertorriqueña. </w:t>
      </w:r>
      <w:r w:rsidR="00E92B51" w:rsidRPr="002D6FAF">
        <w:rPr>
          <w:rFonts w:ascii="Book Antiqua" w:eastAsia="Times New Roman" w:hAnsi="Book Antiqua"/>
          <w:color w:val="000000"/>
          <w:lang w:val="es-PR"/>
        </w:rPr>
        <w:t xml:space="preserve">El coquí </w:t>
      </w:r>
      <w:r w:rsidR="00FE280D" w:rsidRPr="002D6FAF">
        <w:rPr>
          <w:rFonts w:ascii="Book Antiqua" w:eastAsia="Times New Roman" w:hAnsi="Book Antiqua"/>
          <w:color w:val="000000"/>
          <w:lang w:val="es-PR"/>
        </w:rPr>
        <w:t xml:space="preserve">común ha existido como símbolo </w:t>
      </w:r>
      <w:r w:rsidR="00EC089F" w:rsidRPr="002D6FAF">
        <w:rPr>
          <w:rFonts w:ascii="Book Antiqua" w:eastAsia="Times New Roman" w:hAnsi="Book Antiqua"/>
          <w:color w:val="000000"/>
          <w:lang w:val="es-PR"/>
        </w:rPr>
        <w:t xml:space="preserve">por siglos, comenzando con </w:t>
      </w:r>
      <w:r w:rsidR="00502E8B" w:rsidRPr="002D6FAF">
        <w:rPr>
          <w:rFonts w:ascii="Book Antiqua" w:eastAsia="Times New Roman" w:hAnsi="Book Antiqua"/>
          <w:color w:val="000000"/>
          <w:lang w:val="es-PR"/>
        </w:rPr>
        <w:t xml:space="preserve">el pueblo Taíno y continuando </w:t>
      </w:r>
      <w:r w:rsidR="00D53578" w:rsidRPr="002D6FAF">
        <w:rPr>
          <w:rFonts w:ascii="Book Antiqua" w:eastAsia="Times New Roman" w:hAnsi="Book Antiqua"/>
          <w:color w:val="000000"/>
          <w:lang w:val="es-PR"/>
        </w:rPr>
        <w:t xml:space="preserve">hasta el día de hoy. </w:t>
      </w:r>
      <w:r w:rsidR="00CB3FF5" w:rsidRPr="002D6FAF">
        <w:rPr>
          <w:rFonts w:ascii="Book Antiqua" w:eastAsia="Times New Roman" w:hAnsi="Book Antiqua"/>
          <w:color w:val="000000"/>
          <w:lang w:val="es-PR"/>
        </w:rPr>
        <w:t xml:space="preserve">Además, la designación </w:t>
      </w:r>
      <w:r w:rsidR="002A5638" w:rsidRPr="002D6FAF">
        <w:rPr>
          <w:rFonts w:ascii="Book Antiqua" w:eastAsia="Times New Roman" w:hAnsi="Book Antiqua"/>
          <w:color w:val="000000"/>
          <w:lang w:val="es-PR"/>
        </w:rPr>
        <w:t xml:space="preserve">del Coquí Común como fauna endémica </w:t>
      </w:r>
      <w:r w:rsidR="00CB3FF5" w:rsidRPr="002D6FAF">
        <w:rPr>
          <w:rFonts w:ascii="Book Antiqua" w:eastAsia="Times New Roman" w:hAnsi="Book Antiqua"/>
          <w:color w:val="000000"/>
          <w:lang w:val="es-PR"/>
        </w:rPr>
        <w:t>por parte del Gobierno de Puerto Ric</w:t>
      </w:r>
      <w:r w:rsidR="002A5638" w:rsidRPr="002D6FAF">
        <w:rPr>
          <w:rFonts w:ascii="Book Antiqua" w:eastAsia="Times New Roman" w:hAnsi="Book Antiqua"/>
          <w:color w:val="000000"/>
          <w:lang w:val="es-PR"/>
        </w:rPr>
        <w:t xml:space="preserve">o ayuda a la oficialización de </w:t>
      </w:r>
      <w:r w:rsidR="00A546BC" w:rsidRPr="002D6FAF">
        <w:rPr>
          <w:rFonts w:ascii="Book Antiqua" w:eastAsia="Times New Roman" w:hAnsi="Book Antiqua"/>
          <w:color w:val="000000"/>
          <w:lang w:val="es-PR"/>
        </w:rPr>
        <w:t xml:space="preserve">un legado cultural </w:t>
      </w:r>
      <w:r w:rsidR="00CF3582" w:rsidRPr="002D6FAF">
        <w:rPr>
          <w:rFonts w:ascii="Book Antiqua" w:eastAsia="Times New Roman" w:hAnsi="Book Antiqua"/>
          <w:color w:val="000000"/>
          <w:lang w:val="es-PR"/>
        </w:rPr>
        <w:t xml:space="preserve">tan importante como la de este </w:t>
      </w:r>
      <w:r w:rsidR="00775E66" w:rsidRPr="002D6FAF">
        <w:rPr>
          <w:rFonts w:ascii="Book Antiqua" w:eastAsia="Times New Roman" w:hAnsi="Book Antiqua"/>
          <w:color w:val="000000"/>
          <w:lang w:val="es-PR"/>
        </w:rPr>
        <w:t xml:space="preserve">anfibio. </w:t>
      </w:r>
    </w:p>
    <w:p w14:paraId="18934CA7" w14:textId="730EF5E9" w:rsidR="00A64554" w:rsidRPr="002D6FAF" w:rsidRDefault="00A64554" w:rsidP="00F323A0">
      <w:pPr>
        <w:jc w:val="both"/>
        <w:rPr>
          <w:rFonts w:ascii="Book Antiqua" w:eastAsia="Times New Roman" w:hAnsi="Book Antiqua"/>
          <w:color w:val="000000"/>
          <w:lang w:val="es-PR"/>
        </w:rPr>
      </w:pPr>
      <w:r w:rsidRPr="002D6FAF">
        <w:rPr>
          <w:rFonts w:ascii="Book Antiqua" w:eastAsia="Times New Roman" w:hAnsi="Book Antiqua"/>
          <w:color w:val="000000"/>
          <w:lang w:val="es-PR"/>
        </w:rPr>
        <w:tab/>
        <w:t>La agencia entiende que</w:t>
      </w:r>
      <w:r w:rsidR="00424E3D" w:rsidRPr="002D6FAF">
        <w:rPr>
          <w:rFonts w:ascii="Book Antiqua" w:eastAsia="Times New Roman" w:hAnsi="Book Antiqua"/>
          <w:color w:val="000000"/>
          <w:lang w:val="es-PR"/>
        </w:rPr>
        <w:t xml:space="preserve"> los par</w:t>
      </w:r>
      <w:r w:rsidR="000552C6" w:rsidRPr="002D6FAF">
        <w:rPr>
          <w:rFonts w:ascii="Book Antiqua" w:eastAsia="Times New Roman" w:hAnsi="Book Antiqua"/>
          <w:color w:val="000000"/>
          <w:lang w:val="es-PR"/>
        </w:rPr>
        <w:t xml:space="preserve">ámetros designados por </w:t>
      </w:r>
      <w:r w:rsidR="00CC6B5E" w:rsidRPr="002D6FAF">
        <w:rPr>
          <w:rFonts w:ascii="Book Antiqua" w:eastAsia="Times New Roman" w:hAnsi="Book Antiqua"/>
          <w:color w:val="000000"/>
          <w:lang w:val="es-PR"/>
        </w:rPr>
        <w:t xml:space="preserve">la Sociedad de Historia Natural de Puerto Rico </w:t>
      </w:r>
      <w:r w:rsidR="00256226" w:rsidRPr="002D6FAF">
        <w:rPr>
          <w:rFonts w:ascii="Book Antiqua" w:eastAsia="Times New Roman" w:hAnsi="Book Antiqua"/>
          <w:color w:val="000000"/>
          <w:lang w:val="es-PR"/>
        </w:rPr>
        <w:t>son apropiados para</w:t>
      </w:r>
      <w:r w:rsidR="00066BE5" w:rsidRPr="002D6FAF">
        <w:rPr>
          <w:rFonts w:ascii="Book Antiqua" w:eastAsia="Times New Roman" w:hAnsi="Book Antiqua"/>
          <w:color w:val="000000"/>
          <w:lang w:val="es-PR"/>
        </w:rPr>
        <w:t xml:space="preserve"> el reconocimiento de estas especies. </w:t>
      </w:r>
      <w:r w:rsidR="00310DA3" w:rsidRPr="002D6FAF">
        <w:rPr>
          <w:rFonts w:ascii="Book Antiqua" w:eastAsia="Times New Roman" w:hAnsi="Book Antiqua"/>
          <w:color w:val="000000"/>
          <w:lang w:val="es-PR"/>
        </w:rPr>
        <w:t xml:space="preserve">La acción de instituir estos animales como especies nativas de Puerto Rico </w:t>
      </w:r>
      <w:r w:rsidR="00C125AA" w:rsidRPr="002D6FAF">
        <w:rPr>
          <w:rFonts w:ascii="Book Antiqua" w:eastAsia="Times New Roman" w:hAnsi="Book Antiqua"/>
          <w:color w:val="000000"/>
          <w:lang w:val="es-PR"/>
        </w:rPr>
        <w:t xml:space="preserve">sería de gran valía cultural, </w:t>
      </w:r>
      <w:r w:rsidR="00F23F3F" w:rsidRPr="002D6FAF">
        <w:rPr>
          <w:rFonts w:ascii="Book Antiqua" w:eastAsia="Times New Roman" w:hAnsi="Book Antiqua"/>
          <w:color w:val="000000"/>
          <w:lang w:val="es-PR"/>
        </w:rPr>
        <w:t xml:space="preserve">científica, </w:t>
      </w:r>
      <w:r w:rsidR="00C125AA" w:rsidRPr="002D6FAF">
        <w:rPr>
          <w:rFonts w:ascii="Book Antiqua" w:eastAsia="Times New Roman" w:hAnsi="Book Antiqua"/>
          <w:color w:val="000000"/>
          <w:lang w:val="es-PR"/>
        </w:rPr>
        <w:t>turística y educativa. Culturalmente</w:t>
      </w:r>
      <w:r w:rsidR="00F23F3F" w:rsidRPr="002D6FAF">
        <w:rPr>
          <w:rFonts w:ascii="Book Antiqua" w:eastAsia="Times New Roman" w:hAnsi="Book Antiqua"/>
          <w:color w:val="000000"/>
          <w:lang w:val="es-PR"/>
        </w:rPr>
        <w:t>, la agencia entiende que tener un ave oficial</w:t>
      </w:r>
      <w:r w:rsidR="00A56A17" w:rsidRPr="002D6FAF">
        <w:rPr>
          <w:rFonts w:ascii="Book Antiqua" w:eastAsia="Times New Roman" w:hAnsi="Book Antiqua"/>
          <w:color w:val="000000"/>
          <w:lang w:val="es-PR"/>
        </w:rPr>
        <w:t xml:space="preserve"> con el San P</w:t>
      </w:r>
      <w:r w:rsidR="000E40D0" w:rsidRPr="002D6FAF">
        <w:rPr>
          <w:rFonts w:ascii="Book Antiqua" w:eastAsia="Times New Roman" w:hAnsi="Book Antiqua"/>
          <w:color w:val="000000"/>
          <w:lang w:val="es-PR"/>
        </w:rPr>
        <w:t>edrito</w:t>
      </w:r>
      <w:r w:rsidR="00F23F3F" w:rsidRPr="002D6FAF">
        <w:rPr>
          <w:rFonts w:ascii="Book Antiqua" w:eastAsia="Times New Roman" w:hAnsi="Book Antiqua"/>
          <w:color w:val="000000"/>
          <w:lang w:val="es-PR"/>
        </w:rPr>
        <w:t xml:space="preserve"> y un</w:t>
      </w:r>
      <w:r w:rsidR="005C005C" w:rsidRPr="002D6FAF">
        <w:rPr>
          <w:rFonts w:ascii="Book Antiqua" w:eastAsia="Times New Roman" w:hAnsi="Book Antiqua"/>
          <w:color w:val="000000"/>
          <w:lang w:val="es-PR"/>
        </w:rPr>
        <w:t xml:space="preserve"> símbolo oficial con el Coquí Común </w:t>
      </w:r>
      <w:r w:rsidR="00FC212D" w:rsidRPr="002D6FAF">
        <w:rPr>
          <w:rFonts w:ascii="Book Antiqua" w:eastAsia="Times New Roman" w:hAnsi="Book Antiqua"/>
          <w:color w:val="000000"/>
          <w:lang w:val="es-PR"/>
        </w:rPr>
        <w:t xml:space="preserve">puede ser de gran valor </w:t>
      </w:r>
      <w:r w:rsidR="00785136" w:rsidRPr="002D6FAF">
        <w:rPr>
          <w:rFonts w:ascii="Book Antiqua" w:eastAsia="Times New Roman" w:hAnsi="Book Antiqua"/>
          <w:color w:val="000000"/>
          <w:lang w:val="es-PR"/>
        </w:rPr>
        <w:t>y orgullo</w:t>
      </w:r>
      <w:r w:rsidR="00D22CF4" w:rsidRPr="002D6FAF">
        <w:rPr>
          <w:rFonts w:ascii="Book Antiqua" w:eastAsia="Times New Roman" w:hAnsi="Book Antiqua"/>
          <w:color w:val="000000"/>
          <w:lang w:val="es-PR"/>
        </w:rPr>
        <w:t xml:space="preserve">. Mientras tanto, estos símbolos pueden ser </w:t>
      </w:r>
      <w:r w:rsidR="00FF383D" w:rsidRPr="002D6FAF">
        <w:rPr>
          <w:rFonts w:ascii="Book Antiqua" w:eastAsia="Times New Roman" w:hAnsi="Book Antiqua"/>
          <w:color w:val="000000"/>
          <w:lang w:val="es-PR"/>
        </w:rPr>
        <w:t xml:space="preserve">promocionados </w:t>
      </w:r>
      <w:r w:rsidR="0099215C" w:rsidRPr="002D6FAF">
        <w:rPr>
          <w:rFonts w:ascii="Book Antiqua" w:eastAsia="Times New Roman" w:hAnsi="Book Antiqua"/>
          <w:color w:val="000000"/>
          <w:lang w:val="es-PR"/>
        </w:rPr>
        <w:t xml:space="preserve">en el turismo </w:t>
      </w:r>
      <w:r w:rsidR="00FF383D" w:rsidRPr="002D6FAF">
        <w:rPr>
          <w:rFonts w:ascii="Book Antiqua" w:eastAsia="Times New Roman" w:hAnsi="Book Antiqua"/>
          <w:color w:val="000000"/>
          <w:lang w:val="es-PR"/>
        </w:rPr>
        <w:t xml:space="preserve">con más frecuencia </w:t>
      </w:r>
      <w:r w:rsidR="00DC1E70" w:rsidRPr="002D6FAF">
        <w:rPr>
          <w:rFonts w:ascii="Book Antiqua" w:eastAsia="Times New Roman" w:hAnsi="Book Antiqua"/>
          <w:color w:val="000000"/>
          <w:lang w:val="es-PR"/>
        </w:rPr>
        <w:t>e identifica la importancia de la conservación de nuestr</w:t>
      </w:r>
      <w:r w:rsidR="00637568" w:rsidRPr="002D6FAF">
        <w:rPr>
          <w:rFonts w:ascii="Book Antiqua" w:eastAsia="Times New Roman" w:hAnsi="Book Antiqua"/>
          <w:color w:val="000000"/>
          <w:lang w:val="es-PR"/>
        </w:rPr>
        <w:t xml:space="preserve">a biodiversidad. </w:t>
      </w:r>
      <w:r w:rsidR="00F81D70" w:rsidRPr="002D6FAF">
        <w:rPr>
          <w:rFonts w:ascii="Book Antiqua" w:eastAsia="Times New Roman" w:hAnsi="Book Antiqua"/>
          <w:color w:val="000000"/>
          <w:lang w:val="es-PR"/>
        </w:rPr>
        <w:t xml:space="preserve">La importancia </w:t>
      </w:r>
      <w:r w:rsidR="000E01A0" w:rsidRPr="002D6FAF">
        <w:rPr>
          <w:rFonts w:ascii="Book Antiqua" w:eastAsia="Times New Roman" w:hAnsi="Book Antiqua"/>
          <w:color w:val="000000"/>
          <w:lang w:val="es-PR"/>
        </w:rPr>
        <w:t xml:space="preserve">científica </w:t>
      </w:r>
      <w:r w:rsidR="00BA75D6" w:rsidRPr="002D6FAF">
        <w:rPr>
          <w:rFonts w:ascii="Book Antiqua" w:eastAsia="Times New Roman" w:hAnsi="Book Antiqua"/>
          <w:color w:val="000000"/>
          <w:lang w:val="es-PR"/>
        </w:rPr>
        <w:t xml:space="preserve">se genera debido a la </w:t>
      </w:r>
      <w:r w:rsidR="005D588C" w:rsidRPr="002D6FAF">
        <w:rPr>
          <w:rFonts w:ascii="Book Antiqua" w:eastAsia="Times New Roman" w:hAnsi="Book Antiqua"/>
          <w:color w:val="000000"/>
          <w:lang w:val="es-PR"/>
        </w:rPr>
        <w:t>conci</w:t>
      </w:r>
      <w:r w:rsidR="00E6043A" w:rsidRPr="002D6FAF">
        <w:rPr>
          <w:rFonts w:ascii="Book Antiqua" w:eastAsia="Times New Roman" w:hAnsi="Book Antiqua"/>
          <w:color w:val="000000"/>
          <w:lang w:val="es-PR"/>
        </w:rPr>
        <w:t xml:space="preserve">entización del público </w:t>
      </w:r>
      <w:r w:rsidR="00CB0E00" w:rsidRPr="002D6FAF">
        <w:rPr>
          <w:rFonts w:ascii="Book Antiqua" w:eastAsia="Times New Roman" w:hAnsi="Book Antiqua"/>
          <w:color w:val="000000"/>
          <w:lang w:val="es-PR"/>
        </w:rPr>
        <w:t xml:space="preserve">sobre </w:t>
      </w:r>
      <w:r w:rsidR="00C53198" w:rsidRPr="002D6FAF">
        <w:rPr>
          <w:rFonts w:ascii="Book Antiqua" w:eastAsia="Times New Roman" w:hAnsi="Book Antiqua"/>
          <w:color w:val="000000"/>
          <w:lang w:val="es-PR"/>
        </w:rPr>
        <w:t xml:space="preserve">el valor de </w:t>
      </w:r>
      <w:r w:rsidR="00FF6D4C" w:rsidRPr="002D6FAF">
        <w:rPr>
          <w:rFonts w:ascii="Book Antiqua" w:eastAsia="Times New Roman" w:hAnsi="Book Antiqua"/>
          <w:color w:val="000000"/>
          <w:lang w:val="es-PR"/>
        </w:rPr>
        <w:t>su h</w:t>
      </w:r>
      <w:r w:rsidR="001B2691" w:rsidRPr="002D6FAF">
        <w:rPr>
          <w:rFonts w:ascii="Book Antiqua" w:eastAsia="Times New Roman" w:hAnsi="Book Antiqua"/>
          <w:color w:val="000000"/>
          <w:lang w:val="es-PR"/>
        </w:rPr>
        <w:t>á</w:t>
      </w:r>
      <w:r w:rsidR="00FF6D4C" w:rsidRPr="002D6FAF">
        <w:rPr>
          <w:rFonts w:ascii="Book Antiqua" w:eastAsia="Times New Roman" w:hAnsi="Book Antiqua"/>
          <w:color w:val="000000"/>
          <w:lang w:val="es-PR"/>
        </w:rPr>
        <w:t xml:space="preserve">bitat y </w:t>
      </w:r>
      <w:r w:rsidR="00F3577F" w:rsidRPr="002D6FAF">
        <w:rPr>
          <w:rFonts w:ascii="Book Antiqua" w:eastAsia="Times New Roman" w:hAnsi="Book Antiqua"/>
          <w:color w:val="000000"/>
          <w:lang w:val="es-PR"/>
        </w:rPr>
        <w:t xml:space="preserve">existencia. </w:t>
      </w:r>
      <w:r w:rsidR="007A6AA0" w:rsidRPr="002D6FAF">
        <w:rPr>
          <w:rFonts w:ascii="Book Antiqua" w:eastAsia="Times New Roman" w:hAnsi="Book Antiqua"/>
          <w:color w:val="000000"/>
          <w:lang w:val="es-PR"/>
        </w:rPr>
        <w:t>El valor educativo de esta denominación</w:t>
      </w:r>
      <w:r w:rsidR="00D078F9" w:rsidRPr="002D6FAF">
        <w:rPr>
          <w:rFonts w:ascii="Book Antiqua" w:eastAsia="Times New Roman" w:hAnsi="Book Antiqua"/>
          <w:color w:val="000000"/>
          <w:lang w:val="es-PR"/>
        </w:rPr>
        <w:t xml:space="preserve"> </w:t>
      </w:r>
      <w:r w:rsidR="008A78EC" w:rsidRPr="002D6FAF">
        <w:rPr>
          <w:rFonts w:ascii="Book Antiqua" w:eastAsia="Times New Roman" w:hAnsi="Book Antiqua"/>
          <w:color w:val="000000"/>
          <w:lang w:val="es-PR"/>
        </w:rPr>
        <w:t>e</w:t>
      </w:r>
      <w:r w:rsidR="00141BC8" w:rsidRPr="002D6FAF">
        <w:rPr>
          <w:rFonts w:ascii="Book Antiqua" w:eastAsia="Times New Roman" w:hAnsi="Book Antiqua"/>
          <w:color w:val="000000"/>
          <w:lang w:val="es-PR"/>
        </w:rPr>
        <w:t xml:space="preserve">s que es útil poder </w:t>
      </w:r>
      <w:r w:rsidR="007920FE" w:rsidRPr="002D6FAF">
        <w:rPr>
          <w:rFonts w:ascii="Book Antiqua" w:eastAsia="Times New Roman" w:hAnsi="Book Antiqua"/>
          <w:color w:val="000000"/>
          <w:lang w:val="es-PR"/>
        </w:rPr>
        <w:t xml:space="preserve">tener símbolos que representen </w:t>
      </w:r>
      <w:r w:rsidR="007E5BBF" w:rsidRPr="002D6FAF">
        <w:rPr>
          <w:rFonts w:ascii="Book Antiqua" w:eastAsia="Times New Roman" w:hAnsi="Book Antiqua"/>
          <w:color w:val="000000"/>
          <w:lang w:val="es-PR"/>
        </w:rPr>
        <w:t xml:space="preserve">el patrimonio cultural puertorriqueño. </w:t>
      </w:r>
    </w:p>
    <w:p w14:paraId="2328CBAE" w14:textId="7E0AAD61" w:rsidR="00936486" w:rsidRPr="002D6FAF" w:rsidRDefault="00936486" w:rsidP="00F323A0">
      <w:pPr>
        <w:jc w:val="both"/>
        <w:rPr>
          <w:rFonts w:ascii="Book Antiqua" w:eastAsia="Times New Roman" w:hAnsi="Book Antiqua"/>
          <w:color w:val="000000"/>
          <w:lang w:val="es-PR"/>
        </w:rPr>
      </w:pPr>
      <w:r w:rsidRPr="002D6FAF">
        <w:rPr>
          <w:rFonts w:ascii="Book Antiqua" w:eastAsia="Times New Roman" w:hAnsi="Book Antiqua"/>
          <w:color w:val="000000"/>
          <w:lang w:val="es-PR"/>
        </w:rPr>
        <w:tab/>
      </w:r>
      <w:r w:rsidR="00146A9A" w:rsidRPr="002D6FAF">
        <w:rPr>
          <w:rFonts w:ascii="Book Antiqua" w:eastAsia="Times New Roman" w:hAnsi="Book Antiqua"/>
          <w:color w:val="000000"/>
          <w:lang w:val="es-PR"/>
        </w:rPr>
        <w:t xml:space="preserve">El Instituto de Cultura Puertorriqueña </w:t>
      </w:r>
      <w:r w:rsidR="00473843" w:rsidRPr="002D6FAF">
        <w:rPr>
          <w:rFonts w:ascii="Book Antiqua" w:eastAsia="Times New Roman" w:hAnsi="Book Antiqua"/>
          <w:color w:val="000000"/>
          <w:lang w:val="es-PR"/>
        </w:rPr>
        <w:t>recomienda que el Departamento de Recursos Naturales deben de ser consultados</w:t>
      </w:r>
      <w:r w:rsidR="00ED1961" w:rsidRPr="002D6FAF">
        <w:rPr>
          <w:rFonts w:ascii="Book Antiqua" w:eastAsia="Times New Roman" w:hAnsi="Book Antiqua"/>
          <w:color w:val="000000"/>
          <w:lang w:val="es-PR"/>
        </w:rPr>
        <w:t xml:space="preserve">, al igual que la ciudadanía, para </w:t>
      </w:r>
      <w:r w:rsidR="0089677B" w:rsidRPr="002D6FAF">
        <w:rPr>
          <w:rFonts w:ascii="Book Antiqua" w:eastAsia="Times New Roman" w:hAnsi="Book Antiqua"/>
          <w:color w:val="000000"/>
          <w:lang w:val="es-PR"/>
        </w:rPr>
        <w:t xml:space="preserve">la </w:t>
      </w:r>
      <w:r w:rsidR="003C44EC" w:rsidRPr="002D6FAF">
        <w:rPr>
          <w:rFonts w:ascii="Book Antiqua" w:eastAsia="Times New Roman" w:hAnsi="Book Antiqua"/>
          <w:color w:val="000000"/>
          <w:lang w:val="es-PR"/>
        </w:rPr>
        <w:t xml:space="preserve">designación </w:t>
      </w:r>
      <w:r w:rsidR="00595A19" w:rsidRPr="002D6FAF">
        <w:rPr>
          <w:rFonts w:ascii="Book Antiqua" w:eastAsia="Times New Roman" w:hAnsi="Book Antiqua"/>
          <w:color w:val="000000"/>
          <w:lang w:val="es-PR"/>
        </w:rPr>
        <w:t xml:space="preserve">de estos animales como símbolos oficiales. </w:t>
      </w:r>
      <w:r w:rsidR="0092758B" w:rsidRPr="002D6FAF">
        <w:rPr>
          <w:rFonts w:ascii="Book Antiqua" w:eastAsia="Times New Roman" w:hAnsi="Book Antiqua"/>
          <w:color w:val="000000"/>
          <w:lang w:val="es-PR"/>
        </w:rPr>
        <w:t xml:space="preserve">De todos modos, la agencia </w:t>
      </w:r>
      <w:r w:rsidR="0011405E" w:rsidRPr="002D6FAF">
        <w:rPr>
          <w:rFonts w:ascii="Book Antiqua" w:eastAsia="Times New Roman" w:hAnsi="Book Antiqua"/>
          <w:color w:val="000000"/>
          <w:lang w:val="es-PR"/>
        </w:rPr>
        <w:t xml:space="preserve">no tiene </w:t>
      </w:r>
      <w:r w:rsidR="008465C2" w:rsidRPr="002D6FAF">
        <w:rPr>
          <w:rFonts w:ascii="Book Antiqua" w:eastAsia="Times New Roman" w:hAnsi="Book Antiqua"/>
          <w:color w:val="000000"/>
          <w:lang w:val="es-PR"/>
        </w:rPr>
        <w:t xml:space="preserve">reservas </w:t>
      </w:r>
      <w:r w:rsidR="001B2691" w:rsidRPr="002D6FAF">
        <w:rPr>
          <w:rFonts w:ascii="Book Antiqua" w:eastAsia="Times New Roman" w:hAnsi="Book Antiqua"/>
          <w:color w:val="000000"/>
          <w:lang w:val="es-PR"/>
        </w:rPr>
        <w:t>con</w:t>
      </w:r>
      <w:r w:rsidR="008465C2" w:rsidRPr="002D6FAF">
        <w:rPr>
          <w:rFonts w:ascii="Book Antiqua" w:eastAsia="Times New Roman" w:hAnsi="Book Antiqua"/>
          <w:color w:val="000000"/>
          <w:lang w:val="es-PR"/>
        </w:rPr>
        <w:t xml:space="preserve"> la aprobación de esta medida. </w:t>
      </w:r>
    </w:p>
    <w:p w14:paraId="7BFC5D79" w14:textId="74468E7F" w:rsidR="008465C2" w:rsidRPr="002D6FAF" w:rsidRDefault="007442F5" w:rsidP="007442F5">
      <w:pPr>
        <w:jc w:val="center"/>
        <w:rPr>
          <w:rFonts w:ascii="Book Antiqua" w:eastAsia="Times New Roman" w:hAnsi="Book Antiqua"/>
          <w:b/>
          <w:bCs/>
          <w:color w:val="000000"/>
          <w:lang w:val="es-PR"/>
        </w:rPr>
      </w:pPr>
      <w:r w:rsidRPr="002D6FAF">
        <w:rPr>
          <w:rFonts w:ascii="Book Antiqua" w:eastAsia="Times New Roman" w:hAnsi="Book Antiqua"/>
          <w:b/>
          <w:bCs/>
          <w:color w:val="000000"/>
          <w:lang w:val="es-PR"/>
        </w:rPr>
        <w:t>Departamento de Recursos Naturales y Ambientales</w:t>
      </w:r>
    </w:p>
    <w:p w14:paraId="0A1A0D83" w14:textId="4007B191" w:rsidR="007442F5" w:rsidRPr="002D6FAF" w:rsidRDefault="007442F5" w:rsidP="00F323A0">
      <w:pPr>
        <w:jc w:val="both"/>
        <w:rPr>
          <w:rFonts w:ascii="Book Antiqua" w:eastAsia="Times New Roman" w:hAnsi="Book Antiqua"/>
          <w:color w:val="000000"/>
          <w:lang w:val="es-PR"/>
        </w:rPr>
      </w:pPr>
      <w:r w:rsidRPr="002D6FAF">
        <w:rPr>
          <w:rFonts w:ascii="Book Antiqua" w:eastAsia="Times New Roman" w:hAnsi="Book Antiqua"/>
          <w:b/>
          <w:bCs/>
          <w:color w:val="000000"/>
          <w:lang w:val="es-PR"/>
        </w:rPr>
        <w:tab/>
      </w:r>
      <w:r w:rsidR="00BF6880" w:rsidRPr="002D6FAF">
        <w:rPr>
          <w:rFonts w:ascii="Book Antiqua" w:eastAsia="Times New Roman" w:hAnsi="Book Antiqua"/>
          <w:color w:val="000000"/>
          <w:lang w:val="es-PR"/>
        </w:rPr>
        <w:t>El</w:t>
      </w:r>
      <w:r w:rsidR="00F718E5" w:rsidRPr="002D6FAF">
        <w:rPr>
          <w:rFonts w:ascii="Book Antiqua" w:eastAsia="Times New Roman" w:hAnsi="Book Antiqua"/>
          <w:color w:val="000000"/>
          <w:lang w:val="es-PR"/>
        </w:rPr>
        <w:t xml:space="preserve"> Departamento de Recursos Naturales y Ambientales </w:t>
      </w:r>
      <w:r w:rsidR="00A17824" w:rsidRPr="002D6FAF">
        <w:rPr>
          <w:rFonts w:ascii="Book Antiqua" w:eastAsia="Times New Roman" w:hAnsi="Book Antiqua"/>
          <w:color w:val="000000"/>
          <w:lang w:val="es-PR"/>
        </w:rPr>
        <w:t>menciona</w:t>
      </w:r>
      <w:r w:rsidR="0087043D" w:rsidRPr="002D6FAF">
        <w:rPr>
          <w:rFonts w:ascii="Book Antiqua" w:eastAsia="Times New Roman" w:hAnsi="Book Antiqua"/>
          <w:color w:val="000000"/>
          <w:lang w:val="es-PR"/>
        </w:rPr>
        <w:t xml:space="preserve"> c</w:t>
      </w:r>
      <w:r w:rsidR="00BF6880" w:rsidRPr="002D6FAF">
        <w:rPr>
          <w:rFonts w:ascii="Book Antiqua" w:eastAsia="Times New Roman" w:hAnsi="Book Antiqua"/>
          <w:color w:val="000000"/>
          <w:lang w:val="es-PR"/>
        </w:rPr>
        <w:t>ómo</w:t>
      </w:r>
      <w:r w:rsidR="0087043D" w:rsidRPr="002D6FAF">
        <w:rPr>
          <w:rFonts w:ascii="Book Antiqua" w:eastAsia="Times New Roman" w:hAnsi="Book Antiqua"/>
          <w:color w:val="000000"/>
          <w:lang w:val="es-PR"/>
        </w:rPr>
        <w:t xml:space="preserve"> la designación de</w:t>
      </w:r>
      <w:r w:rsidR="00545E60" w:rsidRPr="002D6FAF">
        <w:rPr>
          <w:rFonts w:ascii="Book Antiqua" w:eastAsia="Times New Roman" w:hAnsi="Book Antiqua"/>
          <w:color w:val="000000"/>
          <w:lang w:val="es-PR"/>
        </w:rPr>
        <w:t xml:space="preserve">l símbolo oficial debe de cumplir con algunos de estos requisitos: </w:t>
      </w:r>
      <w:r w:rsidR="00E164AC" w:rsidRPr="002D6FAF">
        <w:rPr>
          <w:rFonts w:ascii="Book Antiqua" w:eastAsia="Times New Roman" w:hAnsi="Book Antiqua"/>
          <w:color w:val="000000"/>
          <w:lang w:val="es-PR"/>
        </w:rPr>
        <w:t>endemismo, valor ecológico, reconocimiento cultural, potencia</w:t>
      </w:r>
      <w:r w:rsidR="00DE02E0" w:rsidRPr="002D6FAF">
        <w:rPr>
          <w:rFonts w:ascii="Book Antiqua" w:eastAsia="Times New Roman" w:hAnsi="Book Antiqua"/>
          <w:color w:val="000000"/>
          <w:lang w:val="es-PR"/>
        </w:rPr>
        <w:t xml:space="preserve">l educativo y coherencia con políticas de conservación. </w:t>
      </w:r>
      <w:r w:rsidR="006B45A3" w:rsidRPr="002D6FAF">
        <w:rPr>
          <w:rFonts w:ascii="Book Antiqua" w:eastAsia="Times New Roman" w:hAnsi="Book Antiqua"/>
          <w:color w:val="000000"/>
          <w:lang w:val="es-PR"/>
        </w:rPr>
        <w:t xml:space="preserve">Debido a que </w:t>
      </w:r>
      <w:r w:rsidR="00634E94" w:rsidRPr="002D6FAF">
        <w:rPr>
          <w:rFonts w:ascii="Book Antiqua" w:eastAsia="Times New Roman" w:hAnsi="Book Antiqua"/>
          <w:color w:val="000000"/>
          <w:lang w:val="es-PR"/>
        </w:rPr>
        <w:t xml:space="preserve">Puerto Rico </w:t>
      </w:r>
      <w:r w:rsidR="00C939BD" w:rsidRPr="002D6FAF">
        <w:rPr>
          <w:rFonts w:ascii="Book Antiqua" w:eastAsia="Times New Roman" w:hAnsi="Book Antiqua"/>
          <w:color w:val="000000"/>
          <w:lang w:val="es-PR"/>
        </w:rPr>
        <w:t xml:space="preserve">tiene una biodiversidad tan </w:t>
      </w:r>
      <w:r w:rsidR="00BF6880" w:rsidRPr="002D6FAF">
        <w:rPr>
          <w:rFonts w:ascii="Book Antiqua" w:eastAsia="Times New Roman" w:hAnsi="Book Antiqua"/>
          <w:color w:val="000000"/>
          <w:lang w:val="es-PR"/>
        </w:rPr>
        <w:t>amplia,</w:t>
      </w:r>
      <w:r w:rsidR="00C939BD" w:rsidRPr="002D6FAF">
        <w:rPr>
          <w:rFonts w:ascii="Book Antiqua" w:eastAsia="Times New Roman" w:hAnsi="Book Antiqua"/>
          <w:color w:val="000000"/>
          <w:lang w:val="es-PR"/>
        </w:rPr>
        <w:t xml:space="preserve"> es importante saber </w:t>
      </w:r>
      <w:r w:rsidR="00BF6880" w:rsidRPr="002D6FAF">
        <w:rPr>
          <w:rFonts w:ascii="Book Antiqua" w:eastAsia="Times New Roman" w:hAnsi="Book Antiqua"/>
          <w:color w:val="000000"/>
          <w:lang w:val="es-PR"/>
        </w:rPr>
        <w:t>cuál</w:t>
      </w:r>
      <w:r w:rsidR="00C939BD" w:rsidRPr="002D6FAF">
        <w:rPr>
          <w:rFonts w:ascii="Book Antiqua" w:eastAsia="Times New Roman" w:hAnsi="Book Antiqua"/>
          <w:color w:val="000000"/>
          <w:lang w:val="es-PR"/>
        </w:rPr>
        <w:t xml:space="preserve"> de estos animales </w:t>
      </w:r>
      <w:r w:rsidR="00915B04" w:rsidRPr="002D6FAF">
        <w:rPr>
          <w:rFonts w:ascii="Book Antiqua" w:eastAsia="Times New Roman" w:hAnsi="Book Antiqua"/>
          <w:color w:val="000000"/>
          <w:lang w:val="es-PR"/>
        </w:rPr>
        <w:t>han e</w:t>
      </w:r>
      <w:r w:rsidR="000616C2" w:rsidRPr="002D6FAF">
        <w:rPr>
          <w:rFonts w:ascii="Book Antiqua" w:eastAsia="Times New Roman" w:hAnsi="Book Antiqua"/>
          <w:color w:val="000000"/>
          <w:lang w:val="es-PR"/>
        </w:rPr>
        <w:t xml:space="preserve">volucionado exclusivamente en Puerto Rico </w:t>
      </w:r>
      <w:r w:rsidR="005F5B3D" w:rsidRPr="002D6FAF">
        <w:rPr>
          <w:rFonts w:ascii="Book Antiqua" w:eastAsia="Times New Roman" w:hAnsi="Book Antiqua"/>
          <w:color w:val="000000"/>
          <w:lang w:val="es-PR"/>
        </w:rPr>
        <w:t xml:space="preserve">y son </w:t>
      </w:r>
      <w:r w:rsidR="00BF6880" w:rsidRPr="002D6FAF">
        <w:rPr>
          <w:rFonts w:ascii="Book Antiqua" w:eastAsia="Times New Roman" w:hAnsi="Book Antiqua"/>
          <w:color w:val="000000"/>
          <w:lang w:val="es-PR"/>
        </w:rPr>
        <w:t>más</w:t>
      </w:r>
      <w:r w:rsidR="005F5B3D" w:rsidRPr="002D6FAF">
        <w:rPr>
          <w:rFonts w:ascii="Book Antiqua" w:eastAsia="Times New Roman" w:hAnsi="Book Antiqua"/>
          <w:color w:val="000000"/>
          <w:lang w:val="es-PR"/>
        </w:rPr>
        <w:t xml:space="preserve"> únicos.</w:t>
      </w:r>
    </w:p>
    <w:p w14:paraId="11599B2A" w14:textId="52019D6B" w:rsidR="0000715B" w:rsidRPr="002D6FAF" w:rsidRDefault="00787B01" w:rsidP="00A248B0">
      <w:pPr>
        <w:jc w:val="both"/>
        <w:rPr>
          <w:rFonts w:ascii="Book Antiqua" w:eastAsia="Times New Roman" w:hAnsi="Book Antiqua"/>
          <w:color w:val="000000"/>
          <w:lang w:val="es-PR"/>
        </w:rPr>
      </w:pPr>
      <w:r w:rsidRPr="002D6FAF">
        <w:rPr>
          <w:rFonts w:ascii="Book Antiqua" w:eastAsia="Times New Roman" w:hAnsi="Book Antiqua"/>
          <w:color w:val="000000"/>
          <w:lang w:val="es-PR"/>
        </w:rPr>
        <w:lastRenderedPageBreak/>
        <w:tab/>
        <w:t xml:space="preserve">El Coquí Común </w:t>
      </w:r>
      <w:r w:rsidR="00C54751" w:rsidRPr="002D6FAF">
        <w:rPr>
          <w:rFonts w:ascii="Book Antiqua" w:eastAsia="Times New Roman" w:hAnsi="Book Antiqua"/>
          <w:color w:val="000000"/>
          <w:lang w:val="es-PR"/>
        </w:rPr>
        <w:t xml:space="preserve">y el San Pedrito </w:t>
      </w:r>
      <w:r w:rsidR="00B370A1" w:rsidRPr="002D6FAF">
        <w:rPr>
          <w:rFonts w:ascii="Book Antiqua" w:eastAsia="Times New Roman" w:hAnsi="Book Antiqua"/>
          <w:color w:val="000000"/>
          <w:lang w:val="es-PR"/>
        </w:rPr>
        <w:t xml:space="preserve">son especies que </w:t>
      </w:r>
      <w:r w:rsidR="003125DD" w:rsidRPr="002D6FAF">
        <w:rPr>
          <w:rFonts w:ascii="Book Antiqua" w:eastAsia="Times New Roman" w:hAnsi="Book Antiqua"/>
          <w:color w:val="000000"/>
          <w:lang w:val="es-PR"/>
        </w:rPr>
        <w:t xml:space="preserve">han </w:t>
      </w:r>
      <w:r w:rsidR="00BF6880" w:rsidRPr="002D6FAF">
        <w:rPr>
          <w:rFonts w:ascii="Book Antiqua" w:eastAsia="Times New Roman" w:hAnsi="Book Antiqua"/>
          <w:color w:val="000000"/>
          <w:lang w:val="es-PR"/>
        </w:rPr>
        <w:t>sido</w:t>
      </w:r>
      <w:r w:rsidR="005B3C66" w:rsidRPr="002D6FAF">
        <w:rPr>
          <w:rFonts w:ascii="Book Antiqua" w:eastAsia="Times New Roman" w:hAnsi="Book Antiqua"/>
          <w:color w:val="000000"/>
          <w:lang w:val="es-PR"/>
        </w:rPr>
        <w:t xml:space="preserve"> investigadas </w:t>
      </w:r>
      <w:r w:rsidR="00900276" w:rsidRPr="002D6FAF">
        <w:rPr>
          <w:rFonts w:ascii="Book Antiqua" w:eastAsia="Times New Roman" w:hAnsi="Book Antiqua"/>
          <w:color w:val="000000"/>
          <w:lang w:val="es-PR"/>
        </w:rPr>
        <w:t>con mucho detenimiento</w:t>
      </w:r>
      <w:r w:rsidR="00344403" w:rsidRPr="002D6FAF">
        <w:rPr>
          <w:rFonts w:ascii="Book Antiqua" w:eastAsia="Times New Roman" w:hAnsi="Book Antiqua"/>
          <w:color w:val="000000"/>
          <w:lang w:val="es-PR"/>
        </w:rPr>
        <w:t xml:space="preserve"> y que</w:t>
      </w:r>
      <w:r w:rsidR="00BF6880" w:rsidRPr="002D6FAF">
        <w:rPr>
          <w:rFonts w:ascii="Book Antiqua" w:eastAsia="Times New Roman" w:hAnsi="Book Antiqua"/>
          <w:color w:val="000000"/>
          <w:lang w:val="es-PR"/>
        </w:rPr>
        <w:t>,</w:t>
      </w:r>
      <w:r w:rsidR="00344403" w:rsidRPr="002D6FAF">
        <w:rPr>
          <w:rFonts w:ascii="Book Antiqua" w:eastAsia="Times New Roman" w:hAnsi="Book Antiqua"/>
          <w:color w:val="000000"/>
          <w:lang w:val="es-PR"/>
        </w:rPr>
        <w:t xml:space="preserve"> </w:t>
      </w:r>
      <w:r w:rsidR="00BF6880" w:rsidRPr="002D6FAF">
        <w:rPr>
          <w:rFonts w:ascii="Book Antiqua" w:eastAsia="Times New Roman" w:hAnsi="Book Antiqua"/>
          <w:color w:val="000000"/>
          <w:lang w:val="es-PR"/>
        </w:rPr>
        <w:t xml:space="preserve">al igual que </w:t>
      </w:r>
      <w:r w:rsidR="00B22367" w:rsidRPr="002D6FAF">
        <w:rPr>
          <w:rFonts w:ascii="Book Antiqua" w:eastAsia="Times New Roman" w:hAnsi="Book Antiqua"/>
          <w:color w:val="000000"/>
          <w:lang w:val="es-PR"/>
        </w:rPr>
        <w:t>nosotros</w:t>
      </w:r>
      <w:r w:rsidR="00BF6880" w:rsidRPr="002D6FAF">
        <w:rPr>
          <w:rFonts w:ascii="Book Antiqua" w:eastAsia="Times New Roman" w:hAnsi="Book Antiqua"/>
          <w:color w:val="000000"/>
          <w:lang w:val="es-PR"/>
        </w:rPr>
        <w:t xml:space="preserve">, </w:t>
      </w:r>
      <w:r w:rsidR="00742FD8" w:rsidRPr="002D6FAF">
        <w:rPr>
          <w:rFonts w:ascii="Book Antiqua" w:eastAsia="Times New Roman" w:hAnsi="Book Antiqua"/>
          <w:color w:val="000000"/>
          <w:lang w:val="es-PR"/>
        </w:rPr>
        <w:t>consideran su hogar a</w:t>
      </w:r>
      <w:r w:rsidR="00B22367" w:rsidRPr="002D6FAF">
        <w:rPr>
          <w:rFonts w:ascii="Book Antiqua" w:eastAsia="Times New Roman" w:hAnsi="Book Antiqua"/>
          <w:color w:val="000000"/>
          <w:lang w:val="es-PR"/>
        </w:rPr>
        <w:t xml:space="preserve"> </w:t>
      </w:r>
      <w:r w:rsidR="00344403" w:rsidRPr="002D6FAF">
        <w:rPr>
          <w:rFonts w:ascii="Book Antiqua" w:eastAsia="Times New Roman" w:hAnsi="Book Antiqua"/>
          <w:color w:val="000000"/>
          <w:lang w:val="es-PR"/>
        </w:rPr>
        <w:t>la isla de Puerto Rico</w:t>
      </w:r>
      <w:r w:rsidR="00B22367" w:rsidRPr="002D6FAF">
        <w:rPr>
          <w:rFonts w:ascii="Book Antiqua" w:eastAsia="Times New Roman" w:hAnsi="Book Antiqua"/>
          <w:color w:val="000000"/>
          <w:lang w:val="es-PR"/>
        </w:rPr>
        <w:t xml:space="preserve">. </w:t>
      </w:r>
      <w:r w:rsidR="00097B91" w:rsidRPr="002D6FAF">
        <w:rPr>
          <w:rFonts w:ascii="Book Antiqua" w:eastAsia="Times New Roman" w:hAnsi="Book Antiqua"/>
          <w:color w:val="000000"/>
          <w:lang w:val="es-PR"/>
        </w:rPr>
        <w:t>E</w:t>
      </w:r>
      <w:r w:rsidR="009325C6" w:rsidRPr="002D6FAF">
        <w:rPr>
          <w:rFonts w:ascii="Book Antiqua" w:eastAsia="Times New Roman" w:hAnsi="Book Antiqua"/>
          <w:color w:val="000000"/>
          <w:lang w:val="es-PR"/>
        </w:rPr>
        <w:t>l h</w:t>
      </w:r>
      <w:r w:rsidR="007426EC" w:rsidRPr="002D6FAF">
        <w:rPr>
          <w:rFonts w:ascii="Book Antiqua" w:eastAsia="Times New Roman" w:hAnsi="Book Antiqua"/>
          <w:color w:val="000000"/>
          <w:lang w:val="es-PR"/>
        </w:rPr>
        <w:t>á</w:t>
      </w:r>
      <w:r w:rsidR="009325C6" w:rsidRPr="002D6FAF">
        <w:rPr>
          <w:rFonts w:ascii="Book Antiqua" w:eastAsia="Times New Roman" w:hAnsi="Book Antiqua"/>
          <w:color w:val="000000"/>
          <w:lang w:val="es-PR"/>
        </w:rPr>
        <w:t xml:space="preserve">bitat y la ecología de Puerto Rico </w:t>
      </w:r>
      <w:r w:rsidR="008F2B67" w:rsidRPr="002D6FAF">
        <w:rPr>
          <w:rFonts w:ascii="Book Antiqua" w:eastAsia="Times New Roman" w:hAnsi="Book Antiqua"/>
          <w:color w:val="000000"/>
          <w:lang w:val="es-PR"/>
        </w:rPr>
        <w:t>son imprescindibles para su supervivencia</w:t>
      </w:r>
      <w:r w:rsidR="004B2865" w:rsidRPr="002D6FAF">
        <w:rPr>
          <w:rFonts w:ascii="Book Antiqua" w:eastAsia="Times New Roman" w:hAnsi="Book Antiqua"/>
          <w:color w:val="000000"/>
          <w:lang w:val="es-PR"/>
        </w:rPr>
        <w:t>.</w:t>
      </w:r>
      <w:r w:rsidR="000F19EF" w:rsidRPr="002D6FAF">
        <w:rPr>
          <w:rFonts w:ascii="Book Antiqua" w:eastAsia="Times New Roman" w:hAnsi="Book Antiqua"/>
          <w:color w:val="000000"/>
          <w:lang w:val="es-PR"/>
        </w:rPr>
        <w:t xml:space="preserve"> </w:t>
      </w:r>
      <w:r w:rsidR="00742FD8" w:rsidRPr="002D6FAF">
        <w:rPr>
          <w:rFonts w:ascii="Book Antiqua" w:eastAsia="Times New Roman" w:hAnsi="Book Antiqua"/>
          <w:color w:val="000000"/>
          <w:lang w:val="es-PR"/>
        </w:rPr>
        <w:t>Aun</w:t>
      </w:r>
      <w:r w:rsidR="000F19EF" w:rsidRPr="002D6FAF">
        <w:rPr>
          <w:rFonts w:ascii="Book Antiqua" w:eastAsia="Times New Roman" w:hAnsi="Book Antiqua"/>
          <w:color w:val="000000"/>
          <w:lang w:val="es-PR"/>
        </w:rPr>
        <w:t xml:space="preserve"> cuando hay muchas otras especies que también han sido consideradas como </w:t>
      </w:r>
      <w:r w:rsidR="002D6FAF" w:rsidRPr="002D6FAF">
        <w:rPr>
          <w:rFonts w:ascii="Book Antiqua" w:eastAsia="Times New Roman" w:hAnsi="Book Antiqua"/>
          <w:color w:val="000000"/>
          <w:lang w:val="es-PR"/>
        </w:rPr>
        <w:t>aves oficiales</w:t>
      </w:r>
      <w:r w:rsidR="000F19EF" w:rsidRPr="002D6FAF">
        <w:rPr>
          <w:rFonts w:ascii="Book Antiqua" w:eastAsia="Times New Roman" w:hAnsi="Book Antiqua"/>
          <w:color w:val="000000"/>
          <w:lang w:val="es-PR"/>
        </w:rPr>
        <w:t xml:space="preserve"> como el Carpintero de Puerto Rico y el Pitirre, </w:t>
      </w:r>
      <w:r w:rsidR="009C4E7D" w:rsidRPr="002D6FAF">
        <w:rPr>
          <w:rFonts w:ascii="Book Antiqua" w:eastAsia="Times New Roman" w:hAnsi="Book Antiqua"/>
          <w:color w:val="000000"/>
          <w:lang w:val="es-PR"/>
        </w:rPr>
        <w:t>como bien dice la agencia, “la selección de símbolos oficiales trasciende el análisis técnico</w:t>
      </w:r>
      <w:r w:rsidR="00DA3AB2" w:rsidRPr="002D6FAF">
        <w:rPr>
          <w:rFonts w:ascii="Book Antiqua" w:eastAsia="Times New Roman" w:hAnsi="Book Antiqua"/>
          <w:color w:val="000000"/>
          <w:lang w:val="es-PR"/>
        </w:rPr>
        <w:t xml:space="preserve">”. De tal manera, </w:t>
      </w:r>
      <w:r w:rsidR="00742FD8" w:rsidRPr="002D6FAF">
        <w:rPr>
          <w:rFonts w:ascii="Book Antiqua" w:eastAsia="Times New Roman" w:hAnsi="Book Antiqua"/>
          <w:color w:val="000000"/>
          <w:lang w:val="es-PR"/>
        </w:rPr>
        <w:t>hasta s</w:t>
      </w:r>
      <w:r w:rsidR="00F179AF" w:rsidRPr="002D6FAF">
        <w:rPr>
          <w:rFonts w:ascii="Book Antiqua" w:eastAsia="Times New Roman" w:hAnsi="Book Antiqua"/>
          <w:color w:val="000000"/>
          <w:lang w:val="es-PR"/>
        </w:rPr>
        <w:t>ugi</w:t>
      </w:r>
      <w:r w:rsidR="009F2857" w:rsidRPr="002D6FAF">
        <w:rPr>
          <w:rFonts w:ascii="Book Antiqua" w:eastAsia="Times New Roman" w:hAnsi="Book Antiqua"/>
          <w:color w:val="000000"/>
          <w:lang w:val="es-PR"/>
        </w:rPr>
        <w:t>eren la posibilidad</w:t>
      </w:r>
      <w:r w:rsidR="00DA3AB2" w:rsidRPr="002D6FAF">
        <w:rPr>
          <w:rFonts w:ascii="Book Antiqua" w:eastAsia="Times New Roman" w:hAnsi="Book Antiqua"/>
          <w:color w:val="000000"/>
          <w:lang w:val="es-PR"/>
        </w:rPr>
        <w:t xml:space="preserve"> de una consulta ciudadana</w:t>
      </w:r>
      <w:r w:rsidR="002D5D2E" w:rsidRPr="002D6FAF">
        <w:rPr>
          <w:rFonts w:ascii="Book Antiqua" w:eastAsia="Times New Roman" w:hAnsi="Book Antiqua"/>
          <w:color w:val="000000"/>
          <w:lang w:val="es-PR"/>
        </w:rPr>
        <w:t xml:space="preserve"> y</w:t>
      </w:r>
      <w:r w:rsidR="00A248B0" w:rsidRPr="002D6FAF">
        <w:rPr>
          <w:rFonts w:ascii="Book Antiqua" w:eastAsia="Times New Roman" w:hAnsi="Book Antiqua"/>
          <w:color w:val="000000"/>
          <w:lang w:val="es-PR"/>
        </w:rPr>
        <w:t xml:space="preserve"> </w:t>
      </w:r>
      <w:r w:rsidR="00742FD8" w:rsidRPr="002D6FAF">
        <w:rPr>
          <w:rFonts w:ascii="Book Antiqua" w:eastAsia="Times New Roman" w:hAnsi="Book Antiqua"/>
          <w:color w:val="000000"/>
          <w:lang w:val="es-PR"/>
        </w:rPr>
        <w:t>la consulta con</w:t>
      </w:r>
      <w:r w:rsidR="00A248B0" w:rsidRPr="002D6FAF">
        <w:rPr>
          <w:rFonts w:ascii="Book Antiqua" w:eastAsia="Times New Roman" w:hAnsi="Book Antiqua"/>
          <w:color w:val="000000"/>
          <w:lang w:val="es-PR"/>
        </w:rPr>
        <w:t xml:space="preserve"> entidades </w:t>
      </w:r>
      <w:r w:rsidR="002D6FAF" w:rsidRPr="002D6FAF">
        <w:rPr>
          <w:rFonts w:ascii="Book Antiqua" w:eastAsia="Times New Roman" w:hAnsi="Book Antiqua"/>
          <w:color w:val="000000"/>
          <w:lang w:val="es-PR"/>
        </w:rPr>
        <w:t>científicas académicas</w:t>
      </w:r>
      <w:r w:rsidR="00DA3AB2" w:rsidRPr="002D6FAF">
        <w:rPr>
          <w:rFonts w:ascii="Book Antiqua" w:eastAsia="Times New Roman" w:hAnsi="Book Antiqua"/>
          <w:color w:val="000000"/>
          <w:lang w:val="es-PR"/>
        </w:rPr>
        <w:t xml:space="preserve"> </w:t>
      </w:r>
      <w:r w:rsidR="00596877" w:rsidRPr="002D6FAF">
        <w:rPr>
          <w:rFonts w:ascii="Book Antiqua" w:eastAsia="Times New Roman" w:hAnsi="Book Antiqua"/>
          <w:color w:val="000000"/>
          <w:lang w:val="es-PR"/>
        </w:rPr>
        <w:t>para la designación de un símbolo oficial.</w:t>
      </w:r>
    </w:p>
    <w:p w14:paraId="4FA8F02E" w14:textId="4A3BED0E" w:rsidR="00824592" w:rsidRPr="002D6FAF" w:rsidRDefault="00824592" w:rsidP="00B856EE">
      <w:pPr>
        <w:ind w:firstLine="720"/>
        <w:jc w:val="center"/>
        <w:rPr>
          <w:rFonts w:ascii="Book Antiqua" w:eastAsia="Times New Roman" w:hAnsi="Book Antiqua"/>
          <w:b/>
          <w:bCs/>
          <w:color w:val="000000"/>
          <w:lang w:val="es-PR"/>
        </w:rPr>
      </w:pPr>
      <w:r w:rsidRPr="002D6FAF">
        <w:rPr>
          <w:rFonts w:ascii="Book Antiqua" w:eastAsia="Times New Roman" w:hAnsi="Book Antiqua"/>
          <w:b/>
          <w:bCs/>
          <w:color w:val="000000"/>
          <w:lang w:val="es-PR"/>
        </w:rPr>
        <w:t>Departamento de Estado</w:t>
      </w:r>
    </w:p>
    <w:p w14:paraId="62A751DA" w14:textId="15572BE7" w:rsidR="004E2A0E" w:rsidRPr="002D6FAF" w:rsidRDefault="009C1FFB" w:rsidP="00A248B0">
      <w:pPr>
        <w:jc w:val="both"/>
        <w:rPr>
          <w:rFonts w:ascii="Book Antiqua" w:eastAsia="Times New Roman" w:hAnsi="Book Antiqua"/>
          <w:color w:val="000000"/>
          <w:lang w:val="es-PR"/>
        </w:rPr>
      </w:pPr>
      <w:r w:rsidRPr="002D6FAF">
        <w:rPr>
          <w:rFonts w:ascii="Book Antiqua" w:eastAsia="Times New Roman" w:hAnsi="Book Antiqua"/>
          <w:color w:val="000000"/>
          <w:lang w:val="es-PR"/>
        </w:rPr>
        <w:tab/>
      </w:r>
      <w:r w:rsidR="00AF39B5" w:rsidRPr="002D6FAF">
        <w:rPr>
          <w:rFonts w:ascii="Book Antiqua" w:eastAsia="Times New Roman" w:hAnsi="Book Antiqua"/>
          <w:color w:val="000000"/>
          <w:lang w:val="es-PR"/>
        </w:rPr>
        <w:t xml:space="preserve">El </w:t>
      </w:r>
      <w:r w:rsidR="008F2537" w:rsidRPr="002D6FAF">
        <w:rPr>
          <w:rFonts w:ascii="Book Antiqua" w:eastAsia="Times New Roman" w:hAnsi="Book Antiqua"/>
          <w:color w:val="000000"/>
          <w:lang w:val="es-PR"/>
        </w:rPr>
        <w:t>Departamento</w:t>
      </w:r>
      <w:r w:rsidR="00AF39B5" w:rsidRPr="002D6FAF">
        <w:rPr>
          <w:rFonts w:ascii="Book Antiqua" w:eastAsia="Times New Roman" w:hAnsi="Book Antiqua"/>
          <w:color w:val="000000"/>
          <w:lang w:val="es-PR"/>
        </w:rPr>
        <w:t xml:space="preserve"> de Estado est</w:t>
      </w:r>
      <w:r w:rsidR="000F6A6F" w:rsidRPr="002D6FAF">
        <w:rPr>
          <w:rFonts w:ascii="Book Antiqua" w:eastAsia="Times New Roman" w:hAnsi="Book Antiqua"/>
          <w:color w:val="000000"/>
          <w:lang w:val="es-PR"/>
        </w:rPr>
        <w:t>á</w:t>
      </w:r>
      <w:r w:rsidR="00AF39B5" w:rsidRPr="002D6FAF">
        <w:rPr>
          <w:rFonts w:ascii="Book Antiqua" w:eastAsia="Times New Roman" w:hAnsi="Book Antiqua"/>
          <w:color w:val="000000"/>
          <w:lang w:val="es-PR"/>
        </w:rPr>
        <w:t xml:space="preserve"> de acuerdo con el alcance de la medida </w:t>
      </w:r>
      <w:r w:rsidR="00742FD8" w:rsidRPr="002D6FAF">
        <w:rPr>
          <w:rFonts w:ascii="Book Antiqua" w:eastAsia="Times New Roman" w:hAnsi="Book Antiqua"/>
          <w:color w:val="000000"/>
          <w:lang w:val="es-PR"/>
        </w:rPr>
        <w:t>para</w:t>
      </w:r>
      <w:r w:rsidR="009A52AC" w:rsidRPr="002D6FAF">
        <w:rPr>
          <w:rFonts w:ascii="Book Antiqua" w:eastAsia="Times New Roman" w:hAnsi="Book Antiqua"/>
          <w:color w:val="000000"/>
          <w:lang w:val="es-PR"/>
        </w:rPr>
        <w:t xml:space="preserve"> designar al Coquí Común como símbolo oficial de Puerto Rico y al San </w:t>
      </w:r>
      <w:r w:rsidR="00575246" w:rsidRPr="002D6FAF">
        <w:rPr>
          <w:rFonts w:ascii="Book Antiqua" w:eastAsia="Times New Roman" w:hAnsi="Book Antiqua"/>
          <w:color w:val="000000"/>
          <w:lang w:val="es-PR"/>
        </w:rPr>
        <w:t>Pedrito como ave oficial</w:t>
      </w:r>
      <w:r w:rsidR="00742FD8" w:rsidRPr="002D6FAF">
        <w:rPr>
          <w:rFonts w:ascii="Book Antiqua" w:eastAsia="Times New Roman" w:hAnsi="Book Antiqua"/>
          <w:color w:val="000000"/>
          <w:lang w:val="es-PR"/>
        </w:rPr>
        <w:t>, ya que entiende que dichas designaciones</w:t>
      </w:r>
      <w:r w:rsidR="00575246" w:rsidRPr="002D6FAF">
        <w:rPr>
          <w:rFonts w:ascii="Book Antiqua" w:eastAsia="Times New Roman" w:hAnsi="Book Antiqua"/>
          <w:color w:val="000000"/>
          <w:lang w:val="es-PR"/>
        </w:rPr>
        <w:t xml:space="preserve"> puede</w:t>
      </w:r>
      <w:r w:rsidR="00742FD8" w:rsidRPr="002D6FAF">
        <w:rPr>
          <w:rFonts w:ascii="Book Antiqua" w:eastAsia="Times New Roman" w:hAnsi="Book Antiqua"/>
          <w:color w:val="000000"/>
          <w:lang w:val="es-PR"/>
        </w:rPr>
        <w:t>n</w:t>
      </w:r>
      <w:r w:rsidR="00575246" w:rsidRPr="002D6FAF">
        <w:rPr>
          <w:rFonts w:ascii="Book Antiqua" w:eastAsia="Times New Roman" w:hAnsi="Book Antiqua"/>
          <w:color w:val="000000"/>
          <w:lang w:val="es-PR"/>
        </w:rPr>
        <w:t xml:space="preserve"> traer m</w:t>
      </w:r>
      <w:r w:rsidR="00742FD8" w:rsidRPr="002D6FAF">
        <w:rPr>
          <w:rFonts w:ascii="Book Antiqua" w:eastAsia="Times New Roman" w:hAnsi="Book Antiqua"/>
          <w:color w:val="000000"/>
          <w:lang w:val="es-PR"/>
        </w:rPr>
        <w:t>ayor</w:t>
      </w:r>
      <w:r w:rsidR="00575246" w:rsidRPr="002D6FAF">
        <w:rPr>
          <w:rFonts w:ascii="Book Antiqua" w:eastAsia="Times New Roman" w:hAnsi="Book Antiqua"/>
          <w:color w:val="000000"/>
          <w:lang w:val="es-PR"/>
        </w:rPr>
        <w:t xml:space="preserve"> concientización sobre el turismo ambiental</w:t>
      </w:r>
      <w:r w:rsidR="00C45D01" w:rsidRPr="002D6FAF">
        <w:rPr>
          <w:rFonts w:ascii="Book Antiqua" w:eastAsia="Times New Roman" w:hAnsi="Book Antiqua"/>
          <w:color w:val="000000"/>
          <w:lang w:val="es-PR"/>
        </w:rPr>
        <w:t xml:space="preserve">, fomentar el </w:t>
      </w:r>
      <w:r w:rsidR="00742FD8" w:rsidRPr="002D6FAF">
        <w:rPr>
          <w:rFonts w:ascii="Book Antiqua" w:eastAsia="Times New Roman" w:hAnsi="Book Antiqua"/>
          <w:color w:val="000000"/>
          <w:lang w:val="es-PR"/>
        </w:rPr>
        <w:t>desarrollo</w:t>
      </w:r>
      <w:r w:rsidR="00C45D01" w:rsidRPr="002D6FAF">
        <w:rPr>
          <w:rFonts w:ascii="Book Antiqua" w:eastAsia="Times New Roman" w:hAnsi="Book Antiqua"/>
          <w:color w:val="000000"/>
          <w:lang w:val="es-PR"/>
        </w:rPr>
        <w:t xml:space="preserve"> económico sostenible</w:t>
      </w:r>
      <w:r w:rsidR="00211123" w:rsidRPr="002D6FAF">
        <w:rPr>
          <w:rFonts w:ascii="Book Antiqua" w:eastAsia="Times New Roman" w:hAnsi="Book Antiqua"/>
          <w:color w:val="000000"/>
          <w:lang w:val="es-PR"/>
        </w:rPr>
        <w:t xml:space="preserve"> y la identidad cultural</w:t>
      </w:r>
      <w:r w:rsidR="00486963" w:rsidRPr="002D6FAF">
        <w:rPr>
          <w:rFonts w:ascii="Book Antiqua" w:eastAsia="Times New Roman" w:hAnsi="Book Antiqua"/>
          <w:color w:val="000000"/>
          <w:lang w:val="es-PR"/>
        </w:rPr>
        <w:t xml:space="preserve">. </w:t>
      </w:r>
      <w:r w:rsidR="00742FD8" w:rsidRPr="002D6FAF">
        <w:rPr>
          <w:rFonts w:ascii="Book Antiqua" w:eastAsia="Times New Roman" w:hAnsi="Book Antiqua"/>
          <w:color w:val="000000"/>
          <w:lang w:val="es-PR"/>
        </w:rPr>
        <w:t xml:space="preserve">Además, entiende es </w:t>
      </w:r>
      <w:r w:rsidR="003F4873" w:rsidRPr="002D6FAF">
        <w:rPr>
          <w:rFonts w:ascii="Book Antiqua" w:eastAsia="Times New Roman" w:hAnsi="Book Antiqua"/>
          <w:color w:val="000000"/>
          <w:lang w:val="es-PR"/>
        </w:rPr>
        <w:t>importante para posicionar a Puerto Rico como</w:t>
      </w:r>
      <w:r w:rsidR="00DB3C19" w:rsidRPr="002D6FAF">
        <w:rPr>
          <w:rFonts w:ascii="Book Antiqua" w:eastAsia="Times New Roman" w:hAnsi="Book Antiqua"/>
          <w:color w:val="000000"/>
          <w:lang w:val="es-PR"/>
        </w:rPr>
        <w:t xml:space="preserve"> parte de</w:t>
      </w:r>
      <w:r w:rsidR="002642E5" w:rsidRPr="002D6FAF">
        <w:rPr>
          <w:rFonts w:ascii="Book Antiqua" w:eastAsia="Times New Roman" w:hAnsi="Book Antiqua"/>
          <w:color w:val="000000"/>
          <w:lang w:val="es-PR"/>
        </w:rPr>
        <w:t xml:space="preserve"> la corriente mundial de expresar </w:t>
      </w:r>
      <w:r w:rsidR="00FA26CF" w:rsidRPr="002D6FAF">
        <w:rPr>
          <w:rFonts w:ascii="Book Antiqua" w:eastAsia="Times New Roman" w:hAnsi="Book Antiqua"/>
          <w:color w:val="000000"/>
          <w:lang w:val="es-PR"/>
        </w:rPr>
        <w:t>su legado cultural</w:t>
      </w:r>
      <w:r w:rsidR="00155E52" w:rsidRPr="002D6FAF">
        <w:rPr>
          <w:rFonts w:ascii="Book Antiqua" w:eastAsia="Times New Roman" w:hAnsi="Book Antiqua"/>
          <w:color w:val="000000"/>
          <w:lang w:val="es-PR"/>
        </w:rPr>
        <w:t xml:space="preserve"> y para proteger </w:t>
      </w:r>
      <w:r w:rsidR="00A93DAA" w:rsidRPr="002D6FAF">
        <w:rPr>
          <w:rFonts w:ascii="Book Antiqua" w:eastAsia="Times New Roman" w:hAnsi="Book Antiqua"/>
          <w:color w:val="000000"/>
          <w:lang w:val="es-PR"/>
        </w:rPr>
        <w:t>la belleza natural d</w:t>
      </w:r>
      <w:r w:rsidR="00742FD8" w:rsidRPr="002D6FAF">
        <w:rPr>
          <w:rFonts w:ascii="Book Antiqua" w:eastAsia="Times New Roman" w:hAnsi="Book Antiqua"/>
          <w:color w:val="000000"/>
          <w:lang w:val="es-PR"/>
        </w:rPr>
        <w:t>e nuestro entorno</w:t>
      </w:r>
      <w:r w:rsidR="00A93DAA" w:rsidRPr="002D6FAF">
        <w:rPr>
          <w:rFonts w:ascii="Book Antiqua" w:eastAsia="Times New Roman" w:hAnsi="Book Antiqua"/>
          <w:color w:val="000000"/>
          <w:lang w:val="es-PR"/>
        </w:rPr>
        <w:t xml:space="preserve">. </w:t>
      </w:r>
      <w:r w:rsidR="00007620" w:rsidRPr="002D6FAF">
        <w:rPr>
          <w:rFonts w:ascii="Book Antiqua" w:eastAsia="Times New Roman" w:hAnsi="Book Antiqua"/>
          <w:color w:val="000000"/>
          <w:lang w:val="es-PR"/>
        </w:rPr>
        <w:t>Además, esta designación es importante para crear una mejor oferta ecoturista y para la promoción cultural de la Isla.</w:t>
      </w:r>
    </w:p>
    <w:p w14:paraId="1C991F13" w14:textId="1AFAD76C" w:rsidR="00007620" w:rsidRPr="002D6FAF" w:rsidRDefault="00007620" w:rsidP="00A248B0">
      <w:pPr>
        <w:jc w:val="both"/>
        <w:rPr>
          <w:rFonts w:ascii="Book Antiqua" w:eastAsia="Times New Roman" w:hAnsi="Book Antiqua"/>
          <w:color w:val="000000"/>
          <w:lang w:val="es-PR"/>
        </w:rPr>
      </w:pPr>
      <w:r w:rsidRPr="002D6FAF">
        <w:rPr>
          <w:rFonts w:ascii="Book Antiqua" w:eastAsia="Times New Roman" w:hAnsi="Book Antiqua"/>
          <w:color w:val="000000"/>
          <w:lang w:val="es-PR"/>
        </w:rPr>
        <w:tab/>
      </w:r>
      <w:r w:rsidR="003E5A21" w:rsidRPr="002D6FAF">
        <w:rPr>
          <w:rFonts w:ascii="Book Antiqua" w:eastAsia="Times New Roman" w:hAnsi="Book Antiqua"/>
          <w:color w:val="000000"/>
          <w:lang w:val="es-PR"/>
        </w:rPr>
        <w:t xml:space="preserve">La medida entiende y busca llenar la necesidad de símbolos por los cual Puerto Rico se pueda reconocer mundialmente </w:t>
      </w:r>
      <w:r w:rsidR="005857F9" w:rsidRPr="002D6FAF">
        <w:rPr>
          <w:rFonts w:ascii="Book Antiqua" w:eastAsia="Times New Roman" w:hAnsi="Book Antiqua"/>
          <w:color w:val="000000"/>
          <w:lang w:val="es-PR"/>
        </w:rPr>
        <w:t xml:space="preserve">y para proteger a estas dos especies como a sus </w:t>
      </w:r>
      <w:r w:rsidR="00742FD8" w:rsidRPr="002D6FAF">
        <w:rPr>
          <w:rFonts w:ascii="Book Antiqua" w:eastAsia="Times New Roman" w:hAnsi="Book Antiqua"/>
          <w:color w:val="000000"/>
          <w:lang w:val="es-PR"/>
        </w:rPr>
        <w:t xml:space="preserve">correspondientes </w:t>
      </w:r>
      <w:r w:rsidR="005857F9" w:rsidRPr="002D6FAF">
        <w:rPr>
          <w:rFonts w:ascii="Book Antiqua" w:eastAsia="Times New Roman" w:hAnsi="Book Antiqua"/>
          <w:color w:val="000000"/>
          <w:lang w:val="es-PR"/>
        </w:rPr>
        <w:t xml:space="preserve">ecosistemas. Debido a que Puerto Rico no tiene una norma para establecer estos símbolos oficiales, </w:t>
      </w:r>
      <w:r w:rsidR="00754AAC" w:rsidRPr="002D6FAF">
        <w:rPr>
          <w:rFonts w:ascii="Book Antiqua" w:eastAsia="Times New Roman" w:hAnsi="Book Antiqua"/>
          <w:color w:val="000000"/>
          <w:lang w:val="es-PR"/>
        </w:rPr>
        <w:t xml:space="preserve">se puede usar los requisitos estipulados por la Sociedad de Historia Natural cuales son: que las especies sean fáciles de identificar, </w:t>
      </w:r>
      <w:r w:rsidR="00AC3FD9" w:rsidRPr="002D6FAF">
        <w:rPr>
          <w:rFonts w:ascii="Book Antiqua" w:eastAsia="Times New Roman" w:hAnsi="Book Antiqua"/>
          <w:color w:val="000000"/>
          <w:lang w:val="es-PR"/>
        </w:rPr>
        <w:t>especies aut</w:t>
      </w:r>
      <w:r w:rsidR="00015284" w:rsidRPr="002D6FAF">
        <w:rPr>
          <w:rFonts w:ascii="Book Antiqua" w:eastAsia="Times New Roman" w:hAnsi="Book Antiqua"/>
          <w:color w:val="000000"/>
          <w:lang w:val="es-PR"/>
        </w:rPr>
        <w:t>ó</w:t>
      </w:r>
      <w:r w:rsidR="00AC3FD9" w:rsidRPr="002D6FAF">
        <w:rPr>
          <w:rFonts w:ascii="Book Antiqua" w:eastAsia="Times New Roman" w:hAnsi="Book Antiqua"/>
          <w:color w:val="000000"/>
          <w:lang w:val="es-PR"/>
        </w:rPr>
        <w:t>ctonas y ampliamente conocid</w:t>
      </w:r>
      <w:r w:rsidR="00A632FC" w:rsidRPr="002D6FAF">
        <w:rPr>
          <w:rFonts w:ascii="Book Antiqua" w:eastAsia="Times New Roman" w:hAnsi="Book Antiqua"/>
          <w:color w:val="000000"/>
          <w:lang w:val="es-PR"/>
        </w:rPr>
        <w:t>a</w:t>
      </w:r>
      <w:r w:rsidR="00AC3FD9" w:rsidRPr="002D6FAF">
        <w:rPr>
          <w:rFonts w:ascii="Book Antiqua" w:eastAsia="Times New Roman" w:hAnsi="Book Antiqua"/>
          <w:color w:val="000000"/>
          <w:lang w:val="es-PR"/>
        </w:rPr>
        <w:t xml:space="preserve">s. Además, si se adopta estos símbolos oficiales, se estipularía por ley que se </w:t>
      </w:r>
      <w:r w:rsidR="00742FD8" w:rsidRPr="002D6FAF">
        <w:rPr>
          <w:rFonts w:ascii="Book Antiqua" w:eastAsia="Times New Roman" w:hAnsi="Book Antiqua"/>
          <w:color w:val="000000"/>
          <w:lang w:val="es-PR"/>
        </w:rPr>
        <w:t>prohíbe</w:t>
      </w:r>
      <w:r w:rsidR="00AC3FD9" w:rsidRPr="002D6FAF">
        <w:rPr>
          <w:rFonts w:ascii="Book Antiqua" w:eastAsia="Times New Roman" w:hAnsi="Book Antiqua"/>
          <w:color w:val="000000"/>
          <w:lang w:val="es-PR"/>
        </w:rPr>
        <w:t xml:space="preserve"> el uso político de estas especies, establece </w:t>
      </w:r>
      <w:r w:rsidR="00F956D7" w:rsidRPr="002D6FAF">
        <w:rPr>
          <w:rFonts w:ascii="Book Antiqua" w:eastAsia="Times New Roman" w:hAnsi="Book Antiqua"/>
          <w:color w:val="000000"/>
          <w:lang w:val="es-PR"/>
        </w:rPr>
        <w:t xml:space="preserve">sanciones y delega la reglamentación al Secretario de Estado. De tal manera, la agencia propone que se debe de reglamentar mejor su uso comercial para evitar la desnaturalización de los símbolos, integración con programas para el turismo, conservación ambiental </w:t>
      </w:r>
      <w:r w:rsidR="001A1B23" w:rsidRPr="002D6FAF">
        <w:rPr>
          <w:rFonts w:ascii="Book Antiqua" w:eastAsia="Times New Roman" w:hAnsi="Book Antiqua"/>
          <w:color w:val="000000"/>
          <w:lang w:val="es-PR"/>
        </w:rPr>
        <w:t xml:space="preserve">y la educación de dichas especies. </w:t>
      </w:r>
    </w:p>
    <w:p w14:paraId="29DDEA69" w14:textId="33F83848" w:rsidR="001A1B23" w:rsidRPr="002D6FAF" w:rsidRDefault="001A1B23" w:rsidP="00A248B0">
      <w:pPr>
        <w:jc w:val="both"/>
        <w:rPr>
          <w:rFonts w:ascii="Book Antiqua" w:eastAsia="Times New Roman" w:hAnsi="Book Antiqua"/>
          <w:color w:val="000000"/>
          <w:lang w:val="es-PR"/>
        </w:rPr>
      </w:pPr>
      <w:r w:rsidRPr="002D6FAF">
        <w:rPr>
          <w:rFonts w:ascii="Book Antiqua" w:eastAsia="Times New Roman" w:hAnsi="Book Antiqua"/>
          <w:color w:val="000000"/>
          <w:lang w:val="es-PR"/>
        </w:rPr>
        <w:tab/>
      </w:r>
      <w:r w:rsidR="002715C5" w:rsidRPr="002D6FAF">
        <w:rPr>
          <w:rFonts w:ascii="Book Antiqua" w:eastAsia="Times New Roman" w:hAnsi="Book Antiqua"/>
          <w:color w:val="000000"/>
          <w:lang w:val="es-PR"/>
        </w:rPr>
        <w:t xml:space="preserve">En conclusión, la </w:t>
      </w:r>
      <w:r w:rsidR="00742FD8" w:rsidRPr="002D6FAF">
        <w:rPr>
          <w:rFonts w:ascii="Book Antiqua" w:eastAsia="Times New Roman" w:hAnsi="Book Antiqua"/>
          <w:color w:val="000000"/>
          <w:lang w:val="es-PR"/>
        </w:rPr>
        <w:t>Agencia</w:t>
      </w:r>
      <w:r w:rsidR="002715C5" w:rsidRPr="002D6FAF">
        <w:rPr>
          <w:rFonts w:ascii="Book Antiqua" w:eastAsia="Times New Roman" w:hAnsi="Book Antiqua"/>
          <w:color w:val="000000"/>
          <w:lang w:val="es-PR"/>
        </w:rPr>
        <w:t xml:space="preserve"> respalda la medida por lo antes expuesto y debido a que reforzaría el orgu</w:t>
      </w:r>
      <w:r w:rsidR="00742FD8" w:rsidRPr="002D6FAF">
        <w:rPr>
          <w:rFonts w:ascii="Book Antiqua" w:eastAsia="Times New Roman" w:hAnsi="Book Antiqua"/>
          <w:color w:val="000000"/>
          <w:lang w:val="es-PR"/>
        </w:rPr>
        <w:t>llo por nuestr</w:t>
      </w:r>
      <w:r w:rsidR="002715C5" w:rsidRPr="002D6FAF">
        <w:rPr>
          <w:rFonts w:ascii="Book Antiqua" w:eastAsia="Times New Roman" w:hAnsi="Book Antiqua"/>
          <w:color w:val="000000"/>
          <w:lang w:val="es-PR"/>
        </w:rPr>
        <w:t>a isla y de su patrimonio natural</w:t>
      </w:r>
      <w:r w:rsidR="009E35FB" w:rsidRPr="002D6FAF">
        <w:rPr>
          <w:rFonts w:ascii="Book Antiqua" w:eastAsia="Times New Roman" w:hAnsi="Book Antiqua"/>
          <w:color w:val="000000"/>
          <w:lang w:val="es-PR"/>
        </w:rPr>
        <w:t xml:space="preserve"> sin generar costos fiscales</w:t>
      </w:r>
      <w:r w:rsidR="002715C5" w:rsidRPr="002D6FAF">
        <w:rPr>
          <w:rFonts w:ascii="Book Antiqua" w:eastAsia="Times New Roman" w:hAnsi="Book Antiqua"/>
          <w:color w:val="000000"/>
          <w:lang w:val="es-PR"/>
        </w:rPr>
        <w:t xml:space="preserve">. Además, la designación de estos símbolos ayudaría a promocionar la </w:t>
      </w:r>
      <w:r w:rsidR="003641BB" w:rsidRPr="002D6FAF">
        <w:rPr>
          <w:rFonts w:ascii="Book Antiqua" w:eastAsia="Times New Roman" w:hAnsi="Book Antiqua"/>
          <w:color w:val="000000"/>
          <w:lang w:val="es-PR"/>
        </w:rPr>
        <w:t xml:space="preserve">protección del San Pedrito y el Coquí Común como </w:t>
      </w:r>
      <w:r w:rsidR="00742FD8" w:rsidRPr="002D6FAF">
        <w:rPr>
          <w:rFonts w:ascii="Book Antiqua" w:eastAsia="Times New Roman" w:hAnsi="Book Antiqua"/>
          <w:color w:val="000000"/>
          <w:lang w:val="es-PR"/>
        </w:rPr>
        <w:t>parte de</w:t>
      </w:r>
      <w:r w:rsidR="003641BB" w:rsidRPr="002D6FAF">
        <w:rPr>
          <w:rFonts w:ascii="Book Antiqua" w:eastAsia="Times New Roman" w:hAnsi="Book Antiqua"/>
          <w:color w:val="000000"/>
          <w:lang w:val="es-PR"/>
        </w:rPr>
        <w:t xml:space="preserve">l turismo </w:t>
      </w:r>
      <w:r w:rsidR="00742FD8" w:rsidRPr="002D6FAF">
        <w:rPr>
          <w:rFonts w:ascii="Book Antiqua" w:eastAsia="Times New Roman" w:hAnsi="Book Antiqua"/>
          <w:color w:val="000000"/>
          <w:lang w:val="es-PR"/>
        </w:rPr>
        <w:t>ecológico</w:t>
      </w:r>
      <w:r w:rsidR="003641BB" w:rsidRPr="002D6FAF">
        <w:rPr>
          <w:rFonts w:ascii="Book Antiqua" w:eastAsia="Times New Roman" w:hAnsi="Book Antiqua"/>
          <w:color w:val="000000"/>
          <w:lang w:val="es-PR"/>
        </w:rPr>
        <w:t>, el cual no es posible sin una protección d</w:t>
      </w:r>
      <w:r w:rsidR="003E3121" w:rsidRPr="002D6FAF">
        <w:rPr>
          <w:rFonts w:ascii="Book Antiqua" w:eastAsia="Times New Roman" w:hAnsi="Book Antiqua"/>
          <w:color w:val="000000"/>
          <w:lang w:val="es-PR"/>
        </w:rPr>
        <w:t>el medio ambiente.</w:t>
      </w:r>
    </w:p>
    <w:p w14:paraId="7396AE23" w14:textId="411266EB" w:rsidR="00881132" w:rsidRPr="002D6FAF" w:rsidRDefault="00881132" w:rsidP="00CD51FC">
      <w:pPr>
        <w:jc w:val="center"/>
        <w:rPr>
          <w:rFonts w:ascii="Book Antiqua" w:hAnsi="Book Antiqua" w:cs="Times New Roman"/>
          <w:b/>
          <w:bCs/>
          <w:color w:val="000000"/>
          <w:kern w:val="0"/>
          <w:lang w:val="es-PR"/>
          <w14:ligatures w14:val="none"/>
        </w:rPr>
      </w:pPr>
      <w:r w:rsidRPr="002D6FAF">
        <w:rPr>
          <w:rFonts w:ascii="Book Antiqua" w:hAnsi="Book Antiqua" w:cs="Times New Roman"/>
          <w:b/>
          <w:bCs/>
          <w:color w:val="000000"/>
          <w:kern w:val="0"/>
          <w:lang w:val="es-PR"/>
          <w14:ligatures w14:val="none"/>
        </w:rPr>
        <w:t>CONCLUSIÓN Y RECOMENDACIÓN</w:t>
      </w:r>
    </w:p>
    <w:p w14:paraId="15609474" w14:textId="14A7B647" w:rsidR="00A07109" w:rsidRPr="002D6FAF" w:rsidRDefault="00A07109" w:rsidP="003B60A2">
      <w:pPr>
        <w:jc w:val="both"/>
        <w:rPr>
          <w:rFonts w:ascii="Book Antiqua" w:hAnsi="Book Antiqua" w:cs="Times New Roman"/>
          <w:color w:val="000000"/>
          <w:kern w:val="0"/>
          <w:lang w:val="es-PR"/>
          <w14:ligatures w14:val="none"/>
        </w:rPr>
      </w:pPr>
      <w:r w:rsidRPr="002D6FAF">
        <w:rPr>
          <w:rFonts w:ascii="Book Antiqua" w:hAnsi="Book Antiqua" w:cs="Times New Roman"/>
          <w:b/>
          <w:bCs/>
          <w:color w:val="000000"/>
          <w:kern w:val="0"/>
          <w:lang w:val="es-PR"/>
          <w14:ligatures w14:val="none"/>
        </w:rPr>
        <w:lastRenderedPageBreak/>
        <w:tab/>
      </w:r>
      <w:r w:rsidRPr="002D6FAF">
        <w:rPr>
          <w:rFonts w:ascii="Book Antiqua" w:hAnsi="Book Antiqua" w:cs="Times New Roman"/>
          <w:color w:val="000000"/>
          <w:kern w:val="0"/>
          <w:lang w:val="es-PR"/>
          <w14:ligatures w14:val="none"/>
        </w:rPr>
        <w:t>La Comisión de Turismo entiende que la aprobación de</w:t>
      </w:r>
      <w:r w:rsidR="00DD7CAD" w:rsidRPr="002D6FAF">
        <w:rPr>
          <w:rFonts w:ascii="Book Antiqua" w:hAnsi="Book Antiqua" w:cs="Times New Roman"/>
          <w:color w:val="000000"/>
          <w:kern w:val="0"/>
          <w:lang w:val="es-PR"/>
          <w14:ligatures w14:val="none"/>
        </w:rPr>
        <w:t>l P</w:t>
      </w:r>
      <w:r w:rsidR="002D6FAF">
        <w:rPr>
          <w:rFonts w:ascii="Book Antiqua" w:hAnsi="Book Antiqua" w:cs="Times New Roman"/>
          <w:color w:val="000000"/>
          <w:kern w:val="0"/>
          <w:lang w:val="es-PR"/>
          <w14:ligatures w14:val="none"/>
        </w:rPr>
        <w:t xml:space="preserve">. de la </w:t>
      </w:r>
      <w:r w:rsidR="00DD7CAD" w:rsidRPr="002D6FAF">
        <w:rPr>
          <w:rFonts w:ascii="Book Antiqua" w:hAnsi="Book Antiqua" w:cs="Times New Roman"/>
          <w:color w:val="000000"/>
          <w:kern w:val="0"/>
          <w:lang w:val="es-PR"/>
          <w14:ligatures w14:val="none"/>
        </w:rPr>
        <w:t>C</w:t>
      </w:r>
      <w:r w:rsidR="002D6FAF">
        <w:rPr>
          <w:rFonts w:ascii="Book Antiqua" w:hAnsi="Book Antiqua" w:cs="Times New Roman"/>
          <w:color w:val="000000"/>
          <w:kern w:val="0"/>
          <w:lang w:val="es-PR"/>
          <w14:ligatures w14:val="none"/>
        </w:rPr>
        <w:t>.</w:t>
      </w:r>
      <w:r w:rsidR="00DD7CAD" w:rsidRPr="002D6FAF">
        <w:rPr>
          <w:rFonts w:ascii="Book Antiqua" w:hAnsi="Book Antiqua" w:cs="Times New Roman"/>
          <w:color w:val="000000"/>
          <w:kern w:val="0"/>
          <w:lang w:val="es-PR"/>
          <w14:ligatures w14:val="none"/>
        </w:rPr>
        <w:t xml:space="preserve"> 346 sería de impacto positivo pa</w:t>
      </w:r>
      <w:r w:rsidR="00774B50" w:rsidRPr="002D6FAF">
        <w:rPr>
          <w:rFonts w:ascii="Book Antiqua" w:hAnsi="Book Antiqua" w:cs="Times New Roman"/>
          <w:color w:val="000000"/>
          <w:kern w:val="0"/>
          <w:lang w:val="es-PR"/>
          <w14:ligatures w14:val="none"/>
        </w:rPr>
        <w:t>ra el patrimonio cultural de la isla. La designación del Coquí Común y el San Pedrito como Símbolo</w:t>
      </w:r>
      <w:r w:rsidR="00B856EE" w:rsidRPr="002D6FAF">
        <w:rPr>
          <w:rFonts w:ascii="Book Antiqua" w:hAnsi="Book Antiqua" w:cs="Times New Roman"/>
          <w:color w:val="000000"/>
          <w:kern w:val="0"/>
          <w:lang w:val="es-PR"/>
          <w14:ligatures w14:val="none"/>
        </w:rPr>
        <w:t xml:space="preserve"> Oficial</w:t>
      </w:r>
      <w:r w:rsidR="00774B50" w:rsidRPr="002D6FAF">
        <w:rPr>
          <w:rFonts w:ascii="Book Antiqua" w:hAnsi="Book Antiqua" w:cs="Times New Roman"/>
          <w:color w:val="000000"/>
          <w:kern w:val="0"/>
          <w:lang w:val="es-PR"/>
          <w14:ligatures w14:val="none"/>
        </w:rPr>
        <w:t xml:space="preserve"> </w:t>
      </w:r>
      <w:r w:rsidR="00BB5123" w:rsidRPr="002D6FAF">
        <w:rPr>
          <w:rFonts w:ascii="Book Antiqua" w:hAnsi="Book Antiqua" w:cs="Times New Roman"/>
          <w:color w:val="000000"/>
          <w:kern w:val="0"/>
          <w:lang w:val="es-PR"/>
          <w14:ligatures w14:val="none"/>
        </w:rPr>
        <w:t xml:space="preserve">y Ave </w:t>
      </w:r>
      <w:r w:rsidR="00B856EE" w:rsidRPr="002D6FAF">
        <w:rPr>
          <w:rFonts w:ascii="Book Antiqua" w:hAnsi="Book Antiqua" w:cs="Times New Roman"/>
          <w:color w:val="000000"/>
          <w:kern w:val="0"/>
          <w:lang w:val="es-PR"/>
          <w14:ligatures w14:val="none"/>
        </w:rPr>
        <w:t>O</w:t>
      </w:r>
      <w:r w:rsidR="00BB5123" w:rsidRPr="002D6FAF">
        <w:rPr>
          <w:rFonts w:ascii="Book Antiqua" w:hAnsi="Book Antiqua" w:cs="Times New Roman"/>
          <w:color w:val="000000"/>
          <w:kern w:val="0"/>
          <w:lang w:val="es-PR"/>
          <w14:ligatures w14:val="none"/>
        </w:rPr>
        <w:t>ficial respectivamente será una forma en que</w:t>
      </w:r>
      <w:r w:rsidR="009E10A6" w:rsidRPr="002D6FAF">
        <w:rPr>
          <w:rFonts w:ascii="Book Antiqua" w:hAnsi="Book Antiqua" w:cs="Times New Roman"/>
          <w:color w:val="000000"/>
          <w:kern w:val="0"/>
          <w:lang w:val="es-PR"/>
          <w14:ligatures w14:val="none"/>
        </w:rPr>
        <w:t xml:space="preserve"> esta legislación ayud</w:t>
      </w:r>
      <w:r w:rsidR="00B856EE" w:rsidRPr="002D6FAF">
        <w:rPr>
          <w:rFonts w:ascii="Book Antiqua" w:hAnsi="Book Antiqua" w:cs="Times New Roman"/>
          <w:color w:val="000000"/>
          <w:kern w:val="0"/>
          <w:lang w:val="es-PR"/>
          <w14:ligatures w14:val="none"/>
        </w:rPr>
        <w:t>e</w:t>
      </w:r>
      <w:r w:rsidR="009E10A6" w:rsidRPr="002D6FAF">
        <w:rPr>
          <w:rFonts w:ascii="Book Antiqua" w:hAnsi="Book Antiqua" w:cs="Times New Roman"/>
          <w:color w:val="000000"/>
          <w:kern w:val="0"/>
          <w:lang w:val="es-PR"/>
          <w14:ligatures w14:val="none"/>
        </w:rPr>
        <w:t xml:space="preserve"> a fomentar nuestra identidad</w:t>
      </w:r>
      <w:r w:rsidR="007551F8" w:rsidRPr="002D6FAF">
        <w:rPr>
          <w:rFonts w:ascii="Book Antiqua" w:hAnsi="Book Antiqua" w:cs="Times New Roman"/>
          <w:color w:val="000000"/>
          <w:kern w:val="0"/>
          <w:lang w:val="es-PR"/>
          <w14:ligatures w14:val="none"/>
        </w:rPr>
        <w:t xml:space="preserve"> y fortalecer la política pública de la Isla.</w:t>
      </w:r>
    </w:p>
    <w:p w14:paraId="5495FA91" w14:textId="0EE740C0" w:rsidR="007551F8" w:rsidRPr="002D6FAF" w:rsidRDefault="007551F8" w:rsidP="00A41E48">
      <w:pPr>
        <w:spacing w:after="0" w:line="240" w:lineRule="auto"/>
        <w:ind w:firstLine="540"/>
        <w:jc w:val="both"/>
        <w:rPr>
          <w:rFonts w:ascii="Book Antiqua" w:hAnsi="Book Antiqua" w:cs="Times New Roman"/>
          <w:color w:val="000000"/>
          <w:kern w:val="0"/>
          <w:lang w:val="es-PR"/>
          <w14:ligatures w14:val="none"/>
        </w:rPr>
      </w:pPr>
      <w:r w:rsidRPr="002D6FAF">
        <w:rPr>
          <w:rFonts w:ascii="Book Antiqua" w:hAnsi="Book Antiqua" w:cs="Times New Roman"/>
          <w:color w:val="000000"/>
          <w:kern w:val="0"/>
          <w:lang w:val="es-PR"/>
          <w14:ligatures w14:val="none"/>
        </w:rPr>
        <w:t xml:space="preserve">Por </w:t>
      </w:r>
      <w:r w:rsidR="00B856EE" w:rsidRPr="002D6FAF">
        <w:rPr>
          <w:rFonts w:ascii="Book Antiqua" w:hAnsi="Book Antiqua" w:cs="Times New Roman"/>
          <w:color w:val="000000"/>
          <w:kern w:val="0"/>
          <w:lang w:val="es-PR"/>
          <w14:ligatures w14:val="none"/>
        </w:rPr>
        <w:t xml:space="preserve">todo </w:t>
      </w:r>
      <w:r w:rsidRPr="002D6FAF">
        <w:rPr>
          <w:rFonts w:ascii="Book Antiqua" w:hAnsi="Book Antiqua" w:cs="Times New Roman"/>
          <w:color w:val="000000"/>
          <w:kern w:val="0"/>
          <w:lang w:val="es-PR"/>
          <w14:ligatures w14:val="none"/>
        </w:rPr>
        <w:t>lo antes expuesto, recomendamos la aprobación del P</w:t>
      </w:r>
      <w:r w:rsidR="002D6FAF">
        <w:rPr>
          <w:rFonts w:ascii="Book Antiqua" w:hAnsi="Book Antiqua" w:cs="Times New Roman"/>
          <w:color w:val="000000"/>
          <w:kern w:val="0"/>
          <w:lang w:val="es-PR"/>
          <w14:ligatures w14:val="none"/>
        </w:rPr>
        <w:t xml:space="preserve">. de la </w:t>
      </w:r>
      <w:r w:rsidRPr="002D6FAF">
        <w:rPr>
          <w:rFonts w:ascii="Book Antiqua" w:hAnsi="Book Antiqua" w:cs="Times New Roman"/>
          <w:color w:val="000000"/>
          <w:kern w:val="0"/>
          <w:lang w:val="es-PR"/>
          <w14:ligatures w14:val="none"/>
        </w:rPr>
        <w:t>C</w:t>
      </w:r>
      <w:r w:rsidR="002D6FAF">
        <w:rPr>
          <w:rFonts w:ascii="Book Antiqua" w:hAnsi="Book Antiqua" w:cs="Times New Roman"/>
          <w:color w:val="000000"/>
          <w:kern w:val="0"/>
          <w:lang w:val="es-PR"/>
          <w14:ligatures w14:val="none"/>
        </w:rPr>
        <w:t>.</w:t>
      </w:r>
      <w:r w:rsidRPr="002D6FAF">
        <w:rPr>
          <w:rFonts w:ascii="Book Antiqua" w:hAnsi="Book Antiqua" w:cs="Times New Roman"/>
          <w:color w:val="000000"/>
          <w:kern w:val="0"/>
          <w:lang w:val="es-PR"/>
          <w14:ligatures w14:val="none"/>
        </w:rPr>
        <w:t> </w:t>
      </w:r>
      <w:r w:rsidR="00D2565E" w:rsidRPr="002D6FAF">
        <w:rPr>
          <w:rFonts w:ascii="Book Antiqua" w:hAnsi="Book Antiqua" w:cs="Times New Roman"/>
          <w:color w:val="000000"/>
          <w:kern w:val="0"/>
          <w:lang w:val="es-PR"/>
          <w14:ligatures w14:val="none"/>
        </w:rPr>
        <w:t>346</w:t>
      </w:r>
      <w:r w:rsidR="00B856EE" w:rsidRPr="002D6FAF">
        <w:rPr>
          <w:rFonts w:ascii="Book Antiqua" w:hAnsi="Book Antiqua" w:cs="Times New Roman"/>
          <w:color w:val="000000"/>
          <w:kern w:val="0"/>
          <w:lang w:val="es-PR"/>
          <w14:ligatures w14:val="none"/>
        </w:rPr>
        <w:t xml:space="preserve"> con las enmiendas propuestas en su Entirillado Electrónico</w:t>
      </w:r>
      <w:r w:rsidRPr="002D6FAF">
        <w:rPr>
          <w:rFonts w:ascii="Book Antiqua" w:hAnsi="Book Antiqua" w:cs="Times New Roman"/>
          <w:color w:val="000000"/>
          <w:kern w:val="0"/>
          <w:lang w:val="es-PR"/>
          <w14:ligatures w14:val="none"/>
        </w:rPr>
        <w:t>.</w:t>
      </w:r>
    </w:p>
    <w:p w14:paraId="18BA6BD6" w14:textId="77777777" w:rsidR="007551F8" w:rsidRPr="002D6FAF" w:rsidRDefault="007551F8" w:rsidP="00A41E48">
      <w:pPr>
        <w:spacing w:after="0" w:line="240" w:lineRule="auto"/>
        <w:jc w:val="both"/>
        <w:rPr>
          <w:rFonts w:ascii="Book Antiqua" w:hAnsi="Book Antiqua" w:cs="Times New Roman"/>
          <w:color w:val="000000"/>
          <w:kern w:val="0"/>
          <w:lang w:val="es-PR"/>
          <w14:ligatures w14:val="none"/>
        </w:rPr>
      </w:pPr>
      <w:r w:rsidRPr="002D6FAF">
        <w:rPr>
          <w:rFonts w:ascii="Book Antiqua" w:hAnsi="Book Antiqua" w:cs="Times New Roman"/>
          <w:color w:val="000000"/>
          <w:kern w:val="0"/>
          <w:lang w:val="es-PR"/>
          <w14:ligatures w14:val="none"/>
        </w:rPr>
        <w:t> </w:t>
      </w:r>
    </w:p>
    <w:p w14:paraId="42C7BE71" w14:textId="77777777" w:rsidR="007551F8" w:rsidRPr="002D6FAF" w:rsidRDefault="007551F8" w:rsidP="00A41E48">
      <w:pPr>
        <w:spacing w:after="0" w:line="240" w:lineRule="auto"/>
        <w:jc w:val="both"/>
        <w:rPr>
          <w:rFonts w:ascii="Book Antiqua" w:hAnsi="Book Antiqua" w:cs="Times New Roman"/>
          <w:color w:val="000000"/>
          <w:kern w:val="0"/>
          <w:lang w:val="es-PR"/>
          <w14:ligatures w14:val="none"/>
        </w:rPr>
      </w:pPr>
      <w:r w:rsidRPr="002D6FAF">
        <w:rPr>
          <w:rFonts w:ascii="Book Antiqua" w:hAnsi="Book Antiqua" w:cs="Times New Roman"/>
          <w:color w:val="000000"/>
          <w:kern w:val="0"/>
          <w:lang w:val="es-PR"/>
          <w14:ligatures w14:val="none"/>
        </w:rPr>
        <w:t>Respetuosamente sometido,</w:t>
      </w:r>
    </w:p>
    <w:p w14:paraId="03E1DCC1" w14:textId="77777777" w:rsidR="007551F8" w:rsidRPr="002D6FAF" w:rsidRDefault="007551F8" w:rsidP="00A41E48">
      <w:pPr>
        <w:spacing w:after="0" w:line="240" w:lineRule="auto"/>
        <w:jc w:val="both"/>
        <w:rPr>
          <w:rFonts w:ascii="Book Antiqua" w:hAnsi="Book Antiqua" w:cs="Times New Roman"/>
          <w:color w:val="000000"/>
          <w:kern w:val="0"/>
          <w:lang w:val="es-PR"/>
          <w14:ligatures w14:val="none"/>
        </w:rPr>
      </w:pPr>
      <w:r w:rsidRPr="002D6FAF">
        <w:rPr>
          <w:rFonts w:ascii="Book Antiqua" w:hAnsi="Book Antiqua" w:cs="Times New Roman"/>
          <w:color w:val="000000"/>
          <w:kern w:val="0"/>
          <w:lang w:val="es-PR"/>
          <w14:ligatures w14:val="none"/>
        </w:rPr>
        <w:t> </w:t>
      </w:r>
    </w:p>
    <w:p w14:paraId="0ADE9A94" w14:textId="77777777" w:rsidR="007551F8" w:rsidRPr="002D6FAF" w:rsidRDefault="007551F8" w:rsidP="00A41E48">
      <w:pPr>
        <w:spacing w:after="0" w:line="240" w:lineRule="auto"/>
        <w:jc w:val="both"/>
        <w:rPr>
          <w:rFonts w:ascii="Book Antiqua" w:hAnsi="Book Antiqua" w:cs="Times New Roman"/>
          <w:color w:val="000000"/>
          <w:kern w:val="0"/>
          <w:lang w:val="es-PR"/>
          <w14:ligatures w14:val="none"/>
        </w:rPr>
      </w:pPr>
      <w:r w:rsidRPr="002D6FAF">
        <w:rPr>
          <w:rFonts w:ascii="Book Antiqua" w:hAnsi="Book Antiqua" w:cs="Times New Roman"/>
          <w:color w:val="000000"/>
          <w:kern w:val="0"/>
          <w:lang w:val="es-PR"/>
          <w14:ligatures w14:val="none"/>
        </w:rPr>
        <w:t> </w:t>
      </w:r>
    </w:p>
    <w:p w14:paraId="18DCD7AA" w14:textId="77777777" w:rsidR="007551F8" w:rsidRPr="002D6FAF" w:rsidRDefault="007551F8" w:rsidP="00A41E48">
      <w:pPr>
        <w:spacing w:after="0" w:line="240" w:lineRule="auto"/>
        <w:jc w:val="both"/>
        <w:rPr>
          <w:rFonts w:ascii="Book Antiqua" w:hAnsi="Book Antiqua" w:cs="Times New Roman"/>
          <w:color w:val="000000"/>
          <w:kern w:val="0"/>
          <w:lang w:val="es-PR"/>
          <w14:ligatures w14:val="none"/>
        </w:rPr>
      </w:pPr>
      <w:r w:rsidRPr="002D6FAF">
        <w:rPr>
          <w:rFonts w:ascii="Book Antiqua" w:hAnsi="Book Antiqua" w:cs="Times New Roman"/>
          <w:color w:val="000000"/>
          <w:kern w:val="0"/>
          <w:lang w:val="es-PR"/>
          <w14:ligatures w14:val="none"/>
        </w:rPr>
        <w:t> </w:t>
      </w:r>
    </w:p>
    <w:p w14:paraId="6B4A5B90" w14:textId="77777777" w:rsidR="007551F8" w:rsidRPr="002D6FAF" w:rsidRDefault="007551F8" w:rsidP="00A41E48">
      <w:pPr>
        <w:spacing w:after="0" w:line="240" w:lineRule="auto"/>
        <w:jc w:val="both"/>
        <w:rPr>
          <w:rFonts w:ascii="Book Antiqua" w:hAnsi="Book Antiqua" w:cs="Times New Roman"/>
          <w:b/>
          <w:bCs/>
          <w:color w:val="000000"/>
          <w:kern w:val="0"/>
          <w:lang w:val="es-PR"/>
          <w14:ligatures w14:val="none"/>
        </w:rPr>
      </w:pPr>
      <w:r w:rsidRPr="002D6FAF">
        <w:rPr>
          <w:rFonts w:ascii="Book Antiqua" w:hAnsi="Book Antiqua" w:cs="Times New Roman"/>
          <w:b/>
          <w:bCs/>
          <w:color w:val="000000"/>
          <w:kern w:val="0"/>
          <w:lang w:val="es-PR"/>
          <w14:ligatures w14:val="none"/>
        </w:rPr>
        <w:t>Hon. Axel “Chino” Roque Gracia</w:t>
      </w:r>
    </w:p>
    <w:p w14:paraId="1EA7961B" w14:textId="77777777" w:rsidR="007551F8" w:rsidRPr="002D6FAF" w:rsidRDefault="007551F8" w:rsidP="00A41E48">
      <w:pPr>
        <w:spacing w:after="0" w:line="240" w:lineRule="auto"/>
        <w:jc w:val="both"/>
        <w:rPr>
          <w:rFonts w:ascii="Book Antiqua" w:hAnsi="Book Antiqua" w:cs="Times New Roman"/>
          <w:color w:val="000000"/>
          <w:kern w:val="0"/>
          <w:lang w:val="es-ES"/>
          <w14:ligatures w14:val="none"/>
        </w:rPr>
      </w:pPr>
      <w:r w:rsidRPr="002D6FAF">
        <w:rPr>
          <w:rFonts w:ascii="Book Antiqua" w:hAnsi="Book Antiqua" w:cs="Times New Roman"/>
          <w:color w:val="000000"/>
          <w:kern w:val="0"/>
          <w:lang w:val="es-ES"/>
          <w14:ligatures w14:val="none"/>
        </w:rPr>
        <w:t>Presidente</w:t>
      </w:r>
    </w:p>
    <w:p w14:paraId="3C744C0A" w14:textId="1E3647C7" w:rsidR="007551F8" w:rsidRPr="002D6FAF" w:rsidRDefault="007551F8" w:rsidP="00A07109">
      <w:pPr>
        <w:rPr>
          <w:rFonts w:ascii="Book Antiqua" w:hAnsi="Book Antiqua" w:cs="Times New Roman"/>
          <w:color w:val="000000"/>
          <w:kern w:val="0"/>
          <w14:ligatures w14:val="none"/>
        </w:rPr>
      </w:pPr>
      <w:r w:rsidRPr="002D6FAF">
        <w:rPr>
          <w:rFonts w:ascii="Book Antiqua" w:hAnsi="Book Antiqua" w:cs="Times New Roman"/>
          <w:color w:val="000000"/>
          <w:kern w:val="0"/>
          <w14:ligatures w14:val="none"/>
        </w:rPr>
        <w:t>Comisión de Turismo</w:t>
      </w:r>
    </w:p>
    <w:p w14:paraId="6DF52783" w14:textId="77777777" w:rsidR="007551F8" w:rsidRPr="002D6FAF" w:rsidRDefault="007551F8" w:rsidP="00A07109"/>
    <w:sectPr w:rsidR="007551F8" w:rsidRPr="002D6FAF" w:rsidSect="002D6FAF">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28248" w14:textId="77777777" w:rsidR="00AC2967" w:rsidRDefault="00AC2967" w:rsidP="002D6FAF">
      <w:pPr>
        <w:spacing w:after="0" w:line="240" w:lineRule="auto"/>
      </w:pPr>
      <w:r>
        <w:separator/>
      </w:r>
    </w:p>
  </w:endnote>
  <w:endnote w:type="continuationSeparator" w:id="0">
    <w:p w14:paraId="14499E0B" w14:textId="77777777" w:rsidR="00AC2967" w:rsidRDefault="00AC2967" w:rsidP="002D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E4C9D" w14:textId="77777777" w:rsidR="00AC2967" w:rsidRDefault="00AC2967" w:rsidP="002D6FAF">
      <w:pPr>
        <w:spacing w:after="0" w:line="240" w:lineRule="auto"/>
      </w:pPr>
      <w:r>
        <w:separator/>
      </w:r>
    </w:p>
  </w:footnote>
  <w:footnote w:type="continuationSeparator" w:id="0">
    <w:p w14:paraId="2D6CDA90" w14:textId="77777777" w:rsidR="00AC2967" w:rsidRDefault="00AC2967" w:rsidP="002D6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3083855"/>
      <w:docPartObj>
        <w:docPartGallery w:val="Page Numbers (Top of Page)"/>
        <w:docPartUnique/>
      </w:docPartObj>
    </w:sdtPr>
    <w:sdtEndPr>
      <w:rPr>
        <w:noProof/>
      </w:rPr>
    </w:sdtEndPr>
    <w:sdtContent>
      <w:p w14:paraId="14BDAD59" w14:textId="3435A10A" w:rsidR="002D6FAF" w:rsidRDefault="002D6FA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9A22C46" w14:textId="77777777" w:rsidR="002D6FAF" w:rsidRDefault="002D6F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1B8"/>
    <w:rsid w:val="0000715B"/>
    <w:rsid w:val="00007620"/>
    <w:rsid w:val="00015284"/>
    <w:rsid w:val="000205A0"/>
    <w:rsid w:val="000330C4"/>
    <w:rsid w:val="00035121"/>
    <w:rsid w:val="0004663A"/>
    <w:rsid w:val="000552C6"/>
    <w:rsid w:val="00060B42"/>
    <w:rsid w:val="000616C2"/>
    <w:rsid w:val="00065F7C"/>
    <w:rsid w:val="00066BE5"/>
    <w:rsid w:val="000739C1"/>
    <w:rsid w:val="00077BAC"/>
    <w:rsid w:val="00097775"/>
    <w:rsid w:val="00097B91"/>
    <w:rsid w:val="000A2D33"/>
    <w:rsid w:val="000B3B36"/>
    <w:rsid w:val="000B4DA7"/>
    <w:rsid w:val="000C3C4D"/>
    <w:rsid w:val="000D1D05"/>
    <w:rsid w:val="000E01A0"/>
    <w:rsid w:val="000E40D0"/>
    <w:rsid w:val="000F19EF"/>
    <w:rsid w:val="000F490B"/>
    <w:rsid w:val="000F57AD"/>
    <w:rsid w:val="000F6A6F"/>
    <w:rsid w:val="00112C8B"/>
    <w:rsid w:val="00113CC7"/>
    <w:rsid w:val="0011405E"/>
    <w:rsid w:val="00122BE0"/>
    <w:rsid w:val="001316E0"/>
    <w:rsid w:val="00141BC8"/>
    <w:rsid w:val="00146A9A"/>
    <w:rsid w:val="00147DB8"/>
    <w:rsid w:val="00155004"/>
    <w:rsid w:val="00155E52"/>
    <w:rsid w:val="00164ABE"/>
    <w:rsid w:val="001A1B23"/>
    <w:rsid w:val="001A4DB5"/>
    <w:rsid w:val="001B10AC"/>
    <w:rsid w:val="001B176B"/>
    <w:rsid w:val="001B2691"/>
    <w:rsid w:val="001C54DA"/>
    <w:rsid w:val="001E537C"/>
    <w:rsid w:val="00211123"/>
    <w:rsid w:val="00217F2C"/>
    <w:rsid w:val="0022512F"/>
    <w:rsid w:val="002477F9"/>
    <w:rsid w:val="00256226"/>
    <w:rsid w:val="002608AE"/>
    <w:rsid w:val="0026112E"/>
    <w:rsid w:val="002642E5"/>
    <w:rsid w:val="002715C5"/>
    <w:rsid w:val="002A5638"/>
    <w:rsid w:val="002D5D2E"/>
    <w:rsid w:val="002D68DF"/>
    <w:rsid w:val="002D6FAF"/>
    <w:rsid w:val="002D7415"/>
    <w:rsid w:val="002E2345"/>
    <w:rsid w:val="002E5D1D"/>
    <w:rsid w:val="002F2E8E"/>
    <w:rsid w:val="00310DA3"/>
    <w:rsid w:val="003125DD"/>
    <w:rsid w:val="00320840"/>
    <w:rsid w:val="003220C9"/>
    <w:rsid w:val="0032551D"/>
    <w:rsid w:val="00325BEE"/>
    <w:rsid w:val="00325FC5"/>
    <w:rsid w:val="003277BA"/>
    <w:rsid w:val="00335324"/>
    <w:rsid w:val="00344403"/>
    <w:rsid w:val="003571B8"/>
    <w:rsid w:val="003641BB"/>
    <w:rsid w:val="003948ED"/>
    <w:rsid w:val="003B60A2"/>
    <w:rsid w:val="003C44EC"/>
    <w:rsid w:val="003D380F"/>
    <w:rsid w:val="003D5078"/>
    <w:rsid w:val="003E3121"/>
    <w:rsid w:val="003E5A21"/>
    <w:rsid w:val="003F4873"/>
    <w:rsid w:val="0040724D"/>
    <w:rsid w:val="00407D4D"/>
    <w:rsid w:val="00412B38"/>
    <w:rsid w:val="00424E3D"/>
    <w:rsid w:val="004311E0"/>
    <w:rsid w:val="004361A6"/>
    <w:rsid w:val="0043730A"/>
    <w:rsid w:val="00443C26"/>
    <w:rsid w:val="00473843"/>
    <w:rsid w:val="004754D5"/>
    <w:rsid w:val="00481C97"/>
    <w:rsid w:val="00486963"/>
    <w:rsid w:val="004A3254"/>
    <w:rsid w:val="004B2865"/>
    <w:rsid w:val="004D55AC"/>
    <w:rsid w:val="004E2A0E"/>
    <w:rsid w:val="004F28FD"/>
    <w:rsid w:val="00502E8B"/>
    <w:rsid w:val="00545E60"/>
    <w:rsid w:val="00555C1C"/>
    <w:rsid w:val="0057142B"/>
    <w:rsid w:val="00574690"/>
    <w:rsid w:val="00575246"/>
    <w:rsid w:val="00576A0A"/>
    <w:rsid w:val="005857F9"/>
    <w:rsid w:val="00595A19"/>
    <w:rsid w:val="00596877"/>
    <w:rsid w:val="005B3C66"/>
    <w:rsid w:val="005B6763"/>
    <w:rsid w:val="005B7AF0"/>
    <w:rsid w:val="005C005C"/>
    <w:rsid w:val="005D4F48"/>
    <w:rsid w:val="005D588C"/>
    <w:rsid w:val="005F5B3D"/>
    <w:rsid w:val="005F7066"/>
    <w:rsid w:val="00623EFA"/>
    <w:rsid w:val="00634E94"/>
    <w:rsid w:val="00637568"/>
    <w:rsid w:val="0067218D"/>
    <w:rsid w:val="0067251A"/>
    <w:rsid w:val="00691034"/>
    <w:rsid w:val="00691E64"/>
    <w:rsid w:val="006B45A3"/>
    <w:rsid w:val="006B7859"/>
    <w:rsid w:val="006C5C35"/>
    <w:rsid w:val="006D6E9E"/>
    <w:rsid w:val="006E3810"/>
    <w:rsid w:val="006F5A4B"/>
    <w:rsid w:val="007064E0"/>
    <w:rsid w:val="00724065"/>
    <w:rsid w:val="007261EE"/>
    <w:rsid w:val="007313BB"/>
    <w:rsid w:val="007356F7"/>
    <w:rsid w:val="007426EC"/>
    <w:rsid w:val="00742FD8"/>
    <w:rsid w:val="00744266"/>
    <w:rsid w:val="007442F5"/>
    <w:rsid w:val="00754AAC"/>
    <w:rsid w:val="007551F8"/>
    <w:rsid w:val="0076010B"/>
    <w:rsid w:val="00773006"/>
    <w:rsid w:val="00774A91"/>
    <w:rsid w:val="00774B50"/>
    <w:rsid w:val="00775E66"/>
    <w:rsid w:val="00776482"/>
    <w:rsid w:val="00785136"/>
    <w:rsid w:val="00787B01"/>
    <w:rsid w:val="007920FE"/>
    <w:rsid w:val="007A2246"/>
    <w:rsid w:val="007A47E0"/>
    <w:rsid w:val="007A6AA0"/>
    <w:rsid w:val="007C52CE"/>
    <w:rsid w:val="007E5BBF"/>
    <w:rsid w:val="007E7A29"/>
    <w:rsid w:val="007F52DD"/>
    <w:rsid w:val="00816FA7"/>
    <w:rsid w:val="00824592"/>
    <w:rsid w:val="008264FB"/>
    <w:rsid w:val="008465C2"/>
    <w:rsid w:val="008545D2"/>
    <w:rsid w:val="0087043D"/>
    <w:rsid w:val="00874F95"/>
    <w:rsid w:val="00881132"/>
    <w:rsid w:val="00885C93"/>
    <w:rsid w:val="0089677B"/>
    <w:rsid w:val="008A5231"/>
    <w:rsid w:val="008A78EC"/>
    <w:rsid w:val="008B5E59"/>
    <w:rsid w:val="008D234A"/>
    <w:rsid w:val="008F2537"/>
    <w:rsid w:val="008F2B67"/>
    <w:rsid w:val="008F7C9B"/>
    <w:rsid w:val="008F7EBE"/>
    <w:rsid w:val="00900276"/>
    <w:rsid w:val="00900C6D"/>
    <w:rsid w:val="00901ED3"/>
    <w:rsid w:val="00903673"/>
    <w:rsid w:val="00904E61"/>
    <w:rsid w:val="00915B04"/>
    <w:rsid w:val="0092758B"/>
    <w:rsid w:val="009325C6"/>
    <w:rsid w:val="00936486"/>
    <w:rsid w:val="00942716"/>
    <w:rsid w:val="00960ACC"/>
    <w:rsid w:val="0099215C"/>
    <w:rsid w:val="009A52AC"/>
    <w:rsid w:val="009A62C2"/>
    <w:rsid w:val="009B20C1"/>
    <w:rsid w:val="009C123E"/>
    <w:rsid w:val="009C1CEB"/>
    <w:rsid w:val="009C1FFB"/>
    <w:rsid w:val="009C4E7D"/>
    <w:rsid w:val="009C6C54"/>
    <w:rsid w:val="009D6DB8"/>
    <w:rsid w:val="009E10A6"/>
    <w:rsid w:val="009E35FB"/>
    <w:rsid w:val="009E5F69"/>
    <w:rsid w:val="009F2857"/>
    <w:rsid w:val="00A01976"/>
    <w:rsid w:val="00A07109"/>
    <w:rsid w:val="00A17824"/>
    <w:rsid w:val="00A2264E"/>
    <w:rsid w:val="00A248B0"/>
    <w:rsid w:val="00A546BC"/>
    <w:rsid w:val="00A549E0"/>
    <w:rsid w:val="00A55604"/>
    <w:rsid w:val="00A55BE4"/>
    <w:rsid w:val="00A56A17"/>
    <w:rsid w:val="00A632FC"/>
    <w:rsid w:val="00A64554"/>
    <w:rsid w:val="00A6692A"/>
    <w:rsid w:val="00A73333"/>
    <w:rsid w:val="00A76D91"/>
    <w:rsid w:val="00A84D85"/>
    <w:rsid w:val="00A93DAA"/>
    <w:rsid w:val="00A959BA"/>
    <w:rsid w:val="00AC2967"/>
    <w:rsid w:val="00AC3FD9"/>
    <w:rsid w:val="00AC69DC"/>
    <w:rsid w:val="00AE2ACB"/>
    <w:rsid w:val="00AF39B5"/>
    <w:rsid w:val="00B22367"/>
    <w:rsid w:val="00B23BF2"/>
    <w:rsid w:val="00B370A1"/>
    <w:rsid w:val="00B521FF"/>
    <w:rsid w:val="00B8215D"/>
    <w:rsid w:val="00B856EE"/>
    <w:rsid w:val="00BA55BB"/>
    <w:rsid w:val="00BA75D6"/>
    <w:rsid w:val="00BB5123"/>
    <w:rsid w:val="00BF6880"/>
    <w:rsid w:val="00C0672C"/>
    <w:rsid w:val="00C125AA"/>
    <w:rsid w:val="00C15AF1"/>
    <w:rsid w:val="00C169C1"/>
    <w:rsid w:val="00C208DF"/>
    <w:rsid w:val="00C45D01"/>
    <w:rsid w:val="00C46400"/>
    <w:rsid w:val="00C53198"/>
    <w:rsid w:val="00C54751"/>
    <w:rsid w:val="00C72F50"/>
    <w:rsid w:val="00C8419E"/>
    <w:rsid w:val="00C91250"/>
    <w:rsid w:val="00C935B1"/>
    <w:rsid w:val="00C939BD"/>
    <w:rsid w:val="00CA092A"/>
    <w:rsid w:val="00CA6569"/>
    <w:rsid w:val="00CB0E00"/>
    <w:rsid w:val="00CB3FF5"/>
    <w:rsid w:val="00CC12D1"/>
    <w:rsid w:val="00CC4E38"/>
    <w:rsid w:val="00CC6B5E"/>
    <w:rsid w:val="00CD3E5E"/>
    <w:rsid w:val="00CD51FC"/>
    <w:rsid w:val="00CD65D0"/>
    <w:rsid w:val="00CE5FE3"/>
    <w:rsid w:val="00CE7E02"/>
    <w:rsid w:val="00CF29C3"/>
    <w:rsid w:val="00CF3582"/>
    <w:rsid w:val="00D02F7B"/>
    <w:rsid w:val="00D078F9"/>
    <w:rsid w:val="00D17B86"/>
    <w:rsid w:val="00D22CF4"/>
    <w:rsid w:val="00D2565E"/>
    <w:rsid w:val="00D53578"/>
    <w:rsid w:val="00D66743"/>
    <w:rsid w:val="00D861B6"/>
    <w:rsid w:val="00D94D28"/>
    <w:rsid w:val="00DA3AB2"/>
    <w:rsid w:val="00DB3C19"/>
    <w:rsid w:val="00DC1E70"/>
    <w:rsid w:val="00DD7CAD"/>
    <w:rsid w:val="00DE02E0"/>
    <w:rsid w:val="00DE705A"/>
    <w:rsid w:val="00DF0D20"/>
    <w:rsid w:val="00DF1A19"/>
    <w:rsid w:val="00DF7A99"/>
    <w:rsid w:val="00E01AC4"/>
    <w:rsid w:val="00E03221"/>
    <w:rsid w:val="00E13B9C"/>
    <w:rsid w:val="00E164AC"/>
    <w:rsid w:val="00E6043A"/>
    <w:rsid w:val="00E669D4"/>
    <w:rsid w:val="00E86980"/>
    <w:rsid w:val="00E92B51"/>
    <w:rsid w:val="00EB70E1"/>
    <w:rsid w:val="00EC089F"/>
    <w:rsid w:val="00EC0D99"/>
    <w:rsid w:val="00ED1961"/>
    <w:rsid w:val="00ED1A9D"/>
    <w:rsid w:val="00ED4CDA"/>
    <w:rsid w:val="00EE02D1"/>
    <w:rsid w:val="00EF6054"/>
    <w:rsid w:val="00F10049"/>
    <w:rsid w:val="00F151A0"/>
    <w:rsid w:val="00F179AF"/>
    <w:rsid w:val="00F23F3F"/>
    <w:rsid w:val="00F323A0"/>
    <w:rsid w:val="00F32806"/>
    <w:rsid w:val="00F3577F"/>
    <w:rsid w:val="00F528AC"/>
    <w:rsid w:val="00F64B73"/>
    <w:rsid w:val="00F7167F"/>
    <w:rsid w:val="00F718E5"/>
    <w:rsid w:val="00F76766"/>
    <w:rsid w:val="00F8123E"/>
    <w:rsid w:val="00F81D70"/>
    <w:rsid w:val="00F956D7"/>
    <w:rsid w:val="00FA26CF"/>
    <w:rsid w:val="00FA7A40"/>
    <w:rsid w:val="00FB2603"/>
    <w:rsid w:val="00FB3A6B"/>
    <w:rsid w:val="00FC212D"/>
    <w:rsid w:val="00FD28B3"/>
    <w:rsid w:val="00FD7E69"/>
    <w:rsid w:val="00FE280D"/>
    <w:rsid w:val="00FE4467"/>
    <w:rsid w:val="00FF383D"/>
    <w:rsid w:val="00FF6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B29DF"/>
  <w15:chartTrackingRefBased/>
  <w15:docId w15:val="{DAA17C4B-7E19-0E40-95C0-22ABB703B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1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71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71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71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71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71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71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71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71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1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71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71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71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71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71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71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71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71B8"/>
    <w:rPr>
      <w:rFonts w:eastAsiaTheme="majorEastAsia" w:cstheme="majorBidi"/>
      <w:color w:val="272727" w:themeColor="text1" w:themeTint="D8"/>
    </w:rPr>
  </w:style>
  <w:style w:type="paragraph" w:styleId="Title">
    <w:name w:val="Title"/>
    <w:basedOn w:val="Normal"/>
    <w:next w:val="Normal"/>
    <w:link w:val="TitleChar"/>
    <w:uiPriority w:val="10"/>
    <w:qFormat/>
    <w:rsid w:val="003571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1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71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71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71B8"/>
    <w:pPr>
      <w:spacing w:before="160"/>
      <w:jc w:val="center"/>
    </w:pPr>
    <w:rPr>
      <w:i/>
      <w:iCs/>
      <w:color w:val="404040" w:themeColor="text1" w:themeTint="BF"/>
    </w:rPr>
  </w:style>
  <w:style w:type="character" w:customStyle="1" w:styleId="QuoteChar">
    <w:name w:val="Quote Char"/>
    <w:basedOn w:val="DefaultParagraphFont"/>
    <w:link w:val="Quote"/>
    <w:uiPriority w:val="29"/>
    <w:rsid w:val="003571B8"/>
    <w:rPr>
      <w:i/>
      <w:iCs/>
      <w:color w:val="404040" w:themeColor="text1" w:themeTint="BF"/>
    </w:rPr>
  </w:style>
  <w:style w:type="paragraph" w:styleId="ListParagraph">
    <w:name w:val="List Paragraph"/>
    <w:basedOn w:val="Normal"/>
    <w:uiPriority w:val="34"/>
    <w:qFormat/>
    <w:rsid w:val="003571B8"/>
    <w:pPr>
      <w:ind w:left="720"/>
      <w:contextualSpacing/>
    </w:pPr>
  </w:style>
  <w:style w:type="character" w:styleId="IntenseEmphasis">
    <w:name w:val="Intense Emphasis"/>
    <w:basedOn w:val="DefaultParagraphFont"/>
    <w:uiPriority w:val="21"/>
    <w:qFormat/>
    <w:rsid w:val="003571B8"/>
    <w:rPr>
      <w:i/>
      <w:iCs/>
      <w:color w:val="0F4761" w:themeColor="accent1" w:themeShade="BF"/>
    </w:rPr>
  </w:style>
  <w:style w:type="paragraph" w:styleId="IntenseQuote">
    <w:name w:val="Intense Quote"/>
    <w:basedOn w:val="Normal"/>
    <w:next w:val="Normal"/>
    <w:link w:val="IntenseQuoteChar"/>
    <w:uiPriority w:val="30"/>
    <w:qFormat/>
    <w:rsid w:val="003571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71B8"/>
    <w:rPr>
      <w:i/>
      <w:iCs/>
      <w:color w:val="0F4761" w:themeColor="accent1" w:themeShade="BF"/>
    </w:rPr>
  </w:style>
  <w:style w:type="character" w:styleId="IntenseReference">
    <w:name w:val="Intense Reference"/>
    <w:basedOn w:val="DefaultParagraphFont"/>
    <w:uiPriority w:val="32"/>
    <w:qFormat/>
    <w:rsid w:val="003571B8"/>
    <w:rPr>
      <w:b/>
      <w:bCs/>
      <w:smallCaps/>
      <w:color w:val="0F4761" w:themeColor="accent1" w:themeShade="BF"/>
      <w:spacing w:val="5"/>
    </w:rPr>
  </w:style>
  <w:style w:type="paragraph" w:customStyle="1" w:styleId="s3">
    <w:name w:val="s3"/>
    <w:basedOn w:val="Normal"/>
    <w:rsid w:val="00E0322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03221"/>
  </w:style>
  <w:style w:type="character" w:customStyle="1" w:styleId="apple-converted-space">
    <w:name w:val="apple-converted-space"/>
    <w:basedOn w:val="DefaultParagraphFont"/>
    <w:rsid w:val="00E03221"/>
  </w:style>
  <w:style w:type="paragraph" w:customStyle="1" w:styleId="s4">
    <w:name w:val="s4"/>
    <w:basedOn w:val="Normal"/>
    <w:rsid w:val="00E03221"/>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E03221"/>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E03221"/>
  </w:style>
  <w:style w:type="paragraph" w:customStyle="1" w:styleId="s7">
    <w:name w:val="s7"/>
    <w:basedOn w:val="Normal"/>
    <w:rsid w:val="00E03221"/>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E03221"/>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E03221"/>
  </w:style>
  <w:style w:type="paragraph" w:customStyle="1" w:styleId="s11">
    <w:name w:val="s11"/>
    <w:basedOn w:val="Normal"/>
    <w:rsid w:val="00E03221"/>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E03221"/>
  </w:style>
  <w:style w:type="paragraph" w:customStyle="1" w:styleId="s12">
    <w:name w:val="s12"/>
    <w:basedOn w:val="Normal"/>
    <w:rsid w:val="00E03221"/>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E03221"/>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E03221"/>
  </w:style>
  <w:style w:type="character" w:customStyle="1" w:styleId="s15">
    <w:name w:val="s15"/>
    <w:basedOn w:val="DefaultParagraphFont"/>
    <w:rsid w:val="00E03221"/>
  </w:style>
  <w:style w:type="paragraph" w:customStyle="1" w:styleId="s18">
    <w:name w:val="s18"/>
    <w:basedOn w:val="Normal"/>
    <w:rsid w:val="00C91250"/>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C91250"/>
  </w:style>
  <w:style w:type="paragraph" w:customStyle="1" w:styleId="s19">
    <w:name w:val="s19"/>
    <w:basedOn w:val="Normal"/>
    <w:rsid w:val="00C91250"/>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C91250"/>
    <w:pPr>
      <w:spacing w:before="100" w:beforeAutospacing="1" w:after="100" w:afterAutospacing="1" w:line="240" w:lineRule="auto"/>
    </w:pPr>
    <w:rPr>
      <w:rFonts w:ascii="Times New Roman" w:hAnsi="Times New Roman" w:cs="Times New Roman"/>
      <w:kern w:val="0"/>
      <w14:ligatures w14:val="none"/>
    </w:rPr>
  </w:style>
  <w:style w:type="paragraph" w:customStyle="1" w:styleId="s21">
    <w:name w:val="s21"/>
    <w:basedOn w:val="Normal"/>
    <w:rsid w:val="009C1CEB"/>
    <w:pPr>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Normal"/>
    <w:rsid w:val="009C1CEB"/>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9C1CEB"/>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2D6F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FAF"/>
  </w:style>
  <w:style w:type="paragraph" w:styleId="Footer">
    <w:name w:val="footer"/>
    <w:basedOn w:val="Normal"/>
    <w:link w:val="FooterChar"/>
    <w:uiPriority w:val="99"/>
    <w:unhideWhenUsed/>
    <w:rsid w:val="002D6F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1963</Words>
  <Characters>11191</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dcterms:created xsi:type="dcterms:W3CDTF">2026-06-08T20:42:00Z</dcterms:created>
  <dcterms:modified xsi:type="dcterms:W3CDTF">2026-06-08T20:42:00Z</dcterms:modified>
</cp:coreProperties>
</file>