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DDAB" w14:textId="64336699" w:rsidR="002F7698" w:rsidRDefault="0011111C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0A909EEC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2AE84DD2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</w:t>
      </w:r>
      <w:r w:rsidR="0011111C">
        <w:rPr>
          <w:rFonts w:ascii="Book Antiqua" w:hAnsi="Book Antiqua"/>
          <w:lang w:val="es-ES"/>
        </w:rPr>
        <w:t xml:space="preserve"> </w:t>
      </w:r>
      <w:r w:rsidRPr="002F185B">
        <w:rPr>
          <w:rFonts w:ascii="Book Antiqua" w:hAnsi="Book Antiqua"/>
          <w:lang w:val="es-ES"/>
        </w:rPr>
        <w:t>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3873B852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00724B">
        <w:rPr>
          <w:rFonts w:ascii="Book Antiqua" w:hAnsi="Book Antiqua"/>
          <w:b/>
          <w:sz w:val="52"/>
          <w:szCs w:val="52"/>
          <w:lang w:val="es-ES_tradnl"/>
        </w:rPr>
        <w:t xml:space="preserve"> 63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1479C94D" w:rsidR="002F7698" w:rsidRPr="002F185B" w:rsidRDefault="0000724B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331C0CB4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FA0CC6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AA6C80">
        <w:rPr>
          <w:rFonts w:ascii="Book Antiqua" w:hAnsi="Book Antiqua" w:cs="Arial"/>
          <w:i/>
          <w:lang w:val="es-PR"/>
        </w:rPr>
        <w:t>Rosas Vargas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03005EAB" w:rsidR="002F7698" w:rsidRPr="002F185B" w:rsidRDefault="002F7698" w:rsidP="0011111C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FA0CC6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>la Comisión de</w:t>
      </w:r>
      <w:r w:rsidR="00E403B0">
        <w:rPr>
          <w:rFonts w:ascii="Book Antiqua" w:hAnsi="Book Antiqua"/>
          <w:lang w:val="es-ES"/>
        </w:rPr>
        <w:t xml:space="preserve"> 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2BFDA663" w:rsidR="00125B70" w:rsidRPr="00125B70" w:rsidRDefault="00125B70" w:rsidP="0011111C">
      <w:pPr>
        <w:ind w:left="720" w:hanging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7821CA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</w:t>
      </w:r>
      <w:r w:rsidR="00FA0CC6">
        <w:rPr>
          <w:rFonts w:ascii="Book Antiqua" w:hAnsi="Book Antiqua"/>
          <w:lang w:val="es-ES_tradnl"/>
        </w:rPr>
        <w:t>los sectores propios de los barrios Duey Bajo, Rosario Bajo, Rosario Peñón, Rosario Alto, Caín Alto, Hoconuco Alto, Caín Bajo, Hoconuco Bajo y Duey Alto en el Municipio de San Germán</w:t>
      </w:r>
      <w:r w:rsidR="007821CA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_tradnl"/>
        </w:rPr>
        <w:t xml:space="preserve">El </w:t>
      </w:r>
      <w:r w:rsidRPr="005628F6">
        <w:rPr>
          <w:rFonts w:ascii="Book Antiqua" w:hAnsi="Book Antiqua"/>
          <w:lang w:val="es-ES"/>
        </w:rPr>
        <w:t>desarrollo</w:t>
      </w:r>
      <w:r w:rsidR="007821CA" w:rsidRPr="005628F6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5628F6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5628F6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50C3521F" w:rsidR="00C37066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 xml:space="preserve">El Estado Libre Asociado 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5628F6">
        <w:rPr>
          <w:rFonts w:ascii="Book Antiqua" w:hAnsi="Book Antiqua"/>
          <w:lang w:val="es-ES"/>
        </w:rPr>
        <w:lastRenderedPageBreak/>
        <w:t>acondicionamiento</w:t>
      </w:r>
      <w:r w:rsidRPr="005628F6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5628F6">
        <w:rPr>
          <w:rFonts w:ascii="Book Antiqua" w:hAnsi="Book Antiqua"/>
          <w:lang w:val="es-ES"/>
        </w:rPr>
        <w:t>,</w:t>
      </w:r>
      <w:r w:rsidRPr="005628F6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5628F6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F7C846A" w14:textId="0A3690BE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_tradnl"/>
        </w:rPr>
      </w:pPr>
      <w:r w:rsidRPr="005628F6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</w:t>
      </w:r>
      <w:r w:rsidR="00FA0CC6" w:rsidRPr="005628F6">
        <w:rPr>
          <w:rFonts w:ascii="Book Antiqua" w:hAnsi="Book Antiqua"/>
          <w:lang w:val="es-ES_tradnl"/>
        </w:rPr>
        <w:t>en los sectores propios de los barrios Duey Bajo, Rosario Bajo, Rosario Peñón, Rosario Alto, Caín Alto, Hoconuco Alto, Caín Bajo, Hoconuco Bajo y Duey Alto en el Municipio de San Germán.</w:t>
      </w:r>
    </w:p>
    <w:p w14:paraId="5090A585" w14:textId="77777777" w:rsidR="00FA0CC6" w:rsidRPr="005628F6" w:rsidRDefault="00FA0CC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>Corresponde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79FC77F6" w:rsidR="00A83529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</w:t>
      </w:r>
      <w:r w:rsidR="00FA0CC6" w:rsidRPr="005628F6">
        <w:rPr>
          <w:rFonts w:ascii="Book Antiqua" w:hAnsi="Book Antiqua"/>
          <w:lang w:val="es-ES_tradnl"/>
        </w:rPr>
        <w:t xml:space="preserve">en los sectores propios de los barrios Duey Bajo, Rosario Bajo, Rosario Peñón, Rosario Alto, Caín Alto, Hoconuco Alto, Caín Bajo, Hoconuco Bajo y Duey Alto en el Municipio de San Germán, </w:t>
      </w:r>
      <w:r w:rsidRPr="005628F6">
        <w:rPr>
          <w:rFonts w:ascii="Book Antiqua" w:hAnsi="Book Antiqua"/>
          <w:lang w:val="es-ES"/>
        </w:rPr>
        <w:t xml:space="preserve">no solamente pone en riesgo la vida y la seguridad de todos los ciudadanos que circulan a diario por dichas vías de rodaje; además, afecta de manera adversa y directa la calidad de vida de los residentes en el Municipio de </w:t>
      </w:r>
      <w:r w:rsidR="00FA0CC6" w:rsidRPr="005628F6">
        <w:rPr>
          <w:rFonts w:ascii="Book Antiqua" w:hAnsi="Book Antiqua"/>
          <w:lang w:val="es-ES"/>
        </w:rPr>
        <w:t>San Germán.</w:t>
      </w:r>
      <w:r w:rsidRPr="005628F6">
        <w:rPr>
          <w:rFonts w:ascii="Book Antiqua" w:hAnsi="Book Antiqua"/>
          <w:lang w:val="es-ES"/>
        </w:rPr>
        <w:t xml:space="preserve"> </w:t>
      </w:r>
      <w:r w:rsidR="00C37066" w:rsidRPr="005628F6">
        <w:rPr>
          <w:rFonts w:ascii="Book Antiqua" w:hAnsi="Book Antiqua"/>
          <w:lang w:val="es-ES"/>
        </w:rPr>
        <w:t xml:space="preserve">  </w:t>
      </w:r>
      <w:r w:rsidR="00A83529" w:rsidRPr="005628F6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E1A18D" w14:textId="054B19B2" w:rsidR="005751A9" w:rsidRDefault="009D03B7" w:rsidP="0011111C">
      <w:pPr>
        <w:ind w:firstLine="720"/>
        <w:jc w:val="both"/>
        <w:rPr>
          <w:rFonts w:ascii="Book Antiqua" w:hAnsi="Book Antiqua"/>
          <w:lang w:val="es-ES_tradnl"/>
        </w:rPr>
      </w:pPr>
      <w:r w:rsidRPr="005628F6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5628F6">
        <w:rPr>
          <w:rFonts w:ascii="Book Antiqua" w:hAnsi="Book Antiqua"/>
          <w:lang w:val="es-ES"/>
        </w:rPr>
        <w:t xml:space="preserve">, principalmente, por la inexistencia de iluminación adecuada en las vías de rodaje antes </w:t>
      </w:r>
      <w:r w:rsidR="004522AD" w:rsidRPr="005628F6">
        <w:rPr>
          <w:rFonts w:ascii="Book Antiqua" w:hAnsi="Book Antiqua"/>
          <w:lang w:val="es-ES"/>
        </w:rPr>
        <w:lastRenderedPageBreak/>
        <w:t xml:space="preserve">indicada que sirva para garantizar a dichos ciudadanos un estado de seguridad y bienestar social, lo que a su vez tiene efecto detrimental para la economía y calidad de vida cotidiana de la ciudadanía, resulta necesario y oportuno que la Autoridad de Carreteras y Transportación establezca e implante expeditamente los mecanismos imprescindibles para el funcionamiento eficiente de sistemas de alumbrado eléctrico en los caminos, calles y carreteras sitas </w:t>
      </w:r>
      <w:r w:rsidR="00FA0CC6" w:rsidRPr="005628F6">
        <w:rPr>
          <w:rFonts w:ascii="Book Antiqua" w:hAnsi="Book Antiqua"/>
          <w:lang w:val="es-ES_tradnl"/>
        </w:rPr>
        <w:t>en los sectores propios de los barrios Duey Bajo, Rosario Bajo, Rosario Peñón, Rosario Alto, Caín Alto, Hoconuco Alto, Caín Bajo, Hoconuco Bajo y Duey Alto en el Municipio de San Germán.</w:t>
      </w:r>
    </w:p>
    <w:p w14:paraId="45B87D1B" w14:textId="77777777" w:rsidR="0011111C" w:rsidRPr="0011111C" w:rsidRDefault="0011111C" w:rsidP="0011111C">
      <w:pPr>
        <w:ind w:firstLine="720"/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11111C">
      <w:pPr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2FDD6BE" w14:textId="77777777" w:rsidR="0011111C" w:rsidRDefault="0011111C" w:rsidP="0011111C">
      <w:pPr>
        <w:jc w:val="both"/>
        <w:rPr>
          <w:rFonts w:ascii="Book Antiqua" w:hAnsi="Book Antiqua"/>
          <w:i/>
          <w:noProof/>
          <w:szCs w:val="20"/>
          <w:lang w:val="es-PR"/>
        </w:rPr>
      </w:pPr>
    </w:p>
    <w:p w14:paraId="60B6B32F" w14:textId="77777777" w:rsidR="0011111C" w:rsidRPr="00125B70" w:rsidRDefault="0011111C" w:rsidP="0011111C">
      <w:pPr>
        <w:jc w:val="both"/>
        <w:rPr>
          <w:rFonts w:ascii="Book Antiqua" w:hAnsi="Book Antiqua"/>
          <w:i/>
          <w:noProof/>
          <w:szCs w:val="20"/>
          <w:lang w:val="es-PR"/>
        </w:rPr>
        <w:sectPr w:rsidR="0011111C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4BD1EB1F" w:rsidR="00F469BB" w:rsidRPr="00F469BB" w:rsidRDefault="00125B70" w:rsidP="0011111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1.-</w:t>
      </w:r>
      <w:r w:rsidR="0076349D">
        <w:rPr>
          <w:rFonts w:ascii="Book Antiqua" w:hAnsi="Book Antiqua"/>
          <w:lang w:val="es-ES_tradnl"/>
        </w:rPr>
        <w:t>Se ordena</w:t>
      </w:r>
      <w:r w:rsidR="004522AD" w:rsidRPr="00125B70">
        <w:rPr>
          <w:rFonts w:ascii="Book Antiqua" w:hAnsi="Book Antiqua"/>
          <w:lang w:val="es-ES_tradnl"/>
        </w:rPr>
        <w:t xml:space="preserve"> 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</w:t>
      </w:r>
      <w:r w:rsidR="00FA0CC6">
        <w:rPr>
          <w:rFonts w:ascii="Book Antiqua" w:hAnsi="Book Antiqua"/>
          <w:lang w:val="es-ES_tradnl"/>
        </w:rPr>
        <w:t>en los sectores propios de los barrios Duey Bajo, Rosario Bajo, Rosario Peñón, Rosario Alto, Caín Alto, Hoconuco Alto, Caín Bajo, Hoconuco Bajo y Duey Alto en el Municipio de San Germán; igualmente, desarrollar</w:t>
      </w:r>
      <w:r w:rsidR="004522AD">
        <w:rPr>
          <w:rFonts w:ascii="Book Antiqua" w:hAnsi="Book Antiqua"/>
          <w:lang w:val="es-ES_tradnl"/>
        </w:rPr>
        <w:t xml:space="preserve">;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285FFDEE" w14:textId="77777777" w:rsidR="00F469BB" w:rsidRDefault="0091411D" w:rsidP="0011111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F03876">
        <w:rPr>
          <w:rFonts w:ascii="Book Antiqua" w:hAnsi="Book Antiqua"/>
          <w:lang w:val="es-ES_tradnl"/>
        </w:rPr>
        <w:t xml:space="preserve">La </w:t>
      </w:r>
      <w:r w:rsidR="004522AD">
        <w:rPr>
          <w:rFonts w:ascii="Book Antiqua" w:hAnsi="Book Antiqua"/>
          <w:lang w:val="es-ES_tradnl"/>
        </w:rPr>
        <w:t>Autoridad de Carreteras y Transportación deberá radicar en las</w:t>
      </w:r>
    </w:p>
    <w:p w14:paraId="43A1C444" w14:textId="47DFC94B" w:rsidR="0091411D" w:rsidRPr="004E2D4E" w:rsidRDefault="004522AD" w:rsidP="0011111C">
      <w:p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secretar</w:t>
      </w:r>
      <w:r w:rsidR="0076349D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 xml:space="preserve">as de la Cámara de Representantes y del Senado de Puerto Rico, respectivamente, un informe con los resultados de lo ordenado en esta Resolución Conjunta, en un plazo </w:t>
      </w:r>
      <w:r w:rsidR="00F469BB">
        <w:rPr>
          <w:rFonts w:ascii="Book Antiqua" w:hAnsi="Book Antiqua"/>
          <w:lang w:val="es-ES_tradnl"/>
        </w:rPr>
        <w:t>que no excederá de ciento veinte (120) días computados a partir de la fecha de aprobación de la misma.</w:t>
      </w:r>
    </w:p>
    <w:p w14:paraId="2FF343CA" w14:textId="7E1E1371" w:rsidR="00A1212F" w:rsidRPr="0091411D" w:rsidRDefault="0091411D" w:rsidP="0011111C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lastRenderedPageBreak/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F922" w14:textId="77777777" w:rsidR="00E7504F" w:rsidRDefault="00E7504F">
      <w:r>
        <w:separator/>
      </w:r>
    </w:p>
  </w:endnote>
  <w:endnote w:type="continuationSeparator" w:id="0">
    <w:p w14:paraId="0C75A5F4" w14:textId="77777777" w:rsidR="00E7504F" w:rsidRDefault="00E7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85C2E" w14:textId="77777777" w:rsidR="00E7504F" w:rsidRDefault="00E7504F">
      <w:r>
        <w:separator/>
      </w:r>
    </w:p>
  </w:footnote>
  <w:footnote w:type="continuationSeparator" w:id="0">
    <w:p w14:paraId="074388D1" w14:textId="77777777" w:rsidR="00E7504F" w:rsidRDefault="00E75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0724B"/>
    <w:rsid w:val="00017B10"/>
    <w:rsid w:val="00060734"/>
    <w:rsid w:val="000659FB"/>
    <w:rsid w:val="00082944"/>
    <w:rsid w:val="000D1C0B"/>
    <w:rsid w:val="000D605B"/>
    <w:rsid w:val="000F6085"/>
    <w:rsid w:val="0010260D"/>
    <w:rsid w:val="0011111C"/>
    <w:rsid w:val="00125B70"/>
    <w:rsid w:val="001322AA"/>
    <w:rsid w:val="001535EE"/>
    <w:rsid w:val="00172DC0"/>
    <w:rsid w:val="001A4568"/>
    <w:rsid w:val="001A7C19"/>
    <w:rsid w:val="001B6226"/>
    <w:rsid w:val="001D3B0E"/>
    <w:rsid w:val="001D7089"/>
    <w:rsid w:val="001E577A"/>
    <w:rsid w:val="00277D17"/>
    <w:rsid w:val="002C05EE"/>
    <w:rsid w:val="002C0BC8"/>
    <w:rsid w:val="002E1E5A"/>
    <w:rsid w:val="002F70BB"/>
    <w:rsid w:val="002F7698"/>
    <w:rsid w:val="00301346"/>
    <w:rsid w:val="00321F60"/>
    <w:rsid w:val="00330217"/>
    <w:rsid w:val="0035049D"/>
    <w:rsid w:val="00365AB7"/>
    <w:rsid w:val="003C35FB"/>
    <w:rsid w:val="003D74DB"/>
    <w:rsid w:val="003E7C93"/>
    <w:rsid w:val="0040171C"/>
    <w:rsid w:val="004076EE"/>
    <w:rsid w:val="004507F6"/>
    <w:rsid w:val="004522AD"/>
    <w:rsid w:val="004548AE"/>
    <w:rsid w:val="00470429"/>
    <w:rsid w:val="00484B0D"/>
    <w:rsid w:val="004873E1"/>
    <w:rsid w:val="00494B11"/>
    <w:rsid w:val="00496BF7"/>
    <w:rsid w:val="004C7C3D"/>
    <w:rsid w:val="004E2B86"/>
    <w:rsid w:val="004F1AD7"/>
    <w:rsid w:val="004F3683"/>
    <w:rsid w:val="0050617B"/>
    <w:rsid w:val="00516AF3"/>
    <w:rsid w:val="00546C5A"/>
    <w:rsid w:val="005628F6"/>
    <w:rsid w:val="005751A9"/>
    <w:rsid w:val="005C64C5"/>
    <w:rsid w:val="005C7CA2"/>
    <w:rsid w:val="005D36E3"/>
    <w:rsid w:val="005D44DE"/>
    <w:rsid w:val="005E13D7"/>
    <w:rsid w:val="005E424F"/>
    <w:rsid w:val="00634466"/>
    <w:rsid w:val="006A1AA4"/>
    <w:rsid w:val="006A24FA"/>
    <w:rsid w:val="006D16E5"/>
    <w:rsid w:val="006E4343"/>
    <w:rsid w:val="00712E35"/>
    <w:rsid w:val="00737C39"/>
    <w:rsid w:val="0076349D"/>
    <w:rsid w:val="0076444F"/>
    <w:rsid w:val="007821CA"/>
    <w:rsid w:val="0079677B"/>
    <w:rsid w:val="007B3D36"/>
    <w:rsid w:val="007B69D4"/>
    <w:rsid w:val="007C7E1F"/>
    <w:rsid w:val="007F6D1C"/>
    <w:rsid w:val="008126B4"/>
    <w:rsid w:val="0083372E"/>
    <w:rsid w:val="00844E63"/>
    <w:rsid w:val="008475E5"/>
    <w:rsid w:val="00871365"/>
    <w:rsid w:val="00884FF6"/>
    <w:rsid w:val="00885739"/>
    <w:rsid w:val="00890687"/>
    <w:rsid w:val="00896F99"/>
    <w:rsid w:val="008C7114"/>
    <w:rsid w:val="0091411D"/>
    <w:rsid w:val="00946236"/>
    <w:rsid w:val="00947941"/>
    <w:rsid w:val="009A1F74"/>
    <w:rsid w:val="009C79CA"/>
    <w:rsid w:val="009D03B7"/>
    <w:rsid w:val="009D59C4"/>
    <w:rsid w:val="009F60A1"/>
    <w:rsid w:val="00A1212F"/>
    <w:rsid w:val="00A650FD"/>
    <w:rsid w:val="00A83529"/>
    <w:rsid w:val="00A91894"/>
    <w:rsid w:val="00AA183A"/>
    <w:rsid w:val="00AA6C80"/>
    <w:rsid w:val="00AB74A8"/>
    <w:rsid w:val="00AC410A"/>
    <w:rsid w:val="00AC4EF0"/>
    <w:rsid w:val="00AD14BE"/>
    <w:rsid w:val="00AE043A"/>
    <w:rsid w:val="00B022CB"/>
    <w:rsid w:val="00B07907"/>
    <w:rsid w:val="00B16FCC"/>
    <w:rsid w:val="00B26EC8"/>
    <w:rsid w:val="00B44B9B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E1F64"/>
    <w:rsid w:val="00D1674C"/>
    <w:rsid w:val="00D410F3"/>
    <w:rsid w:val="00D815D8"/>
    <w:rsid w:val="00D8507D"/>
    <w:rsid w:val="00D87021"/>
    <w:rsid w:val="00D91124"/>
    <w:rsid w:val="00D93E14"/>
    <w:rsid w:val="00DB1DF1"/>
    <w:rsid w:val="00DC23FC"/>
    <w:rsid w:val="00DD6B66"/>
    <w:rsid w:val="00E12D36"/>
    <w:rsid w:val="00E403B0"/>
    <w:rsid w:val="00E41D3B"/>
    <w:rsid w:val="00E526C9"/>
    <w:rsid w:val="00E544F2"/>
    <w:rsid w:val="00E7504F"/>
    <w:rsid w:val="00E756B7"/>
    <w:rsid w:val="00E869AF"/>
    <w:rsid w:val="00F12069"/>
    <w:rsid w:val="00F173CB"/>
    <w:rsid w:val="00F42170"/>
    <w:rsid w:val="00F469BB"/>
    <w:rsid w:val="00F70485"/>
    <w:rsid w:val="00F7647B"/>
    <w:rsid w:val="00F77AE2"/>
    <w:rsid w:val="00FA0CC6"/>
    <w:rsid w:val="00FA3161"/>
    <w:rsid w:val="00FB3147"/>
    <w:rsid w:val="00FC13A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1050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Gladys J. Burgos Torres</cp:lastModifiedBy>
  <cp:revision>4</cp:revision>
  <cp:lastPrinted>2025-02-20T20:07:00Z</cp:lastPrinted>
  <dcterms:created xsi:type="dcterms:W3CDTF">2025-02-20T17:06:00Z</dcterms:created>
  <dcterms:modified xsi:type="dcterms:W3CDTF">2025-02-21T16:42:00Z</dcterms:modified>
</cp:coreProperties>
</file>