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Pr="00B47B13" w:rsidRDefault="00A047B9" w:rsidP="00B973D6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0E184C37" w:rsidR="008000CF" w:rsidRPr="00B47B13" w:rsidRDefault="00A047B9" w:rsidP="00B973D6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875807">
        <w:rPr>
          <w:rFonts w:ascii="Book Antiqua" w:hAnsi="Book Antiqua"/>
          <w:vertAlign w:val="superscript"/>
          <w:lang w:val="es-ES_tradnl"/>
        </w:rPr>
        <w:t>m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F952C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875807">
        <w:rPr>
          <w:rFonts w:ascii="Book Antiqua" w:hAnsi="Book Antiqua"/>
          <w:vertAlign w:val="superscript"/>
          <w:lang w:val="es-ES_tradnl"/>
        </w:rPr>
        <w:t>r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41AFBEB0" w:rsidR="008000CF" w:rsidRPr="00B47B13" w:rsidRDefault="008000CF" w:rsidP="00B973D6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proofErr w:type="gramStart"/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Pr="00B47B13">
        <w:rPr>
          <w:rFonts w:ascii="Book Antiqua" w:hAnsi="Book Antiqua"/>
          <w:lang w:val="es-ES_tradnl"/>
        </w:rPr>
        <w:t>Ordinaria</w:t>
      </w:r>
      <w:proofErr w:type="gramEnd"/>
    </w:p>
    <w:p w14:paraId="727BE959" w14:textId="77777777" w:rsidR="00B973D6" w:rsidRPr="00B973D6" w:rsidRDefault="00B973D6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55D643C" w14:textId="6F24D13C" w:rsidR="00F952CA" w:rsidRDefault="00F952CA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1227F688" w:rsidR="00F952CA" w:rsidRDefault="009C0BA8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>de la C.</w:t>
      </w:r>
      <w:r w:rsidR="00B973D6">
        <w:rPr>
          <w:rFonts w:ascii="Book Antiqua" w:hAnsi="Book Antiqua"/>
          <w:b/>
          <w:sz w:val="52"/>
          <w:lang w:val="es-ES_tradnl"/>
        </w:rPr>
        <w:t xml:space="preserve"> </w:t>
      </w:r>
      <w:r w:rsidR="003E2422">
        <w:rPr>
          <w:rFonts w:ascii="Book Antiqua" w:hAnsi="Book Antiqua"/>
          <w:b/>
          <w:sz w:val="52"/>
          <w:lang w:val="es-ES_tradnl"/>
        </w:rPr>
        <w:t>167</w:t>
      </w:r>
    </w:p>
    <w:p w14:paraId="25B6A744" w14:textId="77777777" w:rsidR="00F952CA" w:rsidRPr="00453107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10553F6A" w:rsidR="00F952CA" w:rsidRPr="009A6D62" w:rsidRDefault="003E2422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PR"/>
        </w:rPr>
        <w:t>20</w:t>
      </w:r>
      <w:r w:rsidR="00796A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406828">
        <w:rPr>
          <w:rFonts w:ascii="Book Antiqua" w:hAnsi="Book Antiqua"/>
          <w:sz w:val="24"/>
          <w:szCs w:val="24"/>
          <w:lang w:val="es-ES_tradnl"/>
        </w:rPr>
        <w:t>FEBRERO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6C74539B" w:rsidR="00F952CA" w:rsidRPr="009A6D6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3F768E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5C5F18">
        <w:rPr>
          <w:rFonts w:ascii="Book Antiqua" w:hAnsi="Book Antiqua"/>
          <w:i/>
          <w:sz w:val="24"/>
          <w:szCs w:val="24"/>
          <w:lang w:val="es-ES_tradnl"/>
        </w:rPr>
        <w:t>Pe</w:t>
      </w:r>
      <w:r w:rsidR="00C661B0">
        <w:rPr>
          <w:rFonts w:ascii="Book Antiqua" w:hAnsi="Book Antiqua"/>
          <w:i/>
          <w:sz w:val="24"/>
          <w:szCs w:val="24"/>
          <w:lang w:val="es-PR"/>
        </w:rPr>
        <w:t>ñ</w:t>
      </w:r>
      <w:r w:rsidR="005C5F18">
        <w:rPr>
          <w:rFonts w:ascii="Book Antiqua" w:hAnsi="Book Antiqua"/>
          <w:i/>
          <w:sz w:val="24"/>
          <w:szCs w:val="24"/>
          <w:lang w:val="es-ES_tradnl"/>
        </w:rPr>
        <w:t>a</w:t>
      </w:r>
      <w:r w:rsidR="003F768E">
        <w:rPr>
          <w:rFonts w:ascii="Book Antiqua" w:hAnsi="Book Antiqua"/>
          <w:i/>
          <w:sz w:val="24"/>
          <w:szCs w:val="24"/>
          <w:lang w:val="es-ES_tradnl"/>
        </w:rPr>
        <w:t xml:space="preserve"> Ramírez</w:t>
      </w:r>
    </w:p>
    <w:p w14:paraId="4B37594E" w14:textId="77777777" w:rsidR="00F952CA" w:rsidRPr="00B47B13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E1A93BD" w:rsidR="00F952CA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985E54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Default="00E72EB5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85E54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276CBB">
      <w:pPr>
        <w:suppressLineNumbers/>
        <w:spacing w:after="0" w:line="240" w:lineRule="auto"/>
        <w:contextualSpacing/>
        <w:rPr>
          <w:rFonts w:ascii="Book Antiqua" w:hAnsi="Book Antiqua"/>
          <w:b/>
          <w:sz w:val="24"/>
          <w:szCs w:val="24"/>
          <w:lang w:val="es-ES_tradnl"/>
        </w:rPr>
      </w:pPr>
    </w:p>
    <w:p w14:paraId="02CC4CAE" w14:textId="4DA9C6CB" w:rsidR="000F1D72" w:rsidRDefault="009C437B" w:rsidP="0064097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Comisión de </w:t>
      </w:r>
      <w:r w:rsidRPr="00EA192E">
        <w:rPr>
          <w:rFonts w:ascii="Book Antiqua" w:hAnsi="Book Antiqua"/>
          <w:sz w:val="24"/>
          <w:szCs w:val="24"/>
          <w:lang w:val="es-ES_tradnl"/>
        </w:rPr>
        <w:t>Tra</w:t>
      </w:r>
      <w:r w:rsidR="00E4453A" w:rsidRPr="00EA192E">
        <w:rPr>
          <w:rFonts w:ascii="Book Antiqua" w:hAnsi="Book Antiqua"/>
          <w:sz w:val="24"/>
          <w:szCs w:val="24"/>
          <w:lang w:val="es-ES_tradnl"/>
        </w:rPr>
        <w:t>n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sportación </w:t>
      </w:r>
      <w:r w:rsidR="00082233" w:rsidRPr="005C5F18">
        <w:rPr>
          <w:rFonts w:ascii="Book Antiqua" w:hAnsi="Book Antiqua"/>
          <w:sz w:val="24"/>
          <w:szCs w:val="24"/>
          <w:lang w:val="es-ES_tradnl"/>
        </w:rPr>
        <w:t xml:space="preserve">e </w:t>
      </w:r>
      <w:r w:rsidRPr="00EA192E">
        <w:rPr>
          <w:rFonts w:ascii="Book Antiqua" w:hAnsi="Book Antiqua"/>
          <w:sz w:val="24"/>
          <w:szCs w:val="24"/>
          <w:lang w:val="es-ES_tradnl"/>
        </w:rPr>
        <w:t>Infraestructura</w:t>
      </w:r>
      <w:r w:rsidR="005C5F18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el estado </w:t>
      </w:r>
      <w:r w:rsidR="00282F11" w:rsidRPr="00224740">
        <w:rPr>
          <w:rFonts w:ascii="Book Antiqua" w:hAnsi="Book Antiqua"/>
          <w:strike/>
          <w:sz w:val="24"/>
          <w:szCs w:val="24"/>
          <w:lang w:val="es-ES_tradnl"/>
        </w:rPr>
        <w:t xml:space="preserve">en que se encuentran </w:t>
      </w:r>
      <w:r w:rsidR="00003727" w:rsidRPr="00224740">
        <w:rPr>
          <w:rFonts w:ascii="Book Antiqua" w:hAnsi="Book Antiqua"/>
          <w:strike/>
          <w:sz w:val="24"/>
          <w:szCs w:val="24"/>
          <w:lang w:val="es-ES_tradnl"/>
        </w:rPr>
        <w:t>la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24740">
        <w:rPr>
          <w:rFonts w:ascii="Book Antiqua" w:hAnsi="Book Antiqua"/>
          <w:i/>
          <w:sz w:val="24"/>
          <w:szCs w:val="24"/>
          <w:u w:val="single"/>
          <w:lang w:val="es-ES_tradnl"/>
        </w:rPr>
        <w:t>de las</w:t>
      </w:r>
      <w:r w:rsidR="002247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>carreteras,</w:t>
      </w:r>
      <w:r w:rsidR="00003727">
        <w:rPr>
          <w:lang w:val="es-PR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>avenidas, caminos, calles, autopistas, puentes</w:t>
      </w:r>
      <w:r w:rsidR="00D81DB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>y cualquier</w:t>
      </w:r>
      <w:r w:rsidR="005C5F18">
        <w:rPr>
          <w:rFonts w:ascii="Book Antiqua" w:hAnsi="Book Antiqua"/>
          <w:sz w:val="24"/>
          <w:szCs w:val="24"/>
          <w:lang w:val="es-ES_tradnl"/>
        </w:rPr>
        <w:t xml:space="preserve"> otra </w:t>
      </w:r>
      <w:r w:rsidR="00855F40" w:rsidRPr="005C5F18">
        <w:rPr>
          <w:rFonts w:ascii="Book Antiqua" w:hAnsi="Book Antiqua"/>
          <w:sz w:val="24"/>
          <w:szCs w:val="24"/>
          <w:lang w:val="es-ES_tradnl"/>
        </w:rPr>
        <w:t>infraestructura vehicular</w:t>
      </w:r>
      <w:r w:rsidR="00855F40" w:rsidRP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3D2C5D">
        <w:rPr>
          <w:rFonts w:ascii="Book Antiqua" w:hAnsi="Book Antiqua"/>
          <w:sz w:val="24"/>
          <w:szCs w:val="24"/>
          <w:lang w:val="es-ES_tradnl"/>
        </w:rPr>
        <w:t>los municipios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3F768E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que componen el Distrito Representativo Núm</w:t>
      </w:r>
      <w:r w:rsidR="005C5F18">
        <w:rPr>
          <w:rFonts w:ascii="Book Antiqua" w:hAnsi="Book Antiqua"/>
          <w:sz w:val="24"/>
          <w:szCs w:val="24"/>
          <w:lang w:val="es-ES_tradnl"/>
        </w:rPr>
        <w:t>.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3</w:t>
      </w:r>
      <w:r w:rsidR="003F768E">
        <w:rPr>
          <w:rFonts w:ascii="Book Antiqua" w:hAnsi="Book Antiqua"/>
          <w:sz w:val="24"/>
          <w:szCs w:val="24"/>
          <w:lang w:val="es-ES_tradnl"/>
        </w:rPr>
        <w:t>3</w:t>
      </w:r>
      <w:r w:rsidR="000F1D72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855F40" w:rsidRPr="00224740">
        <w:rPr>
          <w:rFonts w:ascii="Book Antiqua" w:hAnsi="Book Antiqua" w:cs="Times New Roman"/>
          <w:bCs/>
          <w:iCs/>
          <w:strike/>
          <w:sz w:val="24"/>
          <w:szCs w:val="24"/>
          <w:lang w:val="es-PR"/>
        </w:rPr>
        <w:t>proponer acciones</w:t>
      </w:r>
      <w:r w:rsidR="00855F40" w:rsidRPr="00AB24AC">
        <w:rPr>
          <w:rFonts w:ascii="Book Antiqua" w:hAnsi="Book Antiqua" w:cs="Times New Roman"/>
          <w:bCs/>
          <w:iCs/>
          <w:sz w:val="24"/>
          <w:szCs w:val="24"/>
          <w:lang w:val="es-PR"/>
        </w:rPr>
        <w:t xml:space="preserve"> </w:t>
      </w:r>
      <w:r w:rsidR="00224740">
        <w:rPr>
          <w:rFonts w:ascii="Book Antiqua" w:hAnsi="Book Antiqua" w:cs="Times New Roman"/>
          <w:bCs/>
          <w:i/>
          <w:iCs/>
          <w:sz w:val="24"/>
          <w:szCs w:val="24"/>
          <w:u w:val="single"/>
          <w:lang w:val="es-PR"/>
        </w:rPr>
        <w:t>formular propuestas</w:t>
      </w:r>
      <w:r w:rsidR="00224740" w:rsidRPr="00224740">
        <w:rPr>
          <w:rFonts w:ascii="Book Antiqua" w:hAnsi="Book Antiqua" w:cs="Times New Roman"/>
          <w:bCs/>
          <w:i/>
          <w:iCs/>
          <w:sz w:val="24"/>
          <w:szCs w:val="24"/>
          <w:lang w:val="es-PR"/>
        </w:rPr>
        <w:t xml:space="preserve"> </w:t>
      </w:r>
      <w:r w:rsidR="00855F40" w:rsidRPr="00AB24AC">
        <w:rPr>
          <w:rFonts w:ascii="Book Antiqua" w:hAnsi="Book Antiqua" w:cs="Times New Roman"/>
          <w:bCs/>
          <w:iCs/>
          <w:sz w:val="24"/>
          <w:szCs w:val="24"/>
          <w:lang w:val="es-PR"/>
        </w:rPr>
        <w:t xml:space="preserve">para su rehabilitación y </w:t>
      </w:r>
      <w:r w:rsidR="00224740">
        <w:rPr>
          <w:rFonts w:ascii="Book Antiqua" w:hAnsi="Book Antiqua" w:cs="Times New Roman"/>
          <w:bCs/>
          <w:i/>
          <w:iCs/>
          <w:sz w:val="24"/>
          <w:szCs w:val="24"/>
          <w:u w:val="single"/>
          <w:lang w:val="es-PR"/>
        </w:rPr>
        <w:t>para la adopción de</w:t>
      </w:r>
      <w:r w:rsidR="00224740" w:rsidRPr="00224740">
        <w:rPr>
          <w:rFonts w:ascii="Book Antiqua" w:hAnsi="Book Antiqua" w:cs="Times New Roman"/>
          <w:bCs/>
          <w:i/>
          <w:iCs/>
          <w:sz w:val="24"/>
          <w:szCs w:val="24"/>
          <w:lang w:val="es-PR"/>
        </w:rPr>
        <w:t xml:space="preserve"> </w:t>
      </w:r>
      <w:r w:rsidR="00855F40" w:rsidRPr="00AB24AC">
        <w:rPr>
          <w:rFonts w:ascii="Book Antiqua" w:hAnsi="Book Antiqua" w:cs="Times New Roman"/>
          <w:bCs/>
          <w:iCs/>
          <w:sz w:val="24"/>
          <w:szCs w:val="24"/>
          <w:lang w:val="es-PR"/>
        </w:rPr>
        <w:t>estrategias preventivas de mantenimiento</w:t>
      </w:r>
      <w:r w:rsidR="00855F40" w:rsidRPr="00AB24AC">
        <w:rPr>
          <w:rFonts w:ascii="Book Antiqua" w:hAnsi="Book Antiqua" w:cs="Times New Roman"/>
          <w:iCs/>
          <w:sz w:val="24"/>
          <w:szCs w:val="24"/>
          <w:lang w:val="es-PR"/>
        </w:rPr>
        <w:t>;</w:t>
      </w:r>
      <w:r w:rsid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F1D72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1990A6C9" w14:textId="77777777" w:rsidR="000F1D72" w:rsidRDefault="000F1D72" w:rsidP="0064097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Default="008000CF" w:rsidP="0064097A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64097A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5DA658" w14:textId="31B49088" w:rsidR="004819CC" w:rsidRPr="00276CBB" w:rsidRDefault="00300814" w:rsidP="0064097A">
      <w:pPr>
        <w:suppressLineNumbers/>
        <w:spacing w:after="0" w:line="240" w:lineRule="auto"/>
        <w:ind w:firstLine="360"/>
        <w:jc w:val="both"/>
        <w:rPr>
          <w:rFonts w:ascii="Book Antiqua" w:hAnsi="Book Antiqua"/>
          <w:i/>
          <w:sz w:val="24"/>
          <w:szCs w:val="24"/>
          <w:u w:val="single"/>
          <w:lang w:val="es-ES_tradnl"/>
        </w:rPr>
      </w:pPr>
      <w:r w:rsidRPr="003A18FB">
        <w:rPr>
          <w:rFonts w:ascii="Book Antiqua" w:hAnsi="Book Antiqua"/>
          <w:sz w:val="24"/>
          <w:szCs w:val="24"/>
          <w:lang w:val="es-PR"/>
        </w:rPr>
        <w:t xml:space="preserve">Es política pública del </w:t>
      </w:r>
      <w:r w:rsidRPr="003A18FB">
        <w:rPr>
          <w:rFonts w:ascii="Book Antiqua" w:hAnsi="Book Antiqua"/>
          <w:iCs/>
          <w:sz w:val="24"/>
          <w:szCs w:val="24"/>
          <w:lang w:val="es-PR"/>
        </w:rPr>
        <w:t>Gobierno</w:t>
      </w:r>
      <w:r>
        <w:rPr>
          <w:rFonts w:ascii="Book Antiqua" w:hAnsi="Book Antiqua"/>
          <w:iCs/>
          <w:sz w:val="24"/>
          <w:szCs w:val="24"/>
          <w:lang w:val="es-PR"/>
        </w:rPr>
        <w:t xml:space="preserve"> d</w:t>
      </w:r>
      <w:r w:rsidRPr="003A18FB">
        <w:rPr>
          <w:rFonts w:ascii="Book Antiqua" w:hAnsi="Book Antiqua"/>
          <w:iCs/>
          <w:sz w:val="24"/>
          <w:szCs w:val="24"/>
          <w:lang w:val="es-PR"/>
        </w:rPr>
        <w:t>e</w:t>
      </w:r>
      <w:r w:rsidRPr="003A18FB">
        <w:rPr>
          <w:rFonts w:ascii="Book Antiqua" w:hAnsi="Book Antiqua"/>
          <w:sz w:val="24"/>
          <w:szCs w:val="24"/>
          <w:lang w:val="es-PR"/>
        </w:rPr>
        <w:t xml:space="preserve"> Puerto Rico mantener en óptimas condiciones las carreteras públicas de nuestra Isla para el bienestar y seguridad de las personas que transitan las </w:t>
      </w:r>
      <w:r w:rsidR="00CC6565">
        <w:rPr>
          <w:rFonts w:ascii="Book Antiqua" w:hAnsi="Book Antiqua"/>
          <w:sz w:val="24"/>
          <w:szCs w:val="24"/>
          <w:lang w:val="es-PR"/>
        </w:rPr>
        <w:t xml:space="preserve">diferentes vías de rodaje. 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>En</w:t>
      </w:r>
      <w:r w:rsidR="00A86AE9">
        <w:rPr>
          <w:rFonts w:ascii="Book Antiqua" w:hAnsi="Book Antiqua"/>
          <w:color w:val="000000"/>
          <w:sz w:val="24"/>
          <w:szCs w:val="24"/>
          <w:lang w:val="es-PR"/>
        </w:rPr>
        <w:t xml:space="preserve"> el Artículo 2 de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la Ley 74 </w:t>
      </w:r>
      <w:r w:rsidR="00156A72">
        <w:rPr>
          <w:rFonts w:ascii="Book Antiqua" w:hAnsi="Book Antiqua"/>
          <w:color w:val="000000"/>
          <w:sz w:val="24"/>
          <w:szCs w:val="24"/>
          <w:lang w:val="es-PR"/>
        </w:rPr>
        <w:t>de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23 de junio de 1965, según enmendada, conocida como </w:t>
      </w:r>
      <w:r w:rsidR="00156A72" w:rsidRPr="00156A72">
        <w:rPr>
          <w:rFonts w:ascii="Book Antiqua" w:hAnsi="Book Antiqua"/>
          <w:sz w:val="24"/>
          <w:szCs w:val="24"/>
          <w:lang w:val="es-ES_tradnl"/>
        </w:rPr>
        <w:t>“Ley de la Autoridad de Carreteras y Transportación de Puerto Rico”</w:t>
      </w:r>
      <w:r w:rsidR="00156A72">
        <w:rPr>
          <w:rFonts w:ascii="Book Antiqua" w:hAnsi="Book Antiqua"/>
          <w:sz w:val="24"/>
          <w:szCs w:val="24"/>
          <w:lang w:val="es-ES_tradnl"/>
        </w:rPr>
        <w:t xml:space="preserve">, se establece 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la creación de dicha Autoridad, </w:t>
      </w:r>
      <w:r w:rsidR="00156A72" w:rsidRPr="00156A72">
        <w:rPr>
          <w:rFonts w:ascii="Book Antiqua" w:hAnsi="Book Antiqua"/>
          <w:sz w:val="24"/>
          <w:szCs w:val="24"/>
          <w:lang w:val="es-ES_tradnl"/>
        </w:rPr>
        <w:t>con el propósito de “continuar la obra de gobierno de dar al pueblo las mejores carreteras y medios de transportación, facilitar el movimiento de vehículos y personas, aliviar en todo lo posible los peligros e inconvenientes que trae la congestión en las carreteras”.</w:t>
      </w:r>
      <w:r w:rsidR="00156A72">
        <w:rPr>
          <w:rFonts w:ascii="Book Antiqua" w:hAnsi="Book Antiqua"/>
          <w:sz w:val="24"/>
          <w:szCs w:val="24"/>
          <w:lang w:val="es-ES_tradnl"/>
        </w:rPr>
        <w:t xml:space="preserve">  Sin embargo, las condiciones de las carreteras </w:t>
      </w:r>
      <w:r w:rsidR="00156A72" w:rsidRPr="00276CBB">
        <w:rPr>
          <w:rFonts w:ascii="Book Antiqua" w:hAnsi="Book Antiqua"/>
          <w:strike/>
          <w:sz w:val="24"/>
          <w:szCs w:val="24"/>
          <w:lang w:val="es-ES_tradnl"/>
        </w:rPr>
        <w:t xml:space="preserve">no son las </w:t>
      </w:r>
      <w:r w:rsidR="00AA2C69" w:rsidRPr="00276CBB">
        <w:rPr>
          <w:rFonts w:ascii="Book Antiqua" w:hAnsi="Book Antiqua"/>
          <w:strike/>
          <w:sz w:val="24"/>
          <w:szCs w:val="24"/>
          <w:lang w:val="es-ES_tradnl"/>
        </w:rPr>
        <w:t>óptimas</w:t>
      </w:r>
      <w:r w:rsidR="00156A72" w:rsidRPr="00276CBB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6CBB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presentan deficiencias significativas. </w:t>
      </w:r>
    </w:p>
    <w:p w14:paraId="6EA82F99" w14:textId="77777777" w:rsidR="003A18FB" w:rsidRPr="003A18FB" w:rsidRDefault="003A18FB" w:rsidP="0064097A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70AB5DE6" w14:textId="52033A1A" w:rsidR="00AA2C69" w:rsidRPr="00276CBB" w:rsidRDefault="003A18FB" w:rsidP="0064097A">
      <w:pPr>
        <w:suppressLineNumbers/>
        <w:spacing w:after="0" w:line="240" w:lineRule="auto"/>
        <w:ind w:firstLine="360"/>
        <w:jc w:val="both"/>
        <w:rPr>
          <w:rFonts w:ascii="Book Antiqua" w:hAnsi="Book Antiqua"/>
          <w:i/>
          <w:sz w:val="24"/>
          <w:szCs w:val="24"/>
          <w:u w:val="single"/>
          <w:lang w:val="es-ES_tradnl"/>
        </w:rPr>
      </w:pPr>
      <w:r w:rsidRPr="003A18FB">
        <w:rPr>
          <w:rFonts w:ascii="Book Antiqua" w:hAnsi="Book Antiqua"/>
          <w:sz w:val="24"/>
          <w:szCs w:val="24"/>
          <w:lang w:val="es-ES_tradnl"/>
        </w:rPr>
        <w:t xml:space="preserve">Es </w:t>
      </w:r>
      <w:r w:rsidR="001A56BB" w:rsidRPr="003A18FB">
        <w:rPr>
          <w:rFonts w:ascii="Book Antiqua" w:hAnsi="Book Antiqua"/>
          <w:sz w:val="24"/>
          <w:szCs w:val="24"/>
          <w:lang w:val="es-ES_tradnl"/>
        </w:rPr>
        <w:t xml:space="preserve">por lo </w:t>
      </w:r>
      <w:r w:rsidR="001A56BB" w:rsidRPr="00472E3B">
        <w:rPr>
          <w:rFonts w:ascii="Book Antiqua" w:hAnsi="Book Antiqua"/>
          <w:iCs/>
          <w:sz w:val="24"/>
          <w:szCs w:val="24"/>
          <w:lang w:val="es-ES_tradnl"/>
        </w:rPr>
        <w:t>que</w:t>
      </w:r>
      <w:r w:rsidR="00472E3B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Pr="003A18FB">
        <w:rPr>
          <w:rFonts w:ascii="Book Antiqua" w:hAnsi="Book Antiqua"/>
          <w:iCs/>
          <w:sz w:val="24"/>
          <w:szCs w:val="24"/>
          <w:lang w:val="es-ES_tradnl"/>
        </w:rPr>
        <w:t>resulta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 indispensable que la Cámara de Representantes</w:t>
      </w:r>
      <w:r w:rsidR="00B7527F" w:rsidRPr="00B7527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46E5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B7527F" w:rsidRPr="00B7527F">
        <w:rPr>
          <w:rFonts w:ascii="Book Antiqua" w:hAnsi="Book Antiqua"/>
          <w:iCs/>
          <w:sz w:val="24"/>
          <w:szCs w:val="24"/>
          <w:lang w:val="es-ES_tradnl"/>
        </w:rPr>
        <w:t>Gobierno</w:t>
      </w:r>
      <w:r w:rsidR="00B7527F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Pr="003A18FB">
        <w:rPr>
          <w:rFonts w:ascii="Book Antiqua" w:hAnsi="Book Antiqua"/>
          <w:iCs/>
          <w:sz w:val="24"/>
          <w:szCs w:val="24"/>
          <w:lang w:val="es-ES_tradnl"/>
        </w:rPr>
        <w:t>de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 Puerto Rico </w:t>
      </w:r>
      <w:r w:rsidRPr="00276CBB">
        <w:rPr>
          <w:rFonts w:ascii="Book Antiqua" w:hAnsi="Book Antiqua"/>
          <w:strike/>
          <w:sz w:val="24"/>
          <w:szCs w:val="24"/>
          <w:lang w:val="es-ES_tradnl"/>
        </w:rPr>
        <w:t>investigue las condiciones de las carreteras</w:t>
      </w:r>
      <w:r w:rsidR="000D023F" w:rsidRPr="00276CBB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Pr="00276CBB">
        <w:rPr>
          <w:rFonts w:ascii="Book Antiqua" w:hAnsi="Book Antiqua"/>
          <w:strike/>
          <w:sz w:val="24"/>
          <w:szCs w:val="24"/>
          <w:lang w:val="es-ES_tradnl"/>
        </w:rPr>
        <w:t>de dichos municipios.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6CBB">
        <w:rPr>
          <w:rFonts w:ascii="Book Antiqua" w:hAnsi="Book Antiqua"/>
          <w:i/>
          <w:sz w:val="24"/>
          <w:szCs w:val="24"/>
          <w:u w:val="single"/>
          <w:lang w:val="es-ES_tradnl"/>
        </w:rPr>
        <w:t>lleve a cabo un estudio detallado sobre el estado de las Carreteras en los municipios de Las Piedras, Juncos, San Lorenzo y Gurabo.</w:t>
      </w:r>
      <w:r w:rsidR="00276CB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A2C69" w:rsidRPr="00276CBB">
        <w:rPr>
          <w:rFonts w:ascii="Book Antiqua" w:hAnsi="Book Antiqua"/>
          <w:strike/>
          <w:sz w:val="24"/>
          <w:szCs w:val="24"/>
          <w:lang w:val="es-ES_tradnl"/>
        </w:rPr>
        <w:t>Es necesario indag</w:t>
      </w:r>
      <w:r w:rsidR="004D6C1D" w:rsidRPr="00276CBB">
        <w:rPr>
          <w:rFonts w:ascii="Book Antiqua" w:hAnsi="Book Antiqua"/>
          <w:strike/>
          <w:sz w:val="24"/>
          <w:szCs w:val="24"/>
          <w:lang w:val="es-ES_tradnl"/>
        </w:rPr>
        <w:t>ar</w:t>
      </w:r>
      <w:r w:rsidR="00AA2C69" w:rsidRPr="00276CBB">
        <w:rPr>
          <w:rFonts w:ascii="Book Antiqua" w:hAnsi="Book Antiqua"/>
          <w:strike/>
          <w:sz w:val="24"/>
          <w:szCs w:val="24"/>
          <w:lang w:val="es-ES_tradnl"/>
        </w:rPr>
        <w:t>, sobre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6CBB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El estudio de referencia debe </w:t>
      </w:r>
      <w:r w:rsidR="00276CBB">
        <w:rPr>
          <w:rFonts w:ascii="Book Antiqua" w:hAnsi="Book Antiqua"/>
          <w:i/>
          <w:sz w:val="24"/>
          <w:szCs w:val="24"/>
          <w:u w:val="single"/>
          <w:lang w:val="es-ES_tradnl"/>
        </w:rPr>
        <w:lastRenderedPageBreak/>
        <w:t>incluir un análisis de</w:t>
      </w:r>
      <w:r w:rsidR="00276CB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los planes de trabajo para la reparación y mantenimiento de </w:t>
      </w:r>
      <w:proofErr w:type="gramStart"/>
      <w:r w:rsidR="00AA2C69">
        <w:rPr>
          <w:rFonts w:ascii="Book Antiqua" w:hAnsi="Book Antiqua"/>
          <w:sz w:val="24"/>
          <w:szCs w:val="24"/>
          <w:lang w:val="es-ES_tradnl"/>
        </w:rPr>
        <w:t>las mismas</w:t>
      </w:r>
      <w:proofErr w:type="gramEnd"/>
      <w:r w:rsidR="00AA2C69">
        <w:rPr>
          <w:rFonts w:ascii="Book Antiqua" w:hAnsi="Book Antiqua"/>
          <w:sz w:val="24"/>
          <w:szCs w:val="24"/>
          <w:lang w:val="es-ES_tradnl"/>
        </w:rPr>
        <w:t xml:space="preserve">, de manera que los ciudadanos de dicha región puedan contar con una verdadera calidad de vida y puedan transitar seguros por las carreteras de </w:t>
      </w:r>
      <w:r w:rsidR="00AA2C69" w:rsidRPr="00276CBB">
        <w:rPr>
          <w:rFonts w:ascii="Book Antiqua" w:hAnsi="Book Antiqua"/>
          <w:strike/>
          <w:sz w:val="24"/>
          <w:szCs w:val="24"/>
          <w:lang w:val="es-ES_tradnl"/>
        </w:rPr>
        <w:t>nuestro país.</w:t>
      </w:r>
      <w:r w:rsidR="00276CBB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="00276CBB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nuestra isla. </w:t>
      </w:r>
    </w:p>
    <w:p w14:paraId="3E75AF8A" w14:textId="77777777" w:rsidR="00307A25" w:rsidRPr="001600D4" w:rsidRDefault="00307A25" w:rsidP="008930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50937B0" w:rsidR="008000CF" w:rsidRPr="00AA2C69" w:rsidRDefault="00571A4A" w:rsidP="008930A4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094D2B8F" w14:textId="4DF453BF" w:rsidR="00276CBB" w:rsidRDefault="00571A4A" w:rsidP="00BE5DD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276CBB">
        <w:rPr>
          <w:rFonts w:ascii="Book Antiqua" w:hAnsi="Book Antiqua"/>
          <w:sz w:val="24"/>
          <w:szCs w:val="24"/>
          <w:lang w:val="es-ES_tradnl"/>
        </w:rPr>
        <w:t>ordena</w:t>
      </w:r>
      <w:r w:rsidR="00276CBB" w:rsidRPr="009C437B">
        <w:rPr>
          <w:rFonts w:ascii="Book Antiqua" w:hAnsi="Book Antiqua"/>
          <w:sz w:val="24"/>
          <w:szCs w:val="24"/>
          <w:lang w:val="es-ES_tradnl"/>
        </w:rPr>
        <w:t xml:space="preserve"> a la Comisión de </w:t>
      </w:r>
      <w:r w:rsidR="00276CBB" w:rsidRPr="00EA192E">
        <w:rPr>
          <w:rFonts w:ascii="Book Antiqua" w:hAnsi="Book Antiqua"/>
          <w:sz w:val="24"/>
          <w:szCs w:val="24"/>
          <w:lang w:val="es-ES_tradnl"/>
        </w:rPr>
        <w:t xml:space="preserve">Transportación </w:t>
      </w:r>
      <w:r w:rsidR="00276CBB" w:rsidRPr="005C5F18">
        <w:rPr>
          <w:rFonts w:ascii="Book Antiqua" w:hAnsi="Book Antiqua"/>
          <w:sz w:val="24"/>
          <w:szCs w:val="24"/>
          <w:lang w:val="es-ES_tradnl"/>
        </w:rPr>
        <w:t xml:space="preserve">e </w:t>
      </w:r>
      <w:r w:rsidR="00276CBB" w:rsidRPr="00EA192E">
        <w:rPr>
          <w:rFonts w:ascii="Book Antiqua" w:hAnsi="Book Antiqua"/>
          <w:sz w:val="24"/>
          <w:szCs w:val="24"/>
          <w:lang w:val="es-ES_tradnl"/>
        </w:rPr>
        <w:t>Infraestructura</w:t>
      </w:r>
      <w:r w:rsidR="00276CB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6CBB"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276CBB">
        <w:rPr>
          <w:rFonts w:ascii="Book Antiqua" w:hAnsi="Book Antiqua"/>
          <w:sz w:val="24"/>
          <w:szCs w:val="24"/>
          <w:lang w:val="es-ES_tradnl"/>
        </w:rPr>
        <w:t>,</w:t>
      </w:r>
      <w:r w:rsidR="00276CBB"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276CBB">
        <w:rPr>
          <w:rFonts w:ascii="Book Antiqua" w:hAnsi="Book Antiqua"/>
          <w:sz w:val="24"/>
          <w:szCs w:val="24"/>
          <w:lang w:val="es-ES_tradnl"/>
        </w:rPr>
        <w:t xml:space="preserve">el estado </w:t>
      </w:r>
      <w:r w:rsidR="00276CBB" w:rsidRPr="00224740">
        <w:rPr>
          <w:rFonts w:ascii="Book Antiqua" w:hAnsi="Book Antiqua"/>
          <w:strike/>
          <w:sz w:val="24"/>
          <w:szCs w:val="24"/>
          <w:lang w:val="es-ES_tradnl"/>
        </w:rPr>
        <w:t>en que se encuentran la</w:t>
      </w:r>
      <w:r w:rsidR="00276CB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6CBB">
        <w:rPr>
          <w:rFonts w:ascii="Book Antiqua" w:hAnsi="Book Antiqua"/>
          <w:i/>
          <w:sz w:val="24"/>
          <w:szCs w:val="24"/>
          <w:u w:val="single"/>
          <w:lang w:val="es-ES_tradnl"/>
        </w:rPr>
        <w:t>de las</w:t>
      </w:r>
      <w:r w:rsidR="00276CBB">
        <w:rPr>
          <w:rFonts w:ascii="Book Antiqua" w:hAnsi="Book Antiqua"/>
          <w:sz w:val="24"/>
          <w:szCs w:val="24"/>
          <w:lang w:val="es-ES_tradnl"/>
        </w:rPr>
        <w:t xml:space="preserve"> carreteras,</w:t>
      </w:r>
      <w:r w:rsidR="00276CBB">
        <w:rPr>
          <w:lang w:val="es-PR"/>
        </w:rPr>
        <w:t xml:space="preserve"> </w:t>
      </w:r>
      <w:r w:rsidR="00276CBB">
        <w:rPr>
          <w:rFonts w:ascii="Book Antiqua" w:hAnsi="Book Antiqua"/>
          <w:sz w:val="24"/>
          <w:szCs w:val="24"/>
          <w:lang w:val="es-ES_tradnl"/>
        </w:rPr>
        <w:t xml:space="preserve">avenidas, caminos, calles, autopistas, puentes y cualquier otra </w:t>
      </w:r>
      <w:r w:rsidR="00276CBB" w:rsidRPr="005C5F18">
        <w:rPr>
          <w:rFonts w:ascii="Book Antiqua" w:hAnsi="Book Antiqua"/>
          <w:sz w:val="24"/>
          <w:szCs w:val="24"/>
          <w:lang w:val="es-ES_tradnl"/>
        </w:rPr>
        <w:t>infraestructura vehicular</w:t>
      </w:r>
      <w:r w:rsidR="00276CBB" w:rsidRP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6CBB">
        <w:rPr>
          <w:rFonts w:ascii="Book Antiqua" w:hAnsi="Book Antiqua"/>
          <w:sz w:val="24"/>
          <w:szCs w:val="24"/>
          <w:lang w:val="es-ES_tradnl"/>
        </w:rPr>
        <w:t xml:space="preserve">en los municipios de Las Piedras, Juncos, San Lorenzo y Gurabo que componen el Distrito Representativo Núm. 33; </w:t>
      </w:r>
      <w:r w:rsidR="00276CBB" w:rsidRPr="00224740">
        <w:rPr>
          <w:rFonts w:ascii="Book Antiqua" w:hAnsi="Book Antiqua" w:cs="Times New Roman"/>
          <w:bCs/>
          <w:iCs/>
          <w:strike/>
          <w:sz w:val="24"/>
          <w:szCs w:val="24"/>
          <w:lang w:val="es-PR"/>
        </w:rPr>
        <w:t>proponer acciones</w:t>
      </w:r>
      <w:r w:rsidR="00276CBB" w:rsidRPr="00AB24AC">
        <w:rPr>
          <w:rFonts w:ascii="Book Antiqua" w:hAnsi="Book Antiqua" w:cs="Times New Roman"/>
          <w:bCs/>
          <w:iCs/>
          <w:sz w:val="24"/>
          <w:szCs w:val="24"/>
          <w:lang w:val="es-PR"/>
        </w:rPr>
        <w:t xml:space="preserve"> </w:t>
      </w:r>
      <w:r w:rsidR="00276CBB">
        <w:rPr>
          <w:rFonts w:ascii="Book Antiqua" w:hAnsi="Book Antiqua" w:cs="Times New Roman"/>
          <w:bCs/>
          <w:i/>
          <w:iCs/>
          <w:sz w:val="24"/>
          <w:szCs w:val="24"/>
          <w:u w:val="single"/>
          <w:lang w:val="es-PR"/>
        </w:rPr>
        <w:t>formular propuestas</w:t>
      </w:r>
      <w:r w:rsidR="00276CBB" w:rsidRPr="00224740">
        <w:rPr>
          <w:rFonts w:ascii="Book Antiqua" w:hAnsi="Book Antiqua" w:cs="Times New Roman"/>
          <w:bCs/>
          <w:i/>
          <w:iCs/>
          <w:sz w:val="24"/>
          <w:szCs w:val="24"/>
          <w:lang w:val="es-PR"/>
        </w:rPr>
        <w:t xml:space="preserve"> </w:t>
      </w:r>
      <w:r w:rsidR="00276CBB" w:rsidRPr="00AB24AC">
        <w:rPr>
          <w:rFonts w:ascii="Book Antiqua" w:hAnsi="Book Antiqua" w:cs="Times New Roman"/>
          <w:bCs/>
          <w:iCs/>
          <w:sz w:val="24"/>
          <w:szCs w:val="24"/>
          <w:lang w:val="es-PR"/>
        </w:rPr>
        <w:t xml:space="preserve">para su rehabilitación y </w:t>
      </w:r>
      <w:r w:rsidR="00276CBB">
        <w:rPr>
          <w:rFonts w:ascii="Book Antiqua" w:hAnsi="Book Antiqua" w:cs="Times New Roman"/>
          <w:bCs/>
          <w:i/>
          <w:iCs/>
          <w:sz w:val="24"/>
          <w:szCs w:val="24"/>
          <w:u w:val="single"/>
          <w:lang w:val="es-PR"/>
        </w:rPr>
        <w:t>para la adopción de</w:t>
      </w:r>
      <w:r w:rsidR="00276CBB" w:rsidRPr="00224740">
        <w:rPr>
          <w:rFonts w:ascii="Book Antiqua" w:hAnsi="Book Antiqua" w:cs="Times New Roman"/>
          <w:bCs/>
          <w:i/>
          <w:iCs/>
          <w:sz w:val="24"/>
          <w:szCs w:val="24"/>
          <w:lang w:val="es-PR"/>
        </w:rPr>
        <w:t xml:space="preserve"> </w:t>
      </w:r>
      <w:r w:rsidR="00276CBB" w:rsidRPr="00AB24AC">
        <w:rPr>
          <w:rFonts w:ascii="Book Antiqua" w:hAnsi="Book Antiqua" w:cs="Times New Roman"/>
          <w:bCs/>
          <w:iCs/>
          <w:sz w:val="24"/>
          <w:szCs w:val="24"/>
          <w:lang w:val="es-PR"/>
        </w:rPr>
        <w:t>estrategias preventivas de mantenimiento</w:t>
      </w:r>
      <w:r w:rsidR="00BE5DDB">
        <w:rPr>
          <w:rFonts w:ascii="Book Antiqua" w:hAnsi="Book Antiqua" w:cs="Times New Roman"/>
          <w:bCs/>
          <w:iCs/>
          <w:sz w:val="24"/>
          <w:szCs w:val="24"/>
          <w:lang w:val="es-PR"/>
        </w:rPr>
        <w:t>.</w:t>
      </w:r>
    </w:p>
    <w:p w14:paraId="4959B852" w14:textId="66DD5F81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Comisión deberá auscultar, entre otros,  las gestiones realizadas por la Autoridad de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Carreteras y Transportación de Puerto Rico,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y sus funcionarios, en cuanto a los planes, estrategias y proyectos identificados como necesarios y prioritarios para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las facilidades de tránsito y transportación en los municipios </w:t>
      </w:r>
      <w:r w:rsidR="003F768E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a la infraestructura de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l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as carreteras, avenidas, caminos, calles, autopistas, puentes</w:t>
      </w:r>
      <w:r w:rsidR="00D81DB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y cualquier otra facilidad relaci</w:t>
      </w:r>
      <w:r w:rsidR="00716C33">
        <w:rPr>
          <w:rFonts w:ascii="Book Antiqua" w:hAnsi="Book Antiqua"/>
          <w:sz w:val="24"/>
          <w:szCs w:val="24"/>
          <w:lang w:val="es-ES_tradnl"/>
        </w:rPr>
        <w:t>onada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con el movimiento de vehículos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en dich</w:t>
      </w:r>
      <w:r w:rsidR="00A56EDE" w:rsidRPr="00AA2C69">
        <w:rPr>
          <w:rFonts w:ascii="Book Antiqua" w:hAnsi="Book Antiqua"/>
          <w:sz w:val="24"/>
          <w:szCs w:val="24"/>
          <w:lang w:val="es-ES_tradnl"/>
        </w:rPr>
        <w:t>o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s municipios</w:t>
      </w:r>
      <w:r w:rsidR="00015FD5">
        <w:rPr>
          <w:rFonts w:ascii="Book Antiqua" w:hAnsi="Book Antiqua"/>
          <w:sz w:val="24"/>
          <w:szCs w:val="24"/>
          <w:lang w:val="es-ES_tradnl"/>
        </w:rPr>
        <w:t xml:space="preserve"> que sean de jurisdicción estatal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AA2C69">
        <w:rPr>
          <w:rFonts w:ascii="Book Antiqua" w:hAnsi="Book Antiqua"/>
          <w:sz w:val="24"/>
          <w:szCs w:val="24"/>
          <w:lang w:val="es-ES_tradnl"/>
        </w:rPr>
        <w:t xml:space="preserve">tanto para la reparación como para las mejoras en la infraestructura </w:t>
      </w:r>
      <w:r w:rsidR="009911B4" w:rsidRPr="004D0FBA">
        <w:rPr>
          <w:rFonts w:ascii="Book Antiqua" w:hAnsi="Book Antiqua"/>
          <w:sz w:val="24"/>
          <w:szCs w:val="24"/>
          <w:lang w:val="es-ES_tradnl"/>
        </w:rPr>
        <w:t>de todas estas vías de rodaje, que discurren por los municipios que componen el Distrito Representativo Núm</w:t>
      </w:r>
      <w:r w:rsidR="00FA385C">
        <w:rPr>
          <w:rFonts w:ascii="Book Antiqua" w:hAnsi="Book Antiqua"/>
          <w:sz w:val="24"/>
          <w:szCs w:val="24"/>
          <w:lang w:val="es-ES_tradnl"/>
        </w:rPr>
        <w:t>. 3</w:t>
      </w:r>
      <w:r w:rsidR="003F768E">
        <w:rPr>
          <w:rFonts w:ascii="Book Antiqua" w:hAnsi="Book Antiqua"/>
          <w:sz w:val="24"/>
          <w:szCs w:val="24"/>
          <w:lang w:val="es-ES_tradnl"/>
        </w:rPr>
        <w:t>3</w:t>
      </w:r>
      <w:r w:rsidR="00FA385C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2BA6D699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lastRenderedPageBreak/>
        <w:t>Sección 3.-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requerimientos, solicitudes de información y/o de producción de documentos, citaciones, reuniones, vistas oculares, así como podrá realizar cualquier otra gestión que entienda pertinente y se encuentre bajo el alcance de la investigación de esta Resolución.</w:t>
      </w:r>
    </w:p>
    <w:p w14:paraId="3EC53B12" w14:textId="2E8C9F31" w:rsidR="00571A4A" w:rsidRPr="0016314F" w:rsidRDefault="002609BF" w:rsidP="006F3D33">
      <w:pPr>
        <w:spacing w:line="480" w:lineRule="auto"/>
        <w:ind w:firstLine="360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F3052" w:rsidRPr="006F3D33">
        <w:rPr>
          <w:rFonts w:ascii="Book Antiqua" w:hAnsi="Book Antiqua"/>
          <w:sz w:val="24"/>
          <w:szCs w:val="24"/>
          <w:lang w:val="es-PR"/>
        </w:rPr>
        <w:t xml:space="preserve">La Comisión rendirá </w:t>
      </w:r>
      <w:r w:rsidR="006F3D33" w:rsidRPr="00351003">
        <w:rPr>
          <w:rFonts w:ascii="Book Antiqua" w:hAnsi="Book Antiqua"/>
          <w:sz w:val="24"/>
          <w:szCs w:val="24"/>
          <w:lang w:val="es-PR"/>
        </w:rPr>
        <w:t xml:space="preserve">a la Cámara de Representantes de Puerto Rico </w:t>
      </w:r>
      <w:r w:rsidR="006F3D33" w:rsidRPr="00987DBB">
        <w:rPr>
          <w:rFonts w:ascii="Book Antiqua" w:hAnsi="Book Antiqua"/>
          <w:strike/>
          <w:sz w:val="24"/>
          <w:szCs w:val="24"/>
          <w:lang w:val="es-PR"/>
        </w:rPr>
        <w:t>los informes que estime necesarios o convenientes en los que incluyan</w:t>
      </w:r>
      <w:r w:rsidR="006F3D33" w:rsidRPr="00351003">
        <w:rPr>
          <w:rFonts w:ascii="Book Antiqua" w:hAnsi="Book Antiqua"/>
          <w:sz w:val="24"/>
          <w:szCs w:val="24"/>
          <w:lang w:val="es-PR"/>
        </w:rPr>
        <w:t xml:space="preserve"> </w:t>
      </w:r>
      <w:r w:rsidR="00987DBB">
        <w:rPr>
          <w:rFonts w:ascii="Book Antiqua" w:hAnsi="Book Antiqua"/>
          <w:i/>
          <w:iCs/>
          <w:sz w:val="24"/>
          <w:szCs w:val="24"/>
          <w:u w:val="single"/>
          <w:lang w:val="es-PR"/>
        </w:rPr>
        <w:t>un informe que incluya</w:t>
      </w:r>
      <w:r w:rsidR="00987DBB">
        <w:rPr>
          <w:rFonts w:ascii="Book Antiqua" w:hAnsi="Book Antiqua"/>
          <w:sz w:val="24"/>
          <w:szCs w:val="24"/>
          <w:lang w:val="es-PR"/>
        </w:rPr>
        <w:t xml:space="preserve"> </w:t>
      </w:r>
      <w:r w:rsidR="006F3D33" w:rsidRPr="00351003">
        <w:rPr>
          <w:rFonts w:ascii="Book Antiqua" w:hAnsi="Book Antiqua"/>
          <w:sz w:val="24"/>
          <w:szCs w:val="24"/>
          <w:lang w:val="es-PR"/>
        </w:rPr>
        <w:t>los hallazgos, conclusiones y recomendaciones</w:t>
      </w:r>
      <w:r w:rsidR="006F3D33" w:rsidRPr="00987DBB">
        <w:rPr>
          <w:rFonts w:ascii="Book Antiqua" w:hAnsi="Book Antiqua"/>
          <w:strike/>
          <w:sz w:val="24"/>
          <w:szCs w:val="24"/>
          <w:lang w:val="es-PR"/>
        </w:rPr>
        <w:t>. Además, rendirá un informe final dentro del término de la Vigésima Asamblea Legislativa</w:t>
      </w:r>
      <w:proofErr w:type="gramStart"/>
      <w:r w:rsidR="006F3D33" w:rsidRPr="00987DBB">
        <w:rPr>
          <w:rFonts w:ascii="Book Antiqua" w:hAnsi="Book Antiqua"/>
          <w:strike/>
          <w:sz w:val="24"/>
          <w:szCs w:val="24"/>
          <w:lang w:val="es-PR"/>
        </w:rPr>
        <w:t>.</w:t>
      </w:r>
      <w:r w:rsidR="0016314F">
        <w:rPr>
          <w:rFonts w:ascii="Book Antiqua" w:hAnsi="Book Antiqua"/>
          <w:sz w:val="24"/>
          <w:szCs w:val="24"/>
          <w:lang w:val="es-PR"/>
        </w:rPr>
        <w:t xml:space="preserve"> </w:t>
      </w:r>
      <w:r w:rsidR="0016314F">
        <w:rPr>
          <w:rFonts w:ascii="Book Antiqua" w:hAnsi="Book Antiqua"/>
          <w:i/>
          <w:iCs/>
          <w:sz w:val="24"/>
          <w:szCs w:val="24"/>
          <w:u w:val="single"/>
          <w:lang w:val="es-PR"/>
        </w:rPr>
        <w:t>,</w:t>
      </w:r>
      <w:proofErr w:type="gramEnd"/>
      <w:r w:rsidR="0016314F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dentro del término de ciento ochenta (180) días, contados a partir de la aprobación de esta Resolución.</w:t>
      </w:r>
    </w:p>
    <w:p w14:paraId="11B88107" w14:textId="7D811D0F" w:rsidR="0043255C" w:rsidRPr="00AA2C69" w:rsidRDefault="0043255C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>Sección 5.-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AA2C69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E6931" w14:textId="77777777" w:rsidR="00276CBB" w:rsidRDefault="00276CBB" w:rsidP="00316E72">
      <w:pPr>
        <w:spacing w:after="0" w:line="240" w:lineRule="auto"/>
      </w:pPr>
      <w:r>
        <w:separator/>
      </w:r>
    </w:p>
  </w:endnote>
  <w:endnote w:type="continuationSeparator" w:id="0">
    <w:p w14:paraId="54E51155" w14:textId="77777777" w:rsidR="00276CBB" w:rsidRDefault="00276CBB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9BE7D" w14:textId="77777777" w:rsidR="00276CBB" w:rsidRDefault="00276CBB" w:rsidP="00316E72">
      <w:pPr>
        <w:spacing w:after="0" w:line="240" w:lineRule="auto"/>
      </w:pPr>
      <w:r>
        <w:separator/>
      </w:r>
    </w:p>
  </w:footnote>
  <w:footnote w:type="continuationSeparator" w:id="0">
    <w:p w14:paraId="2EB0CBB2" w14:textId="77777777" w:rsidR="00276CBB" w:rsidRDefault="00276CBB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276CBB" w:rsidRDefault="00276CB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E5DDB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276CBB" w:rsidRDefault="00276CB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73CB" w14:textId="5D13CC00" w:rsidR="00276CBB" w:rsidRPr="00F97BC2" w:rsidRDefault="00276CBB" w:rsidP="00F97BC2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046264">
    <w:abstractNumId w:val="10"/>
  </w:num>
  <w:num w:numId="2" w16cid:durableId="1601375083">
    <w:abstractNumId w:val="33"/>
  </w:num>
  <w:num w:numId="3" w16cid:durableId="891429785">
    <w:abstractNumId w:val="23"/>
  </w:num>
  <w:num w:numId="4" w16cid:durableId="1687554570">
    <w:abstractNumId w:val="17"/>
  </w:num>
  <w:num w:numId="5" w16cid:durableId="956255320">
    <w:abstractNumId w:val="32"/>
  </w:num>
  <w:num w:numId="6" w16cid:durableId="1687293173">
    <w:abstractNumId w:val="22"/>
  </w:num>
  <w:num w:numId="7" w16cid:durableId="1848597391">
    <w:abstractNumId w:val="12"/>
  </w:num>
  <w:num w:numId="8" w16cid:durableId="1692101737">
    <w:abstractNumId w:val="8"/>
  </w:num>
  <w:num w:numId="9" w16cid:durableId="1233615555">
    <w:abstractNumId w:val="27"/>
  </w:num>
  <w:num w:numId="10" w16cid:durableId="593323132">
    <w:abstractNumId w:val="21"/>
  </w:num>
  <w:num w:numId="11" w16cid:durableId="616564225">
    <w:abstractNumId w:val="4"/>
  </w:num>
  <w:num w:numId="12" w16cid:durableId="2065131586">
    <w:abstractNumId w:val="15"/>
  </w:num>
  <w:num w:numId="13" w16cid:durableId="1084883439">
    <w:abstractNumId w:val="28"/>
  </w:num>
  <w:num w:numId="14" w16cid:durableId="1774277445">
    <w:abstractNumId w:val="16"/>
  </w:num>
  <w:num w:numId="15" w16cid:durableId="456338768">
    <w:abstractNumId w:val="29"/>
  </w:num>
  <w:num w:numId="16" w16cid:durableId="732891117">
    <w:abstractNumId w:val="13"/>
  </w:num>
  <w:num w:numId="17" w16cid:durableId="1116019589">
    <w:abstractNumId w:val="6"/>
  </w:num>
  <w:num w:numId="18" w16cid:durableId="796987875">
    <w:abstractNumId w:val="14"/>
  </w:num>
  <w:num w:numId="19" w16cid:durableId="369381428">
    <w:abstractNumId w:val="24"/>
  </w:num>
  <w:num w:numId="20" w16cid:durableId="25524231">
    <w:abstractNumId w:val="30"/>
  </w:num>
  <w:num w:numId="21" w16cid:durableId="298268134">
    <w:abstractNumId w:val="19"/>
  </w:num>
  <w:num w:numId="22" w16cid:durableId="1443955888">
    <w:abstractNumId w:val="1"/>
  </w:num>
  <w:num w:numId="23" w16cid:durableId="440152128">
    <w:abstractNumId w:val="20"/>
  </w:num>
  <w:num w:numId="24" w16cid:durableId="2031370906">
    <w:abstractNumId w:val="2"/>
  </w:num>
  <w:num w:numId="25" w16cid:durableId="111750491">
    <w:abstractNumId w:val="3"/>
  </w:num>
  <w:num w:numId="26" w16cid:durableId="1372613154">
    <w:abstractNumId w:val="0"/>
  </w:num>
  <w:num w:numId="27" w16cid:durableId="250164749">
    <w:abstractNumId w:val="11"/>
  </w:num>
  <w:num w:numId="28" w16cid:durableId="185993230">
    <w:abstractNumId w:val="31"/>
  </w:num>
  <w:num w:numId="29" w16cid:durableId="1036126635">
    <w:abstractNumId w:val="7"/>
  </w:num>
  <w:num w:numId="30" w16cid:durableId="1083259124">
    <w:abstractNumId w:val="5"/>
  </w:num>
  <w:num w:numId="31" w16cid:durableId="865992854">
    <w:abstractNumId w:val="18"/>
  </w:num>
  <w:num w:numId="32" w16cid:durableId="1884437446">
    <w:abstractNumId w:val="9"/>
  </w:num>
  <w:num w:numId="33" w16cid:durableId="513542940">
    <w:abstractNumId w:val="25"/>
  </w:num>
  <w:num w:numId="34" w16cid:durableId="64231932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5FD5"/>
    <w:rsid w:val="000177C9"/>
    <w:rsid w:val="00017C54"/>
    <w:rsid w:val="0002091C"/>
    <w:rsid w:val="00020AC7"/>
    <w:rsid w:val="0002125E"/>
    <w:rsid w:val="00022A0E"/>
    <w:rsid w:val="00025B2F"/>
    <w:rsid w:val="00027B9F"/>
    <w:rsid w:val="00034609"/>
    <w:rsid w:val="00041FC4"/>
    <w:rsid w:val="0004551C"/>
    <w:rsid w:val="00046012"/>
    <w:rsid w:val="00050B78"/>
    <w:rsid w:val="0005114E"/>
    <w:rsid w:val="00052371"/>
    <w:rsid w:val="00052775"/>
    <w:rsid w:val="00056A91"/>
    <w:rsid w:val="0005747A"/>
    <w:rsid w:val="00057F70"/>
    <w:rsid w:val="00060336"/>
    <w:rsid w:val="00061CA2"/>
    <w:rsid w:val="00062BE6"/>
    <w:rsid w:val="00067EFB"/>
    <w:rsid w:val="00071935"/>
    <w:rsid w:val="000776AD"/>
    <w:rsid w:val="00082233"/>
    <w:rsid w:val="00095B38"/>
    <w:rsid w:val="00096B77"/>
    <w:rsid w:val="00096E0F"/>
    <w:rsid w:val="000A276C"/>
    <w:rsid w:val="000A3D82"/>
    <w:rsid w:val="000A5B28"/>
    <w:rsid w:val="000B2C62"/>
    <w:rsid w:val="000B465F"/>
    <w:rsid w:val="000C10F9"/>
    <w:rsid w:val="000C28D1"/>
    <w:rsid w:val="000C3D6A"/>
    <w:rsid w:val="000C4814"/>
    <w:rsid w:val="000C4E06"/>
    <w:rsid w:val="000C719D"/>
    <w:rsid w:val="000D023F"/>
    <w:rsid w:val="000D2B20"/>
    <w:rsid w:val="000E036B"/>
    <w:rsid w:val="000E5961"/>
    <w:rsid w:val="000E7507"/>
    <w:rsid w:val="000F0B47"/>
    <w:rsid w:val="000F181D"/>
    <w:rsid w:val="000F1D72"/>
    <w:rsid w:val="000F4C93"/>
    <w:rsid w:val="0010205F"/>
    <w:rsid w:val="00105B68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7360"/>
    <w:rsid w:val="0013751D"/>
    <w:rsid w:val="00147BA2"/>
    <w:rsid w:val="00156995"/>
    <w:rsid w:val="00156A72"/>
    <w:rsid w:val="001600D4"/>
    <w:rsid w:val="0016314F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A1AF3"/>
    <w:rsid w:val="001A56BB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5EE7"/>
    <w:rsid w:val="00217003"/>
    <w:rsid w:val="00223272"/>
    <w:rsid w:val="00224740"/>
    <w:rsid w:val="0022512B"/>
    <w:rsid w:val="002260E1"/>
    <w:rsid w:val="002277C7"/>
    <w:rsid w:val="002332B3"/>
    <w:rsid w:val="0023469A"/>
    <w:rsid w:val="00244EEB"/>
    <w:rsid w:val="0025326F"/>
    <w:rsid w:val="00253975"/>
    <w:rsid w:val="00255B7D"/>
    <w:rsid w:val="002560AC"/>
    <w:rsid w:val="00256D58"/>
    <w:rsid w:val="002609BF"/>
    <w:rsid w:val="00271803"/>
    <w:rsid w:val="00276CBB"/>
    <w:rsid w:val="00282F11"/>
    <w:rsid w:val="00283C7B"/>
    <w:rsid w:val="0028476B"/>
    <w:rsid w:val="00284945"/>
    <w:rsid w:val="00284F3F"/>
    <w:rsid w:val="00290F15"/>
    <w:rsid w:val="0029665E"/>
    <w:rsid w:val="002A0C54"/>
    <w:rsid w:val="002A1002"/>
    <w:rsid w:val="002A4394"/>
    <w:rsid w:val="002A43B3"/>
    <w:rsid w:val="002A546D"/>
    <w:rsid w:val="002B11A3"/>
    <w:rsid w:val="002B39EC"/>
    <w:rsid w:val="002B3CB7"/>
    <w:rsid w:val="002C1A8A"/>
    <w:rsid w:val="002C23D1"/>
    <w:rsid w:val="002C42B5"/>
    <w:rsid w:val="002C5946"/>
    <w:rsid w:val="002C71BF"/>
    <w:rsid w:val="002D0511"/>
    <w:rsid w:val="002D129F"/>
    <w:rsid w:val="002D1A9F"/>
    <w:rsid w:val="002D331C"/>
    <w:rsid w:val="002D566D"/>
    <w:rsid w:val="002E2FB8"/>
    <w:rsid w:val="002E4F00"/>
    <w:rsid w:val="002E7DB9"/>
    <w:rsid w:val="002F0433"/>
    <w:rsid w:val="00300814"/>
    <w:rsid w:val="003020A6"/>
    <w:rsid w:val="003025C1"/>
    <w:rsid w:val="00307A25"/>
    <w:rsid w:val="003133A4"/>
    <w:rsid w:val="00316E72"/>
    <w:rsid w:val="00324498"/>
    <w:rsid w:val="00336C51"/>
    <w:rsid w:val="00336E3C"/>
    <w:rsid w:val="003400C2"/>
    <w:rsid w:val="00343F75"/>
    <w:rsid w:val="00344340"/>
    <w:rsid w:val="00345DD3"/>
    <w:rsid w:val="00351003"/>
    <w:rsid w:val="00351B54"/>
    <w:rsid w:val="003555DB"/>
    <w:rsid w:val="0035587A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16B8"/>
    <w:rsid w:val="003A18FB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2422"/>
    <w:rsid w:val="003E751D"/>
    <w:rsid w:val="003F085A"/>
    <w:rsid w:val="003F3495"/>
    <w:rsid w:val="003F6B84"/>
    <w:rsid w:val="003F7565"/>
    <w:rsid w:val="003F768E"/>
    <w:rsid w:val="003F7813"/>
    <w:rsid w:val="0040289E"/>
    <w:rsid w:val="00402A7F"/>
    <w:rsid w:val="00403BFC"/>
    <w:rsid w:val="0040597E"/>
    <w:rsid w:val="00406294"/>
    <w:rsid w:val="00406828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151C"/>
    <w:rsid w:val="00462AA0"/>
    <w:rsid w:val="00463D02"/>
    <w:rsid w:val="00464686"/>
    <w:rsid w:val="004658DB"/>
    <w:rsid w:val="00472E3B"/>
    <w:rsid w:val="004736DA"/>
    <w:rsid w:val="00477CC9"/>
    <w:rsid w:val="00477E61"/>
    <w:rsid w:val="004819CC"/>
    <w:rsid w:val="00482200"/>
    <w:rsid w:val="00482451"/>
    <w:rsid w:val="0048492E"/>
    <w:rsid w:val="00490ABE"/>
    <w:rsid w:val="00490E76"/>
    <w:rsid w:val="00491371"/>
    <w:rsid w:val="00492AFE"/>
    <w:rsid w:val="004930A3"/>
    <w:rsid w:val="00495C3E"/>
    <w:rsid w:val="00497B2B"/>
    <w:rsid w:val="004A1E10"/>
    <w:rsid w:val="004A1FD3"/>
    <w:rsid w:val="004A27AE"/>
    <w:rsid w:val="004A3F47"/>
    <w:rsid w:val="004A41EA"/>
    <w:rsid w:val="004A5C91"/>
    <w:rsid w:val="004B0E03"/>
    <w:rsid w:val="004B1F5E"/>
    <w:rsid w:val="004B51C1"/>
    <w:rsid w:val="004C1417"/>
    <w:rsid w:val="004D0078"/>
    <w:rsid w:val="004D6C1D"/>
    <w:rsid w:val="004E05C6"/>
    <w:rsid w:val="004E0BDA"/>
    <w:rsid w:val="004E5715"/>
    <w:rsid w:val="004F0876"/>
    <w:rsid w:val="004F58BA"/>
    <w:rsid w:val="004F7E4B"/>
    <w:rsid w:val="00501444"/>
    <w:rsid w:val="00502B6A"/>
    <w:rsid w:val="00505ADD"/>
    <w:rsid w:val="00506E8A"/>
    <w:rsid w:val="00507782"/>
    <w:rsid w:val="00515F96"/>
    <w:rsid w:val="00520669"/>
    <w:rsid w:val="005215F2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186B"/>
    <w:rsid w:val="00582638"/>
    <w:rsid w:val="00586772"/>
    <w:rsid w:val="005910C7"/>
    <w:rsid w:val="00596EA9"/>
    <w:rsid w:val="005A4D17"/>
    <w:rsid w:val="005A77C4"/>
    <w:rsid w:val="005B5514"/>
    <w:rsid w:val="005B5E39"/>
    <w:rsid w:val="005C051A"/>
    <w:rsid w:val="005C0855"/>
    <w:rsid w:val="005C0FD5"/>
    <w:rsid w:val="005C28EE"/>
    <w:rsid w:val="005C3CB0"/>
    <w:rsid w:val="005C5F18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1214F"/>
    <w:rsid w:val="00620DAB"/>
    <w:rsid w:val="00632385"/>
    <w:rsid w:val="006352C6"/>
    <w:rsid w:val="006353C4"/>
    <w:rsid w:val="0064097A"/>
    <w:rsid w:val="00651F81"/>
    <w:rsid w:val="006562C7"/>
    <w:rsid w:val="006567CF"/>
    <w:rsid w:val="0065729B"/>
    <w:rsid w:val="0066135B"/>
    <w:rsid w:val="00665D12"/>
    <w:rsid w:val="00670FB8"/>
    <w:rsid w:val="00672325"/>
    <w:rsid w:val="0067311D"/>
    <w:rsid w:val="006853CB"/>
    <w:rsid w:val="006869B3"/>
    <w:rsid w:val="00692904"/>
    <w:rsid w:val="00696067"/>
    <w:rsid w:val="006977AB"/>
    <w:rsid w:val="00697955"/>
    <w:rsid w:val="006A0FC1"/>
    <w:rsid w:val="006B3E46"/>
    <w:rsid w:val="006B4482"/>
    <w:rsid w:val="006B53B9"/>
    <w:rsid w:val="006C6CBD"/>
    <w:rsid w:val="006E1BD4"/>
    <w:rsid w:val="006E3111"/>
    <w:rsid w:val="006E3B2B"/>
    <w:rsid w:val="006E611A"/>
    <w:rsid w:val="006F3D33"/>
    <w:rsid w:val="006F3DF2"/>
    <w:rsid w:val="006F6E0B"/>
    <w:rsid w:val="007036D0"/>
    <w:rsid w:val="007074A7"/>
    <w:rsid w:val="00707FCE"/>
    <w:rsid w:val="0071153F"/>
    <w:rsid w:val="00711D37"/>
    <w:rsid w:val="0071409E"/>
    <w:rsid w:val="007160AD"/>
    <w:rsid w:val="00716C33"/>
    <w:rsid w:val="0071749B"/>
    <w:rsid w:val="00720C5F"/>
    <w:rsid w:val="00722858"/>
    <w:rsid w:val="007239C3"/>
    <w:rsid w:val="0073057D"/>
    <w:rsid w:val="00730A6D"/>
    <w:rsid w:val="00731EFC"/>
    <w:rsid w:val="00740D99"/>
    <w:rsid w:val="00742B87"/>
    <w:rsid w:val="00745C77"/>
    <w:rsid w:val="00750521"/>
    <w:rsid w:val="007658BA"/>
    <w:rsid w:val="00765F37"/>
    <w:rsid w:val="00767F72"/>
    <w:rsid w:val="007719B4"/>
    <w:rsid w:val="00772C8C"/>
    <w:rsid w:val="0077476E"/>
    <w:rsid w:val="007754D4"/>
    <w:rsid w:val="00783BB1"/>
    <w:rsid w:val="007846E5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2853"/>
    <w:rsid w:val="007D3D34"/>
    <w:rsid w:val="007D7045"/>
    <w:rsid w:val="007E2C56"/>
    <w:rsid w:val="007E3CB7"/>
    <w:rsid w:val="007E3F4B"/>
    <w:rsid w:val="007E4271"/>
    <w:rsid w:val="007E6245"/>
    <w:rsid w:val="007F0F20"/>
    <w:rsid w:val="007F2D78"/>
    <w:rsid w:val="007F3052"/>
    <w:rsid w:val="008000CF"/>
    <w:rsid w:val="00803B84"/>
    <w:rsid w:val="00815A3A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0647"/>
    <w:rsid w:val="00853EB8"/>
    <w:rsid w:val="0085490D"/>
    <w:rsid w:val="00855F40"/>
    <w:rsid w:val="008620FB"/>
    <w:rsid w:val="00864DA3"/>
    <w:rsid w:val="00866639"/>
    <w:rsid w:val="0087379A"/>
    <w:rsid w:val="00873ADE"/>
    <w:rsid w:val="00875807"/>
    <w:rsid w:val="0088219D"/>
    <w:rsid w:val="00882388"/>
    <w:rsid w:val="00885ED9"/>
    <w:rsid w:val="00886208"/>
    <w:rsid w:val="008867F4"/>
    <w:rsid w:val="00890B1D"/>
    <w:rsid w:val="0089130B"/>
    <w:rsid w:val="008928FB"/>
    <w:rsid w:val="008930A4"/>
    <w:rsid w:val="008931D3"/>
    <w:rsid w:val="00894D2E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2C"/>
    <w:rsid w:val="009005B8"/>
    <w:rsid w:val="00903F9F"/>
    <w:rsid w:val="0090405A"/>
    <w:rsid w:val="00904583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42F97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5E54"/>
    <w:rsid w:val="00987DBB"/>
    <w:rsid w:val="009907C0"/>
    <w:rsid w:val="009911B4"/>
    <w:rsid w:val="00993209"/>
    <w:rsid w:val="00994B53"/>
    <w:rsid w:val="00994DD1"/>
    <w:rsid w:val="00995694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2497"/>
    <w:rsid w:val="00A047B9"/>
    <w:rsid w:val="00A111DF"/>
    <w:rsid w:val="00A22CE8"/>
    <w:rsid w:val="00A23225"/>
    <w:rsid w:val="00A26501"/>
    <w:rsid w:val="00A3096F"/>
    <w:rsid w:val="00A37109"/>
    <w:rsid w:val="00A45D73"/>
    <w:rsid w:val="00A54814"/>
    <w:rsid w:val="00A56EDE"/>
    <w:rsid w:val="00A579D0"/>
    <w:rsid w:val="00A60D36"/>
    <w:rsid w:val="00A62575"/>
    <w:rsid w:val="00A64044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95C80"/>
    <w:rsid w:val="00AA2C69"/>
    <w:rsid w:val="00AA4921"/>
    <w:rsid w:val="00AB1B33"/>
    <w:rsid w:val="00AB211A"/>
    <w:rsid w:val="00AB24AC"/>
    <w:rsid w:val="00AB5395"/>
    <w:rsid w:val="00AC3B6A"/>
    <w:rsid w:val="00AC77F8"/>
    <w:rsid w:val="00AC7DAA"/>
    <w:rsid w:val="00AD0AF3"/>
    <w:rsid w:val="00AD1EB2"/>
    <w:rsid w:val="00AE2CD2"/>
    <w:rsid w:val="00AE300F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B14"/>
    <w:rsid w:val="00B7527F"/>
    <w:rsid w:val="00B80F1A"/>
    <w:rsid w:val="00B87413"/>
    <w:rsid w:val="00B905A9"/>
    <w:rsid w:val="00B90E29"/>
    <w:rsid w:val="00B93A69"/>
    <w:rsid w:val="00B973D6"/>
    <w:rsid w:val="00BA35B9"/>
    <w:rsid w:val="00BC5EFA"/>
    <w:rsid w:val="00BE0431"/>
    <w:rsid w:val="00BE3DF0"/>
    <w:rsid w:val="00BE5DDB"/>
    <w:rsid w:val="00BF0E40"/>
    <w:rsid w:val="00BF456F"/>
    <w:rsid w:val="00BF7539"/>
    <w:rsid w:val="00C02A46"/>
    <w:rsid w:val="00C05400"/>
    <w:rsid w:val="00C106A4"/>
    <w:rsid w:val="00C14599"/>
    <w:rsid w:val="00C151CD"/>
    <w:rsid w:val="00C15680"/>
    <w:rsid w:val="00C20607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4C33"/>
    <w:rsid w:val="00C6155F"/>
    <w:rsid w:val="00C661B0"/>
    <w:rsid w:val="00C75856"/>
    <w:rsid w:val="00C80A5B"/>
    <w:rsid w:val="00C85017"/>
    <w:rsid w:val="00C866DE"/>
    <w:rsid w:val="00C86D48"/>
    <w:rsid w:val="00CA546A"/>
    <w:rsid w:val="00CB2559"/>
    <w:rsid w:val="00CB3884"/>
    <w:rsid w:val="00CC4070"/>
    <w:rsid w:val="00CC5D84"/>
    <w:rsid w:val="00CC6565"/>
    <w:rsid w:val="00CE02DD"/>
    <w:rsid w:val="00CE0947"/>
    <w:rsid w:val="00CE14B4"/>
    <w:rsid w:val="00CE3D3C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2754E"/>
    <w:rsid w:val="00D36234"/>
    <w:rsid w:val="00D367E6"/>
    <w:rsid w:val="00D37937"/>
    <w:rsid w:val="00D44929"/>
    <w:rsid w:val="00D51E07"/>
    <w:rsid w:val="00D54313"/>
    <w:rsid w:val="00D778D7"/>
    <w:rsid w:val="00D81DB9"/>
    <w:rsid w:val="00D87333"/>
    <w:rsid w:val="00D94EC7"/>
    <w:rsid w:val="00D953F1"/>
    <w:rsid w:val="00D96C2B"/>
    <w:rsid w:val="00D973B6"/>
    <w:rsid w:val="00DA03E4"/>
    <w:rsid w:val="00DA298A"/>
    <w:rsid w:val="00DA4283"/>
    <w:rsid w:val="00DA59BA"/>
    <w:rsid w:val="00DB3C04"/>
    <w:rsid w:val="00DB5919"/>
    <w:rsid w:val="00DC1AD3"/>
    <w:rsid w:val="00DC436D"/>
    <w:rsid w:val="00DD4BD4"/>
    <w:rsid w:val="00DD6330"/>
    <w:rsid w:val="00DD644B"/>
    <w:rsid w:val="00DE1306"/>
    <w:rsid w:val="00DE3AC1"/>
    <w:rsid w:val="00DE60B3"/>
    <w:rsid w:val="00DF1E05"/>
    <w:rsid w:val="00E00A6E"/>
    <w:rsid w:val="00E01E1C"/>
    <w:rsid w:val="00E06A91"/>
    <w:rsid w:val="00E06BB9"/>
    <w:rsid w:val="00E11F98"/>
    <w:rsid w:val="00E1250D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14C"/>
    <w:rsid w:val="00E53BF8"/>
    <w:rsid w:val="00E60E5A"/>
    <w:rsid w:val="00E62BFD"/>
    <w:rsid w:val="00E630B8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6B78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F0CE0"/>
    <w:rsid w:val="00EF21D6"/>
    <w:rsid w:val="00EF3162"/>
    <w:rsid w:val="00EF47C6"/>
    <w:rsid w:val="00EF54DA"/>
    <w:rsid w:val="00EF5823"/>
    <w:rsid w:val="00EF71AB"/>
    <w:rsid w:val="00F023DC"/>
    <w:rsid w:val="00F03C53"/>
    <w:rsid w:val="00F051DF"/>
    <w:rsid w:val="00F06A9B"/>
    <w:rsid w:val="00F11BC5"/>
    <w:rsid w:val="00F11EA9"/>
    <w:rsid w:val="00F121BF"/>
    <w:rsid w:val="00F14288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259E"/>
    <w:rsid w:val="00F44038"/>
    <w:rsid w:val="00F46F76"/>
    <w:rsid w:val="00F547B7"/>
    <w:rsid w:val="00F607D7"/>
    <w:rsid w:val="00F65AB9"/>
    <w:rsid w:val="00F778E1"/>
    <w:rsid w:val="00F91D8F"/>
    <w:rsid w:val="00F952CA"/>
    <w:rsid w:val="00F9624A"/>
    <w:rsid w:val="00F97BC2"/>
    <w:rsid w:val="00FA385C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CAAC04F0-3FCA-4DCC-87CE-4133F26E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Strong">
    <w:name w:val="Strong"/>
    <w:basedOn w:val="DefaultParagraphFont"/>
    <w:uiPriority w:val="22"/>
    <w:qFormat/>
    <w:rsid w:val="00855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2D7C8-365D-1440-84F7-B0CBFE3E0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3928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Camyl Moreno Pantojas</cp:lastModifiedBy>
  <cp:revision>2</cp:revision>
  <cp:lastPrinted>2025-02-03T20:48:00Z</cp:lastPrinted>
  <dcterms:created xsi:type="dcterms:W3CDTF">2025-04-03T18:53:00Z</dcterms:created>
  <dcterms:modified xsi:type="dcterms:W3CDTF">2025-04-03T18:53:00Z</dcterms:modified>
</cp:coreProperties>
</file>