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AD76" w14:textId="21C736EC" w:rsidR="003960E1" w:rsidRDefault="003960E1" w:rsidP="004652D5">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09686E4D" w14:textId="77777777" w:rsidR="004652D5" w:rsidRPr="004652D5" w:rsidRDefault="004652D5" w:rsidP="004652D5">
      <w:pPr>
        <w:suppressLineNumbers/>
        <w:spacing w:after="0" w:line="240" w:lineRule="auto"/>
        <w:jc w:val="center"/>
        <w:rPr>
          <w:rFonts w:ascii="Book Antiqua" w:hAnsi="Book Antiqua"/>
          <w:bCs/>
          <w:color w:val="000000" w:themeColor="text1"/>
          <w:sz w:val="24"/>
          <w:szCs w:val="24"/>
          <w:lang w:val="es-PR"/>
        </w:rPr>
      </w:pPr>
    </w:p>
    <w:p w14:paraId="3C075A83" w14:textId="6AA4E42B" w:rsidR="003960E1" w:rsidRPr="00AF068F" w:rsidRDefault="003960E1" w:rsidP="004652D5">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1r</w:t>
      </w:r>
      <w:r w:rsidRPr="00AF068F">
        <w:rPr>
          <w:rFonts w:ascii="Book Antiqua" w:hAnsi="Book Antiqua"/>
          <w:color w:val="000000" w:themeColor="text1"/>
          <w:sz w:val="24"/>
          <w:szCs w:val="24"/>
          <w:lang w:val="es-PR"/>
        </w:rPr>
        <w:t>a. Sesión</w:t>
      </w:r>
    </w:p>
    <w:p w14:paraId="01283AD8" w14:textId="60FD5DF4" w:rsidR="003960E1" w:rsidRPr="00AF068F" w:rsidRDefault="003960E1" w:rsidP="004652D5">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4652D5">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Legislativa                                                                                                          </w:t>
      </w:r>
      <w:r w:rsidR="004652D5">
        <w:rPr>
          <w:rFonts w:ascii="Book Antiqua" w:hAnsi="Book Antiqua"/>
          <w:color w:val="000000" w:themeColor="text1"/>
          <w:sz w:val="24"/>
          <w:szCs w:val="24"/>
          <w:lang w:val="es-PR"/>
        </w:rPr>
        <w:t>Ordinaria</w:t>
      </w:r>
    </w:p>
    <w:p w14:paraId="6B3D3225" w14:textId="77777777" w:rsidR="004652D5" w:rsidRPr="004652D5" w:rsidRDefault="004652D5" w:rsidP="004652D5">
      <w:pPr>
        <w:suppressLineNumbers/>
        <w:spacing w:after="0" w:line="240" w:lineRule="auto"/>
        <w:jc w:val="center"/>
        <w:rPr>
          <w:rFonts w:ascii="Book Antiqua" w:hAnsi="Book Antiqua"/>
          <w:b/>
          <w:bCs/>
          <w:color w:val="000000" w:themeColor="text1"/>
          <w:sz w:val="24"/>
          <w:szCs w:val="24"/>
          <w:lang w:val="es-PR"/>
        </w:rPr>
      </w:pPr>
    </w:p>
    <w:p w14:paraId="7F662F7B" w14:textId="730A3FC4" w:rsidR="003960E1" w:rsidRPr="00AF068F" w:rsidRDefault="003960E1" w:rsidP="004652D5">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5CE27612" w14:textId="77777777" w:rsidR="004652D5" w:rsidRPr="004652D5" w:rsidRDefault="004652D5" w:rsidP="004652D5">
      <w:pPr>
        <w:suppressLineNumbers/>
        <w:spacing w:after="0" w:line="240" w:lineRule="auto"/>
        <w:jc w:val="center"/>
        <w:rPr>
          <w:rFonts w:ascii="Book Antiqua" w:hAnsi="Book Antiqua"/>
          <w:b/>
          <w:bCs/>
          <w:color w:val="000000" w:themeColor="text1"/>
          <w:sz w:val="24"/>
          <w:szCs w:val="24"/>
          <w:lang w:val="es-PR"/>
        </w:rPr>
      </w:pPr>
    </w:p>
    <w:p w14:paraId="0E3878AD" w14:textId="25B99DAB" w:rsidR="003960E1" w:rsidRPr="00AF068F" w:rsidRDefault="003960E1" w:rsidP="004652D5">
      <w:pPr>
        <w:suppressLineNumbers/>
        <w:spacing w:after="0" w:line="240" w:lineRule="auto"/>
        <w:jc w:val="center"/>
        <w:rPr>
          <w:rFonts w:ascii="Book Antiqua" w:hAnsi="Book Antiqua"/>
          <w:b/>
          <w:bCs/>
          <w:color w:val="000000" w:themeColor="text1"/>
          <w:sz w:val="52"/>
          <w:szCs w:val="52"/>
          <w:lang w:val="es-PR"/>
        </w:rPr>
      </w:pPr>
      <w:r w:rsidRPr="00AF068F">
        <w:rPr>
          <w:rFonts w:ascii="Book Antiqua" w:hAnsi="Book Antiqua"/>
          <w:b/>
          <w:bCs/>
          <w:color w:val="000000" w:themeColor="text1"/>
          <w:sz w:val="52"/>
          <w:szCs w:val="52"/>
          <w:lang w:val="es-PR"/>
        </w:rPr>
        <w:t>P. de la C.</w:t>
      </w:r>
      <w:r w:rsidR="0083299A">
        <w:rPr>
          <w:rFonts w:ascii="Book Antiqua" w:hAnsi="Book Antiqua"/>
          <w:b/>
          <w:bCs/>
          <w:color w:val="000000" w:themeColor="text1"/>
          <w:sz w:val="52"/>
          <w:szCs w:val="52"/>
          <w:lang w:val="es-PR"/>
        </w:rPr>
        <w:t xml:space="preserve"> 362</w:t>
      </w:r>
    </w:p>
    <w:p w14:paraId="2F924E09" w14:textId="77777777" w:rsidR="004652D5" w:rsidRDefault="004652D5" w:rsidP="004652D5">
      <w:pPr>
        <w:suppressLineNumbers/>
        <w:spacing w:after="0" w:line="240" w:lineRule="auto"/>
        <w:jc w:val="center"/>
        <w:rPr>
          <w:rFonts w:ascii="Book Antiqua" w:hAnsi="Book Antiqua"/>
          <w:color w:val="000000" w:themeColor="text1"/>
          <w:sz w:val="24"/>
          <w:lang w:val="es-PR"/>
        </w:rPr>
      </w:pPr>
    </w:p>
    <w:p w14:paraId="277A2E96" w14:textId="31DE132C" w:rsidR="003960E1" w:rsidRPr="00DB05BD" w:rsidRDefault="003960E1" w:rsidP="004652D5">
      <w:pPr>
        <w:suppressLineNumbers/>
        <w:spacing w:after="0" w:line="240" w:lineRule="auto"/>
        <w:jc w:val="center"/>
        <w:rPr>
          <w:rFonts w:ascii="Book Antiqua" w:hAnsi="Book Antiqua"/>
          <w:color w:val="000000" w:themeColor="text1"/>
          <w:sz w:val="24"/>
          <w:lang w:val="es-PR"/>
        </w:rPr>
      </w:pPr>
      <w:r w:rsidRPr="00DB05BD">
        <w:rPr>
          <w:rFonts w:ascii="Book Antiqua" w:hAnsi="Book Antiqua"/>
          <w:color w:val="000000" w:themeColor="text1"/>
          <w:sz w:val="24"/>
          <w:lang w:val="es-PR"/>
        </w:rPr>
        <w:t xml:space="preserve"> </w:t>
      </w:r>
      <w:r w:rsidR="004464D6">
        <w:rPr>
          <w:rFonts w:ascii="Book Antiqua" w:hAnsi="Book Antiqua"/>
          <w:color w:val="000000" w:themeColor="text1"/>
          <w:sz w:val="24"/>
          <w:lang w:val="es-PR"/>
        </w:rPr>
        <w:t>2</w:t>
      </w:r>
      <w:r w:rsidR="00920397">
        <w:rPr>
          <w:rFonts w:ascii="Book Antiqua" w:hAnsi="Book Antiqua"/>
          <w:color w:val="000000" w:themeColor="text1"/>
          <w:sz w:val="24"/>
          <w:lang w:val="es-PR"/>
        </w:rPr>
        <w:t>7</w:t>
      </w:r>
      <w:r w:rsidRPr="00DB05BD">
        <w:rPr>
          <w:rFonts w:ascii="Book Antiqua" w:hAnsi="Book Antiqua"/>
          <w:color w:val="000000" w:themeColor="text1"/>
          <w:sz w:val="24"/>
          <w:lang w:val="es-PR"/>
        </w:rPr>
        <w:t xml:space="preserve"> DE</w:t>
      </w:r>
      <w:r w:rsidR="00920397">
        <w:rPr>
          <w:rFonts w:ascii="Book Antiqua" w:hAnsi="Book Antiqua"/>
          <w:color w:val="000000" w:themeColor="text1"/>
          <w:sz w:val="24"/>
          <w:lang w:val="es-PR"/>
        </w:rPr>
        <w:t xml:space="preserve"> FEBRERO</w:t>
      </w:r>
      <w:r w:rsidRPr="00DB05BD">
        <w:rPr>
          <w:rFonts w:ascii="Book Antiqua" w:hAnsi="Book Antiqua"/>
          <w:color w:val="000000" w:themeColor="text1"/>
          <w:sz w:val="24"/>
          <w:lang w:val="es-PR"/>
        </w:rPr>
        <w:t xml:space="preserve"> DE 202</w:t>
      </w:r>
      <w:r>
        <w:rPr>
          <w:rFonts w:ascii="Book Antiqua" w:hAnsi="Book Antiqua"/>
          <w:color w:val="000000" w:themeColor="text1"/>
          <w:sz w:val="24"/>
          <w:lang w:val="es-PR"/>
        </w:rPr>
        <w:t>5</w:t>
      </w:r>
    </w:p>
    <w:p w14:paraId="69F292D2" w14:textId="77777777" w:rsidR="004652D5" w:rsidRDefault="004652D5" w:rsidP="004652D5">
      <w:pPr>
        <w:suppressLineNumbers/>
        <w:spacing w:after="0" w:line="240" w:lineRule="auto"/>
        <w:ind w:left="720" w:hanging="720"/>
        <w:jc w:val="center"/>
        <w:rPr>
          <w:rFonts w:ascii="Book Antiqua" w:hAnsi="Book Antiqua"/>
          <w:color w:val="000000" w:themeColor="text1"/>
          <w:sz w:val="24"/>
          <w:szCs w:val="24"/>
          <w:shd w:val="clear" w:color="auto" w:fill="FFFFFF"/>
          <w:lang w:val="es-PR"/>
        </w:rPr>
      </w:pPr>
    </w:p>
    <w:p w14:paraId="1559EAA4" w14:textId="5869B286" w:rsidR="003960E1" w:rsidRPr="00AF068F" w:rsidRDefault="003960E1" w:rsidP="004652D5">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Pr>
          <w:rFonts w:ascii="Book Antiqua" w:hAnsi="Book Antiqua"/>
          <w:i/>
          <w:iCs/>
          <w:color w:val="000000" w:themeColor="text1"/>
          <w:sz w:val="24"/>
          <w:szCs w:val="24"/>
          <w:shd w:val="clear" w:color="auto" w:fill="FFFFFF"/>
          <w:lang w:val="es-PR"/>
        </w:rPr>
        <w:t>Est</w:t>
      </w:r>
      <w:r w:rsidR="004464D6">
        <w:rPr>
          <w:rFonts w:ascii="Book Antiqua" w:hAnsi="Book Antiqua"/>
          <w:i/>
          <w:iCs/>
          <w:color w:val="000000" w:themeColor="text1"/>
          <w:sz w:val="24"/>
          <w:szCs w:val="24"/>
          <w:shd w:val="clear" w:color="auto" w:fill="FFFFFF"/>
          <w:lang w:val="es-PR"/>
        </w:rPr>
        <w:t>é</w:t>
      </w:r>
      <w:r>
        <w:rPr>
          <w:rFonts w:ascii="Book Antiqua" w:hAnsi="Book Antiqua"/>
          <w:i/>
          <w:iCs/>
          <w:color w:val="000000" w:themeColor="text1"/>
          <w:sz w:val="24"/>
          <w:szCs w:val="24"/>
          <w:shd w:val="clear" w:color="auto" w:fill="FFFFFF"/>
          <w:lang w:val="es-PR"/>
        </w:rPr>
        <w:t>ve</w:t>
      </w:r>
      <w:r w:rsidR="00DF74DF">
        <w:rPr>
          <w:rFonts w:ascii="Book Antiqua" w:hAnsi="Book Antiqua"/>
          <w:i/>
          <w:iCs/>
          <w:color w:val="000000" w:themeColor="text1"/>
          <w:sz w:val="24"/>
          <w:szCs w:val="24"/>
          <w:shd w:val="clear" w:color="auto" w:fill="FFFFFF"/>
          <w:lang w:val="es-PR"/>
        </w:rPr>
        <w:t>z</w:t>
      </w:r>
      <w:r>
        <w:rPr>
          <w:rFonts w:ascii="Book Antiqua" w:hAnsi="Book Antiqua"/>
          <w:i/>
          <w:iCs/>
          <w:color w:val="000000" w:themeColor="text1"/>
          <w:sz w:val="24"/>
          <w:szCs w:val="24"/>
          <w:shd w:val="clear" w:color="auto" w:fill="FFFFFF"/>
          <w:lang w:val="es-PR"/>
        </w:rPr>
        <w:t xml:space="preserve"> </w:t>
      </w:r>
      <w:r w:rsidR="004464D6">
        <w:rPr>
          <w:rFonts w:ascii="Book Antiqua" w:hAnsi="Book Antiqua"/>
          <w:i/>
          <w:iCs/>
          <w:color w:val="000000" w:themeColor="text1"/>
          <w:sz w:val="24"/>
          <w:szCs w:val="24"/>
          <w:shd w:val="clear" w:color="auto" w:fill="FFFFFF"/>
          <w:lang w:val="es-PR"/>
        </w:rPr>
        <w:t>Vélez</w:t>
      </w:r>
    </w:p>
    <w:p w14:paraId="473C0E9C" w14:textId="77777777" w:rsidR="004652D5" w:rsidRDefault="004652D5" w:rsidP="004652D5">
      <w:pPr>
        <w:suppressLineNumbers/>
        <w:spacing w:after="0" w:line="240" w:lineRule="auto"/>
        <w:ind w:left="720" w:firstLine="720"/>
        <w:rPr>
          <w:rFonts w:ascii="Book Antiqua" w:hAnsi="Book Antiqua"/>
          <w:color w:val="000000" w:themeColor="text1"/>
          <w:sz w:val="24"/>
          <w:szCs w:val="24"/>
          <w:lang w:val="es-PR"/>
        </w:rPr>
      </w:pPr>
    </w:p>
    <w:p w14:paraId="4BA4140A" w14:textId="07695830" w:rsidR="00C53691" w:rsidRPr="00DB05BD" w:rsidRDefault="003960E1" w:rsidP="002E5E79">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 xml:space="preserve">Referido a </w:t>
      </w:r>
      <w:r>
        <w:rPr>
          <w:rFonts w:ascii="Book Antiqua" w:hAnsi="Book Antiqua"/>
          <w:color w:val="000000" w:themeColor="text1"/>
          <w:sz w:val="24"/>
          <w:szCs w:val="24"/>
          <w:lang w:val="es-PR"/>
        </w:rPr>
        <w:t>la</w:t>
      </w:r>
      <w:r w:rsidR="002E5E79">
        <w:rPr>
          <w:rFonts w:ascii="Book Antiqua" w:hAnsi="Book Antiqua"/>
          <w:color w:val="000000" w:themeColor="text1"/>
          <w:sz w:val="24"/>
          <w:szCs w:val="24"/>
          <w:lang w:val="es-PR"/>
        </w:rPr>
        <w:t>s</w:t>
      </w:r>
      <w:r>
        <w:rPr>
          <w:rFonts w:ascii="Book Antiqua" w:hAnsi="Book Antiqua"/>
          <w:color w:val="000000" w:themeColor="text1"/>
          <w:sz w:val="24"/>
          <w:szCs w:val="24"/>
          <w:lang w:val="es-PR"/>
        </w:rPr>
        <w:t xml:space="preserve"> Comisi</w:t>
      </w:r>
      <w:r w:rsidR="002E5E79">
        <w:rPr>
          <w:rFonts w:ascii="Book Antiqua" w:hAnsi="Book Antiqua"/>
          <w:color w:val="000000" w:themeColor="text1"/>
          <w:sz w:val="24"/>
          <w:szCs w:val="24"/>
          <w:lang w:val="es-PR"/>
        </w:rPr>
        <w:t>o</w:t>
      </w:r>
      <w:r>
        <w:rPr>
          <w:rFonts w:ascii="Book Antiqua" w:hAnsi="Book Antiqua"/>
          <w:color w:val="000000" w:themeColor="text1"/>
          <w:sz w:val="24"/>
          <w:szCs w:val="24"/>
          <w:lang w:val="es-PR"/>
        </w:rPr>
        <w:t>n</w:t>
      </w:r>
      <w:r w:rsidR="002E5E79">
        <w:rPr>
          <w:rFonts w:ascii="Book Antiqua" w:hAnsi="Book Antiqua"/>
          <w:color w:val="000000" w:themeColor="text1"/>
          <w:sz w:val="24"/>
          <w:szCs w:val="24"/>
          <w:lang w:val="es-PR"/>
        </w:rPr>
        <w:t>es</w:t>
      </w:r>
      <w:r>
        <w:rPr>
          <w:rFonts w:ascii="Book Antiqua" w:hAnsi="Book Antiqua"/>
          <w:color w:val="000000" w:themeColor="text1"/>
          <w:sz w:val="24"/>
          <w:szCs w:val="24"/>
          <w:lang w:val="es-PR"/>
        </w:rPr>
        <w:t xml:space="preserve"> de</w:t>
      </w:r>
      <w:r w:rsidR="002E5E79">
        <w:rPr>
          <w:rFonts w:ascii="Book Antiqua" w:hAnsi="Book Antiqua"/>
          <w:color w:val="000000" w:themeColor="text1"/>
          <w:sz w:val="24"/>
          <w:szCs w:val="24"/>
          <w:lang w:val="es-PR"/>
        </w:rPr>
        <w:t xml:space="preserve"> Pequeños y Medianos Negocios; y de Hacienda</w:t>
      </w:r>
    </w:p>
    <w:p w14:paraId="4F5FF17F" w14:textId="77777777" w:rsidR="004652D5" w:rsidRDefault="004652D5" w:rsidP="004652D5">
      <w:pPr>
        <w:suppressLineNumbers/>
        <w:spacing w:after="0" w:line="240" w:lineRule="auto"/>
        <w:jc w:val="center"/>
        <w:rPr>
          <w:rFonts w:ascii="Book Antiqua" w:hAnsi="Book Antiqua"/>
          <w:b/>
          <w:bCs/>
          <w:color w:val="000000" w:themeColor="text1"/>
          <w:sz w:val="24"/>
          <w:szCs w:val="24"/>
          <w:lang w:val="es-PR"/>
        </w:rPr>
      </w:pPr>
    </w:p>
    <w:p w14:paraId="3B3972DD" w14:textId="0BFEF73F" w:rsidR="003960E1" w:rsidRPr="004652D5" w:rsidRDefault="003960E1" w:rsidP="004652D5">
      <w:pPr>
        <w:suppressLineNumbers/>
        <w:spacing w:after="0" w:line="240" w:lineRule="auto"/>
        <w:jc w:val="center"/>
        <w:rPr>
          <w:rFonts w:ascii="Book Antiqua" w:hAnsi="Book Antiqua"/>
          <w:b/>
          <w:bCs/>
          <w:color w:val="000000" w:themeColor="text1"/>
          <w:sz w:val="28"/>
          <w:szCs w:val="28"/>
          <w:lang w:val="es-PR"/>
        </w:rPr>
      </w:pPr>
      <w:r w:rsidRPr="004652D5">
        <w:rPr>
          <w:rFonts w:ascii="Book Antiqua" w:hAnsi="Book Antiqua"/>
          <w:b/>
          <w:bCs/>
          <w:color w:val="000000" w:themeColor="text1"/>
          <w:sz w:val="28"/>
          <w:szCs w:val="28"/>
          <w:lang w:val="es-PR"/>
        </w:rPr>
        <w:t>LEY</w:t>
      </w:r>
    </w:p>
    <w:p w14:paraId="25F5AF70" w14:textId="77777777" w:rsidR="004652D5" w:rsidRDefault="004652D5" w:rsidP="004652D5">
      <w:pPr>
        <w:suppressLineNumbers/>
        <w:spacing w:after="0" w:line="240" w:lineRule="auto"/>
        <w:ind w:left="446" w:hanging="360"/>
        <w:jc w:val="both"/>
        <w:rPr>
          <w:rFonts w:ascii="Book Antiqua" w:hAnsi="Book Antiqua"/>
          <w:color w:val="000000" w:themeColor="text1"/>
          <w:sz w:val="24"/>
          <w:szCs w:val="24"/>
          <w:lang w:val="es-PR"/>
        </w:rPr>
      </w:pPr>
    </w:p>
    <w:p w14:paraId="4357593C" w14:textId="2EC06529" w:rsidR="007D0085" w:rsidRPr="00CE4BBC" w:rsidRDefault="007D0085" w:rsidP="004652D5">
      <w:pPr>
        <w:suppressLineNumbers/>
        <w:spacing w:after="0" w:line="240" w:lineRule="auto"/>
        <w:ind w:left="720" w:hanging="720"/>
        <w:jc w:val="both"/>
        <w:rPr>
          <w:rFonts w:ascii="Book Antiqua" w:eastAsia="Times New Roman" w:hAnsi="Book Antiqua"/>
          <w:sz w:val="24"/>
          <w:szCs w:val="24"/>
          <w:lang w:val="es-ES"/>
        </w:rPr>
      </w:pPr>
      <w:r w:rsidRPr="003960E1">
        <w:rPr>
          <w:rFonts w:ascii="Book Antiqua" w:hAnsi="Book Antiqua"/>
          <w:color w:val="000000" w:themeColor="text1"/>
          <w:sz w:val="24"/>
          <w:szCs w:val="24"/>
          <w:lang w:val="es-PR"/>
        </w:rPr>
        <w:t>P</w:t>
      </w:r>
      <w:r w:rsidRPr="003960E1">
        <w:rPr>
          <w:rFonts w:ascii="Book Antiqua" w:hAnsi="Book Antiqua"/>
          <w:color w:val="000000" w:themeColor="text1"/>
          <w:sz w:val="24"/>
          <w:szCs w:val="24"/>
          <w:lang w:val="es-ES"/>
        </w:rPr>
        <w:t xml:space="preserve">ara </w:t>
      </w:r>
      <w:r>
        <w:rPr>
          <w:rFonts w:ascii="Book Antiqua" w:hAnsi="Book Antiqua"/>
          <w:color w:val="000000" w:themeColor="text1"/>
          <w:sz w:val="24"/>
          <w:szCs w:val="24"/>
          <w:lang w:val="es-ES"/>
        </w:rPr>
        <w:t xml:space="preserve">crear la </w:t>
      </w:r>
      <w:r w:rsidR="005D1E5F">
        <w:rPr>
          <w:rFonts w:ascii="Book Antiqua" w:hAnsi="Book Antiqua"/>
          <w:color w:val="000000" w:themeColor="text1"/>
          <w:sz w:val="24"/>
          <w:szCs w:val="24"/>
          <w:lang w:val="es-ES"/>
        </w:rPr>
        <w:t xml:space="preserve">“Ley para </w:t>
      </w:r>
      <w:r w:rsidR="00A91604">
        <w:rPr>
          <w:rFonts w:ascii="Book Antiqua" w:hAnsi="Book Antiqua"/>
          <w:color w:val="000000" w:themeColor="text1"/>
          <w:sz w:val="24"/>
          <w:szCs w:val="24"/>
          <w:lang w:val="es-ES"/>
        </w:rPr>
        <w:t xml:space="preserve">Apoyar Pequeños y Medianos Empresarios en </w:t>
      </w:r>
      <w:r w:rsidR="00D236A7">
        <w:rPr>
          <w:rFonts w:ascii="Book Antiqua" w:hAnsi="Book Antiqua"/>
          <w:color w:val="000000" w:themeColor="text1"/>
          <w:sz w:val="24"/>
          <w:szCs w:val="24"/>
          <w:lang w:val="es-ES"/>
        </w:rPr>
        <w:t>Industrias Artísticas y Creativas</w:t>
      </w:r>
      <w:r w:rsidR="005D1E5F">
        <w:rPr>
          <w:rFonts w:ascii="Book Antiqua" w:hAnsi="Book Antiqua"/>
          <w:color w:val="000000" w:themeColor="text1"/>
          <w:sz w:val="24"/>
          <w:szCs w:val="24"/>
          <w:lang w:val="es-ES"/>
        </w:rPr>
        <w:t>”</w:t>
      </w:r>
      <w:r w:rsidR="00D236A7">
        <w:rPr>
          <w:rFonts w:ascii="Book Antiqua" w:hAnsi="Book Antiqua"/>
          <w:color w:val="000000" w:themeColor="text1"/>
          <w:sz w:val="24"/>
          <w:szCs w:val="24"/>
          <w:lang w:val="es-ES"/>
        </w:rPr>
        <w:t xml:space="preserve"> para </w:t>
      </w:r>
      <w:r w:rsidRPr="002D5C27">
        <w:rPr>
          <w:rFonts w:ascii="Book Antiqua" w:hAnsi="Book Antiqua"/>
          <w:color w:val="000000" w:themeColor="text1"/>
          <w:sz w:val="24"/>
          <w:szCs w:val="24"/>
          <w:lang w:val="es-ES"/>
        </w:rPr>
        <w:t>promover el empresarismo y el crecimiento de las pequeñas y medianas empresas (</w:t>
      </w:r>
      <w:r>
        <w:rPr>
          <w:rFonts w:ascii="Book Antiqua" w:hAnsi="Book Antiqua"/>
          <w:color w:val="000000" w:themeColor="text1"/>
          <w:sz w:val="24"/>
          <w:szCs w:val="24"/>
          <w:lang w:val="es-ES"/>
        </w:rPr>
        <w:t>PYMES</w:t>
      </w:r>
      <w:r w:rsidRPr="002D5C27">
        <w:rPr>
          <w:rFonts w:ascii="Book Antiqua" w:hAnsi="Book Antiqua"/>
          <w:color w:val="000000" w:themeColor="text1"/>
          <w:sz w:val="24"/>
          <w:szCs w:val="24"/>
          <w:lang w:val="es-ES"/>
        </w:rPr>
        <w:t>) en la</w:t>
      </w:r>
      <w:r w:rsidR="004E70BE">
        <w:rPr>
          <w:rFonts w:ascii="Book Antiqua" w:hAnsi="Book Antiqua"/>
          <w:color w:val="000000" w:themeColor="text1"/>
          <w:sz w:val="24"/>
          <w:szCs w:val="24"/>
          <w:lang w:val="es-ES"/>
        </w:rPr>
        <w:t>s</w:t>
      </w:r>
      <w:r w:rsidRPr="002D5C27">
        <w:rPr>
          <w:rFonts w:ascii="Book Antiqua" w:hAnsi="Book Antiqua"/>
          <w:color w:val="000000" w:themeColor="text1"/>
          <w:sz w:val="24"/>
          <w:szCs w:val="24"/>
          <w:lang w:val="es-ES"/>
        </w:rPr>
        <w:t xml:space="preserve"> industria</w:t>
      </w:r>
      <w:r w:rsidR="004E70BE">
        <w:rPr>
          <w:rFonts w:ascii="Book Antiqua" w:hAnsi="Book Antiqua"/>
          <w:color w:val="000000" w:themeColor="text1"/>
          <w:sz w:val="24"/>
          <w:szCs w:val="24"/>
          <w:lang w:val="es-ES"/>
        </w:rPr>
        <w:t>s</w:t>
      </w:r>
      <w:r w:rsidRPr="002D5C27">
        <w:rPr>
          <w:rFonts w:ascii="Book Antiqua" w:hAnsi="Book Antiqua"/>
          <w:color w:val="000000" w:themeColor="text1"/>
          <w:sz w:val="24"/>
          <w:szCs w:val="24"/>
          <w:lang w:val="es-ES"/>
        </w:rPr>
        <w:t xml:space="preserve"> creativa</w:t>
      </w:r>
      <w:r w:rsidR="004E70BE">
        <w:rPr>
          <w:rFonts w:ascii="Book Antiqua" w:hAnsi="Book Antiqua"/>
          <w:color w:val="000000" w:themeColor="text1"/>
          <w:sz w:val="24"/>
          <w:szCs w:val="24"/>
          <w:lang w:val="es-ES"/>
        </w:rPr>
        <w:t>s</w:t>
      </w:r>
      <w:r w:rsidRPr="002D5C27">
        <w:rPr>
          <w:rFonts w:ascii="Book Antiqua" w:hAnsi="Book Antiqua"/>
          <w:color w:val="000000" w:themeColor="text1"/>
          <w:sz w:val="24"/>
          <w:szCs w:val="24"/>
          <w:lang w:val="es-ES"/>
        </w:rPr>
        <w:t xml:space="preserve"> e</w:t>
      </w:r>
      <w:r w:rsidR="004E70BE">
        <w:rPr>
          <w:rFonts w:ascii="Book Antiqua" w:hAnsi="Book Antiqua"/>
          <w:color w:val="000000" w:themeColor="text1"/>
          <w:sz w:val="24"/>
          <w:szCs w:val="24"/>
          <w:lang w:val="es-ES"/>
        </w:rPr>
        <w:t>n</w:t>
      </w:r>
      <w:r w:rsidRPr="002D5C27">
        <w:rPr>
          <w:rFonts w:ascii="Book Antiqua" w:hAnsi="Book Antiqua"/>
          <w:color w:val="000000" w:themeColor="text1"/>
          <w:sz w:val="24"/>
          <w:szCs w:val="24"/>
          <w:lang w:val="es-ES"/>
        </w:rPr>
        <w:t xml:space="preserve"> </w:t>
      </w:r>
      <w:r w:rsidR="004E70BE">
        <w:rPr>
          <w:rFonts w:ascii="Book Antiqua" w:hAnsi="Book Antiqua"/>
          <w:color w:val="000000" w:themeColor="text1"/>
          <w:sz w:val="24"/>
          <w:szCs w:val="24"/>
          <w:lang w:val="es-ES"/>
        </w:rPr>
        <w:t>P</w:t>
      </w:r>
      <w:r w:rsidRPr="002D5C27">
        <w:rPr>
          <w:rFonts w:ascii="Book Antiqua" w:hAnsi="Book Antiqua"/>
          <w:color w:val="000000" w:themeColor="text1"/>
          <w:sz w:val="24"/>
          <w:szCs w:val="24"/>
          <w:lang w:val="es-ES"/>
        </w:rPr>
        <w:t xml:space="preserve">uerto </w:t>
      </w:r>
      <w:r w:rsidR="004E70BE">
        <w:rPr>
          <w:rFonts w:ascii="Book Antiqua" w:hAnsi="Book Antiqua"/>
          <w:color w:val="000000" w:themeColor="text1"/>
          <w:sz w:val="24"/>
          <w:szCs w:val="24"/>
          <w:lang w:val="es-ES"/>
        </w:rPr>
        <w:t>R</w:t>
      </w:r>
      <w:r w:rsidRPr="002D5C27">
        <w:rPr>
          <w:rFonts w:ascii="Book Antiqua" w:hAnsi="Book Antiqua"/>
          <w:color w:val="000000" w:themeColor="text1"/>
          <w:sz w:val="24"/>
          <w:szCs w:val="24"/>
          <w:lang w:val="es-ES"/>
        </w:rPr>
        <w:t>ico, crear un programa de apoyo para su desarrollo, establecer incentivos contributivos y financieros</w:t>
      </w:r>
      <w:r>
        <w:rPr>
          <w:rFonts w:ascii="Book Antiqua" w:eastAsia="Times New Roman" w:hAnsi="Book Antiqua"/>
          <w:sz w:val="24"/>
          <w:szCs w:val="24"/>
          <w:lang w:val="es-ES"/>
        </w:rPr>
        <w:t xml:space="preserve">; </w:t>
      </w:r>
      <w:r w:rsidRPr="00CE4BBC">
        <w:rPr>
          <w:rFonts w:ascii="Book Antiqua" w:eastAsia="Times New Roman" w:hAnsi="Book Antiqua"/>
          <w:sz w:val="24"/>
          <w:szCs w:val="24"/>
          <w:lang w:val="es-ES"/>
        </w:rPr>
        <w:t>y para otros fines relacionados</w:t>
      </w:r>
      <w:r>
        <w:rPr>
          <w:rFonts w:ascii="Book Antiqua" w:eastAsia="Times New Roman" w:hAnsi="Book Antiqua"/>
          <w:sz w:val="24"/>
          <w:szCs w:val="24"/>
          <w:lang w:val="es-ES"/>
        </w:rPr>
        <w:t>.</w:t>
      </w:r>
    </w:p>
    <w:p w14:paraId="78E3E638" w14:textId="77777777" w:rsidR="004652D5" w:rsidRDefault="004652D5" w:rsidP="004652D5">
      <w:pPr>
        <w:suppressLineNumbers/>
        <w:spacing w:after="0" w:line="240" w:lineRule="auto"/>
        <w:ind w:firstLine="360"/>
        <w:jc w:val="center"/>
        <w:rPr>
          <w:rFonts w:ascii="Book Antiqua" w:hAnsi="Book Antiqua"/>
          <w:b/>
          <w:bCs/>
          <w:color w:val="000000" w:themeColor="text1"/>
          <w:sz w:val="24"/>
          <w:szCs w:val="24"/>
          <w:lang w:val="es-PR"/>
        </w:rPr>
      </w:pPr>
    </w:p>
    <w:p w14:paraId="425B1402" w14:textId="305646B9" w:rsidR="003960E1" w:rsidRPr="004652D5" w:rsidRDefault="003960E1" w:rsidP="004652D5">
      <w:pPr>
        <w:suppressLineNumbers/>
        <w:spacing w:after="0" w:line="240" w:lineRule="auto"/>
        <w:ind w:firstLine="360"/>
        <w:jc w:val="center"/>
        <w:rPr>
          <w:rFonts w:ascii="Book Antiqua" w:hAnsi="Book Antiqua"/>
          <w:color w:val="000000" w:themeColor="text1"/>
          <w:sz w:val="24"/>
          <w:szCs w:val="24"/>
          <w:lang w:val="es-PR"/>
        </w:rPr>
      </w:pPr>
      <w:r w:rsidRPr="004652D5">
        <w:rPr>
          <w:rFonts w:ascii="Book Antiqua" w:hAnsi="Book Antiqua"/>
          <w:color w:val="000000" w:themeColor="text1"/>
          <w:sz w:val="24"/>
          <w:szCs w:val="24"/>
          <w:lang w:val="es-PR"/>
        </w:rPr>
        <w:t>EXPOSICIÓN DE MOTIVOS</w:t>
      </w:r>
    </w:p>
    <w:p w14:paraId="631B2670" w14:textId="77777777" w:rsidR="004652D5" w:rsidRDefault="004652D5" w:rsidP="004652D5">
      <w:pPr>
        <w:suppressLineNumbers/>
        <w:spacing w:after="0" w:line="240" w:lineRule="auto"/>
        <w:ind w:firstLine="720"/>
        <w:jc w:val="both"/>
        <w:rPr>
          <w:rFonts w:ascii="Book Antiqua" w:hAnsi="Book Antiqua"/>
          <w:color w:val="000000" w:themeColor="text1"/>
          <w:shd w:val="clear" w:color="auto" w:fill="FFFFFF"/>
          <w:lang w:val="es-ES"/>
        </w:rPr>
      </w:pPr>
    </w:p>
    <w:p w14:paraId="29631E95" w14:textId="5A03E954" w:rsidR="00CE0779" w:rsidRPr="004652D5" w:rsidRDefault="00CE0779" w:rsidP="004652D5">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4652D5">
        <w:rPr>
          <w:rFonts w:ascii="Book Antiqua" w:hAnsi="Book Antiqua"/>
          <w:color w:val="000000" w:themeColor="text1"/>
          <w:sz w:val="24"/>
          <w:szCs w:val="24"/>
          <w:shd w:val="clear" w:color="auto" w:fill="FFFFFF"/>
          <w:lang w:val="es-ES"/>
        </w:rPr>
        <w:t>Las pequeñas y medianas empresas (PYMES) representan el corazón de la economía local y constituyen una de las principales fuentes de empleo en Puerto Rico. En el sector de la industria creativa, las PYMES enfrentan desafíos únicos relacionados con el acceso a financiamiento, la monetización de su trabajo y la expansión hacia mercados internacionales. La falta de estructura formal y de herramientas de apoyo adecuadas ha limitado su crecimiento y sostenibilidad en el tiempo.</w:t>
      </w:r>
    </w:p>
    <w:p w14:paraId="7F9AA45E" w14:textId="77777777" w:rsidR="00CE0779" w:rsidRPr="004652D5" w:rsidRDefault="00CE0779" w:rsidP="004652D5">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5A98F3BF" w14:textId="77777777" w:rsidR="00CE0779" w:rsidRPr="004652D5" w:rsidRDefault="00CE0779" w:rsidP="004652D5">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4652D5">
        <w:rPr>
          <w:rFonts w:ascii="Book Antiqua" w:hAnsi="Book Antiqua"/>
          <w:color w:val="000000" w:themeColor="text1"/>
          <w:sz w:val="24"/>
          <w:szCs w:val="24"/>
          <w:shd w:val="clear" w:color="auto" w:fill="FFFFFF"/>
          <w:lang w:val="es-ES"/>
        </w:rPr>
        <w:t>Las industrias creativas incluyen sectores como el diseño gráfico, la moda, el cine, la música, la literatura, la producción audiovisual, la publicidad, los medios digitales, el desarrollo de software, la arquitectura y otras áreas donde la creatividad y la innovación son el motor de producción. En Puerto Rico, este sector posee un alto potencial de expansión económica y generación de empleos, pero muchas empresas enfrentan barreras en términos de acceso a capital, asesoría técnica y protección de propiedad intelectual.</w:t>
      </w:r>
    </w:p>
    <w:p w14:paraId="3C83418E" w14:textId="77777777" w:rsidR="00CE0779" w:rsidRPr="004652D5" w:rsidRDefault="00CE0779" w:rsidP="004652D5">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38CBDA60" w14:textId="77777777" w:rsidR="00CE0779" w:rsidRPr="004652D5" w:rsidRDefault="00CE0779" w:rsidP="004652D5">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4652D5">
        <w:rPr>
          <w:rFonts w:ascii="Book Antiqua" w:hAnsi="Book Antiqua"/>
          <w:color w:val="000000" w:themeColor="text1"/>
          <w:sz w:val="24"/>
          <w:szCs w:val="24"/>
          <w:shd w:val="clear" w:color="auto" w:fill="FFFFFF"/>
          <w:lang w:val="es-ES"/>
        </w:rPr>
        <w:lastRenderedPageBreak/>
        <w:t>Esta ley tiene como objetivo promover el crecimiento de las PYMES en la industria creativa mediante la creación de un programa integral de apoyo que brinde incentivos contributivos, financiamiento accesible, capacitación empresarial y herramientas para fortalecer su competitividad. Además, se establecerá una plataforma digital centralizada para que los empresarios creativos tengan acceso a información clave sobre asistencia técnica, mercados internacionales y estrategias de exportación.</w:t>
      </w:r>
    </w:p>
    <w:p w14:paraId="6BB62A60" w14:textId="77777777" w:rsidR="004652D5" w:rsidRPr="004652D5" w:rsidRDefault="004652D5" w:rsidP="004652D5">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75704766" w14:textId="484B0E39" w:rsidR="003960E1" w:rsidRPr="004652D5" w:rsidRDefault="00CE0779" w:rsidP="004652D5">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4652D5">
        <w:rPr>
          <w:rFonts w:ascii="Book Antiqua" w:hAnsi="Book Antiqua"/>
          <w:color w:val="000000" w:themeColor="text1"/>
          <w:sz w:val="24"/>
          <w:szCs w:val="24"/>
          <w:shd w:val="clear" w:color="auto" w:fill="FFFFFF"/>
          <w:lang w:val="es-ES"/>
        </w:rPr>
        <w:t xml:space="preserve">El desarrollo empresarial en el sector creativo no solo fomenta el autoempleo y la formalización de negocios, sino que también impulsa la retención del talento local y la proyección de Puerto Rico como un centro de innovación en la economía global. Esta </w:t>
      </w:r>
      <w:r w:rsidR="00EE21BC" w:rsidRPr="004652D5">
        <w:rPr>
          <w:rFonts w:ascii="Book Antiqua" w:hAnsi="Book Antiqua"/>
          <w:color w:val="000000" w:themeColor="text1"/>
          <w:sz w:val="24"/>
          <w:szCs w:val="24"/>
          <w:shd w:val="clear" w:color="auto" w:fill="FFFFFF"/>
          <w:lang w:val="es-ES"/>
        </w:rPr>
        <w:t>l</w:t>
      </w:r>
      <w:r w:rsidRPr="004652D5">
        <w:rPr>
          <w:rFonts w:ascii="Book Antiqua" w:hAnsi="Book Antiqua"/>
          <w:color w:val="000000" w:themeColor="text1"/>
          <w:sz w:val="24"/>
          <w:szCs w:val="24"/>
          <w:shd w:val="clear" w:color="auto" w:fill="FFFFFF"/>
          <w:lang w:val="es-ES"/>
        </w:rPr>
        <w:t>ey busca establecer un marco de apoyo efectivo que permita a las PYMES creativas crecer, generar empleo y competir en mercados locales e internacionales.</w:t>
      </w:r>
    </w:p>
    <w:p w14:paraId="2831AE51" w14:textId="77777777" w:rsidR="004652D5" w:rsidRDefault="004652D5" w:rsidP="004652D5">
      <w:pPr>
        <w:suppressLineNumbers/>
        <w:spacing w:after="0" w:line="240" w:lineRule="auto"/>
        <w:ind w:firstLine="720"/>
        <w:jc w:val="both"/>
        <w:rPr>
          <w:rFonts w:ascii="Book Antiqua" w:hAnsi="Book Antiqua"/>
          <w:color w:val="000000" w:themeColor="text1"/>
          <w:shd w:val="clear" w:color="auto" w:fill="FFFFFF"/>
          <w:lang w:val="es-ES"/>
        </w:rPr>
      </w:pPr>
    </w:p>
    <w:p w14:paraId="6F6FFB14" w14:textId="77777777" w:rsidR="003960E1" w:rsidRDefault="003960E1" w:rsidP="004652D5">
      <w:pPr>
        <w:suppressLineNumbers/>
        <w:spacing w:after="0" w:line="240" w:lineRule="auto"/>
        <w:rPr>
          <w:rFonts w:ascii="Book Antiqua" w:hAnsi="Book Antiqua"/>
          <w:bCs/>
          <w:i/>
          <w:color w:val="000000" w:themeColor="text1"/>
          <w:sz w:val="24"/>
          <w:szCs w:val="24"/>
          <w:lang w:val="es-PR"/>
        </w:rPr>
      </w:pPr>
      <w:r w:rsidRPr="0049228F">
        <w:rPr>
          <w:rFonts w:ascii="Book Antiqua" w:hAnsi="Book Antiqua"/>
          <w:bCs/>
          <w:i/>
          <w:color w:val="000000" w:themeColor="text1"/>
          <w:sz w:val="24"/>
          <w:szCs w:val="24"/>
          <w:lang w:val="es-PR"/>
        </w:rPr>
        <w:t>DECRÉT</w:t>
      </w:r>
      <w:r>
        <w:rPr>
          <w:rFonts w:ascii="Book Antiqua" w:hAnsi="Book Antiqua"/>
          <w:bCs/>
          <w:i/>
          <w:color w:val="000000" w:themeColor="text1"/>
          <w:sz w:val="24"/>
          <w:szCs w:val="24"/>
          <w:lang w:val="es-PR"/>
        </w:rPr>
        <w:t>ASE</w:t>
      </w:r>
      <w:r w:rsidRPr="0049228F">
        <w:rPr>
          <w:rFonts w:ascii="Book Antiqua" w:hAnsi="Book Antiqua"/>
          <w:bCs/>
          <w:i/>
          <w:color w:val="000000" w:themeColor="text1"/>
          <w:sz w:val="24"/>
          <w:szCs w:val="24"/>
          <w:lang w:val="es-PR"/>
        </w:rPr>
        <w:t xml:space="preserve"> POR LA ASAMBLEA LEGISLATIVA DE </w:t>
      </w:r>
      <w:r>
        <w:rPr>
          <w:rFonts w:ascii="Book Antiqua" w:hAnsi="Book Antiqua"/>
          <w:bCs/>
          <w:i/>
          <w:color w:val="000000" w:themeColor="text1"/>
          <w:sz w:val="24"/>
          <w:szCs w:val="24"/>
          <w:lang w:val="es-PR"/>
        </w:rPr>
        <w:t>P</w:t>
      </w:r>
      <w:r w:rsidRPr="0049228F">
        <w:rPr>
          <w:rFonts w:ascii="Book Antiqua" w:hAnsi="Book Antiqua"/>
          <w:bCs/>
          <w:i/>
          <w:color w:val="000000" w:themeColor="text1"/>
          <w:sz w:val="24"/>
          <w:szCs w:val="24"/>
          <w:lang w:val="es-PR"/>
        </w:rPr>
        <w:t>UERTO RICO</w:t>
      </w:r>
      <w:bookmarkStart w:id="0" w:name="_Hlk75270773"/>
      <w:bookmarkStart w:id="1" w:name="_Hlk75270585"/>
      <w:r>
        <w:rPr>
          <w:rFonts w:ascii="Book Antiqua" w:hAnsi="Book Antiqua"/>
          <w:bCs/>
          <w:i/>
          <w:color w:val="000000" w:themeColor="text1"/>
          <w:sz w:val="24"/>
          <w:szCs w:val="24"/>
          <w:lang w:val="es-PR"/>
        </w:rPr>
        <w:t>:</w:t>
      </w:r>
    </w:p>
    <w:p w14:paraId="04CAA24B" w14:textId="77777777" w:rsidR="004652D5" w:rsidRPr="0049228F" w:rsidRDefault="004652D5" w:rsidP="004652D5">
      <w:pPr>
        <w:suppressLineNumbers/>
        <w:spacing w:after="0" w:line="240" w:lineRule="auto"/>
        <w:rPr>
          <w:rFonts w:ascii="Book Antiqua" w:hAnsi="Book Antiqua"/>
          <w:bCs/>
          <w:i/>
          <w:color w:val="000000" w:themeColor="text1"/>
          <w:sz w:val="24"/>
          <w:szCs w:val="24"/>
          <w:lang w:val="es-PR"/>
        </w:rPr>
      </w:pPr>
    </w:p>
    <w:bookmarkEnd w:id="0"/>
    <w:p w14:paraId="3600252E" w14:textId="538A42CC" w:rsidR="003960E1" w:rsidRPr="00FF2D9E" w:rsidRDefault="003960E1" w:rsidP="003960E1">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1</w:t>
      </w:r>
      <w:r w:rsidR="00020CC5">
        <w:rPr>
          <w:rFonts w:ascii="Book Antiqua" w:hAnsi="Book Antiqua"/>
          <w:color w:val="000000" w:themeColor="text1"/>
          <w:sz w:val="24"/>
          <w:szCs w:val="24"/>
          <w:lang w:val="es-ES"/>
        </w:rPr>
        <w:t xml:space="preserve"> </w:t>
      </w:r>
      <w:r w:rsidR="00FF1017">
        <w:rPr>
          <w:rFonts w:ascii="Book Antiqua" w:hAnsi="Book Antiqua"/>
          <w:color w:val="000000" w:themeColor="text1"/>
          <w:sz w:val="24"/>
          <w:szCs w:val="24"/>
          <w:lang w:val="es-ES"/>
        </w:rPr>
        <w:t>–</w:t>
      </w:r>
      <w:r w:rsidR="00B24D02">
        <w:rPr>
          <w:rFonts w:ascii="Book Antiqua" w:hAnsi="Book Antiqua"/>
          <w:color w:val="000000" w:themeColor="text1"/>
          <w:sz w:val="24"/>
          <w:szCs w:val="24"/>
          <w:lang w:val="es-ES"/>
        </w:rPr>
        <w:t xml:space="preserve"> </w:t>
      </w:r>
      <w:r w:rsidR="00FF1017">
        <w:rPr>
          <w:rFonts w:ascii="Book Antiqua" w:hAnsi="Book Antiqua"/>
          <w:color w:val="000000" w:themeColor="text1"/>
          <w:sz w:val="24"/>
          <w:szCs w:val="24"/>
          <w:lang w:val="es-ES"/>
        </w:rPr>
        <w:t xml:space="preserve">Declaración de </w:t>
      </w:r>
      <w:r w:rsidR="00B003EE">
        <w:rPr>
          <w:rFonts w:ascii="Book Antiqua" w:hAnsi="Book Antiqua"/>
          <w:color w:val="000000" w:themeColor="text1"/>
          <w:sz w:val="24"/>
          <w:szCs w:val="24"/>
          <w:lang w:val="es-ES"/>
        </w:rPr>
        <w:t>P</w:t>
      </w:r>
      <w:r w:rsidR="00FF1017">
        <w:rPr>
          <w:rFonts w:ascii="Book Antiqua" w:hAnsi="Book Antiqua"/>
          <w:color w:val="000000" w:themeColor="text1"/>
          <w:sz w:val="24"/>
          <w:szCs w:val="24"/>
          <w:lang w:val="es-ES"/>
        </w:rPr>
        <w:t xml:space="preserve">olítica </w:t>
      </w:r>
      <w:r w:rsidR="00B003EE">
        <w:rPr>
          <w:rFonts w:ascii="Book Antiqua" w:hAnsi="Book Antiqua"/>
          <w:color w:val="000000" w:themeColor="text1"/>
          <w:sz w:val="24"/>
          <w:szCs w:val="24"/>
          <w:lang w:val="es-ES"/>
        </w:rPr>
        <w:t>P</w:t>
      </w:r>
      <w:r w:rsidR="00FF1017">
        <w:rPr>
          <w:rFonts w:ascii="Book Antiqua" w:hAnsi="Book Antiqua"/>
          <w:color w:val="000000" w:themeColor="text1"/>
          <w:sz w:val="24"/>
          <w:szCs w:val="24"/>
          <w:lang w:val="es-ES"/>
        </w:rPr>
        <w:t>ública</w:t>
      </w:r>
    </w:p>
    <w:p w14:paraId="0C542FA1" w14:textId="7E839E60" w:rsidR="00DA6011" w:rsidRPr="00CE4BBC" w:rsidRDefault="00B003EE" w:rsidP="00DA6011">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b/>
      </w:r>
      <w:r w:rsidR="00DA6011" w:rsidRPr="00CE4BBC">
        <w:rPr>
          <w:rFonts w:ascii="Book Antiqua" w:hAnsi="Book Antiqua"/>
          <w:color w:val="000000" w:themeColor="text1"/>
          <w:sz w:val="24"/>
          <w:szCs w:val="24"/>
          <w:lang w:val="es-ES"/>
        </w:rPr>
        <w:t>El Gobierno de Puerto Rico reconoce la importancia de las</w:t>
      </w:r>
      <w:r w:rsidR="00DA6011">
        <w:rPr>
          <w:rFonts w:ascii="Book Antiqua" w:hAnsi="Book Antiqua"/>
          <w:color w:val="000000" w:themeColor="text1"/>
          <w:sz w:val="24"/>
          <w:szCs w:val="24"/>
          <w:lang w:val="es-ES"/>
        </w:rPr>
        <w:t xml:space="preserve"> pequeñ</w:t>
      </w:r>
      <w:r w:rsidR="00BA6706">
        <w:rPr>
          <w:rFonts w:ascii="Book Antiqua" w:hAnsi="Book Antiqua"/>
          <w:color w:val="000000" w:themeColor="text1"/>
          <w:sz w:val="24"/>
          <w:szCs w:val="24"/>
          <w:lang w:val="es-ES"/>
        </w:rPr>
        <w:t>as y medianas empresas</w:t>
      </w:r>
      <w:r w:rsidR="00DA6011" w:rsidRPr="00CE4BBC">
        <w:rPr>
          <w:rFonts w:ascii="Book Antiqua" w:hAnsi="Book Antiqua"/>
          <w:color w:val="000000" w:themeColor="text1"/>
          <w:sz w:val="24"/>
          <w:szCs w:val="24"/>
          <w:lang w:val="es-ES"/>
        </w:rPr>
        <w:t xml:space="preserve"> </w:t>
      </w:r>
      <w:r w:rsidR="00BA6706">
        <w:rPr>
          <w:rFonts w:ascii="Book Antiqua" w:hAnsi="Book Antiqua"/>
          <w:color w:val="000000" w:themeColor="text1"/>
          <w:sz w:val="24"/>
          <w:szCs w:val="24"/>
          <w:lang w:val="es-ES"/>
        </w:rPr>
        <w:t>(</w:t>
      </w:r>
      <w:r w:rsidR="00DA6011" w:rsidRPr="00CE4BBC">
        <w:rPr>
          <w:rFonts w:ascii="Book Antiqua" w:hAnsi="Book Antiqua"/>
          <w:color w:val="000000" w:themeColor="text1"/>
          <w:sz w:val="24"/>
          <w:szCs w:val="24"/>
          <w:lang w:val="es-ES"/>
        </w:rPr>
        <w:t>PYMES</w:t>
      </w:r>
      <w:r w:rsidR="00BA6706">
        <w:rPr>
          <w:rFonts w:ascii="Book Antiqua" w:hAnsi="Book Antiqua"/>
          <w:color w:val="000000" w:themeColor="text1"/>
          <w:sz w:val="24"/>
          <w:szCs w:val="24"/>
          <w:lang w:val="es-ES"/>
        </w:rPr>
        <w:t>)</w:t>
      </w:r>
      <w:r w:rsidR="00DA6011" w:rsidRPr="00CE4BBC">
        <w:rPr>
          <w:rFonts w:ascii="Book Antiqua" w:hAnsi="Book Antiqua"/>
          <w:color w:val="000000" w:themeColor="text1"/>
          <w:sz w:val="24"/>
          <w:szCs w:val="24"/>
          <w:lang w:val="es-ES"/>
        </w:rPr>
        <w:t xml:space="preserve"> en industria</w:t>
      </w:r>
      <w:r w:rsidR="00BA6706">
        <w:rPr>
          <w:rFonts w:ascii="Book Antiqua" w:hAnsi="Book Antiqua"/>
          <w:color w:val="000000" w:themeColor="text1"/>
          <w:sz w:val="24"/>
          <w:szCs w:val="24"/>
          <w:lang w:val="es-ES"/>
        </w:rPr>
        <w:t>s</w:t>
      </w:r>
      <w:r w:rsidR="00DA6011" w:rsidRPr="00CE4BBC">
        <w:rPr>
          <w:rFonts w:ascii="Book Antiqua" w:hAnsi="Book Antiqua"/>
          <w:color w:val="000000" w:themeColor="text1"/>
          <w:sz w:val="24"/>
          <w:szCs w:val="24"/>
          <w:lang w:val="es-ES"/>
        </w:rPr>
        <w:t xml:space="preserve"> creativa</w:t>
      </w:r>
      <w:r w:rsidR="00BA6706">
        <w:rPr>
          <w:rFonts w:ascii="Book Antiqua" w:hAnsi="Book Antiqua"/>
          <w:color w:val="000000" w:themeColor="text1"/>
          <w:sz w:val="24"/>
          <w:szCs w:val="24"/>
          <w:lang w:val="es-ES"/>
        </w:rPr>
        <w:t xml:space="preserve">s </w:t>
      </w:r>
      <w:r w:rsidR="009C217B">
        <w:rPr>
          <w:rFonts w:ascii="Book Antiqua" w:hAnsi="Book Antiqua"/>
          <w:color w:val="000000" w:themeColor="text1"/>
          <w:sz w:val="24"/>
          <w:szCs w:val="24"/>
          <w:lang w:val="es-ES"/>
        </w:rPr>
        <w:t>y artísticas</w:t>
      </w:r>
      <w:r w:rsidR="00DA6011" w:rsidRPr="00CE4BBC">
        <w:rPr>
          <w:rFonts w:ascii="Book Antiqua" w:hAnsi="Book Antiqua"/>
          <w:color w:val="000000" w:themeColor="text1"/>
          <w:sz w:val="24"/>
          <w:szCs w:val="24"/>
          <w:lang w:val="es-ES"/>
        </w:rPr>
        <w:t xml:space="preserve"> como eje del desarrollo económico, la generación de empleos y la innovación.</w:t>
      </w:r>
      <w:r w:rsidR="00E5144B">
        <w:rPr>
          <w:rFonts w:ascii="Book Antiqua" w:hAnsi="Book Antiqua"/>
          <w:color w:val="000000" w:themeColor="text1"/>
          <w:sz w:val="24"/>
          <w:szCs w:val="24"/>
          <w:lang w:val="es-ES"/>
        </w:rPr>
        <w:t xml:space="preserve"> </w:t>
      </w:r>
      <w:r w:rsidR="00E5144B" w:rsidRPr="00CE4BBC">
        <w:rPr>
          <w:rFonts w:ascii="Book Antiqua" w:eastAsia="Times New Roman" w:hAnsi="Book Antiqua"/>
          <w:sz w:val="24"/>
          <w:szCs w:val="24"/>
          <w:lang w:val="es-ES"/>
        </w:rPr>
        <w:t>P</w:t>
      </w:r>
      <w:r w:rsidR="00E5144B">
        <w:rPr>
          <w:rFonts w:ascii="Book Antiqua" w:eastAsia="Times New Roman" w:hAnsi="Book Antiqua"/>
          <w:sz w:val="24"/>
          <w:szCs w:val="24"/>
          <w:lang w:val="es-ES"/>
        </w:rPr>
        <w:t xml:space="preserve">ara propósitos de esta ley, </w:t>
      </w:r>
      <w:r w:rsidR="008B242E">
        <w:rPr>
          <w:rFonts w:ascii="Book Antiqua" w:eastAsia="Times New Roman" w:hAnsi="Book Antiqua"/>
          <w:sz w:val="24"/>
          <w:szCs w:val="24"/>
          <w:lang w:val="es-ES"/>
        </w:rPr>
        <w:t>las PYMES creativas son aquellas p</w:t>
      </w:r>
      <w:r w:rsidR="00E5144B" w:rsidRPr="00CE4BBC">
        <w:rPr>
          <w:rFonts w:ascii="Book Antiqua" w:eastAsia="Times New Roman" w:hAnsi="Book Antiqua"/>
          <w:sz w:val="24"/>
          <w:szCs w:val="24"/>
          <w:lang w:val="es-ES"/>
        </w:rPr>
        <w:t>equeñas y medianas empresas que operan dentro del sector de la industria creativa, incluyendo actividades como diseño, producción audiovisual, software, moda, música, literatura, publicidad, arquitectura y otros sectores donde la creatividad es el eje de su modelo de negocio.</w:t>
      </w:r>
      <w:r w:rsidR="00DA6011" w:rsidRPr="00CE4BBC">
        <w:rPr>
          <w:rFonts w:ascii="Book Antiqua" w:hAnsi="Book Antiqua"/>
          <w:color w:val="000000" w:themeColor="text1"/>
          <w:sz w:val="24"/>
          <w:szCs w:val="24"/>
          <w:lang w:val="es-ES"/>
        </w:rPr>
        <w:t xml:space="preserve"> Esta </w:t>
      </w:r>
      <w:r w:rsidR="00797573">
        <w:rPr>
          <w:rFonts w:ascii="Book Antiqua" w:hAnsi="Book Antiqua"/>
          <w:color w:val="000000" w:themeColor="text1"/>
          <w:sz w:val="24"/>
          <w:szCs w:val="24"/>
          <w:lang w:val="es-ES"/>
        </w:rPr>
        <w:t>l</w:t>
      </w:r>
      <w:r w:rsidR="00DA6011" w:rsidRPr="00CE4BBC">
        <w:rPr>
          <w:rFonts w:ascii="Book Antiqua" w:hAnsi="Book Antiqua"/>
          <w:color w:val="000000" w:themeColor="text1"/>
          <w:sz w:val="24"/>
          <w:szCs w:val="24"/>
          <w:lang w:val="es-ES"/>
        </w:rPr>
        <w:t>ey tiene como propósito fomentar su crecimiento, facilitar su formalización, incentivar la exportación de productos y servicios creativos y fortalecer el ecosistema empresarial en este sector.</w:t>
      </w:r>
    </w:p>
    <w:p w14:paraId="7FDB1407" w14:textId="714E9121" w:rsidR="00B003EE" w:rsidRDefault="007F3A6A" w:rsidP="007F3A6A">
      <w:pPr>
        <w:spacing w:after="0" w:line="480" w:lineRule="auto"/>
        <w:ind w:firstLine="720"/>
        <w:jc w:val="both"/>
        <w:rPr>
          <w:rFonts w:ascii="Book Antiqua" w:hAnsi="Book Antiqua"/>
          <w:color w:val="000000" w:themeColor="text1"/>
          <w:sz w:val="24"/>
          <w:szCs w:val="24"/>
          <w:lang w:val="es-ES"/>
        </w:rPr>
      </w:pPr>
      <w:r w:rsidRPr="007F3A6A">
        <w:rPr>
          <w:rFonts w:ascii="Book Antiqua" w:hAnsi="Book Antiqua"/>
          <w:color w:val="000000" w:themeColor="text1"/>
          <w:sz w:val="24"/>
          <w:szCs w:val="24"/>
          <w:lang w:val="es-ES"/>
        </w:rPr>
        <w:t xml:space="preserve">El Estado </w:t>
      </w:r>
      <w:r w:rsidR="000F0C25">
        <w:rPr>
          <w:rFonts w:ascii="Book Antiqua" w:hAnsi="Book Antiqua"/>
          <w:color w:val="000000" w:themeColor="text1"/>
          <w:sz w:val="24"/>
          <w:szCs w:val="24"/>
          <w:lang w:val="es-ES"/>
        </w:rPr>
        <w:t xml:space="preserve">proveerá y </w:t>
      </w:r>
      <w:r w:rsidR="003429E5">
        <w:rPr>
          <w:rFonts w:ascii="Book Antiqua" w:hAnsi="Book Antiqua"/>
          <w:color w:val="000000" w:themeColor="text1"/>
          <w:sz w:val="24"/>
          <w:szCs w:val="24"/>
          <w:lang w:val="es-ES"/>
        </w:rPr>
        <w:t>facilitará</w:t>
      </w:r>
      <w:r w:rsidRPr="007F3A6A">
        <w:rPr>
          <w:rFonts w:ascii="Book Antiqua" w:hAnsi="Book Antiqua"/>
          <w:color w:val="000000" w:themeColor="text1"/>
          <w:sz w:val="24"/>
          <w:szCs w:val="24"/>
          <w:lang w:val="es-ES"/>
        </w:rPr>
        <w:t xml:space="preserve"> la existencia de mecanismos adecuados para que las PYMES creativas tengan acceso a financiamiento, incentivos contributivos, pro</w:t>
      </w:r>
      <w:r w:rsidR="0023068B">
        <w:rPr>
          <w:rFonts w:ascii="Book Antiqua" w:hAnsi="Book Antiqua"/>
          <w:color w:val="000000" w:themeColor="text1"/>
          <w:sz w:val="24"/>
          <w:szCs w:val="24"/>
          <w:lang w:val="es-ES"/>
        </w:rPr>
        <w:t>veer orientación sobre aspectos</w:t>
      </w:r>
      <w:r w:rsidRPr="007F3A6A">
        <w:rPr>
          <w:rFonts w:ascii="Book Antiqua" w:hAnsi="Book Antiqua"/>
          <w:color w:val="000000" w:themeColor="text1"/>
          <w:sz w:val="24"/>
          <w:szCs w:val="24"/>
          <w:lang w:val="es-ES"/>
        </w:rPr>
        <w:t xml:space="preserve"> de propiedad intelectual y asistencia técnica especializada, con el fin de promover su estabilidad y sostenibilidad en el tiempo.</w:t>
      </w:r>
    </w:p>
    <w:p w14:paraId="4BD4C327" w14:textId="400FB61B" w:rsidR="006270F4" w:rsidRDefault="003960E1" w:rsidP="00B003EE">
      <w:pPr>
        <w:spacing w:after="0" w:line="480" w:lineRule="auto"/>
        <w:jc w:val="both"/>
        <w:rPr>
          <w:rFonts w:ascii="Book Antiqua" w:hAnsi="Book Antiqua"/>
          <w:color w:val="000000" w:themeColor="text1"/>
          <w:sz w:val="24"/>
          <w:szCs w:val="24"/>
          <w:lang w:val="es-ES"/>
        </w:rPr>
      </w:pPr>
      <w:r w:rsidRPr="00B003EE">
        <w:rPr>
          <w:rFonts w:ascii="Book Antiqua" w:hAnsi="Book Antiqua"/>
          <w:color w:val="000000" w:themeColor="text1"/>
          <w:sz w:val="24"/>
          <w:szCs w:val="24"/>
          <w:lang w:val="es-ES"/>
        </w:rPr>
        <w:lastRenderedPageBreak/>
        <w:t>Artículo 2</w:t>
      </w:r>
      <w:r w:rsidR="006270F4">
        <w:rPr>
          <w:rFonts w:ascii="Book Antiqua" w:hAnsi="Book Antiqua"/>
          <w:color w:val="000000" w:themeColor="text1"/>
          <w:sz w:val="24"/>
          <w:szCs w:val="24"/>
          <w:lang w:val="es-ES"/>
        </w:rPr>
        <w:t xml:space="preserve"> – </w:t>
      </w:r>
      <w:r w:rsidR="00A26A62">
        <w:rPr>
          <w:rFonts w:ascii="Book Antiqua" w:hAnsi="Book Antiqua"/>
          <w:color w:val="000000" w:themeColor="text1"/>
          <w:sz w:val="24"/>
          <w:szCs w:val="24"/>
          <w:lang w:val="es-ES"/>
        </w:rPr>
        <w:t xml:space="preserve">Programa </w:t>
      </w:r>
      <w:r w:rsidR="002C559A">
        <w:rPr>
          <w:rFonts w:ascii="Book Antiqua" w:hAnsi="Book Antiqua"/>
          <w:color w:val="000000" w:themeColor="text1"/>
          <w:sz w:val="24"/>
          <w:szCs w:val="24"/>
          <w:lang w:val="es-ES"/>
        </w:rPr>
        <w:t>Impulso Creativo</w:t>
      </w:r>
      <w:r w:rsidR="00A26A62">
        <w:rPr>
          <w:rFonts w:ascii="Book Antiqua" w:hAnsi="Book Antiqua"/>
          <w:color w:val="000000" w:themeColor="text1"/>
          <w:sz w:val="24"/>
          <w:szCs w:val="24"/>
          <w:lang w:val="es-ES"/>
        </w:rPr>
        <w:t xml:space="preserve"> a las PYMES Creativas</w:t>
      </w:r>
    </w:p>
    <w:p w14:paraId="38B89258" w14:textId="3EBCD97A" w:rsidR="00AB6800" w:rsidRDefault="000D1BDE" w:rsidP="008B242E">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b/>
      </w:r>
      <w:r w:rsidR="004D7E3C">
        <w:rPr>
          <w:rFonts w:ascii="Book Antiqua" w:hAnsi="Book Antiqua"/>
          <w:color w:val="000000" w:themeColor="text1"/>
          <w:sz w:val="24"/>
          <w:szCs w:val="24"/>
          <w:lang w:val="es-ES"/>
        </w:rPr>
        <w:t>Se establece el Programa</w:t>
      </w:r>
      <w:r w:rsidR="00FE0804">
        <w:rPr>
          <w:rFonts w:ascii="Book Antiqua" w:hAnsi="Book Antiqua"/>
          <w:color w:val="000000" w:themeColor="text1"/>
          <w:sz w:val="24"/>
          <w:szCs w:val="24"/>
          <w:lang w:val="es-ES"/>
        </w:rPr>
        <w:t xml:space="preserve"> </w:t>
      </w:r>
      <w:r w:rsidR="002C559A">
        <w:rPr>
          <w:rFonts w:ascii="Book Antiqua" w:hAnsi="Book Antiqua"/>
          <w:color w:val="000000" w:themeColor="text1"/>
          <w:sz w:val="24"/>
          <w:szCs w:val="24"/>
          <w:lang w:val="es-ES"/>
        </w:rPr>
        <w:t>Impulso Creativo</w:t>
      </w:r>
      <w:r w:rsidR="004D7E3C">
        <w:rPr>
          <w:rFonts w:ascii="Book Antiqua" w:hAnsi="Book Antiqua"/>
          <w:color w:val="000000" w:themeColor="text1"/>
          <w:sz w:val="24"/>
          <w:szCs w:val="24"/>
          <w:lang w:val="es-ES"/>
        </w:rPr>
        <w:t xml:space="preserve">, adscrito bajo el Departamento de Desarrollo Económico </w:t>
      </w:r>
      <w:r w:rsidR="003C5D20">
        <w:rPr>
          <w:rFonts w:ascii="Book Antiqua" w:hAnsi="Book Antiqua"/>
          <w:color w:val="000000" w:themeColor="text1"/>
          <w:sz w:val="24"/>
          <w:szCs w:val="24"/>
          <w:lang w:val="es-ES"/>
        </w:rPr>
        <w:t xml:space="preserve">y Comercio (DDEC). </w:t>
      </w:r>
      <w:r w:rsidR="009C6FCF">
        <w:rPr>
          <w:rFonts w:ascii="Book Antiqua" w:hAnsi="Book Antiqua"/>
          <w:color w:val="000000" w:themeColor="text1"/>
          <w:sz w:val="24"/>
          <w:szCs w:val="24"/>
          <w:lang w:val="es-ES"/>
        </w:rPr>
        <w:t>El propósito de este programa es a</w:t>
      </w:r>
      <w:r w:rsidR="004D0997">
        <w:rPr>
          <w:rFonts w:ascii="Book Antiqua" w:hAnsi="Book Antiqua"/>
          <w:color w:val="000000" w:themeColor="text1"/>
          <w:sz w:val="24"/>
          <w:szCs w:val="24"/>
          <w:lang w:val="es-ES"/>
        </w:rPr>
        <w:t xml:space="preserve">poyar a </w:t>
      </w:r>
      <w:r w:rsidR="00B11897">
        <w:rPr>
          <w:rFonts w:ascii="Book Antiqua" w:hAnsi="Book Antiqua"/>
          <w:color w:val="000000" w:themeColor="text1"/>
          <w:sz w:val="24"/>
          <w:szCs w:val="24"/>
          <w:lang w:val="es-ES"/>
        </w:rPr>
        <w:t xml:space="preserve">estas PYMES creativas a través de la facilitación </w:t>
      </w:r>
      <w:r w:rsidR="009D1C95">
        <w:rPr>
          <w:rFonts w:ascii="Book Antiqua" w:hAnsi="Book Antiqua"/>
          <w:color w:val="000000" w:themeColor="text1"/>
          <w:sz w:val="24"/>
          <w:szCs w:val="24"/>
          <w:lang w:val="es-ES"/>
        </w:rPr>
        <w:t>de acceso a incentivos, financiamiento y herramientas de capacitación para</w:t>
      </w:r>
      <w:r w:rsidR="00D75CBF">
        <w:rPr>
          <w:rFonts w:ascii="Book Antiqua" w:hAnsi="Book Antiqua"/>
          <w:color w:val="000000" w:themeColor="text1"/>
          <w:sz w:val="24"/>
          <w:szCs w:val="24"/>
          <w:lang w:val="es-ES"/>
        </w:rPr>
        <w:t xml:space="preserve"> estas.</w:t>
      </w:r>
    </w:p>
    <w:p w14:paraId="6714D5B1" w14:textId="2814D8EF" w:rsidR="00D75CBF" w:rsidRDefault="00D51142" w:rsidP="008B242E">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Artículo 3 – Objetivos del Programa</w:t>
      </w:r>
    </w:p>
    <w:p w14:paraId="0E8A9613" w14:textId="4F072919" w:rsidR="00D51142" w:rsidRDefault="00C90DCB" w:rsidP="00DC04BA">
      <w:pPr>
        <w:spacing w:after="0" w:line="480" w:lineRule="auto"/>
        <w:ind w:firstLine="360"/>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El Programa Impulso Creativo </w:t>
      </w:r>
      <w:r w:rsidR="007E6501">
        <w:rPr>
          <w:rFonts w:ascii="Book Antiqua" w:hAnsi="Book Antiqua"/>
          <w:color w:val="000000" w:themeColor="text1"/>
          <w:sz w:val="24"/>
          <w:szCs w:val="24"/>
          <w:lang w:val="es-ES"/>
        </w:rPr>
        <w:t>tiene los siguientes objetivos:</w:t>
      </w:r>
    </w:p>
    <w:p w14:paraId="18CFC058" w14:textId="7CDFBD41" w:rsidR="007E6501" w:rsidRDefault="007E6501" w:rsidP="007E6501">
      <w:pPr>
        <w:pStyle w:val="ListParagraph"/>
        <w:numPr>
          <w:ilvl w:val="0"/>
          <w:numId w:val="1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Promover la formalización de empresas en el sec</w:t>
      </w:r>
      <w:r w:rsidR="000E73DE">
        <w:rPr>
          <w:rFonts w:ascii="Book Antiqua" w:hAnsi="Book Antiqua"/>
          <w:color w:val="000000" w:themeColor="text1"/>
          <w:sz w:val="24"/>
          <w:szCs w:val="24"/>
          <w:lang w:val="es-ES"/>
        </w:rPr>
        <w:t>tor creativo</w:t>
      </w:r>
      <w:r w:rsidR="00503EF7">
        <w:rPr>
          <w:rFonts w:ascii="Book Antiqua" w:hAnsi="Book Antiqua"/>
          <w:color w:val="000000" w:themeColor="text1"/>
          <w:sz w:val="24"/>
          <w:szCs w:val="24"/>
          <w:lang w:val="es-ES"/>
        </w:rPr>
        <w:t>.</w:t>
      </w:r>
      <w:r w:rsidR="00C95792">
        <w:rPr>
          <w:rFonts w:ascii="Book Antiqua" w:hAnsi="Book Antiqua"/>
          <w:color w:val="000000" w:themeColor="text1"/>
          <w:sz w:val="24"/>
          <w:szCs w:val="24"/>
          <w:lang w:val="es-ES"/>
        </w:rPr>
        <w:t xml:space="preserve"> Fo</w:t>
      </w:r>
      <w:r w:rsidR="003D0527">
        <w:rPr>
          <w:rFonts w:ascii="Book Antiqua" w:hAnsi="Book Antiqua"/>
          <w:color w:val="000000" w:themeColor="text1"/>
          <w:sz w:val="24"/>
          <w:szCs w:val="24"/>
          <w:lang w:val="es-ES"/>
        </w:rPr>
        <w:t>ment</w:t>
      </w:r>
      <w:r w:rsidR="003E3980">
        <w:rPr>
          <w:rFonts w:ascii="Book Antiqua" w:hAnsi="Book Antiqua"/>
          <w:color w:val="000000" w:themeColor="text1"/>
          <w:sz w:val="24"/>
          <w:szCs w:val="24"/>
          <w:lang w:val="es-ES"/>
        </w:rPr>
        <w:t>ar que los emprendedores creativos</w:t>
      </w:r>
      <w:r w:rsidR="00337EE0">
        <w:rPr>
          <w:rFonts w:ascii="Book Antiqua" w:hAnsi="Book Antiqua"/>
          <w:color w:val="000000" w:themeColor="text1"/>
          <w:sz w:val="24"/>
          <w:szCs w:val="24"/>
          <w:lang w:val="es-ES"/>
        </w:rPr>
        <w:t xml:space="preserve"> establezcan negocios legalmente registrados, proporcionando</w:t>
      </w:r>
      <w:r w:rsidR="00403F70">
        <w:rPr>
          <w:rFonts w:ascii="Book Antiqua" w:hAnsi="Book Antiqua"/>
          <w:color w:val="000000" w:themeColor="text1"/>
          <w:sz w:val="24"/>
          <w:szCs w:val="24"/>
          <w:lang w:val="es-ES"/>
        </w:rPr>
        <w:t xml:space="preserve"> orientación sobre estructuras empresariales, permisos y obligaciones </w:t>
      </w:r>
      <w:r w:rsidR="008837C5">
        <w:rPr>
          <w:rFonts w:ascii="Book Antiqua" w:hAnsi="Book Antiqua"/>
          <w:color w:val="000000" w:themeColor="text1"/>
          <w:sz w:val="24"/>
          <w:szCs w:val="24"/>
          <w:lang w:val="es-ES"/>
        </w:rPr>
        <w:t>fiscales.</w:t>
      </w:r>
    </w:p>
    <w:p w14:paraId="0209EEB4" w14:textId="5C11AF94" w:rsidR="000E73DE" w:rsidRDefault="000E73DE" w:rsidP="007E6501">
      <w:pPr>
        <w:pStyle w:val="ListParagraph"/>
        <w:numPr>
          <w:ilvl w:val="0"/>
          <w:numId w:val="1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Fomentar la exportación de productos y servicios creativos</w:t>
      </w:r>
      <w:r w:rsidR="00503EF7">
        <w:rPr>
          <w:rFonts w:ascii="Book Antiqua" w:hAnsi="Book Antiqua"/>
          <w:color w:val="000000" w:themeColor="text1"/>
          <w:sz w:val="24"/>
          <w:szCs w:val="24"/>
          <w:lang w:val="es-ES"/>
        </w:rPr>
        <w:t xml:space="preserve">. Facilitar la participación </w:t>
      </w:r>
      <w:r w:rsidR="00D8338C">
        <w:rPr>
          <w:rFonts w:ascii="Book Antiqua" w:hAnsi="Book Antiqua"/>
          <w:color w:val="000000" w:themeColor="text1"/>
          <w:sz w:val="24"/>
          <w:szCs w:val="24"/>
          <w:lang w:val="es-ES"/>
        </w:rPr>
        <w:t xml:space="preserve">de PYMES en ferias internacionales, establecer programas de </w:t>
      </w:r>
      <w:r w:rsidR="00737C11">
        <w:rPr>
          <w:rFonts w:ascii="Book Antiqua" w:hAnsi="Book Antiqua"/>
          <w:color w:val="000000" w:themeColor="text1"/>
          <w:sz w:val="24"/>
          <w:szCs w:val="24"/>
          <w:lang w:val="es-ES"/>
        </w:rPr>
        <w:t xml:space="preserve">asesoría en comercio exterior y conectar a los empresarios </w:t>
      </w:r>
      <w:r w:rsidR="00A51E8A">
        <w:rPr>
          <w:rFonts w:ascii="Book Antiqua" w:hAnsi="Book Antiqua"/>
          <w:color w:val="000000" w:themeColor="text1"/>
          <w:sz w:val="24"/>
          <w:szCs w:val="24"/>
          <w:lang w:val="es-ES"/>
        </w:rPr>
        <w:t>con mercados globales</w:t>
      </w:r>
    </w:p>
    <w:p w14:paraId="64A48C68" w14:textId="727E5C3B" w:rsidR="000E73DE" w:rsidRDefault="00805B19" w:rsidP="007E6501">
      <w:pPr>
        <w:pStyle w:val="ListParagraph"/>
        <w:numPr>
          <w:ilvl w:val="0"/>
          <w:numId w:val="1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Facilitar </w:t>
      </w:r>
      <w:r w:rsidR="00E0777A">
        <w:rPr>
          <w:rFonts w:ascii="Book Antiqua" w:hAnsi="Book Antiqua"/>
          <w:color w:val="000000" w:themeColor="text1"/>
          <w:sz w:val="24"/>
          <w:szCs w:val="24"/>
          <w:lang w:val="es-ES"/>
        </w:rPr>
        <w:t>el acceso a financiamiento y capital de inversión.</w:t>
      </w:r>
      <w:r w:rsidR="00A51E8A">
        <w:rPr>
          <w:rFonts w:ascii="Book Antiqua" w:hAnsi="Book Antiqua"/>
          <w:color w:val="000000" w:themeColor="text1"/>
          <w:sz w:val="24"/>
          <w:szCs w:val="24"/>
          <w:lang w:val="es-ES"/>
        </w:rPr>
        <w:t xml:space="preserve"> Crear </w:t>
      </w:r>
      <w:r w:rsidR="00A578D3">
        <w:rPr>
          <w:rFonts w:ascii="Book Antiqua" w:hAnsi="Book Antiqua"/>
          <w:color w:val="000000" w:themeColor="text1"/>
          <w:sz w:val="24"/>
          <w:szCs w:val="24"/>
          <w:lang w:val="es-ES"/>
        </w:rPr>
        <w:t>mecanismos de financiamiento accesible, incluyendo microcréditos</w:t>
      </w:r>
      <w:r w:rsidR="008D7828">
        <w:rPr>
          <w:rFonts w:ascii="Book Antiqua" w:hAnsi="Book Antiqua"/>
          <w:color w:val="000000" w:themeColor="text1"/>
          <w:sz w:val="24"/>
          <w:szCs w:val="24"/>
          <w:lang w:val="es-ES"/>
        </w:rPr>
        <w:t xml:space="preserve">, fondos de inversión </w:t>
      </w:r>
      <w:r w:rsidR="006873BF">
        <w:rPr>
          <w:rFonts w:ascii="Book Antiqua" w:hAnsi="Book Antiqua"/>
          <w:color w:val="000000" w:themeColor="text1"/>
          <w:sz w:val="24"/>
          <w:szCs w:val="24"/>
          <w:lang w:val="es-ES"/>
        </w:rPr>
        <w:t>específicos y programas de apoyo económi</w:t>
      </w:r>
      <w:r w:rsidR="00496C2F">
        <w:rPr>
          <w:rFonts w:ascii="Book Antiqua" w:hAnsi="Book Antiqua"/>
          <w:color w:val="000000" w:themeColor="text1"/>
          <w:sz w:val="24"/>
          <w:szCs w:val="24"/>
          <w:lang w:val="es-ES"/>
        </w:rPr>
        <w:t>co para empresas emergentes del sector creativo</w:t>
      </w:r>
      <w:r w:rsidR="000A546F">
        <w:rPr>
          <w:rFonts w:ascii="Book Antiqua" w:hAnsi="Book Antiqua"/>
          <w:color w:val="000000" w:themeColor="text1"/>
          <w:sz w:val="24"/>
          <w:szCs w:val="24"/>
          <w:lang w:val="es-ES"/>
        </w:rPr>
        <w:t>.</w:t>
      </w:r>
    </w:p>
    <w:p w14:paraId="0CF6B497" w14:textId="7D2CF47C" w:rsidR="00DB24A7" w:rsidRDefault="001B79C2" w:rsidP="007E6501">
      <w:pPr>
        <w:pStyle w:val="ListParagraph"/>
        <w:numPr>
          <w:ilvl w:val="0"/>
          <w:numId w:val="1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Ofrecer asesoría </w:t>
      </w:r>
      <w:r w:rsidR="00A94A02">
        <w:rPr>
          <w:rFonts w:ascii="Book Antiqua" w:hAnsi="Book Antiqua"/>
          <w:color w:val="000000" w:themeColor="text1"/>
          <w:sz w:val="24"/>
          <w:szCs w:val="24"/>
          <w:lang w:val="es-ES"/>
        </w:rPr>
        <w:t>técnica y capacitación en gestión empresarial</w:t>
      </w:r>
      <w:r w:rsidR="005F41B9">
        <w:rPr>
          <w:rFonts w:ascii="Book Antiqua" w:hAnsi="Book Antiqua"/>
          <w:color w:val="000000" w:themeColor="text1"/>
          <w:sz w:val="24"/>
          <w:szCs w:val="24"/>
          <w:lang w:val="es-ES"/>
        </w:rPr>
        <w:t>.</w:t>
      </w:r>
      <w:r w:rsidR="000172E5">
        <w:rPr>
          <w:rFonts w:ascii="Book Antiqua" w:hAnsi="Book Antiqua"/>
          <w:color w:val="000000" w:themeColor="text1"/>
          <w:sz w:val="24"/>
          <w:szCs w:val="24"/>
          <w:lang w:val="es-ES"/>
        </w:rPr>
        <w:t xml:space="preserve"> </w:t>
      </w:r>
      <w:r w:rsidR="00F37B06">
        <w:rPr>
          <w:rFonts w:ascii="Book Antiqua" w:hAnsi="Book Antiqua"/>
          <w:color w:val="000000" w:themeColor="text1"/>
          <w:sz w:val="24"/>
          <w:szCs w:val="24"/>
          <w:lang w:val="es-ES"/>
        </w:rPr>
        <w:t xml:space="preserve">Esto incluye </w:t>
      </w:r>
      <w:r w:rsidR="00F37B06" w:rsidRPr="00CE4BBC">
        <w:rPr>
          <w:rFonts w:ascii="Book Antiqua" w:hAnsi="Book Antiqua"/>
          <w:color w:val="000000" w:themeColor="text1"/>
          <w:sz w:val="24"/>
          <w:szCs w:val="24"/>
          <w:lang w:val="es-ES"/>
        </w:rPr>
        <w:t>Servicios de orientación empresarial, capacitación y mentoría para fortalecer la gestión y operación de las PYMES en la industria creativa</w:t>
      </w:r>
      <w:r w:rsidR="000E7BA2">
        <w:rPr>
          <w:rFonts w:ascii="Book Antiqua" w:hAnsi="Book Antiqua"/>
          <w:color w:val="000000" w:themeColor="text1"/>
          <w:sz w:val="24"/>
          <w:szCs w:val="24"/>
          <w:lang w:val="es-ES"/>
        </w:rPr>
        <w:t xml:space="preserve">, en áreas clave </w:t>
      </w:r>
      <w:r w:rsidR="008A1584">
        <w:rPr>
          <w:rFonts w:ascii="Book Antiqua" w:hAnsi="Book Antiqua"/>
          <w:color w:val="000000" w:themeColor="text1"/>
          <w:sz w:val="24"/>
          <w:szCs w:val="24"/>
          <w:lang w:val="es-ES"/>
        </w:rPr>
        <w:t xml:space="preserve">como </w:t>
      </w:r>
      <w:r w:rsidR="008A1584">
        <w:rPr>
          <w:rFonts w:ascii="Book Antiqua" w:hAnsi="Book Antiqua"/>
          <w:color w:val="000000" w:themeColor="text1"/>
          <w:sz w:val="24"/>
          <w:szCs w:val="24"/>
          <w:lang w:val="es-ES"/>
        </w:rPr>
        <w:lastRenderedPageBreak/>
        <w:t>administración financiera, mercadeo digital, modelo</w:t>
      </w:r>
      <w:r w:rsidR="009910A9">
        <w:rPr>
          <w:rFonts w:ascii="Book Antiqua" w:hAnsi="Book Antiqua"/>
          <w:color w:val="000000" w:themeColor="text1"/>
          <w:sz w:val="24"/>
          <w:szCs w:val="24"/>
          <w:lang w:val="es-ES"/>
        </w:rPr>
        <w:t>s de negocio, protección de propiedad intelectual y estrategias de expansi</w:t>
      </w:r>
      <w:r w:rsidR="007A4EA5">
        <w:rPr>
          <w:rFonts w:ascii="Book Antiqua" w:hAnsi="Book Antiqua"/>
          <w:color w:val="000000" w:themeColor="text1"/>
          <w:sz w:val="24"/>
          <w:szCs w:val="24"/>
          <w:lang w:val="es-ES"/>
        </w:rPr>
        <w:t>ón.</w:t>
      </w:r>
    </w:p>
    <w:p w14:paraId="4925FBB6" w14:textId="2082E16D" w:rsidR="005F41B9" w:rsidRDefault="005E6B3C" w:rsidP="007E6501">
      <w:pPr>
        <w:pStyle w:val="ListParagraph"/>
        <w:numPr>
          <w:ilvl w:val="0"/>
          <w:numId w:val="1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Ofrecer </w:t>
      </w:r>
      <w:r w:rsidR="00FF0340">
        <w:rPr>
          <w:rFonts w:ascii="Book Antiqua" w:hAnsi="Book Antiqua"/>
          <w:color w:val="000000" w:themeColor="text1"/>
          <w:sz w:val="24"/>
          <w:szCs w:val="24"/>
          <w:lang w:val="es-ES"/>
        </w:rPr>
        <w:t>asesoría sobre</w:t>
      </w:r>
      <w:r w:rsidR="005F41B9">
        <w:rPr>
          <w:rFonts w:ascii="Book Antiqua" w:hAnsi="Book Antiqua"/>
          <w:color w:val="000000" w:themeColor="text1"/>
          <w:sz w:val="24"/>
          <w:szCs w:val="24"/>
          <w:lang w:val="es-ES"/>
        </w:rPr>
        <w:t xml:space="preserve"> los derechos </w:t>
      </w:r>
      <w:r>
        <w:rPr>
          <w:rFonts w:ascii="Book Antiqua" w:hAnsi="Book Antiqua"/>
          <w:color w:val="000000" w:themeColor="text1"/>
          <w:sz w:val="24"/>
          <w:szCs w:val="24"/>
          <w:lang w:val="es-ES"/>
        </w:rPr>
        <w:t>de propiedad in</w:t>
      </w:r>
      <w:r w:rsidR="00FF0340">
        <w:rPr>
          <w:rFonts w:ascii="Book Antiqua" w:hAnsi="Book Antiqua"/>
          <w:color w:val="000000" w:themeColor="text1"/>
          <w:sz w:val="24"/>
          <w:szCs w:val="24"/>
          <w:lang w:val="es-ES"/>
        </w:rPr>
        <w:t>telectual</w:t>
      </w:r>
      <w:r w:rsidR="005B3E5C">
        <w:rPr>
          <w:rFonts w:ascii="Book Antiqua" w:hAnsi="Book Antiqua"/>
          <w:color w:val="000000" w:themeColor="text1"/>
          <w:sz w:val="24"/>
          <w:szCs w:val="24"/>
          <w:lang w:val="es-ES"/>
        </w:rPr>
        <w:t xml:space="preserve"> </w:t>
      </w:r>
      <w:r w:rsidR="00382ABD">
        <w:rPr>
          <w:rFonts w:ascii="Book Antiqua" w:hAnsi="Book Antiqua"/>
          <w:color w:val="000000" w:themeColor="text1"/>
          <w:sz w:val="24"/>
          <w:szCs w:val="24"/>
          <w:lang w:val="es-ES"/>
        </w:rPr>
        <w:t>de los emprendedores creativos.</w:t>
      </w:r>
      <w:r w:rsidR="00E73BE9">
        <w:rPr>
          <w:rFonts w:ascii="Book Antiqua" w:hAnsi="Book Antiqua"/>
          <w:color w:val="000000" w:themeColor="text1"/>
          <w:sz w:val="24"/>
          <w:szCs w:val="24"/>
          <w:lang w:val="es-ES"/>
        </w:rPr>
        <w:t xml:space="preserve"> Brindar orientación </w:t>
      </w:r>
      <w:r w:rsidR="00DB29F1">
        <w:rPr>
          <w:rFonts w:ascii="Book Antiqua" w:hAnsi="Book Antiqua"/>
          <w:color w:val="000000" w:themeColor="text1"/>
          <w:sz w:val="24"/>
          <w:szCs w:val="24"/>
          <w:lang w:val="es-ES"/>
        </w:rPr>
        <w:t>sobre registro de marcas, patentes y derechos de autor</w:t>
      </w:r>
      <w:r w:rsidR="0093353A">
        <w:rPr>
          <w:rFonts w:ascii="Book Antiqua" w:hAnsi="Book Antiqua"/>
          <w:color w:val="000000" w:themeColor="text1"/>
          <w:sz w:val="24"/>
          <w:szCs w:val="24"/>
          <w:lang w:val="es-ES"/>
        </w:rPr>
        <w:t xml:space="preserve">, fomentando la educación sobre la importancia de la protección </w:t>
      </w:r>
      <w:r w:rsidR="00AE2546">
        <w:rPr>
          <w:rFonts w:ascii="Book Antiqua" w:hAnsi="Book Antiqua"/>
          <w:color w:val="000000" w:themeColor="text1"/>
          <w:sz w:val="24"/>
          <w:szCs w:val="24"/>
          <w:lang w:val="es-ES"/>
        </w:rPr>
        <w:t>de activos creativos.</w:t>
      </w:r>
    </w:p>
    <w:p w14:paraId="2FA2A0E1" w14:textId="54A6244A" w:rsidR="00382ABD" w:rsidRPr="00C355B6" w:rsidRDefault="00A07DD0" w:rsidP="00CC1C03">
      <w:pPr>
        <w:pStyle w:val="ListParagraph"/>
        <w:numPr>
          <w:ilvl w:val="0"/>
          <w:numId w:val="1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Facilitar la digitalización y modernización de las </w:t>
      </w:r>
      <w:r w:rsidR="00930217">
        <w:rPr>
          <w:rFonts w:ascii="Book Antiqua" w:hAnsi="Book Antiqua"/>
          <w:color w:val="000000" w:themeColor="text1"/>
          <w:sz w:val="24"/>
          <w:szCs w:val="24"/>
          <w:lang w:val="es-ES"/>
        </w:rPr>
        <w:t>PYMES creativas. Promover la adopción de tecn</w:t>
      </w:r>
      <w:r w:rsidR="00F61159">
        <w:rPr>
          <w:rFonts w:ascii="Book Antiqua" w:hAnsi="Book Antiqua"/>
          <w:color w:val="000000" w:themeColor="text1"/>
          <w:sz w:val="24"/>
          <w:szCs w:val="24"/>
          <w:lang w:val="es-ES"/>
        </w:rPr>
        <w:t xml:space="preserve">ologías emergentes, herramientas digitales y estrategias de transformación </w:t>
      </w:r>
      <w:r w:rsidR="0032744A">
        <w:rPr>
          <w:rFonts w:ascii="Book Antiqua" w:hAnsi="Book Antiqua"/>
          <w:color w:val="000000" w:themeColor="text1"/>
          <w:sz w:val="24"/>
          <w:szCs w:val="24"/>
          <w:lang w:val="es-ES"/>
        </w:rPr>
        <w:t>digital para aumentar la competitividad en el mercado global.</w:t>
      </w:r>
    </w:p>
    <w:p w14:paraId="6A9788B8" w14:textId="3EB852BB" w:rsidR="00DC04BA" w:rsidRDefault="00DC04BA" w:rsidP="00DC04BA">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Artículo 4 </w:t>
      </w:r>
      <w:r w:rsidR="0027518A">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w:t>
      </w:r>
      <w:r w:rsidR="0027518A">
        <w:rPr>
          <w:rFonts w:ascii="Book Antiqua" w:hAnsi="Book Antiqua"/>
          <w:color w:val="000000" w:themeColor="text1"/>
          <w:sz w:val="24"/>
          <w:szCs w:val="24"/>
          <w:lang w:val="es-ES"/>
        </w:rPr>
        <w:t xml:space="preserve">Responsabilidades del </w:t>
      </w:r>
      <w:r w:rsidR="00B5188C">
        <w:rPr>
          <w:rFonts w:ascii="Book Antiqua" w:hAnsi="Book Antiqua"/>
          <w:color w:val="000000" w:themeColor="text1"/>
          <w:sz w:val="24"/>
          <w:szCs w:val="24"/>
          <w:lang w:val="es-ES"/>
        </w:rPr>
        <w:t xml:space="preserve">Departamento de Desarrollo </w:t>
      </w:r>
      <w:r w:rsidR="00706892">
        <w:rPr>
          <w:rFonts w:ascii="Book Antiqua" w:hAnsi="Book Antiqua"/>
          <w:color w:val="000000" w:themeColor="text1"/>
          <w:sz w:val="24"/>
          <w:szCs w:val="24"/>
          <w:lang w:val="es-ES"/>
        </w:rPr>
        <w:t xml:space="preserve">Económico y Comercio con el </w:t>
      </w:r>
      <w:r w:rsidR="0027518A">
        <w:rPr>
          <w:rFonts w:ascii="Book Antiqua" w:hAnsi="Book Antiqua"/>
          <w:color w:val="000000" w:themeColor="text1"/>
          <w:sz w:val="24"/>
          <w:szCs w:val="24"/>
          <w:lang w:val="es-ES"/>
        </w:rPr>
        <w:t>Programa Impulso Creativo</w:t>
      </w:r>
    </w:p>
    <w:p w14:paraId="11E76C44" w14:textId="0D0BD0BB" w:rsidR="00297229" w:rsidRDefault="00363FE6" w:rsidP="00DC04BA">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Las </w:t>
      </w:r>
      <w:r w:rsidR="00B5188C">
        <w:rPr>
          <w:rFonts w:ascii="Book Antiqua" w:hAnsi="Book Antiqua"/>
          <w:color w:val="000000" w:themeColor="text1"/>
          <w:sz w:val="24"/>
          <w:szCs w:val="24"/>
          <w:lang w:val="es-ES"/>
        </w:rPr>
        <w:t xml:space="preserve">responsabilidades del </w:t>
      </w:r>
      <w:r w:rsidR="00706892">
        <w:rPr>
          <w:rFonts w:ascii="Book Antiqua" w:hAnsi="Book Antiqua"/>
          <w:color w:val="000000" w:themeColor="text1"/>
          <w:sz w:val="24"/>
          <w:szCs w:val="24"/>
          <w:lang w:val="es-ES"/>
        </w:rPr>
        <w:t>DDEC ante el Programa Impulso Creativo:</w:t>
      </w:r>
    </w:p>
    <w:p w14:paraId="4B9F36E7" w14:textId="1F423135" w:rsidR="00965CBD" w:rsidRDefault="00965CBD" w:rsidP="00965CBD">
      <w:pPr>
        <w:pStyle w:val="ListParagraph"/>
        <w:numPr>
          <w:ilvl w:val="0"/>
          <w:numId w:val="16"/>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Crear y administrar la </w:t>
      </w:r>
      <w:r w:rsidR="006317C7">
        <w:rPr>
          <w:rFonts w:ascii="Book Antiqua" w:hAnsi="Book Antiqua"/>
          <w:color w:val="000000" w:themeColor="text1"/>
          <w:sz w:val="24"/>
          <w:szCs w:val="24"/>
          <w:lang w:val="es-ES"/>
        </w:rPr>
        <w:t>plataforma digital</w:t>
      </w:r>
      <w:r w:rsidR="00B46457">
        <w:rPr>
          <w:rFonts w:ascii="Book Antiqua" w:hAnsi="Book Antiqua"/>
          <w:color w:val="000000" w:themeColor="text1"/>
          <w:sz w:val="24"/>
          <w:szCs w:val="24"/>
          <w:lang w:val="es-ES"/>
        </w:rPr>
        <w:t xml:space="preserve"> de apoyo empresarial para las </w:t>
      </w:r>
      <w:r w:rsidR="00C77DF6">
        <w:rPr>
          <w:rFonts w:ascii="Book Antiqua" w:hAnsi="Book Antiqua"/>
          <w:color w:val="000000" w:themeColor="text1"/>
          <w:sz w:val="24"/>
          <w:szCs w:val="24"/>
          <w:lang w:val="es-ES"/>
        </w:rPr>
        <w:t>PYMES</w:t>
      </w:r>
      <w:r w:rsidR="00C605E6">
        <w:rPr>
          <w:rFonts w:ascii="Book Antiqua" w:hAnsi="Book Antiqua"/>
          <w:color w:val="000000" w:themeColor="text1"/>
          <w:sz w:val="24"/>
          <w:szCs w:val="24"/>
          <w:lang w:val="es-ES"/>
        </w:rPr>
        <w:t xml:space="preserve"> creativas</w:t>
      </w:r>
      <w:r w:rsidR="007A7486">
        <w:rPr>
          <w:rFonts w:ascii="Book Antiqua" w:hAnsi="Book Antiqua"/>
          <w:color w:val="000000" w:themeColor="text1"/>
          <w:sz w:val="24"/>
          <w:szCs w:val="24"/>
          <w:lang w:val="es-ES"/>
        </w:rPr>
        <w:t>.</w:t>
      </w:r>
      <w:r w:rsidR="00876477">
        <w:rPr>
          <w:rFonts w:ascii="Book Antiqua" w:hAnsi="Book Antiqua"/>
          <w:color w:val="000000" w:themeColor="text1"/>
          <w:sz w:val="24"/>
          <w:szCs w:val="24"/>
          <w:lang w:val="es-ES"/>
        </w:rPr>
        <w:t xml:space="preserve"> Esta plataforma será creada </w:t>
      </w:r>
      <w:r w:rsidR="0091584E">
        <w:rPr>
          <w:rFonts w:ascii="Book Antiqua" w:hAnsi="Book Antiqua"/>
          <w:color w:val="000000" w:themeColor="text1"/>
          <w:sz w:val="24"/>
          <w:szCs w:val="24"/>
          <w:lang w:val="es-ES"/>
        </w:rPr>
        <w:t xml:space="preserve">y </w:t>
      </w:r>
      <w:r w:rsidR="00876477" w:rsidRPr="00CE4BBC">
        <w:rPr>
          <w:rFonts w:ascii="Book Antiqua" w:hAnsi="Book Antiqua"/>
          <w:color w:val="000000" w:themeColor="text1"/>
          <w:sz w:val="24"/>
          <w:szCs w:val="24"/>
          <w:lang w:val="es-ES"/>
        </w:rPr>
        <w:t>administrada por el DDEC</w:t>
      </w:r>
      <w:r w:rsidR="0091584E">
        <w:rPr>
          <w:rFonts w:ascii="Book Antiqua" w:hAnsi="Book Antiqua"/>
          <w:color w:val="000000" w:themeColor="text1"/>
          <w:sz w:val="24"/>
          <w:szCs w:val="24"/>
          <w:lang w:val="es-ES"/>
        </w:rPr>
        <w:t xml:space="preserve"> y el </w:t>
      </w:r>
      <w:r w:rsidR="00D55A3D">
        <w:rPr>
          <w:rFonts w:ascii="Book Antiqua" w:hAnsi="Book Antiqua"/>
          <w:color w:val="000000" w:themeColor="text1"/>
          <w:sz w:val="24"/>
          <w:szCs w:val="24"/>
          <w:lang w:val="es-ES"/>
        </w:rPr>
        <w:t>Puerto R</w:t>
      </w:r>
      <w:r w:rsidR="002D081F">
        <w:rPr>
          <w:rFonts w:ascii="Book Antiqua" w:hAnsi="Book Antiqua"/>
          <w:color w:val="000000" w:themeColor="text1"/>
          <w:sz w:val="24"/>
          <w:szCs w:val="24"/>
          <w:lang w:val="es-ES"/>
        </w:rPr>
        <w:t xml:space="preserve">ico </w:t>
      </w:r>
      <w:proofErr w:type="spellStart"/>
      <w:r w:rsidR="002D081F">
        <w:rPr>
          <w:rFonts w:ascii="Book Antiqua" w:hAnsi="Book Antiqua"/>
          <w:color w:val="000000" w:themeColor="text1"/>
          <w:sz w:val="24"/>
          <w:szCs w:val="24"/>
          <w:lang w:val="es-ES"/>
        </w:rPr>
        <w:t>Innovation</w:t>
      </w:r>
      <w:proofErr w:type="spellEnd"/>
      <w:r w:rsidR="002D081F">
        <w:rPr>
          <w:rFonts w:ascii="Book Antiqua" w:hAnsi="Book Antiqua"/>
          <w:color w:val="000000" w:themeColor="text1"/>
          <w:sz w:val="24"/>
          <w:szCs w:val="24"/>
          <w:lang w:val="es-ES"/>
        </w:rPr>
        <w:t xml:space="preserve"> and </w:t>
      </w:r>
      <w:proofErr w:type="spellStart"/>
      <w:r w:rsidR="002D081F">
        <w:rPr>
          <w:rFonts w:ascii="Book Antiqua" w:hAnsi="Book Antiqua"/>
          <w:color w:val="000000" w:themeColor="text1"/>
          <w:sz w:val="24"/>
          <w:szCs w:val="24"/>
          <w:lang w:val="es-ES"/>
        </w:rPr>
        <w:t>Technology</w:t>
      </w:r>
      <w:proofErr w:type="spellEnd"/>
      <w:r w:rsidR="002D081F">
        <w:rPr>
          <w:rFonts w:ascii="Book Antiqua" w:hAnsi="Book Antiqua"/>
          <w:color w:val="000000" w:themeColor="text1"/>
          <w:sz w:val="24"/>
          <w:szCs w:val="24"/>
          <w:lang w:val="es-ES"/>
        </w:rPr>
        <w:t xml:space="preserve"> </w:t>
      </w:r>
      <w:proofErr w:type="spellStart"/>
      <w:r w:rsidR="002D081F">
        <w:rPr>
          <w:rFonts w:ascii="Book Antiqua" w:hAnsi="Book Antiqua"/>
          <w:color w:val="000000" w:themeColor="text1"/>
          <w:sz w:val="24"/>
          <w:szCs w:val="24"/>
          <w:lang w:val="es-ES"/>
        </w:rPr>
        <w:t>Service</w:t>
      </w:r>
      <w:proofErr w:type="spellEnd"/>
      <w:r w:rsidR="002D081F">
        <w:rPr>
          <w:rFonts w:ascii="Book Antiqua" w:hAnsi="Book Antiqua"/>
          <w:color w:val="000000" w:themeColor="text1"/>
          <w:sz w:val="24"/>
          <w:szCs w:val="24"/>
          <w:lang w:val="es-ES"/>
        </w:rPr>
        <w:t xml:space="preserve"> (PRITS). </w:t>
      </w:r>
      <w:r w:rsidR="00E77A31">
        <w:rPr>
          <w:rFonts w:ascii="Book Antiqua" w:hAnsi="Book Antiqua"/>
          <w:color w:val="000000" w:themeColor="text1"/>
          <w:sz w:val="24"/>
          <w:szCs w:val="24"/>
          <w:lang w:val="es-ES"/>
        </w:rPr>
        <w:t xml:space="preserve">La plataforma digital de apoyo empresarial </w:t>
      </w:r>
      <w:r w:rsidR="006A5E0C">
        <w:rPr>
          <w:rFonts w:ascii="Book Antiqua" w:hAnsi="Book Antiqua"/>
          <w:color w:val="000000" w:themeColor="text1"/>
          <w:sz w:val="24"/>
          <w:szCs w:val="24"/>
          <w:lang w:val="es-ES"/>
        </w:rPr>
        <w:t>bajo el Programa Impulso Creativo</w:t>
      </w:r>
      <w:r w:rsidR="00876477" w:rsidRPr="00CE4BBC">
        <w:rPr>
          <w:rFonts w:ascii="Book Antiqua" w:hAnsi="Book Antiqua"/>
          <w:color w:val="000000" w:themeColor="text1"/>
          <w:sz w:val="24"/>
          <w:szCs w:val="24"/>
          <w:lang w:val="es-ES"/>
        </w:rPr>
        <w:t xml:space="preserve"> centraliza información sobre incentivos, financiamiento y asesoría empresarial para las PYMES creativas.</w:t>
      </w:r>
    </w:p>
    <w:p w14:paraId="50FAD2AE" w14:textId="0EBF6596" w:rsidR="00A93460" w:rsidRDefault="002E346D" w:rsidP="00965CBD">
      <w:pPr>
        <w:pStyle w:val="ListParagraph"/>
        <w:numPr>
          <w:ilvl w:val="0"/>
          <w:numId w:val="16"/>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Coordinar </w:t>
      </w:r>
      <w:r w:rsidR="00A93460">
        <w:rPr>
          <w:rFonts w:ascii="Book Antiqua" w:hAnsi="Book Antiqua"/>
          <w:color w:val="000000" w:themeColor="text1"/>
          <w:sz w:val="24"/>
          <w:szCs w:val="24"/>
          <w:lang w:val="es-ES"/>
        </w:rPr>
        <w:t>esfuerzos interagenciales para facilitar el acceso a incentivo</w:t>
      </w:r>
      <w:r w:rsidR="00C11C9D">
        <w:rPr>
          <w:rFonts w:ascii="Book Antiqua" w:hAnsi="Book Antiqua"/>
          <w:color w:val="000000" w:themeColor="text1"/>
          <w:sz w:val="24"/>
          <w:szCs w:val="24"/>
          <w:lang w:val="es-ES"/>
        </w:rPr>
        <w:t>s</w:t>
      </w:r>
      <w:r w:rsidR="00872C8C">
        <w:rPr>
          <w:rFonts w:ascii="Book Antiqua" w:hAnsi="Book Antiqua"/>
          <w:color w:val="000000" w:themeColor="text1"/>
          <w:sz w:val="24"/>
          <w:szCs w:val="24"/>
          <w:lang w:val="es-ES"/>
        </w:rPr>
        <w:t xml:space="preserve"> contributivos</w:t>
      </w:r>
      <w:r w:rsidR="009E497D">
        <w:rPr>
          <w:rFonts w:ascii="Book Antiqua" w:hAnsi="Book Antiqua"/>
          <w:color w:val="000000" w:themeColor="text1"/>
          <w:sz w:val="24"/>
          <w:szCs w:val="24"/>
          <w:lang w:val="es-ES"/>
        </w:rPr>
        <w:t>, financiamiento y asistencia técnica</w:t>
      </w:r>
      <w:r w:rsidR="005C2E4D">
        <w:rPr>
          <w:rFonts w:ascii="Book Antiqua" w:hAnsi="Book Antiqua"/>
          <w:color w:val="000000" w:themeColor="text1"/>
          <w:sz w:val="24"/>
          <w:szCs w:val="24"/>
          <w:lang w:val="es-ES"/>
        </w:rPr>
        <w:t>.</w:t>
      </w:r>
      <w:r w:rsidR="00B06ECF">
        <w:rPr>
          <w:rFonts w:ascii="Book Antiqua" w:hAnsi="Book Antiqua"/>
          <w:color w:val="000000" w:themeColor="text1"/>
          <w:sz w:val="24"/>
          <w:szCs w:val="24"/>
          <w:lang w:val="es-ES"/>
        </w:rPr>
        <w:t xml:space="preserve"> Colaborar con el Departamento de Hacienda</w:t>
      </w:r>
      <w:r w:rsidR="00C24833">
        <w:rPr>
          <w:rFonts w:ascii="Book Antiqua" w:hAnsi="Book Antiqua"/>
          <w:color w:val="000000" w:themeColor="text1"/>
          <w:sz w:val="24"/>
          <w:szCs w:val="24"/>
          <w:lang w:val="es-ES"/>
        </w:rPr>
        <w:t xml:space="preserve">, el Banco de Desarrollo Económico para Puerto Rico, </w:t>
      </w:r>
      <w:r w:rsidR="00872C8C">
        <w:rPr>
          <w:rFonts w:ascii="Book Antiqua" w:hAnsi="Book Antiqua"/>
          <w:color w:val="000000" w:themeColor="text1"/>
          <w:sz w:val="24"/>
          <w:szCs w:val="24"/>
          <w:lang w:val="es-ES"/>
        </w:rPr>
        <w:t>el Departamento de Estado</w:t>
      </w:r>
      <w:r w:rsidR="00687DE9">
        <w:rPr>
          <w:rFonts w:ascii="Book Antiqua" w:hAnsi="Book Antiqua"/>
          <w:color w:val="000000" w:themeColor="text1"/>
          <w:sz w:val="24"/>
          <w:szCs w:val="24"/>
          <w:lang w:val="es-ES"/>
        </w:rPr>
        <w:t>.</w:t>
      </w:r>
    </w:p>
    <w:p w14:paraId="6159D01F" w14:textId="5B87FE10" w:rsidR="002E346D" w:rsidRDefault="00A93460" w:rsidP="00965CBD">
      <w:pPr>
        <w:pStyle w:val="ListParagraph"/>
        <w:numPr>
          <w:ilvl w:val="0"/>
          <w:numId w:val="16"/>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lastRenderedPageBreak/>
        <w:t>Desarrollar estrategias de financiamiento y capacitación para empresarios creativos.</w:t>
      </w:r>
      <w:r w:rsidR="00D50CC5">
        <w:rPr>
          <w:rFonts w:ascii="Book Antiqua" w:hAnsi="Book Antiqua"/>
          <w:color w:val="000000" w:themeColor="text1"/>
          <w:sz w:val="24"/>
          <w:szCs w:val="24"/>
          <w:lang w:val="es-ES"/>
        </w:rPr>
        <w:t xml:space="preserve"> Identificar fuentes de financiamiento</w:t>
      </w:r>
      <w:r w:rsidR="00E866F1">
        <w:rPr>
          <w:rFonts w:ascii="Book Antiqua" w:hAnsi="Book Antiqua"/>
          <w:color w:val="000000" w:themeColor="text1"/>
          <w:sz w:val="24"/>
          <w:szCs w:val="24"/>
          <w:lang w:val="es-ES"/>
        </w:rPr>
        <w:t xml:space="preserve">, gestionar fondos de desarrollo y facilitar el acceso a capital para empresas </w:t>
      </w:r>
      <w:r w:rsidR="00B73C8C">
        <w:rPr>
          <w:rFonts w:ascii="Book Antiqua" w:hAnsi="Book Antiqua"/>
          <w:color w:val="000000" w:themeColor="text1"/>
          <w:sz w:val="24"/>
          <w:szCs w:val="24"/>
          <w:lang w:val="es-ES"/>
        </w:rPr>
        <w:t>emergentes y en crecimiento.</w:t>
      </w:r>
    </w:p>
    <w:p w14:paraId="7CE95365" w14:textId="1FED3332" w:rsidR="00741462" w:rsidRDefault="001F3329" w:rsidP="00965CBD">
      <w:pPr>
        <w:pStyle w:val="ListParagraph"/>
        <w:numPr>
          <w:ilvl w:val="0"/>
          <w:numId w:val="16"/>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Supervisar </w:t>
      </w:r>
      <w:r w:rsidR="00B04071">
        <w:rPr>
          <w:rFonts w:ascii="Book Antiqua" w:hAnsi="Book Antiqua"/>
          <w:color w:val="000000" w:themeColor="text1"/>
          <w:sz w:val="24"/>
          <w:szCs w:val="24"/>
          <w:lang w:val="es-ES"/>
        </w:rPr>
        <w:t>el cumplimiento de los objetivos del programa y su impacto en la económica local</w:t>
      </w:r>
      <w:r w:rsidR="00C824BE">
        <w:rPr>
          <w:rFonts w:ascii="Book Antiqua" w:hAnsi="Book Antiqua"/>
          <w:color w:val="000000" w:themeColor="text1"/>
          <w:sz w:val="24"/>
          <w:szCs w:val="24"/>
          <w:lang w:val="es-ES"/>
        </w:rPr>
        <w:t>.</w:t>
      </w:r>
      <w:r w:rsidR="00B73C8C">
        <w:rPr>
          <w:rFonts w:ascii="Book Antiqua" w:hAnsi="Book Antiqua"/>
          <w:color w:val="000000" w:themeColor="text1"/>
          <w:sz w:val="24"/>
          <w:szCs w:val="24"/>
          <w:lang w:val="es-ES"/>
        </w:rPr>
        <w:t xml:space="preserve"> Recopilar datos sobre la efectividad de los incentivos y los fondos </w:t>
      </w:r>
      <w:r w:rsidR="00607543">
        <w:rPr>
          <w:rFonts w:ascii="Book Antiqua" w:hAnsi="Book Antiqua"/>
          <w:color w:val="000000" w:themeColor="text1"/>
          <w:sz w:val="24"/>
          <w:szCs w:val="24"/>
          <w:lang w:val="es-ES"/>
        </w:rPr>
        <w:t xml:space="preserve">otorgados, elaborando informes anuales que permitan </w:t>
      </w:r>
      <w:r w:rsidR="00627493">
        <w:rPr>
          <w:rFonts w:ascii="Book Antiqua" w:hAnsi="Book Antiqua"/>
          <w:color w:val="000000" w:themeColor="text1"/>
          <w:sz w:val="24"/>
          <w:szCs w:val="24"/>
          <w:lang w:val="es-ES"/>
        </w:rPr>
        <w:t>mejorar las estrategias de apoyo a la industria creativa.</w:t>
      </w:r>
    </w:p>
    <w:p w14:paraId="74634297" w14:textId="22157EAF" w:rsidR="00CD4359" w:rsidRDefault="007C3F40" w:rsidP="00965CBD">
      <w:pPr>
        <w:pStyle w:val="ListParagraph"/>
        <w:numPr>
          <w:ilvl w:val="0"/>
          <w:numId w:val="16"/>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Organización de eventos y redes de contacto. Facilitar la </w:t>
      </w:r>
      <w:r w:rsidR="000A5E60">
        <w:rPr>
          <w:rFonts w:ascii="Book Antiqua" w:hAnsi="Book Antiqua"/>
          <w:color w:val="000000" w:themeColor="text1"/>
          <w:sz w:val="24"/>
          <w:szCs w:val="24"/>
          <w:lang w:val="es-ES"/>
        </w:rPr>
        <w:t>conexión entre empresarios creativos</w:t>
      </w:r>
      <w:r w:rsidR="007968C6">
        <w:rPr>
          <w:rFonts w:ascii="Book Antiqua" w:hAnsi="Book Antiqua"/>
          <w:color w:val="000000" w:themeColor="text1"/>
          <w:sz w:val="24"/>
          <w:szCs w:val="24"/>
          <w:lang w:val="es-ES"/>
        </w:rPr>
        <w:t xml:space="preserve">, inversionistas y mentores a través de foros, conferencias y </w:t>
      </w:r>
      <w:r w:rsidR="00F57F2B">
        <w:rPr>
          <w:rFonts w:ascii="Book Antiqua" w:hAnsi="Book Antiqua"/>
          <w:color w:val="000000" w:themeColor="text1"/>
          <w:sz w:val="24"/>
          <w:szCs w:val="24"/>
          <w:lang w:val="es-ES"/>
        </w:rPr>
        <w:t>programas de “</w:t>
      </w:r>
      <w:proofErr w:type="spellStart"/>
      <w:r w:rsidR="00F57F2B">
        <w:rPr>
          <w:rFonts w:ascii="Book Antiqua" w:hAnsi="Book Antiqua"/>
          <w:color w:val="000000" w:themeColor="text1"/>
          <w:sz w:val="24"/>
          <w:szCs w:val="24"/>
          <w:lang w:val="es-ES"/>
        </w:rPr>
        <w:t>networking</w:t>
      </w:r>
      <w:proofErr w:type="spellEnd"/>
      <w:r w:rsidR="00F57F2B">
        <w:rPr>
          <w:rFonts w:ascii="Book Antiqua" w:hAnsi="Book Antiqua"/>
          <w:color w:val="000000" w:themeColor="text1"/>
          <w:sz w:val="24"/>
          <w:szCs w:val="24"/>
          <w:lang w:val="es-ES"/>
        </w:rPr>
        <w:t>”.</w:t>
      </w:r>
    </w:p>
    <w:p w14:paraId="67525F2D" w14:textId="3BBB671B" w:rsidR="000E43A8" w:rsidRDefault="00AB5BE2" w:rsidP="000E43A8">
      <w:pPr>
        <w:spacing w:after="0" w:line="480" w:lineRule="auto"/>
        <w:ind w:left="360"/>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Artículo 5 </w:t>
      </w:r>
      <w:r w:rsidR="009F6E01">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In</w:t>
      </w:r>
      <w:r w:rsidR="009F6E01">
        <w:rPr>
          <w:rFonts w:ascii="Book Antiqua" w:hAnsi="Book Antiqua"/>
          <w:color w:val="000000" w:themeColor="text1"/>
          <w:sz w:val="24"/>
          <w:szCs w:val="24"/>
          <w:lang w:val="es-ES"/>
        </w:rPr>
        <w:t>centivos Contributivos</w:t>
      </w:r>
    </w:p>
    <w:p w14:paraId="61F0A3B7" w14:textId="5A33DCDA" w:rsidR="009F6E01" w:rsidRDefault="00CF4847" w:rsidP="009F6E01">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b/>
        <w:t xml:space="preserve">Las PYMES creativas </w:t>
      </w:r>
      <w:r w:rsidR="00A5717B">
        <w:rPr>
          <w:rFonts w:ascii="Book Antiqua" w:hAnsi="Book Antiqua"/>
          <w:color w:val="000000" w:themeColor="text1"/>
          <w:sz w:val="24"/>
          <w:szCs w:val="24"/>
          <w:lang w:val="es-ES"/>
        </w:rPr>
        <w:t xml:space="preserve">que sean </w:t>
      </w:r>
      <w:r w:rsidR="00E518E8">
        <w:rPr>
          <w:rFonts w:ascii="Book Antiqua" w:hAnsi="Book Antiqua"/>
          <w:color w:val="000000" w:themeColor="text1"/>
          <w:sz w:val="24"/>
          <w:szCs w:val="24"/>
          <w:lang w:val="es-ES"/>
        </w:rPr>
        <w:t>elegibles para participar en el programa</w:t>
      </w:r>
      <w:r w:rsidR="00527613">
        <w:rPr>
          <w:rFonts w:ascii="Book Antiqua" w:hAnsi="Book Antiqua"/>
          <w:color w:val="000000" w:themeColor="text1"/>
          <w:sz w:val="24"/>
          <w:szCs w:val="24"/>
          <w:lang w:val="es-ES"/>
        </w:rPr>
        <w:t xml:space="preserve">, sujeto cumplir con </w:t>
      </w:r>
      <w:r w:rsidR="006247D4">
        <w:rPr>
          <w:rFonts w:ascii="Book Antiqua" w:hAnsi="Book Antiqua"/>
          <w:color w:val="000000" w:themeColor="text1"/>
          <w:sz w:val="24"/>
          <w:szCs w:val="24"/>
          <w:lang w:val="es-ES"/>
        </w:rPr>
        <w:t>los requisitos que establezca el DDEC y el Departamento de Hacienda</w:t>
      </w:r>
      <w:r w:rsidR="00FB10C7">
        <w:rPr>
          <w:rFonts w:ascii="Book Antiqua" w:hAnsi="Book Antiqua"/>
          <w:color w:val="000000" w:themeColor="text1"/>
          <w:sz w:val="24"/>
          <w:szCs w:val="24"/>
          <w:lang w:val="es-ES"/>
        </w:rPr>
        <w:t xml:space="preserve">, </w:t>
      </w:r>
      <w:r w:rsidR="00E518E8">
        <w:rPr>
          <w:rFonts w:ascii="Book Antiqua" w:hAnsi="Book Antiqua"/>
          <w:color w:val="000000" w:themeColor="text1"/>
          <w:sz w:val="24"/>
          <w:szCs w:val="24"/>
          <w:lang w:val="es-ES"/>
        </w:rPr>
        <w:t xml:space="preserve">podrán beneficiarse </w:t>
      </w:r>
      <w:r w:rsidR="00C941B9">
        <w:rPr>
          <w:rFonts w:ascii="Book Antiqua" w:hAnsi="Book Antiqua"/>
          <w:color w:val="000000" w:themeColor="text1"/>
          <w:sz w:val="24"/>
          <w:szCs w:val="24"/>
          <w:lang w:val="es-ES"/>
        </w:rPr>
        <w:t>de los siguientes incentivos contributivos</w:t>
      </w:r>
      <w:r w:rsidR="00987386">
        <w:rPr>
          <w:rFonts w:ascii="Book Antiqua" w:hAnsi="Book Antiqua"/>
          <w:color w:val="000000" w:themeColor="text1"/>
          <w:sz w:val="24"/>
          <w:szCs w:val="24"/>
          <w:lang w:val="es-ES"/>
        </w:rPr>
        <w:t>:</w:t>
      </w:r>
    </w:p>
    <w:p w14:paraId="08229992" w14:textId="669C41D2" w:rsidR="00987386" w:rsidRDefault="00830979" w:rsidP="00830979">
      <w:pPr>
        <w:pStyle w:val="ListParagraph"/>
        <w:numPr>
          <w:ilvl w:val="0"/>
          <w:numId w:val="17"/>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Exenciones parciales del Impuestos sobre Ventas y Uso (IVU)</w:t>
      </w:r>
      <w:r w:rsidR="00BC14C4">
        <w:rPr>
          <w:rFonts w:ascii="Book Antiqua" w:hAnsi="Book Antiqua"/>
          <w:color w:val="000000" w:themeColor="text1"/>
          <w:sz w:val="24"/>
          <w:szCs w:val="24"/>
          <w:lang w:val="es-ES"/>
        </w:rPr>
        <w:t xml:space="preserve">. Las PYMES </w:t>
      </w:r>
      <w:r w:rsidR="007D3560">
        <w:rPr>
          <w:rFonts w:ascii="Book Antiqua" w:hAnsi="Book Antiqua"/>
          <w:color w:val="000000" w:themeColor="text1"/>
          <w:sz w:val="24"/>
          <w:szCs w:val="24"/>
          <w:lang w:val="es-ES"/>
        </w:rPr>
        <w:t>c</w:t>
      </w:r>
      <w:r w:rsidR="00BB5380">
        <w:rPr>
          <w:rFonts w:ascii="Book Antiqua" w:hAnsi="Book Antiqua"/>
          <w:color w:val="000000" w:themeColor="text1"/>
          <w:sz w:val="24"/>
          <w:szCs w:val="24"/>
          <w:lang w:val="es-ES"/>
        </w:rPr>
        <w:t>reativas podrán solicitar una ex</w:t>
      </w:r>
      <w:r w:rsidR="00A1089F">
        <w:rPr>
          <w:rFonts w:ascii="Book Antiqua" w:hAnsi="Book Antiqua"/>
          <w:color w:val="000000" w:themeColor="text1"/>
          <w:sz w:val="24"/>
          <w:szCs w:val="24"/>
          <w:lang w:val="es-ES"/>
        </w:rPr>
        <w:t>ención del IVU en la compra de equipos, mater</w:t>
      </w:r>
      <w:r w:rsidR="006B7A8D">
        <w:rPr>
          <w:rFonts w:ascii="Book Antiqua" w:hAnsi="Book Antiqua"/>
          <w:color w:val="000000" w:themeColor="text1"/>
          <w:sz w:val="24"/>
          <w:szCs w:val="24"/>
          <w:lang w:val="es-ES"/>
        </w:rPr>
        <w:t>iales y herramientas esenciales para su operación, incluyendo “soft</w:t>
      </w:r>
      <w:r w:rsidR="003B395F">
        <w:rPr>
          <w:rFonts w:ascii="Book Antiqua" w:hAnsi="Book Antiqua"/>
          <w:color w:val="000000" w:themeColor="text1"/>
          <w:sz w:val="24"/>
          <w:szCs w:val="24"/>
          <w:lang w:val="es-ES"/>
        </w:rPr>
        <w:t xml:space="preserve">ware” computadoras, </w:t>
      </w:r>
      <w:r w:rsidR="00691E1E">
        <w:rPr>
          <w:rFonts w:ascii="Book Antiqua" w:hAnsi="Book Antiqua"/>
          <w:color w:val="000000" w:themeColor="text1"/>
          <w:sz w:val="24"/>
          <w:szCs w:val="24"/>
          <w:lang w:val="es-ES"/>
        </w:rPr>
        <w:t>cámaras, materiales de diseño, así como o</w:t>
      </w:r>
      <w:r w:rsidR="003B24F8">
        <w:rPr>
          <w:rFonts w:ascii="Book Antiqua" w:hAnsi="Book Antiqua"/>
          <w:color w:val="000000" w:themeColor="text1"/>
          <w:sz w:val="24"/>
          <w:szCs w:val="24"/>
          <w:lang w:val="es-ES"/>
        </w:rPr>
        <w:t xml:space="preserve">tros equipos </w:t>
      </w:r>
      <w:r w:rsidR="00B4161C">
        <w:rPr>
          <w:rFonts w:ascii="Book Antiqua" w:hAnsi="Book Antiqua"/>
          <w:color w:val="000000" w:themeColor="text1"/>
          <w:sz w:val="24"/>
          <w:szCs w:val="24"/>
          <w:lang w:val="es-ES"/>
        </w:rPr>
        <w:t>especializados para su operación.</w:t>
      </w:r>
    </w:p>
    <w:p w14:paraId="71477534" w14:textId="6820DDAC" w:rsidR="00CE451F" w:rsidRDefault="00CE451F" w:rsidP="00830979">
      <w:pPr>
        <w:pStyle w:val="ListParagraph"/>
        <w:numPr>
          <w:ilvl w:val="0"/>
          <w:numId w:val="17"/>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Créditos contributivos por generación de empleos</w:t>
      </w:r>
      <w:r w:rsidR="00C35815">
        <w:rPr>
          <w:rFonts w:ascii="Book Antiqua" w:hAnsi="Book Antiqua"/>
          <w:color w:val="000000" w:themeColor="text1"/>
          <w:sz w:val="24"/>
          <w:szCs w:val="24"/>
          <w:lang w:val="es-ES"/>
        </w:rPr>
        <w:t>. Se otorgar</w:t>
      </w:r>
      <w:r w:rsidR="00634F51">
        <w:rPr>
          <w:rFonts w:ascii="Book Antiqua" w:hAnsi="Book Antiqua"/>
          <w:color w:val="000000" w:themeColor="text1"/>
          <w:sz w:val="24"/>
          <w:szCs w:val="24"/>
          <w:lang w:val="es-ES"/>
        </w:rPr>
        <w:t>án incentivos a aquellas PYMES que demuestren la creación de nuevos empleos en el sector creativo</w:t>
      </w:r>
      <w:r w:rsidR="00566E01">
        <w:rPr>
          <w:rFonts w:ascii="Book Antiqua" w:hAnsi="Book Antiqua"/>
          <w:color w:val="000000" w:themeColor="text1"/>
          <w:sz w:val="24"/>
          <w:szCs w:val="24"/>
          <w:lang w:val="es-ES"/>
        </w:rPr>
        <w:t xml:space="preserve">, fomentando así el crecimiento del mercado laboral en </w:t>
      </w:r>
      <w:r w:rsidR="00575310">
        <w:rPr>
          <w:rFonts w:ascii="Book Antiqua" w:hAnsi="Book Antiqua"/>
          <w:color w:val="000000" w:themeColor="text1"/>
          <w:sz w:val="24"/>
          <w:szCs w:val="24"/>
          <w:lang w:val="es-ES"/>
        </w:rPr>
        <w:t>la industria.</w:t>
      </w:r>
    </w:p>
    <w:p w14:paraId="7D9FCD4E" w14:textId="44625A44" w:rsidR="00CE451F" w:rsidRDefault="00CE451F" w:rsidP="00830979">
      <w:pPr>
        <w:pStyle w:val="ListParagraph"/>
        <w:numPr>
          <w:ilvl w:val="0"/>
          <w:numId w:val="17"/>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lastRenderedPageBreak/>
        <w:t xml:space="preserve">Reducción de tasas contributivas </w:t>
      </w:r>
      <w:r w:rsidR="00725EF1">
        <w:rPr>
          <w:rFonts w:ascii="Book Antiqua" w:hAnsi="Book Antiqua"/>
          <w:color w:val="000000" w:themeColor="text1"/>
          <w:sz w:val="24"/>
          <w:szCs w:val="24"/>
          <w:lang w:val="es-ES"/>
        </w:rPr>
        <w:t>sobre ingresos provenientes de exportaciones</w:t>
      </w:r>
      <w:r w:rsidR="00D21EEF">
        <w:rPr>
          <w:rFonts w:ascii="Book Antiqua" w:hAnsi="Book Antiqua"/>
          <w:color w:val="000000" w:themeColor="text1"/>
          <w:sz w:val="24"/>
          <w:szCs w:val="24"/>
          <w:lang w:val="es-ES"/>
        </w:rPr>
        <w:t xml:space="preserve">. </w:t>
      </w:r>
      <w:r w:rsidR="00DA19DA">
        <w:rPr>
          <w:rFonts w:ascii="Book Antiqua" w:hAnsi="Book Antiqua"/>
          <w:color w:val="000000" w:themeColor="text1"/>
          <w:sz w:val="24"/>
          <w:szCs w:val="24"/>
          <w:lang w:val="es-ES"/>
        </w:rPr>
        <w:t>Las empresas que logren comercializar sus produ</w:t>
      </w:r>
      <w:r w:rsidR="00BE0C49">
        <w:rPr>
          <w:rFonts w:ascii="Book Antiqua" w:hAnsi="Book Antiqua"/>
          <w:color w:val="000000" w:themeColor="text1"/>
          <w:sz w:val="24"/>
          <w:szCs w:val="24"/>
          <w:lang w:val="es-ES"/>
        </w:rPr>
        <w:t xml:space="preserve">ctos </w:t>
      </w:r>
      <w:r w:rsidR="009C22F2">
        <w:rPr>
          <w:rFonts w:ascii="Book Antiqua" w:hAnsi="Book Antiqua"/>
          <w:color w:val="000000" w:themeColor="text1"/>
          <w:sz w:val="24"/>
          <w:szCs w:val="24"/>
          <w:lang w:val="es-ES"/>
        </w:rPr>
        <w:t xml:space="preserve">o servicios en mercados internacionales </w:t>
      </w:r>
      <w:r w:rsidR="00CE341B">
        <w:rPr>
          <w:rFonts w:ascii="Book Antiqua" w:hAnsi="Book Antiqua"/>
          <w:color w:val="000000" w:themeColor="text1"/>
          <w:sz w:val="24"/>
          <w:szCs w:val="24"/>
          <w:lang w:val="es-ES"/>
        </w:rPr>
        <w:t xml:space="preserve">podrán acogerse a una reducción en las tasas </w:t>
      </w:r>
      <w:r w:rsidR="00DC63AC">
        <w:rPr>
          <w:rFonts w:ascii="Book Antiqua" w:hAnsi="Book Antiqua"/>
          <w:color w:val="000000" w:themeColor="text1"/>
          <w:sz w:val="24"/>
          <w:szCs w:val="24"/>
          <w:lang w:val="es-ES"/>
        </w:rPr>
        <w:t>de contribución sobre ingresos generados fuera de Puerto Rico</w:t>
      </w:r>
      <w:r w:rsidR="00DA6928">
        <w:rPr>
          <w:rFonts w:ascii="Book Antiqua" w:hAnsi="Book Antiqua"/>
          <w:color w:val="000000" w:themeColor="text1"/>
          <w:sz w:val="24"/>
          <w:szCs w:val="24"/>
          <w:lang w:val="es-ES"/>
        </w:rPr>
        <w:t>.</w:t>
      </w:r>
    </w:p>
    <w:p w14:paraId="31A85F57" w14:textId="1C9D75FE" w:rsidR="00725EF1" w:rsidRDefault="00725EF1" w:rsidP="00725EF1">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Artículos 6 – Fondo de Desarrollo para Pequeños y Medianos Empresarios en Empresas Creativas</w:t>
      </w:r>
    </w:p>
    <w:p w14:paraId="6BFD2039" w14:textId="77777777" w:rsidR="00086D96" w:rsidRDefault="00C01D66" w:rsidP="00725EF1">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b/>
      </w:r>
      <w:r w:rsidR="008375C5">
        <w:rPr>
          <w:rFonts w:ascii="Book Antiqua" w:hAnsi="Book Antiqua"/>
          <w:color w:val="000000" w:themeColor="text1"/>
          <w:sz w:val="24"/>
          <w:szCs w:val="24"/>
          <w:lang w:val="es-ES"/>
        </w:rPr>
        <w:t xml:space="preserve">Se establece el Fondo de Desarrollo para Empresas </w:t>
      </w:r>
      <w:r w:rsidR="001A3F26">
        <w:rPr>
          <w:rFonts w:ascii="Book Antiqua" w:hAnsi="Book Antiqua"/>
          <w:color w:val="000000" w:themeColor="text1"/>
          <w:sz w:val="24"/>
          <w:szCs w:val="24"/>
          <w:lang w:val="es-ES"/>
        </w:rPr>
        <w:t>Creativas, bajo</w:t>
      </w:r>
      <w:r w:rsidR="00CA4180">
        <w:rPr>
          <w:rFonts w:ascii="Book Antiqua" w:hAnsi="Book Antiqua"/>
          <w:color w:val="000000" w:themeColor="text1"/>
          <w:sz w:val="24"/>
          <w:szCs w:val="24"/>
          <w:lang w:val="es-ES"/>
        </w:rPr>
        <w:t xml:space="preserve"> el Programa de Impulso Creativo</w:t>
      </w:r>
      <w:r w:rsidR="00F46BCA">
        <w:rPr>
          <w:rFonts w:ascii="Book Antiqua" w:hAnsi="Book Antiqua"/>
          <w:color w:val="000000" w:themeColor="text1"/>
          <w:sz w:val="24"/>
          <w:szCs w:val="24"/>
          <w:lang w:val="es-ES"/>
        </w:rPr>
        <w:t xml:space="preserve"> (PIC)</w:t>
      </w:r>
      <w:r w:rsidR="008375C5">
        <w:rPr>
          <w:rFonts w:ascii="Book Antiqua" w:hAnsi="Book Antiqua"/>
          <w:color w:val="000000" w:themeColor="text1"/>
          <w:sz w:val="24"/>
          <w:szCs w:val="24"/>
          <w:lang w:val="es-ES"/>
        </w:rPr>
        <w:t xml:space="preserve"> el cual </w:t>
      </w:r>
      <w:r w:rsidR="000E16AA">
        <w:rPr>
          <w:rFonts w:ascii="Book Antiqua" w:hAnsi="Book Antiqua"/>
          <w:color w:val="000000" w:themeColor="text1"/>
          <w:sz w:val="24"/>
          <w:szCs w:val="24"/>
          <w:lang w:val="es-ES"/>
        </w:rPr>
        <w:t xml:space="preserve">será administrado </w:t>
      </w:r>
      <w:r w:rsidR="004861D6">
        <w:rPr>
          <w:rFonts w:ascii="Book Antiqua" w:hAnsi="Book Antiqua"/>
          <w:color w:val="000000" w:themeColor="text1"/>
          <w:sz w:val="24"/>
          <w:szCs w:val="24"/>
          <w:lang w:val="es-ES"/>
        </w:rPr>
        <w:t xml:space="preserve">por el Banco de Desarrollo Económico para Puerto Rico </w:t>
      </w:r>
      <w:r w:rsidR="007C79E7">
        <w:rPr>
          <w:rFonts w:ascii="Book Antiqua" w:hAnsi="Book Antiqua"/>
          <w:color w:val="000000" w:themeColor="text1"/>
          <w:sz w:val="24"/>
          <w:szCs w:val="24"/>
          <w:lang w:val="es-ES"/>
        </w:rPr>
        <w:t xml:space="preserve">(BDE), el cual </w:t>
      </w:r>
      <w:r w:rsidR="008375C5">
        <w:rPr>
          <w:rFonts w:ascii="Book Antiqua" w:hAnsi="Book Antiqua"/>
          <w:color w:val="000000" w:themeColor="text1"/>
          <w:sz w:val="24"/>
          <w:szCs w:val="24"/>
          <w:lang w:val="es-ES"/>
        </w:rPr>
        <w:t>ofrecerá</w:t>
      </w:r>
      <w:r w:rsidR="007C79E7">
        <w:rPr>
          <w:rFonts w:ascii="Book Antiqua" w:hAnsi="Book Antiqua"/>
          <w:color w:val="000000" w:themeColor="text1"/>
          <w:sz w:val="24"/>
          <w:szCs w:val="24"/>
          <w:lang w:val="es-ES"/>
        </w:rPr>
        <w:t xml:space="preserve"> mecanismos </w:t>
      </w:r>
      <w:r w:rsidR="00A07A2E">
        <w:rPr>
          <w:rFonts w:ascii="Book Antiqua" w:hAnsi="Book Antiqua"/>
          <w:color w:val="000000" w:themeColor="text1"/>
          <w:sz w:val="24"/>
          <w:szCs w:val="24"/>
          <w:lang w:val="es-ES"/>
        </w:rPr>
        <w:t xml:space="preserve">de financiamiento accesibles para fortalecer el crecimiento de las PYMES en la industria </w:t>
      </w:r>
      <w:r w:rsidR="00B9528C">
        <w:rPr>
          <w:rFonts w:ascii="Book Antiqua" w:hAnsi="Book Antiqua"/>
          <w:color w:val="000000" w:themeColor="text1"/>
          <w:sz w:val="24"/>
          <w:szCs w:val="24"/>
          <w:lang w:val="es-ES"/>
        </w:rPr>
        <w:t xml:space="preserve">creativa. </w:t>
      </w:r>
    </w:p>
    <w:p w14:paraId="62B926BB" w14:textId="292E303B" w:rsidR="00C01D66" w:rsidRDefault="00B9528C" w:rsidP="00725EF1">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Este fondo se </w:t>
      </w:r>
      <w:r w:rsidR="001A3F26">
        <w:rPr>
          <w:rFonts w:ascii="Book Antiqua" w:hAnsi="Book Antiqua"/>
          <w:color w:val="000000" w:themeColor="text1"/>
          <w:sz w:val="24"/>
          <w:szCs w:val="24"/>
          <w:lang w:val="es-ES"/>
        </w:rPr>
        <w:t>compondrá de:</w:t>
      </w:r>
    </w:p>
    <w:p w14:paraId="3803395D" w14:textId="0735D7AF" w:rsidR="008375C5" w:rsidRDefault="00B04761" w:rsidP="008375C5">
      <w:pPr>
        <w:pStyle w:val="ListParagraph"/>
        <w:numPr>
          <w:ilvl w:val="0"/>
          <w:numId w:val="18"/>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Línea de microcréditos a bajo inter</w:t>
      </w:r>
      <w:r w:rsidR="000F2086">
        <w:rPr>
          <w:rFonts w:ascii="Book Antiqua" w:hAnsi="Book Antiqua"/>
          <w:color w:val="000000" w:themeColor="text1"/>
          <w:sz w:val="24"/>
          <w:szCs w:val="24"/>
          <w:lang w:val="es-ES"/>
        </w:rPr>
        <w:t>és</w:t>
      </w:r>
      <w:r w:rsidR="00AF4EA9">
        <w:rPr>
          <w:rFonts w:ascii="Book Antiqua" w:hAnsi="Book Antiqua"/>
          <w:color w:val="000000" w:themeColor="text1"/>
          <w:sz w:val="24"/>
          <w:szCs w:val="24"/>
          <w:lang w:val="es-ES"/>
        </w:rPr>
        <w:t>-</w:t>
      </w:r>
      <w:r w:rsidR="000F2086">
        <w:rPr>
          <w:rFonts w:ascii="Book Antiqua" w:hAnsi="Book Antiqua"/>
          <w:color w:val="000000" w:themeColor="text1"/>
          <w:sz w:val="24"/>
          <w:szCs w:val="24"/>
          <w:lang w:val="es-ES"/>
        </w:rPr>
        <w:t xml:space="preserve"> Facilitar financiamient</w:t>
      </w:r>
      <w:r w:rsidR="00C26F0F">
        <w:rPr>
          <w:rFonts w:ascii="Book Antiqua" w:hAnsi="Book Antiqua"/>
          <w:color w:val="000000" w:themeColor="text1"/>
          <w:sz w:val="24"/>
          <w:szCs w:val="24"/>
          <w:lang w:val="es-ES"/>
        </w:rPr>
        <w:t xml:space="preserve">o accesible para emprendedores creativos que necesiten capital de inicio </w:t>
      </w:r>
      <w:r w:rsidR="008C5F3D">
        <w:rPr>
          <w:rFonts w:ascii="Book Antiqua" w:hAnsi="Book Antiqua"/>
          <w:color w:val="000000" w:themeColor="text1"/>
          <w:sz w:val="24"/>
          <w:szCs w:val="24"/>
          <w:lang w:val="es-ES"/>
        </w:rPr>
        <w:t xml:space="preserve">o fondos para expansión. </w:t>
      </w:r>
    </w:p>
    <w:p w14:paraId="4D2E91C5" w14:textId="4701A195" w:rsidR="008012AD" w:rsidRDefault="008012AD" w:rsidP="008375C5">
      <w:pPr>
        <w:pStyle w:val="ListParagraph"/>
        <w:numPr>
          <w:ilvl w:val="0"/>
          <w:numId w:val="18"/>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Subvenciones para empresas emergentes</w:t>
      </w:r>
      <w:r w:rsidR="003C74ED">
        <w:rPr>
          <w:rFonts w:ascii="Book Antiqua" w:hAnsi="Book Antiqua"/>
          <w:color w:val="000000" w:themeColor="text1"/>
          <w:sz w:val="24"/>
          <w:szCs w:val="24"/>
          <w:lang w:val="es-ES"/>
        </w:rPr>
        <w:t xml:space="preserve">- Otorgar fondos no reembolsables </w:t>
      </w:r>
      <w:r w:rsidR="0055271A">
        <w:rPr>
          <w:rFonts w:ascii="Book Antiqua" w:hAnsi="Book Antiqua"/>
          <w:color w:val="000000" w:themeColor="text1"/>
          <w:sz w:val="24"/>
          <w:szCs w:val="24"/>
          <w:lang w:val="es-ES"/>
        </w:rPr>
        <w:t>a proyectos con alto potencial de impacto económico y generación de empleos.</w:t>
      </w:r>
    </w:p>
    <w:p w14:paraId="273BA44E" w14:textId="11F4CDC4" w:rsidR="003960E1" w:rsidRDefault="000616BC" w:rsidP="009C4E74">
      <w:pPr>
        <w:pStyle w:val="ListParagraph"/>
        <w:numPr>
          <w:ilvl w:val="0"/>
          <w:numId w:val="18"/>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Préstamos</w:t>
      </w:r>
      <w:r w:rsidR="00BA47BF">
        <w:rPr>
          <w:rFonts w:ascii="Book Antiqua" w:hAnsi="Book Antiqua"/>
          <w:color w:val="000000" w:themeColor="text1"/>
          <w:sz w:val="24"/>
          <w:szCs w:val="24"/>
          <w:lang w:val="es-ES"/>
        </w:rPr>
        <w:t xml:space="preserve"> </w:t>
      </w:r>
      <w:r>
        <w:rPr>
          <w:rFonts w:ascii="Book Antiqua" w:hAnsi="Book Antiqua"/>
          <w:color w:val="000000" w:themeColor="text1"/>
          <w:sz w:val="24"/>
          <w:szCs w:val="24"/>
          <w:lang w:val="es-ES"/>
        </w:rPr>
        <w:t>para innovación y digitalización-</w:t>
      </w:r>
      <w:r w:rsidR="00C12DA4">
        <w:rPr>
          <w:rFonts w:ascii="Book Antiqua" w:hAnsi="Book Antiqua"/>
          <w:color w:val="000000" w:themeColor="text1"/>
          <w:sz w:val="24"/>
          <w:szCs w:val="24"/>
          <w:lang w:val="es-ES"/>
        </w:rPr>
        <w:t xml:space="preserve"> Destinados a empresas que </w:t>
      </w:r>
      <w:r w:rsidR="00D57D8F">
        <w:rPr>
          <w:rFonts w:ascii="Book Antiqua" w:hAnsi="Book Antiqua"/>
          <w:color w:val="000000" w:themeColor="text1"/>
          <w:sz w:val="24"/>
          <w:szCs w:val="24"/>
          <w:lang w:val="es-ES"/>
        </w:rPr>
        <w:t xml:space="preserve">busquen modernizar sus </w:t>
      </w:r>
      <w:r w:rsidR="008D1A10">
        <w:rPr>
          <w:rFonts w:ascii="Book Antiqua" w:hAnsi="Book Antiqua"/>
          <w:color w:val="000000" w:themeColor="text1"/>
          <w:sz w:val="24"/>
          <w:szCs w:val="24"/>
          <w:lang w:val="es-ES"/>
        </w:rPr>
        <w:t>operaciones</w:t>
      </w:r>
      <w:r w:rsidR="00D57D8F">
        <w:rPr>
          <w:rFonts w:ascii="Book Antiqua" w:hAnsi="Book Antiqua"/>
          <w:color w:val="000000" w:themeColor="text1"/>
          <w:sz w:val="24"/>
          <w:szCs w:val="24"/>
          <w:lang w:val="es-ES"/>
        </w:rPr>
        <w:t xml:space="preserve"> mediante la adopción </w:t>
      </w:r>
      <w:r w:rsidR="008D1A10">
        <w:rPr>
          <w:rFonts w:ascii="Book Antiqua" w:hAnsi="Book Antiqua"/>
          <w:color w:val="000000" w:themeColor="text1"/>
          <w:sz w:val="24"/>
          <w:szCs w:val="24"/>
          <w:lang w:val="es-ES"/>
        </w:rPr>
        <w:t xml:space="preserve">de nuevas tecnologías </w:t>
      </w:r>
      <w:r w:rsidR="00C10477">
        <w:rPr>
          <w:rFonts w:ascii="Book Antiqua" w:hAnsi="Book Antiqua"/>
          <w:color w:val="000000" w:themeColor="text1"/>
          <w:sz w:val="24"/>
          <w:szCs w:val="24"/>
          <w:lang w:val="es-ES"/>
        </w:rPr>
        <w:t xml:space="preserve">y </w:t>
      </w:r>
      <w:r w:rsidR="00AE454A">
        <w:rPr>
          <w:rFonts w:ascii="Book Antiqua" w:hAnsi="Book Antiqua"/>
          <w:color w:val="000000" w:themeColor="text1"/>
          <w:sz w:val="24"/>
          <w:szCs w:val="24"/>
          <w:lang w:val="es-ES"/>
        </w:rPr>
        <w:t>herramientas digitales.</w:t>
      </w:r>
    </w:p>
    <w:p w14:paraId="5BCE76A7" w14:textId="2A38B2FB" w:rsidR="00435F19" w:rsidRDefault="00435F19" w:rsidP="009C4E74">
      <w:pPr>
        <w:pStyle w:val="ListParagraph"/>
        <w:numPr>
          <w:ilvl w:val="0"/>
          <w:numId w:val="18"/>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Fondo de internacionalización de la industria creativa</w:t>
      </w:r>
      <w:r w:rsidR="00A96680">
        <w:rPr>
          <w:rFonts w:ascii="Book Antiqua" w:hAnsi="Book Antiqua"/>
          <w:color w:val="000000" w:themeColor="text1"/>
          <w:sz w:val="24"/>
          <w:szCs w:val="24"/>
          <w:lang w:val="es-ES"/>
        </w:rPr>
        <w:t xml:space="preserve">-Proveer recursos para la participación en ferias, exposiciones </w:t>
      </w:r>
      <w:r w:rsidR="00471E45">
        <w:rPr>
          <w:rFonts w:ascii="Book Antiqua" w:hAnsi="Book Antiqua"/>
          <w:color w:val="000000" w:themeColor="text1"/>
          <w:sz w:val="24"/>
          <w:szCs w:val="24"/>
          <w:lang w:val="es-ES"/>
        </w:rPr>
        <w:t>y eventos internacionales que permitan la expansió</w:t>
      </w:r>
      <w:r w:rsidR="007E59DB">
        <w:rPr>
          <w:rFonts w:ascii="Book Antiqua" w:hAnsi="Book Antiqua"/>
          <w:color w:val="000000" w:themeColor="text1"/>
          <w:sz w:val="24"/>
          <w:szCs w:val="24"/>
          <w:lang w:val="es-ES"/>
        </w:rPr>
        <w:t xml:space="preserve">n de empresas creativas locales </w:t>
      </w:r>
      <w:r w:rsidR="00E024E3">
        <w:rPr>
          <w:rFonts w:ascii="Book Antiqua" w:hAnsi="Book Antiqua"/>
          <w:color w:val="000000" w:themeColor="text1"/>
          <w:sz w:val="24"/>
          <w:szCs w:val="24"/>
          <w:lang w:val="es-ES"/>
        </w:rPr>
        <w:t>a mercados globales.</w:t>
      </w:r>
    </w:p>
    <w:p w14:paraId="07541774" w14:textId="03E93756" w:rsidR="00E024E3" w:rsidRPr="00B530B2" w:rsidRDefault="00363A42" w:rsidP="00B530B2">
      <w:pPr>
        <w:spacing w:after="0" w:line="480" w:lineRule="auto"/>
        <w:ind w:left="360" w:firstLine="360"/>
        <w:jc w:val="both"/>
        <w:rPr>
          <w:rFonts w:ascii="Book Antiqua" w:hAnsi="Book Antiqua"/>
          <w:color w:val="000000" w:themeColor="text1"/>
          <w:sz w:val="24"/>
          <w:szCs w:val="24"/>
          <w:lang w:val="es-ES"/>
        </w:rPr>
      </w:pPr>
      <w:r w:rsidRPr="00B530B2">
        <w:rPr>
          <w:rFonts w:ascii="Book Antiqua" w:hAnsi="Book Antiqua"/>
          <w:color w:val="000000" w:themeColor="text1"/>
          <w:sz w:val="24"/>
          <w:szCs w:val="24"/>
          <w:lang w:val="es-ES"/>
        </w:rPr>
        <w:lastRenderedPageBreak/>
        <w:t>El DDEC y e</w:t>
      </w:r>
      <w:r w:rsidR="00EA7BF6" w:rsidRPr="00B530B2">
        <w:rPr>
          <w:rFonts w:ascii="Book Antiqua" w:hAnsi="Book Antiqua"/>
          <w:color w:val="000000" w:themeColor="text1"/>
          <w:sz w:val="24"/>
          <w:szCs w:val="24"/>
          <w:lang w:val="es-ES"/>
        </w:rPr>
        <w:t>l BDE establecerán los criterios de elegibilidad y su</w:t>
      </w:r>
      <w:r w:rsidR="00EF07F8" w:rsidRPr="00B530B2">
        <w:rPr>
          <w:rFonts w:ascii="Book Antiqua" w:hAnsi="Book Antiqua"/>
          <w:color w:val="000000" w:themeColor="text1"/>
          <w:sz w:val="24"/>
          <w:szCs w:val="24"/>
          <w:lang w:val="es-ES"/>
        </w:rPr>
        <w:t>pervisarán el uso adecuado de los fondos, asegurand</w:t>
      </w:r>
      <w:r w:rsidR="000A08CC" w:rsidRPr="00B530B2">
        <w:rPr>
          <w:rFonts w:ascii="Book Antiqua" w:hAnsi="Book Antiqua"/>
          <w:color w:val="000000" w:themeColor="text1"/>
          <w:sz w:val="24"/>
          <w:szCs w:val="24"/>
          <w:lang w:val="es-ES"/>
        </w:rPr>
        <w:t>o que sean asignados a proyectos con un impacto tang</w:t>
      </w:r>
      <w:r w:rsidR="007B7344" w:rsidRPr="00B530B2">
        <w:rPr>
          <w:rFonts w:ascii="Book Antiqua" w:hAnsi="Book Antiqua"/>
          <w:color w:val="000000" w:themeColor="text1"/>
          <w:sz w:val="24"/>
          <w:szCs w:val="24"/>
          <w:lang w:val="es-ES"/>
        </w:rPr>
        <w:t>ible</w:t>
      </w:r>
    </w:p>
    <w:p w14:paraId="0225BE62" w14:textId="35EB43FB" w:rsidR="00510C80" w:rsidRDefault="00510C80" w:rsidP="00510C80">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Artículo 7 </w:t>
      </w:r>
      <w:r w:rsidR="00E84D2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w:t>
      </w:r>
      <w:r w:rsidR="00E84D2E">
        <w:rPr>
          <w:rFonts w:ascii="Book Antiqua" w:hAnsi="Book Antiqua"/>
          <w:color w:val="000000" w:themeColor="text1"/>
          <w:sz w:val="24"/>
          <w:szCs w:val="24"/>
          <w:lang w:val="es-ES"/>
        </w:rPr>
        <w:t xml:space="preserve">Informe </w:t>
      </w:r>
      <w:r w:rsidR="006F2C84">
        <w:rPr>
          <w:rFonts w:ascii="Book Antiqua" w:hAnsi="Book Antiqua"/>
          <w:color w:val="000000" w:themeColor="text1"/>
          <w:sz w:val="24"/>
          <w:szCs w:val="24"/>
          <w:lang w:val="es-ES"/>
        </w:rPr>
        <w:t>Anual</w:t>
      </w:r>
    </w:p>
    <w:p w14:paraId="498B143B" w14:textId="76FFF9E6" w:rsidR="006F2C84" w:rsidRPr="00C36D60" w:rsidRDefault="00E1096A" w:rsidP="00242B3D">
      <w:pPr>
        <w:spacing w:after="0" w:line="480" w:lineRule="auto"/>
        <w:ind w:firstLine="720"/>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El DDEC </w:t>
      </w:r>
      <w:r w:rsidR="00627FA9" w:rsidRPr="00CE4BBC">
        <w:rPr>
          <w:rFonts w:ascii="Book Antiqua" w:hAnsi="Book Antiqua"/>
          <w:color w:val="000000" w:themeColor="text1"/>
          <w:sz w:val="24"/>
          <w:szCs w:val="24"/>
          <w:lang w:val="es-ES"/>
        </w:rPr>
        <w:t>deberá presentar un informe anual a la Asamblea Legislativa sobre</w:t>
      </w:r>
      <w:r w:rsidR="0010134F">
        <w:rPr>
          <w:rFonts w:ascii="Book Antiqua" w:hAnsi="Book Antiqua"/>
          <w:color w:val="000000" w:themeColor="text1"/>
          <w:sz w:val="24"/>
          <w:szCs w:val="24"/>
          <w:lang w:val="es-ES"/>
        </w:rPr>
        <w:t xml:space="preserve"> la aplicación de esta ley, </w:t>
      </w:r>
      <w:r w:rsidR="00242B3D">
        <w:rPr>
          <w:rFonts w:ascii="Book Antiqua" w:hAnsi="Book Antiqua"/>
          <w:color w:val="000000" w:themeColor="text1"/>
          <w:sz w:val="24"/>
          <w:szCs w:val="24"/>
          <w:lang w:val="es-ES"/>
        </w:rPr>
        <w:t xml:space="preserve">el impacto del Programa Impulso Creativo </w:t>
      </w:r>
      <w:r w:rsidR="00F41E6C">
        <w:rPr>
          <w:rFonts w:ascii="Book Antiqua" w:hAnsi="Book Antiqua"/>
          <w:color w:val="000000" w:themeColor="text1"/>
          <w:sz w:val="24"/>
          <w:szCs w:val="24"/>
          <w:lang w:val="es-ES"/>
        </w:rPr>
        <w:t xml:space="preserve">en la economía local, </w:t>
      </w:r>
      <w:r w:rsidR="001B322A">
        <w:rPr>
          <w:rFonts w:ascii="Book Antiqua" w:hAnsi="Book Antiqua"/>
          <w:color w:val="000000" w:themeColor="text1"/>
          <w:sz w:val="24"/>
          <w:szCs w:val="24"/>
          <w:lang w:val="es-ES"/>
        </w:rPr>
        <w:t xml:space="preserve">efectividad </w:t>
      </w:r>
      <w:r w:rsidR="00DE6686">
        <w:rPr>
          <w:rFonts w:ascii="Book Antiqua" w:hAnsi="Book Antiqua"/>
          <w:color w:val="000000" w:themeColor="text1"/>
          <w:sz w:val="24"/>
          <w:szCs w:val="24"/>
          <w:lang w:val="es-ES"/>
        </w:rPr>
        <w:t>de los incentivos otorgado</w:t>
      </w:r>
      <w:r w:rsidR="00CA4BCA">
        <w:rPr>
          <w:rFonts w:ascii="Book Antiqua" w:hAnsi="Book Antiqua"/>
          <w:color w:val="000000" w:themeColor="text1"/>
          <w:sz w:val="24"/>
          <w:szCs w:val="24"/>
          <w:lang w:val="es-ES"/>
        </w:rPr>
        <w:t>s y</w:t>
      </w:r>
      <w:r w:rsidR="00DE6686">
        <w:rPr>
          <w:rFonts w:ascii="Book Antiqua" w:hAnsi="Book Antiqua"/>
          <w:color w:val="000000" w:themeColor="text1"/>
          <w:sz w:val="24"/>
          <w:szCs w:val="24"/>
          <w:lang w:val="es-ES"/>
        </w:rPr>
        <w:t xml:space="preserve"> </w:t>
      </w:r>
      <w:r w:rsidR="0003368C">
        <w:rPr>
          <w:rFonts w:ascii="Book Antiqua" w:hAnsi="Book Antiqua"/>
          <w:color w:val="000000" w:themeColor="text1"/>
          <w:sz w:val="24"/>
          <w:szCs w:val="24"/>
          <w:lang w:val="es-ES"/>
        </w:rPr>
        <w:t xml:space="preserve">las </w:t>
      </w:r>
      <w:r w:rsidR="004E6C03">
        <w:rPr>
          <w:rFonts w:ascii="Book Antiqua" w:hAnsi="Book Antiqua"/>
          <w:color w:val="000000" w:themeColor="text1"/>
          <w:sz w:val="24"/>
          <w:szCs w:val="24"/>
          <w:lang w:val="es-ES"/>
        </w:rPr>
        <w:t xml:space="preserve">oportunidades de mejora </w:t>
      </w:r>
      <w:r w:rsidR="00CA4BCA">
        <w:rPr>
          <w:rFonts w:ascii="Book Antiqua" w:hAnsi="Book Antiqua"/>
          <w:color w:val="000000" w:themeColor="text1"/>
          <w:sz w:val="24"/>
          <w:szCs w:val="24"/>
          <w:lang w:val="es-ES"/>
        </w:rPr>
        <w:t>para fortalecer el sector creativo y artístico.</w:t>
      </w:r>
    </w:p>
    <w:p w14:paraId="361B0BBE" w14:textId="26ADD963" w:rsidR="003960E1" w:rsidRPr="00BE5114" w:rsidRDefault="003960E1" w:rsidP="00510C80">
      <w:pPr>
        <w:spacing w:after="0" w:line="480" w:lineRule="auto"/>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Artículo </w:t>
      </w:r>
      <w:r w:rsidR="009C4E74">
        <w:rPr>
          <w:rFonts w:ascii="Book Antiqua" w:hAnsi="Book Antiqua"/>
          <w:color w:val="000000" w:themeColor="text1"/>
          <w:sz w:val="24"/>
          <w:szCs w:val="24"/>
          <w:lang w:val="es-PR"/>
        </w:rPr>
        <w:t xml:space="preserve">8 </w:t>
      </w:r>
      <w:r w:rsidRPr="00BE5114">
        <w:rPr>
          <w:rFonts w:ascii="Book Antiqua" w:hAnsi="Book Antiqua"/>
          <w:color w:val="000000" w:themeColor="text1"/>
          <w:sz w:val="24"/>
          <w:szCs w:val="24"/>
          <w:lang w:val="es-PR"/>
        </w:rPr>
        <w:t>-</w:t>
      </w:r>
      <w:r>
        <w:rPr>
          <w:rFonts w:ascii="Book Antiqua" w:hAnsi="Book Antiqua"/>
          <w:color w:val="000000" w:themeColor="text1"/>
          <w:sz w:val="24"/>
          <w:szCs w:val="24"/>
          <w:lang w:val="es-PR"/>
        </w:rPr>
        <w:t xml:space="preserve"> </w:t>
      </w:r>
      <w:r w:rsidRPr="00BE5114">
        <w:rPr>
          <w:rFonts w:ascii="Book Antiqua" w:hAnsi="Book Antiqua"/>
          <w:color w:val="000000" w:themeColor="text1"/>
          <w:sz w:val="24"/>
          <w:szCs w:val="24"/>
          <w:lang w:val="es-PR"/>
        </w:rPr>
        <w:t>Vigenci</w:t>
      </w:r>
      <w:r w:rsidR="009C4E74">
        <w:rPr>
          <w:rFonts w:ascii="Book Antiqua" w:hAnsi="Book Antiqua"/>
          <w:color w:val="000000" w:themeColor="text1"/>
          <w:sz w:val="24"/>
          <w:szCs w:val="24"/>
          <w:lang w:val="es-PR"/>
        </w:rPr>
        <w:t>a</w:t>
      </w:r>
    </w:p>
    <w:p w14:paraId="2EB979C5" w14:textId="7E17C61D" w:rsidR="007841C1" w:rsidRDefault="003960E1" w:rsidP="003960E1">
      <w:pPr>
        <w:spacing w:after="0" w:line="480" w:lineRule="auto"/>
        <w:ind w:firstLine="547"/>
        <w:jc w:val="both"/>
        <w:rPr>
          <w:rFonts w:ascii="Book Antiqua" w:hAnsi="Book Antiqua"/>
          <w:color w:val="000000" w:themeColor="text1"/>
          <w:sz w:val="24"/>
          <w:szCs w:val="24"/>
          <w:lang w:val="es-PR"/>
        </w:rPr>
      </w:pPr>
      <w:r w:rsidRPr="00BE5114">
        <w:rPr>
          <w:rFonts w:ascii="Book Antiqua" w:hAnsi="Book Antiqua"/>
          <w:color w:val="000000" w:themeColor="text1"/>
          <w:sz w:val="24"/>
          <w:szCs w:val="24"/>
          <w:lang w:val="es-PR"/>
        </w:rPr>
        <w:t xml:space="preserve">Esta Ley comenzará a regir </w:t>
      </w:r>
      <w:r w:rsidR="00CE653E">
        <w:rPr>
          <w:rFonts w:ascii="Book Antiqua" w:hAnsi="Book Antiqua"/>
          <w:color w:val="000000" w:themeColor="text1"/>
          <w:sz w:val="24"/>
          <w:szCs w:val="24"/>
          <w:lang w:val="es-PR"/>
        </w:rPr>
        <w:t xml:space="preserve">180 días </w:t>
      </w:r>
      <w:r w:rsidRPr="00BE5114">
        <w:rPr>
          <w:rFonts w:ascii="Book Antiqua" w:hAnsi="Book Antiqua"/>
          <w:color w:val="000000" w:themeColor="text1"/>
          <w:sz w:val="24"/>
          <w:szCs w:val="24"/>
          <w:lang w:val="es-PR"/>
        </w:rPr>
        <w:t>después de su aprobación.</w:t>
      </w:r>
      <w:bookmarkEnd w:id="1"/>
    </w:p>
    <w:p w14:paraId="0DA65B4B" w14:textId="016A9C7A" w:rsidR="00FB65B2" w:rsidRPr="00B003EE" w:rsidRDefault="00FB65B2" w:rsidP="00FB65B2">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Artículo 9 - </w:t>
      </w:r>
      <w:r w:rsidRPr="00B003EE">
        <w:rPr>
          <w:rFonts w:ascii="Book Antiqua" w:hAnsi="Book Antiqua"/>
          <w:color w:val="000000" w:themeColor="text1"/>
          <w:sz w:val="24"/>
          <w:szCs w:val="24"/>
          <w:lang w:val="es-PR"/>
        </w:rPr>
        <w:t>Cláusula de separabilidad.</w:t>
      </w:r>
    </w:p>
    <w:p w14:paraId="34E3DEEB" w14:textId="736673B9" w:rsidR="00CE653E" w:rsidRPr="004652D5" w:rsidRDefault="00FB65B2" w:rsidP="004652D5">
      <w:pPr>
        <w:spacing w:after="0" w:line="480" w:lineRule="auto"/>
        <w:ind w:firstLine="547"/>
        <w:jc w:val="both"/>
        <w:rPr>
          <w:rFonts w:ascii="Book Antiqua" w:hAnsi="Book Antiqua"/>
          <w:color w:val="000000" w:themeColor="text1"/>
          <w:sz w:val="24"/>
          <w:szCs w:val="24"/>
          <w:lang w:val="es-ES"/>
        </w:rPr>
      </w:pPr>
      <w:r w:rsidRPr="00C36D60">
        <w:rPr>
          <w:rFonts w:ascii="Book Antiqua" w:hAnsi="Book Antiqua"/>
          <w:color w:val="000000" w:themeColor="text1"/>
          <w:sz w:val="24"/>
          <w:szCs w:val="24"/>
          <w:lang w:val="es-ES"/>
        </w:rPr>
        <w:t>Si cualquier cláusula, párrafo, artículo o parte de este capítulo fuese declarada inconstitucional por un tribunal competente, la sentencia a tal efecto dictada no afectará ni invalidará el resto de las disposiciones de este capítulo. El efecto de dicha sentencia quedará limitado a la cláusula, párrafo, artículo o parte de la ley que hubiere sido declarada inconstitucional.</w:t>
      </w:r>
    </w:p>
    <w:sectPr w:rsidR="00CE653E" w:rsidRPr="004652D5" w:rsidSect="004652D5">
      <w:headerReference w:type="default" r:id="rId7"/>
      <w:footerReference w:type="defaul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877B1" w14:textId="77777777" w:rsidR="006A294B" w:rsidRDefault="006A294B" w:rsidP="003960E1">
      <w:pPr>
        <w:spacing w:after="0" w:line="240" w:lineRule="auto"/>
      </w:pPr>
      <w:r>
        <w:separator/>
      </w:r>
    </w:p>
  </w:endnote>
  <w:endnote w:type="continuationSeparator" w:id="0">
    <w:p w14:paraId="414E68BA" w14:textId="77777777" w:rsidR="006A294B" w:rsidRDefault="006A294B"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875461" w:rsidRDefault="00875461">
    <w:pPr>
      <w:pStyle w:val="Footer"/>
      <w:jc w:val="center"/>
    </w:pPr>
  </w:p>
  <w:p w14:paraId="4F2112CE" w14:textId="77777777" w:rsidR="00875461" w:rsidRDefault="00875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0434E" w14:textId="77777777" w:rsidR="006A294B" w:rsidRDefault="006A294B" w:rsidP="003960E1">
      <w:pPr>
        <w:spacing w:after="0" w:line="240" w:lineRule="auto"/>
      </w:pPr>
      <w:r>
        <w:separator/>
      </w:r>
    </w:p>
  </w:footnote>
  <w:footnote w:type="continuationSeparator" w:id="0">
    <w:p w14:paraId="490199C0" w14:textId="77777777" w:rsidR="006A294B" w:rsidRDefault="006A294B"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rPr>
        <w:noProof/>
      </w:rPr>
    </w:sdtEndPr>
    <w:sdtContent>
      <w:p w14:paraId="52E95F03" w14:textId="77777777" w:rsidR="00875461" w:rsidRPr="009D6692" w:rsidRDefault="00F42D93">
        <w:pPr>
          <w:pStyle w:val="Header"/>
          <w:jc w:val="center"/>
          <w:rPr>
            <w:rFonts w:ascii="Book Antiqua" w:hAnsi="Book Antiqua"/>
          </w:rPr>
        </w:pPr>
        <w:r w:rsidRPr="009D6692">
          <w:rPr>
            <w:rFonts w:ascii="Book Antiqua" w:hAnsi="Book Antiqua"/>
          </w:rPr>
          <w:fldChar w:fldCharType="begin"/>
        </w:r>
        <w:r w:rsidRPr="009D6692">
          <w:rPr>
            <w:rFonts w:ascii="Book Antiqua" w:hAnsi="Book Antiqua"/>
          </w:rPr>
          <w:instrText xml:space="preserve"> PAGE   \* MERGEFORMAT </w:instrText>
        </w:r>
        <w:r w:rsidRPr="009D6692">
          <w:rPr>
            <w:rFonts w:ascii="Book Antiqua" w:hAnsi="Book Antiqua"/>
          </w:rPr>
          <w:fldChar w:fldCharType="separate"/>
        </w:r>
        <w:r w:rsidRPr="009D6692">
          <w:rPr>
            <w:rFonts w:ascii="Book Antiqua" w:hAnsi="Book Antiqua"/>
            <w:noProof/>
          </w:rPr>
          <w:t>21</w:t>
        </w:r>
        <w:r w:rsidRPr="009D6692">
          <w:rPr>
            <w:rFonts w:ascii="Book Antiqua" w:hAnsi="Book Antiqua"/>
            <w:noProof/>
          </w:rPr>
          <w:fldChar w:fldCharType="end"/>
        </w:r>
      </w:p>
    </w:sdtContent>
  </w:sdt>
  <w:p w14:paraId="5DEEE475" w14:textId="77777777" w:rsidR="00875461" w:rsidRDefault="008754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5E5E"/>
    <w:multiLevelType w:val="hybridMultilevel"/>
    <w:tmpl w:val="04F8E910"/>
    <w:lvl w:ilvl="0" w:tplc="3A50898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57F1B44"/>
    <w:multiLevelType w:val="hybridMultilevel"/>
    <w:tmpl w:val="6DA00CC6"/>
    <w:lvl w:ilvl="0" w:tplc="66842B0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D6A4021"/>
    <w:multiLevelType w:val="hybridMultilevel"/>
    <w:tmpl w:val="F90614B2"/>
    <w:lvl w:ilvl="0" w:tplc="D87EEB0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263E505C"/>
    <w:multiLevelType w:val="multilevel"/>
    <w:tmpl w:val="24227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31F964C6"/>
    <w:multiLevelType w:val="multilevel"/>
    <w:tmpl w:val="8F12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7A1320"/>
    <w:multiLevelType w:val="multilevel"/>
    <w:tmpl w:val="D520C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256525"/>
    <w:multiLevelType w:val="multilevel"/>
    <w:tmpl w:val="2C5C2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CF4EDD"/>
    <w:multiLevelType w:val="multilevel"/>
    <w:tmpl w:val="7C2E5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521398"/>
    <w:multiLevelType w:val="multilevel"/>
    <w:tmpl w:val="D0BE9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7B0783"/>
    <w:multiLevelType w:val="hybridMultilevel"/>
    <w:tmpl w:val="81C0159C"/>
    <w:lvl w:ilvl="0" w:tplc="3BD60BE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3"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4" w15:restartNumberingAfterBreak="0">
    <w:nsid w:val="626C19EC"/>
    <w:multiLevelType w:val="hybridMultilevel"/>
    <w:tmpl w:val="760AB79A"/>
    <w:lvl w:ilvl="0" w:tplc="582ABEB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6"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7"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827676881">
    <w:abstractNumId w:val="17"/>
  </w:num>
  <w:num w:numId="2" w16cid:durableId="1995333631">
    <w:abstractNumId w:val="16"/>
  </w:num>
  <w:num w:numId="3" w16cid:durableId="1792673591">
    <w:abstractNumId w:val="15"/>
  </w:num>
  <w:num w:numId="4" w16cid:durableId="448857580">
    <w:abstractNumId w:val="3"/>
  </w:num>
  <w:num w:numId="5" w16cid:durableId="1608271356">
    <w:abstractNumId w:val="12"/>
  </w:num>
  <w:num w:numId="6" w16cid:durableId="1174688703">
    <w:abstractNumId w:val="13"/>
  </w:num>
  <w:num w:numId="7" w16cid:durableId="596794546">
    <w:abstractNumId w:val="5"/>
  </w:num>
  <w:num w:numId="8" w16cid:durableId="1663049847">
    <w:abstractNumId w:val="7"/>
  </w:num>
  <w:num w:numId="9" w16cid:durableId="1724329200">
    <w:abstractNumId w:val="6"/>
  </w:num>
  <w:num w:numId="10" w16cid:durableId="681010014">
    <w:abstractNumId w:val="9"/>
  </w:num>
  <w:num w:numId="11" w16cid:durableId="1123771493">
    <w:abstractNumId w:val="10"/>
  </w:num>
  <w:num w:numId="12" w16cid:durableId="1005982154">
    <w:abstractNumId w:val="8"/>
  </w:num>
  <w:num w:numId="13" w16cid:durableId="317266786">
    <w:abstractNumId w:val="4"/>
  </w:num>
  <w:num w:numId="14" w16cid:durableId="697007360">
    <w:abstractNumId w:val="14"/>
  </w:num>
  <w:num w:numId="15" w16cid:durableId="2124960611">
    <w:abstractNumId w:val="1"/>
  </w:num>
  <w:num w:numId="16" w16cid:durableId="232542857">
    <w:abstractNumId w:val="0"/>
  </w:num>
  <w:num w:numId="17" w16cid:durableId="1932158703">
    <w:abstractNumId w:val="11"/>
  </w:num>
  <w:num w:numId="18" w16cid:durableId="661860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172E5"/>
    <w:rsid w:val="00020CC5"/>
    <w:rsid w:val="0003368C"/>
    <w:rsid w:val="00043E5C"/>
    <w:rsid w:val="0006059F"/>
    <w:rsid w:val="000616BC"/>
    <w:rsid w:val="00086D96"/>
    <w:rsid w:val="000935E5"/>
    <w:rsid w:val="00097949"/>
    <w:rsid w:val="000A08CC"/>
    <w:rsid w:val="000A546F"/>
    <w:rsid w:val="000A5E60"/>
    <w:rsid w:val="000D1BDE"/>
    <w:rsid w:val="000D728C"/>
    <w:rsid w:val="000E16AA"/>
    <w:rsid w:val="000E43A8"/>
    <w:rsid w:val="000E73DE"/>
    <w:rsid w:val="000E7BA2"/>
    <w:rsid w:val="000F0C25"/>
    <w:rsid w:val="000F2086"/>
    <w:rsid w:val="0010134F"/>
    <w:rsid w:val="0013379C"/>
    <w:rsid w:val="00146FB6"/>
    <w:rsid w:val="00162AD3"/>
    <w:rsid w:val="0018414D"/>
    <w:rsid w:val="001A3F26"/>
    <w:rsid w:val="001B322A"/>
    <w:rsid w:val="001B79C2"/>
    <w:rsid w:val="001F3329"/>
    <w:rsid w:val="0023068B"/>
    <w:rsid w:val="00242B3D"/>
    <w:rsid w:val="002606BC"/>
    <w:rsid w:val="0027518A"/>
    <w:rsid w:val="00297229"/>
    <w:rsid w:val="002A225E"/>
    <w:rsid w:val="002C0ADA"/>
    <w:rsid w:val="002C559A"/>
    <w:rsid w:val="002D081F"/>
    <w:rsid w:val="002E346D"/>
    <w:rsid w:val="002E5E79"/>
    <w:rsid w:val="00310BD8"/>
    <w:rsid w:val="0032744A"/>
    <w:rsid w:val="00337EE0"/>
    <w:rsid w:val="003429E5"/>
    <w:rsid w:val="00355B59"/>
    <w:rsid w:val="00361C4A"/>
    <w:rsid w:val="00363A42"/>
    <w:rsid w:val="00363FE6"/>
    <w:rsid w:val="00382ABD"/>
    <w:rsid w:val="00385622"/>
    <w:rsid w:val="003960E1"/>
    <w:rsid w:val="003B24F8"/>
    <w:rsid w:val="003B395F"/>
    <w:rsid w:val="003C5D20"/>
    <w:rsid w:val="003C74ED"/>
    <w:rsid w:val="003D0527"/>
    <w:rsid w:val="003E3980"/>
    <w:rsid w:val="00403F70"/>
    <w:rsid w:val="00435F19"/>
    <w:rsid w:val="004464D6"/>
    <w:rsid w:val="004642C3"/>
    <w:rsid w:val="004652D5"/>
    <w:rsid w:val="00471E45"/>
    <w:rsid w:val="004861D6"/>
    <w:rsid w:val="00496C2F"/>
    <w:rsid w:val="004A51E6"/>
    <w:rsid w:val="004B67BA"/>
    <w:rsid w:val="004D0997"/>
    <w:rsid w:val="004D7E3C"/>
    <w:rsid w:val="004E6C03"/>
    <w:rsid w:val="004E70BE"/>
    <w:rsid w:val="00500833"/>
    <w:rsid w:val="00503EF7"/>
    <w:rsid w:val="00510C80"/>
    <w:rsid w:val="00527613"/>
    <w:rsid w:val="0055271A"/>
    <w:rsid w:val="00566E01"/>
    <w:rsid w:val="00575310"/>
    <w:rsid w:val="005B3E5C"/>
    <w:rsid w:val="005C2E4D"/>
    <w:rsid w:val="005D1E5F"/>
    <w:rsid w:val="005E6B3C"/>
    <w:rsid w:val="005E6E95"/>
    <w:rsid w:val="005F0D99"/>
    <w:rsid w:val="005F41B9"/>
    <w:rsid w:val="00605061"/>
    <w:rsid w:val="00607543"/>
    <w:rsid w:val="006143AA"/>
    <w:rsid w:val="006247D4"/>
    <w:rsid w:val="006270F4"/>
    <w:rsid w:val="00627493"/>
    <w:rsid w:val="00627FA9"/>
    <w:rsid w:val="006317C7"/>
    <w:rsid w:val="00634F51"/>
    <w:rsid w:val="00660729"/>
    <w:rsid w:val="006816A9"/>
    <w:rsid w:val="006873BF"/>
    <w:rsid w:val="00687757"/>
    <w:rsid w:val="00687DE9"/>
    <w:rsid w:val="00691E1E"/>
    <w:rsid w:val="006A294B"/>
    <w:rsid w:val="006A5E0C"/>
    <w:rsid w:val="006B7A8D"/>
    <w:rsid w:val="006B7D6C"/>
    <w:rsid w:val="006F2C84"/>
    <w:rsid w:val="00703702"/>
    <w:rsid w:val="00706686"/>
    <w:rsid w:val="00706892"/>
    <w:rsid w:val="00725EF1"/>
    <w:rsid w:val="00737C11"/>
    <w:rsid w:val="00741462"/>
    <w:rsid w:val="007841C1"/>
    <w:rsid w:val="00792139"/>
    <w:rsid w:val="007968C6"/>
    <w:rsid w:val="00797573"/>
    <w:rsid w:val="007A4EA5"/>
    <w:rsid w:val="007A7486"/>
    <w:rsid w:val="007B7344"/>
    <w:rsid w:val="007B7830"/>
    <w:rsid w:val="007C3F40"/>
    <w:rsid w:val="007C79E7"/>
    <w:rsid w:val="007D0085"/>
    <w:rsid w:val="007D280F"/>
    <w:rsid w:val="007D3560"/>
    <w:rsid w:val="007E59DB"/>
    <w:rsid w:val="007E6501"/>
    <w:rsid w:val="007F3A6A"/>
    <w:rsid w:val="008012AD"/>
    <w:rsid w:val="00805B19"/>
    <w:rsid w:val="00830979"/>
    <w:rsid w:val="0083299A"/>
    <w:rsid w:val="008375C5"/>
    <w:rsid w:val="00842D28"/>
    <w:rsid w:val="008702A1"/>
    <w:rsid w:val="00872C8C"/>
    <w:rsid w:val="00875461"/>
    <w:rsid w:val="00876477"/>
    <w:rsid w:val="008837C5"/>
    <w:rsid w:val="00885279"/>
    <w:rsid w:val="008A1584"/>
    <w:rsid w:val="008B242E"/>
    <w:rsid w:val="008C5F3D"/>
    <w:rsid w:val="008D1A10"/>
    <w:rsid w:val="008D7828"/>
    <w:rsid w:val="008E248A"/>
    <w:rsid w:val="0091584E"/>
    <w:rsid w:val="00920397"/>
    <w:rsid w:val="00930217"/>
    <w:rsid w:val="0093353A"/>
    <w:rsid w:val="00965CBD"/>
    <w:rsid w:val="00966BE0"/>
    <w:rsid w:val="00975171"/>
    <w:rsid w:val="00987386"/>
    <w:rsid w:val="009910A9"/>
    <w:rsid w:val="009B2DDF"/>
    <w:rsid w:val="009B2DF0"/>
    <w:rsid w:val="009C19FE"/>
    <w:rsid w:val="009C217B"/>
    <w:rsid w:val="009C22F2"/>
    <w:rsid w:val="009C4E74"/>
    <w:rsid w:val="009C6FCF"/>
    <w:rsid w:val="009D1C95"/>
    <w:rsid w:val="009E497D"/>
    <w:rsid w:val="009F6E01"/>
    <w:rsid w:val="00A07A2E"/>
    <w:rsid w:val="00A07DD0"/>
    <w:rsid w:val="00A1089F"/>
    <w:rsid w:val="00A26A62"/>
    <w:rsid w:val="00A32AB2"/>
    <w:rsid w:val="00A51E8A"/>
    <w:rsid w:val="00A5717B"/>
    <w:rsid w:val="00A578D3"/>
    <w:rsid w:val="00A8354C"/>
    <w:rsid w:val="00A91604"/>
    <w:rsid w:val="00A93460"/>
    <w:rsid w:val="00A94A02"/>
    <w:rsid w:val="00A96680"/>
    <w:rsid w:val="00AB5BE2"/>
    <w:rsid w:val="00AB6800"/>
    <w:rsid w:val="00AE2546"/>
    <w:rsid w:val="00AE454A"/>
    <w:rsid w:val="00AE4AAF"/>
    <w:rsid w:val="00AF4EA9"/>
    <w:rsid w:val="00B003EE"/>
    <w:rsid w:val="00B04071"/>
    <w:rsid w:val="00B04761"/>
    <w:rsid w:val="00B06ECF"/>
    <w:rsid w:val="00B11897"/>
    <w:rsid w:val="00B24D02"/>
    <w:rsid w:val="00B4161C"/>
    <w:rsid w:val="00B46457"/>
    <w:rsid w:val="00B5188C"/>
    <w:rsid w:val="00B530B2"/>
    <w:rsid w:val="00B56D43"/>
    <w:rsid w:val="00B72817"/>
    <w:rsid w:val="00B73C8C"/>
    <w:rsid w:val="00B75265"/>
    <w:rsid w:val="00B9528C"/>
    <w:rsid w:val="00BA47BF"/>
    <w:rsid w:val="00BA6706"/>
    <w:rsid w:val="00BB37DD"/>
    <w:rsid w:val="00BB5380"/>
    <w:rsid w:val="00BC14C4"/>
    <w:rsid w:val="00BD24C4"/>
    <w:rsid w:val="00BE0C49"/>
    <w:rsid w:val="00BF40AF"/>
    <w:rsid w:val="00C01D66"/>
    <w:rsid w:val="00C10477"/>
    <w:rsid w:val="00C11C9D"/>
    <w:rsid w:val="00C12DA4"/>
    <w:rsid w:val="00C24833"/>
    <w:rsid w:val="00C24EFE"/>
    <w:rsid w:val="00C26F0F"/>
    <w:rsid w:val="00C355B6"/>
    <w:rsid w:val="00C35815"/>
    <w:rsid w:val="00C53691"/>
    <w:rsid w:val="00C605E6"/>
    <w:rsid w:val="00C77DF6"/>
    <w:rsid w:val="00C824BE"/>
    <w:rsid w:val="00C90DCB"/>
    <w:rsid w:val="00C941B9"/>
    <w:rsid w:val="00C95792"/>
    <w:rsid w:val="00CA012B"/>
    <w:rsid w:val="00CA4180"/>
    <w:rsid w:val="00CA4BCA"/>
    <w:rsid w:val="00CC1C03"/>
    <w:rsid w:val="00CD4359"/>
    <w:rsid w:val="00CE0779"/>
    <w:rsid w:val="00CE341B"/>
    <w:rsid w:val="00CE451F"/>
    <w:rsid w:val="00CE653E"/>
    <w:rsid w:val="00CF4847"/>
    <w:rsid w:val="00D017AA"/>
    <w:rsid w:val="00D20FD9"/>
    <w:rsid w:val="00D21EEF"/>
    <w:rsid w:val="00D22524"/>
    <w:rsid w:val="00D236A7"/>
    <w:rsid w:val="00D33781"/>
    <w:rsid w:val="00D44354"/>
    <w:rsid w:val="00D50CC5"/>
    <w:rsid w:val="00D51142"/>
    <w:rsid w:val="00D53B12"/>
    <w:rsid w:val="00D55A3D"/>
    <w:rsid w:val="00D57D8F"/>
    <w:rsid w:val="00D75CBF"/>
    <w:rsid w:val="00D81BF3"/>
    <w:rsid w:val="00D8338C"/>
    <w:rsid w:val="00DA19DA"/>
    <w:rsid w:val="00DA6011"/>
    <w:rsid w:val="00DA6928"/>
    <w:rsid w:val="00DB24A7"/>
    <w:rsid w:val="00DB29F1"/>
    <w:rsid w:val="00DC04BA"/>
    <w:rsid w:val="00DC63AC"/>
    <w:rsid w:val="00DE5E7C"/>
    <w:rsid w:val="00DE6686"/>
    <w:rsid w:val="00DF3D26"/>
    <w:rsid w:val="00DF74DF"/>
    <w:rsid w:val="00E024E3"/>
    <w:rsid w:val="00E0777A"/>
    <w:rsid w:val="00E1096A"/>
    <w:rsid w:val="00E4243B"/>
    <w:rsid w:val="00E5144B"/>
    <w:rsid w:val="00E518E8"/>
    <w:rsid w:val="00E60D35"/>
    <w:rsid w:val="00E6717F"/>
    <w:rsid w:val="00E73BE9"/>
    <w:rsid w:val="00E77A31"/>
    <w:rsid w:val="00E84D2E"/>
    <w:rsid w:val="00E866F1"/>
    <w:rsid w:val="00EA7BF6"/>
    <w:rsid w:val="00EC041D"/>
    <w:rsid w:val="00EE21BC"/>
    <w:rsid w:val="00EF07F8"/>
    <w:rsid w:val="00F37B06"/>
    <w:rsid w:val="00F41E6C"/>
    <w:rsid w:val="00F42D93"/>
    <w:rsid w:val="00F46BCA"/>
    <w:rsid w:val="00F51A3D"/>
    <w:rsid w:val="00F57F2B"/>
    <w:rsid w:val="00F61159"/>
    <w:rsid w:val="00FB10C7"/>
    <w:rsid w:val="00FB65B2"/>
    <w:rsid w:val="00FE0804"/>
    <w:rsid w:val="00FF0340"/>
    <w:rsid w:val="00FF1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1594</Words>
  <Characters>9092</Characters>
  <Application>Microsoft Office Word</Application>
  <DocSecurity>0</DocSecurity>
  <Lines>75</Lines>
  <Paragraphs>21</Paragraphs>
  <ScaleCrop>false</ScaleCrop>
  <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Gladys J. Burgos Torres</cp:lastModifiedBy>
  <cp:revision>4</cp:revision>
  <cp:lastPrinted>2025-02-27T14:25:00Z</cp:lastPrinted>
  <dcterms:created xsi:type="dcterms:W3CDTF">2025-02-27T14:19:00Z</dcterms:created>
  <dcterms:modified xsi:type="dcterms:W3CDTF">2025-02-27T19:13:00Z</dcterms:modified>
</cp:coreProperties>
</file>