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194744" w:rsidRDefault="002905BE" w:rsidP="009852EB">
      <w:pPr>
        <w:jc w:val="center"/>
        <w:outlineLvl w:val="0"/>
        <w:rPr>
          <w:rFonts w:ascii="Book Antiqua" w:hAnsi="Book Antiqua"/>
          <w:b/>
          <w:sz w:val="28"/>
          <w:szCs w:val="28"/>
          <w:lang w:val="es-ES_tradnl"/>
        </w:rPr>
      </w:pPr>
      <w:r w:rsidRPr="00194744">
        <w:rPr>
          <w:rFonts w:ascii="Book Antiqua" w:hAnsi="Book Antiqua"/>
          <w:b/>
          <w:sz w:val="28"/>
          <w:szCs w:val="28"/>
          <w:lang w:val="es-ES_tradnl"/>
        </w:rPr>
        <w:t>GOBIERNO</w:t>
      </w:r>
      <w:r w:rsidR="002670C1" w:rsidRPr="00194744">
        <w:rPr>
          <w:rFonts w:ascii="Book Antiqua" w:hAnsi="Book Antiqua"/>
          <w:b/>
          <w:sz w:val="28"/>
          <w:szCs w:val="28"/>
          <w:lang w:val="es-ES_tradnl"/>
        </w:rPr>
        <w:t xml:space="preserve"> DE PUERTO RICO</w:t>
      </w:r>
    </w:p>
    <w:p w14:paraId="356118BB" w14:textId="77777777" w:rsidR="002670C1" w:rsidRPr="00194744" w:rsidRDefault="002670C1" w:rsidP="002670C1">
      <w:pPr>
        <w:tabs>
          <w:tab w:val="left" w:pos="5080"/>
        </w:tabs>
        <w:jc w:val="center"/>
        <w:rPr>
          <w:rFonts w:ascii="Book Antiqua" w:hAnsi="Book Antiqua"/>
          <w:lang w:val="es-ES_tradnl"/>
        </w:rPr>
      </w:pPr>
    </w:p>
    <w:p w14:paraId="68FE966C" w14:textId="77777777" w:rsidR="002670C1" w:rsidRPr="00194744" w:rsidRDefault="002905BE" w:rsidP="00632DBA">
      <w:pPr>
        <w:pStyle w:val="Title2"/>
        <w:tabs>
          <w:tab w:val="clear" w:pos="7776"/>
          <w:tab w:val="clear" w:pos="7848"/>
          <w:tab w:val="right" w:pos="8640"/>
          <w:tab w:val="left" w:pos="9180"/>
        </w:tabs>
        <w:rPr>
          <w:rFonts w:ascii="Book Antiqua" w:hAnsi="Book Antiqua"/>
          <w:szCs w:val="24"/>
          <w:lang w:val="es-ES_tradnl"/>
        </w:rPr>
      </w:pPr>
      <w:r w:rsidRPr="00194744">
        <w:rPr>
          <w:rFonts w:ascii="Book Antiqua" w:hAnsi="Book Antiqua"/>
          <w:szCs w:val="24"/>
          <w:lang w:val="es-ES_tradnl"/>
        </w:rPr>
        <w:t>20m</w:t>
      </w:r>
      <w:r w:rsidR="002670C1" w:rsidRPr="00194744">
        <w:rPr>
          <w:rFonts w:ascii="Book Antiqua" w:hAnsi="Book Antiqua"/>
          <w:szCs w:val="24"/>
          <w:lang w:val="es-ES_tradnl"/>
        </w:rPr>
        <w:t>a. Asamblea</w:t>
      </w:r>
      <w:r w:rsidR="002670C1" w:rsidRPr="00194744">
        <w:rPr>
          <w:rFonts w:ascii="Book Antiqua" w:hAnsi="Book Antiqua"/>
          <w:szCs w:val="24"/>
          <w:lang w:val="es-ES_tradnl"/>
        </w:rPr>
        <w:tab/>
        <w:t xml:space="preserve">    </w:t>
      </w:r>
      <w:r w:rsidR="00445CFE" w:rsidRPr="00194744">
        <w:rPr>
          <w:rFonts w:ascii="Book Antiqua" w:hAnsi="Book Antiqua"/>
          <w:szCs w:val="24"/>
          <w:lang w:val="es-ES_tradnl"/>
        </w:rPr>
        <w:t xml:space="preserve">       </w:t>
      </w:r>
      <w:r w:rsidR="00632DBA" w:rsidRPr="00194744">
        <w:rPr>
          <w:rFonts w:ascii="Book Antiqua" w:hAnsi="Book Antiqua"/>
          <w:szCs w:val="24"/>
          <w:lang w:val="es-ES_tradnl"/>
        </w:rPr>
        <w:t xml:space="preserve">  </w:t>
      </w:r>
      <w:r w:rsidR="00445CFE" w:rsidRPr="00194744">
        <w:rPr>
          <w:rFonts w:ascii="Book Antiqua" w:hAnsi="Book Antiqua"/>
          <w:szCs w:val="24"/>
          <w:lang w:val="es-ES_tradnl"/>
        </w:rPr>
        <w:t>1r</w:t>
      </w:r>
      <w:r w:rsidR="002670C1" w:rsidRPr="00194744">
        <w:rPr>
          <w:rFonts w:ascii="Book Antiqua" w:hAnsi="Book Antiqua"/>
          <w:szCs w:val="24"/>
          <w:lang w:val="es-ES_tradnl"/>
        </w:rPr>
        <w:t>a. Sesión</w:t>
      </w:r>
    </w:p>
    <w:p w14:paraId="158D734E" w14:textId="4A7AA8DB" w:rsidR="002670C1" w:rsidRPr="00194744" w:rsidRDefault="002670C1" w:rsidP="001A14B6">
      <w:pPr>
        <w:pStyle w:val="Title2"/>
        <w:tabs>
          <w:tab w:val="clear" w:pos="648"/>
          <w:tab w:val="left" w:pos="540"/>
          <w:tab w:val="left" w:pos="6930"/>
        </w:tabs>
        <w:rPr>
          <w:rFonts w:ascii="Book Antiqua" w:hAnsi="Book Antiqua"/>
          <w:szCs w:val="24"/>
          <w:lang w:val="es-ES_tradnl"/>
        </w:rPr>
      </w:pPr>
      <w:r w:rsidRPr="00194744">
        <w:rPr>
          <w:rFonts w:ascii="Book Antiqua" w:hAnsi="Book Antiqua"/>
          <w:szCs w:val="24"/>
          <w:lang w:val="es-ES_tradnl"/>
        </w:rPr>
        <w:tab/>
        <w:t>Legislativa</w:t>
      </w:r>
      <w:r w:rsidRPr="00194744">
        <w:rPr>
          <w:rFonts w:ascii="Book Antiqua" w:hAnsi="Book Antiqua"/>
          <w:szCs w:val="24"/>
          <w:lang w:val="es-ES_tradnl"/>
        </w:rPr>
        <w:tab/>
        <w:t xml:space="preserve">   </w:t>
      </w:r>
      <w:r w:rsidR="00632DBA" w:rsidRPr="00194744">
        <w:rPr>
          <w:rFonts w:ascii="Book Antiqua" w:hAnsi="Book Antiqua"/>
          <w:szCs w:val="24"/>
          <w:lang w:val="es-ES_tradnl"/>
        </w:rPr>
        <w:t xml:space="preserve">       </w:t>
      </w:r>
      <w:r w:rsidRPr="00194744">
        <w:rPr>
          <w:rFonts w:ascii="Book Antiqua" w:hAnsi="Book Antiqua"/>
          <w:szCs w:val="24"/>
          <w:lang w:val="es-ES_tradnl"/>
        </w:rPr>
        <w:t xml:space="preserve"> </w:t>
      </w:r>
      <w:r w:rsidR="00632DBA" w:rsidRPr="00194744">
        <w:rPr>
          <w:rFonts w:ascii="Book Antiqua" w:hAnsi="Book Antiqua"/>
          <w:szCs w:val="24"/>
          <w:lang w:val="es-ES_tradnl"/>
        </w:rPr>
        <w:t xml:space="preserve"> </w:t>
      </w:r>
      <w:r w:rsidRPr="00194744">
        <w:rPr>
          <w:rFonts w:ascii="Book Antiqua" w:hAnsi="Book Antiqua"/>
          <w:szCs w:val="24"/>
          <w:lang w:val="es-ES_tradnl"/>
        </w:rPr>
        <w:t>Ordinaria</w:t>
      </w:r>
    </w:p>
    <w:p w14:paraId="6E8D3ED1" w14:textId="77777777" w:rsidR="002670C1" w:rsidRPr="00194744" w:rsidRDefault="002670C1" w:rsidP="002670C1">
      <w:pPr>
        <w:rPr>
          <w:rFonts w:ascii="Book Antiqua" w:hAnsi="Book Antiqua"/>
          <w:lang w:val="es-ES_tradnl"/>
        </w:rPr>
      </w:pPr>
    </w:p>
    <w:p w14:paraId="3BAFBCB4" w14:textId="77777777" w:rsidR="002670C1" w:rsidRPr="00194744" w:rsidRDefault="002670C1" w:rsidP="009852EB">
      <w:pPr>
        <w:jc w:val="center"/>
        <w:outlineLvl w:val="0"/>
        <w:rPr>
          <w:rFonts w:ascii="Book Antiqua" w:hAnsi="Book Antiqua"/>
          <w:smallCaps/>
          <w:sz w:val="36"/>
          <w:szCs w:val="36"/>
          <w:lang w:val="es-ES_tradnl"/>
        </w:rPr>
      </w:pPr>
      <w:r w:rsidRPr="00194744">
        <w:rPr>
          <w:rFonts w:ascii="Book Antiqua" w:hAnsi="Book Antiqua"/>
          <w:b/>
          <w:caps/>
          <w:sz w:val="36"/>
          <w:szCs w:val="36"/>
          <w:lang w:val="es-ES_tradnl"/>
        </w:rPr>
        <w:t>CÁMARA DE REPRESENTANTES</w:t>
      </w:r>
    </w:p>
    <w:p w14:paraId="5FE72B11" w14:textId="77777777" w:rsidR="002670C1" w:rsidRPr="00194744" w:rsidRDefault="002670C1" w:rsidP="002670C1">
      <w:pPr>
        <w:jc w:val="center"/>
        <w:rPr>
          <w:rFonts w:ascii="Book Antiqua" w:hAnsi="Book Antiqua" w:cs="Tahoma"/>
          <w:b/>
          <w:sz w:val="20"/>
          <w:szCs w:val="20"/>
          <w:lang w:val="es-ES_tradnl"/>
        </w:rPr>
      </w:pPr>
    </w:p>
    <w:p w14:paraId="426C17AC" w14:textId="77777777" w:rsidR="002670C1" w:rsidRPr="00194744" w:rsidRDefault="002670C1" w:rsidP="002670C1">
      <w:pPr>
        <w:jc w:val="center"/>
        <w:rPr>
          <w:rFonts w:ascii="Book Antiqua" w:hAnsi="Book Antiqua" w:cs="Tahoma"/>
          <w:b/>
          <w:sz w:val="20"/>
          <w:szCs w:val="20"/>
          <w:lang w:val="es-ES_tradnl"/>
        </w:rPr>
      </w:pPr>
    </w:p>
    <w:p w14:paraId="50D16FCA" w14:textId="1C4CB5FB" w:rsidR="002670C1" w:rsidRPr="00194744" w:rsidRDefault="002670C1" w:rsidP="009852EB">
      <w:pPr>
        <w:jc w:val="center"/>
        <w:outlineLvl w:val="0"/>
        <w:rPr>
          <w:rFonts w:ascii="Book Antiqua" w:hAnsi="Book Antiqua" w:cs="Tahoma"/>
          <w:b/>
          <w:sz w:val="52"/>
          <w:szCs w:val="52"/>
          <w:lang w:val="es-ES_tradnl"/>
        </w:rPr>
      </w:pPr>
      <w:r w:rsidRPr="00194744">
        <w:rPr>
          <w:rFonts w:ascii="Book Antiqua" w:hAnsi="Book Antiqua" w:cs="Tahoma"/>
          <w:b/>
          <w:sz w:val="52"/>
          <w:szCs w:val="52"/>
          <w:lang w:val="es-ES_tradnl"/>
        </w:rPr>
        <w:t xml:space="preserve">R. DE LA C. </w:t>
      </w:r>
      <w:r w:rsidR="009A6A71" w:rsidRPr="00194744">
        <w:rPr>
          <w:rFonts w:ascii="Book Antiqua" w:hAnsi="Book Antiqua" w:cs="Tahoma"/>
          <w:b/>
          <w:sz w:val="52"/>
          <w:szCs w:val="52"/>
          <w:lang w:val="es-ES_tradnl"/>
        </w:rPr>
        <w:t>53</w:t>
      </w:r>
    </w:p>
    <w:p w14:paraId="2AB71EBC" w14:textId="77777777" w:rsidR="001A14B6" w:rsidRPr="00194744" w:rsidRDefault="001A14B6" w:rsidP="001A14B6">
      <w:pPr>
        <w:jc w:val="center"/>
        <w:rPr>
          <w:rFonts w:ascii="Book Antiqua" w:hAnsi="Book Antiqua" w:cs="Tahoma"/>
          <w:b/>
          <w:sz w:val="52"/>
          <w:szCs w:val="52"/>
          <w:lang w:val="es-ES_tradnl"/>
        </w:rPr>
      </w:pPr>
    </w:p>
    <w:p w14:paraId="0DBA772C" w14:textId="77777777" w:rsidR="002670C1" w:rsidRPr="00194744" w:rsidRDefault="002670C1" w:rsidP="009852EB">
      <w:pPr>
        <w:jc w:val="center"/>
        <w:outlineLvl w:val="0"/>
        <w:rPr>
          <w:rFonts w:ascii="Book Antiqua" w:hAnsi="Book Antiqua" w:cs="Tahoma"/>
          <w:b/>
          <w:sz w:val="28"/>
          <w:szCs w:val="28"/>
          <w:lang w:val="es-ES_tradnl"/>
        </w:rPr>
      </w:pPr>
      <w:r w:rsidRPr="00194744">
        <w:rPr>
          <w:rFonts w:ascii="Book Antiqua" w:hAnsi="Book Antiqua" w:cs="Tahoma"/>
          <w:b/>
          <w:sz w:val="28"/>
          <w:szCs w:val="28"/>
          <w:lang w:val="es-ES_tradnl"/>
        </w:rPr>
        <w:t>INFORME</w:t>
      </w:r>
      <w:r w:rsidR="00632DBA" w:rsidRPr="00194744">
        <w:rPr>
          <w:rFonts w:ascii="Book Antiqua" w:hAnsi="Book Antiqua" w:cs="Tahoma"/>
          <w:b/>
          <w:sz w:val="28"/>
          <w:szCs w:val="28"/>
          <w:lang w:val="es-ES_tradnl"/>
        </w:rPr>
        <w:t xml:space="preserve"> POSITIVO</w:t>
      </w:r>
    </w:p>
    <w:p w14:paraId="457A7DD8" w14:textId="77777777" w:rsidR="002670C1" w:rsidRPr="00194744" w:rsidRDefault="002670C1" w:rsidP="002670C1">
      <w:pPr>
        <w:jc w:val="center"/>
        <w:rPr>
          <w:rFonts w:ascii="Book Antiqua" w:hAnsi="Book Antiqua" w:cs="Tahoma"/>
          <w:b/>
          <w:sz w:val="28"/>
          <w:szCs w:val="28"/>
          <w:lang w:val="es-ES_tradnl"/>
        </w:rPr>
      </w:pPr>
    </w:p>
    <w:p w14:paraId="073A9D6A" w14:textId="084DB624" w:rsidR="002670C1" w:rsidRPr="00194744" w:rsidRDefault="002670C1" w:rsidP="002670C1">
      <w:pPr>
        <w:jc w:val="center"/>
        <w:rPr>
          <w:rFonts w:ascii="Book Antiqua" w:hAnsi="Book Antiqua" w:cs="Tahoma"/>
          <w:lang w:val="es-ES_tradnl"/>
        </w:rPr>
      </w:pPr>
      <w:r w:rsidRPr="00194744">
        <w:rPr>
          <w:rFonts w:ascii="Book Antiqua" w:hAnsi="Book Antiqua" w:cs="Tahoma"/>
          <w:lang w:val="es-ES_tradnl"/>
        </w:rPr>
        <w:t xml:space="preserve">  </w:t>
      </w:r>
      <w:r w:rsidR="00D42962" w:rsidRPr="00194744">
        <w:rPr>
          <w:rFonts w:ascii="Book Antiqua" w:hAnsi="Book Antiqua" w:cs="Tahoma"/>
          <w:lang w:val="es-ES_tradnl"/>
        </w:rPr>
        <w:t>7</w:t>
      </w:r>
      <w:r w:rsidR="00BD5F6F" w:rsidRPr="00194744">
        <w:rPr>
          <w:rFonts w:ascii="Book Antiqua" w:hAnsi="Book Antiqua" w:cs="Tahoma"/>
          <w:lang w:val="es-ES_tradnl"/>
        </w:rPr>
        <w:t xml:space="preserve"> </w:t>
      </w:r>
      <w:r w:rsidRPr="00194744">
        <w:rPr>
          <w:rFonts w:ascii="Book Antiqua" w:hAnsi="Book Antiqua" w:cs="Tahoma"/>
          <w:lang w:val="es-ES_tradnl"/>
        </w:rPr>
        <w:t xml:space="preserve">de </w:t>
      </w:r>
      <w:r w:rsidR="002252A6" w:rsidRPr="00194744">
        <w:rPr>
          <w:rFonts w:ascii="Book Antiqua" w:hAnsi="Book Antiqua" w:cs="Tahoma"/>
          <w:lang w:val="es-ES_tradnl"/>
        </w:rPr>
        <w:t>febrero</w:t>
      </w:r>
      <w:r w:rsidRPr="00194744">
        <w:rPr>
          <w:rFonts w:ascii="Book Antiqua" w:hAnsi="Book Antiqua" w:cs="Tahoma"/>
          <w:lang w:val="es-ES_tradnl"/>
        </w:rPr>
        <w:t xml:space="preserve"> de </w:t>
      </w:r>
      <w:r w:rsidR="00333864" w:rsidRPr="00194744">
        <w:rPr>
          <w:rFonts w:ascii="Book Antiqua" w:hAnsi="Book Antiqua" w:cs="Tahoma"/>
          <w:lang w:val="es-ES_tradnl"/>
        </w:rPr>
        <w:t>2025</w:t>
      </w:r>
    </w:p>
    <w:p w14:paraId="4A980496" w14:textId="77777777" w:rsidR="002670C1" w:rsidRPr="00194744" w:rsidRDefault="002670C1" w:rsidP="002670C1">
      <w:pPr>
        <w:jc w:val="both"/>
        <w:rPr>
          <w:rFonts w:ascii="Book Antiqua" w:hAnsi="Book Antiqua" w:cs="Tahoma"/>
          <w:sz w:val="20"/>
          <w:szCs w:val="20"/>
          <w:lang w:val="es-ES_tradnl"/>
        </w:rPr>
      </w:pPr>
    </w:p>
    <w:p w14:paraId="44F4CFAD" w14:textId="77777777" w:rsidR="00EF143E" w:rsidRPr="00194744" w:rsidRDefault="00EF143E" w:rsidP="002670C1">
      <w:pPr>
        <w:jc w:val="both"/>
        <w:rPr>
          <w:rFonts w:ascii="Book Antiqua" w:hAnsi="Book Antiqua" w:cs="Tahoma"/>
          <w:sz w:val="20"/>
          <w:szCs w:val="20"/>
          <w:lang w:val="es-ES_tradnl"/>
        </w:rPr>
      </w:pPr>
    </w:p>
    <w:p w14:paraId="7ECFE9E0" w14:textId="77777777" w:rsidR="002670C1" w:rsidRPr="00194744" w:rsidRDefault="002670C1" w:rsidP="002670C1">
      <w:pPr>
        <w:jc w:val="both"/>
        <w:rPr>
          <w:rFonts w:ascii="Book Antiqua" w:hAnsi="Book Antiqua" w:cs="Tahoma"/>
          <w:b/>
          <w:lang w:val="es-ES_tradnl"/>
        </w:rPr>
      </w:pPr>
      <w:r w:rsidRPr="00194744">
        <w:rPr>
          <w:rFonts w:ascii="Book Antiqua" w:hAnsi="Book Antiqua" w:cs="Tahoma"/>
          <w:b/>
          <w:lang w:val="es-ES_tradnl"/>
        </w:rPr>
        <w:t>A LA CÁMARA DE REPRESENTANTES DE PUERTO RICO:</w:t>
      </w:r>
    </w:p>
    <w:p w14:paraId="094C21E7" w14:textId="77777777" w:rsidR="002670C1" w:rsidRPr="00194744" w:rsidRDefault="002670C1" w:rsidP="002670C1">
      <w:pPr>
        <w:jc w:val="both"/>
        <w:rPr>
          <w:rFonts w:ascii="Book Antiqua" w:hAnsi="Book Antiqua" w:cs="Tahoma"/>
          <w:lang w:val="es-ES_tradnl"/>
        </w:rPr>
      </w:pPr>
    </w:p>
    <w:p w14:paraId="60FF5E7D" w14:textId="0CD484EB" w:rsidR="00846B7C" w:rsidRPr="00194744" w:rsidRDefault="002670C1" w:rsidP="00846B7C">
      <w:pPr>
        <w:jc w:val="both"/>
        <w:rPr>
          <w:rFonts w:ascii="Book Antiqua" w:hAnsi="Book Antiqua" w:cs="Tahoma"/>
          <w:lang w:val="es-ES_tradnl"/>
        </w:rPr>
      </w:pPr>
      <w:r w:rsidRPr="00194744">
        <w:rPr>
          <w:rFonts w:ascii="Book Antiqua" w:hAnsi="Book Antiqua" w:cs="Tahoma"/>
          <w:lang w:val="es-ES_tradnl"/>
        </w:rPr>
        <w:tab/>
      </w:r>
      <w:r w:rsidR="00EF4A8F" w:rsidRPr="00194744">
        <w:rPr>
          <w:rFonts w:ascii="Book Antiqua" w:hAnsi="Book Antiqua" w:cs="Tahoma"/>
          <w:lang w:val="es-ES_tradnl"/>
        </w:rPr>
        <w:t>La Comisión de Asuntos Internos de la Cámara de Representantes de</w:t>
      </w:r>
      <w:r w:rsidR="002C39FD" w:rsidRPr="00194744">
        <w:rPr>
          <w:rFonts w:ascii="Book Antiqua" w:hAnsi="Book Antiqua" w:cs="Tahoma"/>
          <w:lang w:val="es-ES_tradnl"/>
        </w:rPr>
        <w:t xml:space="preserve"> </w:t>
      </w:r>
      <w:r w:rsidR="00EF4A8F" w:rsidRPr="00194744">
        <w:rPr>
          <w:rFonts w:ascii="Book Antiqua" w:hAnsi="Book Antiqua" w:cs="Tahoma"/>
          <w:lang w:val="es-ES_tradnl"/>
        </w:rPr>
        <w:t xml:space="preserve">Puerto Rico, </w:t>
      </w:r>
      <w:r w:rsidR="00846B7C" w:rsidRPr="00194744">
        <w:rPr>
          <w:rFonts w:ascii="Book Antiqua" w:hAnsi="Book Antiqua" w:cs="Tahoma"/>
          <w:lang w:val="es-ES_tradnl"/>
        </w:rPr>
        <w:t xml:space="preserve">previo estudio y consideración de la Resolución de la Cámara 53, presentada por el Representante Rodríguez Aguiló, tiene a bien someter su informe recomendando la aprobación de la medida con las enmiendas contenidas en el </w:t>
      </w:r>
      <w:proofErr w:type="spellStart"/>
      <w:r w:rsidR="00846B7C" w:rsidRPr="00194744">
        <w:rPr>
          <w:rFonts w:ascii="Book Antiqua" w:hAnsi="Book Antiqua" w:cs="Tahoma"/>
          <w:lang w:val="es-ES_tradnl"/>
        </w:rPr>
        <w:t>entirillado</w:t>
      </w:r>
      <w:proofErr w:type="spellEnd"/>
      <w:r w:rsidR="00846B7C" w:rsidRPr="00194744">
        <w:rPr>
          <w:rFonts w:ascii="Book Antiqua" w:hAnsi="Book Antiqua" w:cs="Tahoma"/>
          <w:lang w:val="es-ES_tradnl"/>
        </w:rPr>
        <w:t xml:space="preserve"> electrónico que acompaña este informe. El título de la medida lee:</w:t>
      </w:r>
    </w:p>
    <w:p w14:paraId="1F7B6120" w14:textId="77777777" w:rsidR="000E15AD" w:rsidRPr="00194744" w:rsidRDefault="000E15AD" w:rsidP="002670C1">
      <w:pPr>
        <w:jc w:val="both"/>
        <w:rPr>
          <w:rFonts w:ascii="Book Antiqua" w:hAnsi="Book Antiqua" w:cs="Tahoma"/>
          <w:lang w:val="es-ES_tradnl"/>
        </w:rPr>
      </w:pPr>
    </w:p>
    <w:p w14:paraId="3459C1F5" w14:textId="68BE0DC2" w:rsidR="008A1F08" w:rsidRPr="00194744" w:rsidRDefault="00CD5EE6" w:rsidP="00194744">
      <w:pPr>
        <w:ind w:left="630" w:hanging="630"/>
        <w:jc w:val="both"/>
        <w:rPr>
          <w:rFonts w:ascii="Book Antiqua" w:hAnsi="Book Antiqua"/>
          <w:bCs/>
          <w:lang w:val="es-ES_tradnl"/>
        </w:rPr>
      </w:pPr>
      <w:r w:rsidRPr="00194744">
        <w:rPr>
          <w:rFonts w:ascii="Book Antiqua" w:hAnsi="Book Antiqua" w:cs="Tahoma"/>
          <w:lang w:val="es-ES_tradnl"/>
        </w:rPr>
        <w:t xml:space="preserve"> </w:t>
      </w:r>
      <w:r w:rsidR="002670C1" w:rsidRPr="00194744">
        <w:rPr>
          <w:rFonts w:ascii="Book Antiqua" w:hAnsi="Book Antiqua" w:cs="Tahoma"/>
          <w:lang w:val="es-ES_tradnl"/>
        </w:rPr>
        <w:t xml:space="preserve"> </w:t>
      </w:r>
      <w:r w:rsidR="00FE78FE" w:rsidRPr="00194744">
        <w:rPr>
          <w:rFonts w:ascii="Book Antiqua" w:hAnsi="Book Antiqua" w:cs="Tahoma"/>
          <w:lang w:val="es-ES_tradnl"/>
        </w:rPr>
        <w:t>“</w:t>
      </w:r>
      <w:r w:rsidR="00DE02EB" w:rsidRPr="00194744">
        <w:rPr>
          <w:rFonts w:ascii="Book Antiqua" w:hAnsi="Book Antiqua"/>
          <w:lang w:val="es-ES_tradnl"/>
        </w:rPr>
        <w:t>Para</w:t>
      </w:r>
      <w:r w:rsidR="00DE02EB" w:rsidRPr="00194744">
        <w:rPr>
          <w:lang w:val="es-ES_tradnl"/>
        </w:rPr>
        <w:t xml:space="preserve"> </w:t>
      </w:r>
      <w:bookmarkStart w:id="0" w:name="_Hlk188016072"/>
      <w:r w:rsidR="00DE02EB" w:rsidRPr="00194744">
        <w:rPr>
          <w:rFonts w:ascii="Book Antiqua" w:hAnsi="Book Antiqua"/>
          <w:lang w:val="es-ES_tradnl"/>
        </w:rPr>
        <w:t xml:space="preserve">ordenar a la Comisión </w:t>
      </w:r>
      <w:r w:rsidR="00DE02EB" w:rsidRPr="00194744">
        <w:rPr>
          <w:rFonts w:ascii="Book Antiqua" w:hAnsi="Book Antiqua"/>
          <w:bCs/>
          <w:lang w:val="es-ES_tradnl"/>
        </w:rPr>
        <w:t xml:space="preserve">de </w:t>
      </w:r>
      <w:r w:rsidR="00846B7C" w:rsidRPr="00194744">
        <w:rPr>
          <w:rFonts w:ascii="Book Antiqua" w:hAnsi="Book Antiqua"/>
          <w:lang w:val="es-ES_tradnl"/>
        </w:rPr>
        <w:t>Salud de la Cámara de Representantes de Puerto Rico realizar una investigación abarcadora sobre nuestro vigente sistema de cuidado de salud mental, particularmente si el mismo incorpora todos aquellos avances en el campo de la salud mental que fortalezcan los aspectos de recuperación y rehabilitación como parte integrante del tratamiento, así como la prevención, tanto en la población adulta, como en los menores de edad y si amerita la aprobación de un nuevo  marco legal que responda a la necesidad imperiosa que tiene nuestra sociedad de mejorar la salud mental de sus ciudadanos; y para otros fines relacionados.</w:t>
      </w:r>
      <w:bookmarkEnd w:id="0"/>
      <w:r w:rsidR="00DE02EB" w:rsidRPr="00194744">
        <w:rPr>
          <w:rFonts w:ascii="Book Antiqua" w:hAnsi="Book Antiqua"/>
          <w:lang w:val="es-ES_tradnl"/>
        </w:rPr>
        <w:t>”</w:t>
      </w:r>
    </w:p>
    <w:p w14:paraId="47B73D54" w14:textId="77777777" w:rsidR="00DE02EB" w:rsidRPr="00194744" w:rsidRDefault="00DE02EB" w:rsidP="00DE02EB">
      <w:pPr>
        <w:ind w:left="630" w:hanging="630"/>
        <w:jc w:val="both"/>
        <w:rPr>
          <w:rFonts w:ascii="Book Antiqua" w:hAnsi="Book Antiqua"/>
          <w:lang w:val="es-ES_tradnl"/>
        </w:rPr>
      </w:pPr>
    </w:p>
    <w:p w14:paraId="5331B0D5" w14:textId="77777777" w:rsidR="008A1F08" w:rsidRPr="00194744" w:rsidRDefault="008A1F08" w:rsidP="009852EB">
      <w:pPr>
        <w:jc w:val="center"/>
        <w:outlineLvl w:val="0"/>
        <w:rPr>
          <w:rFonts w:ascii="Book Antiqua" w:hAnsi="Book Antiqua" w:cs="Tahoma"/>
          <w:b/>
          <w:u w:val="single"/>
          <w:lang w:val="es-ES_tradnl"/>
        </w:rPr>
      </w:pPr>
      <w:r w:rsidRPr="00194744">
        <w:rPr>
          <w:rFonts w:ascii="Book Antiqua" w:hAnsi="Book Antiqua" w:cs="Tahoma"/>
          <w:b/>
          <w:u w:val="single"/>
          <w:lang w:val="es-ES_tradnl"/>
        </w:rPr>
        <w:t>ALCANCE Y ANÁLISIS DE LA MEDIDA</w:t>
      </w:r>
    </w:p>
    <w:p w14:paraId="553B3D6B" w14:textId="77777777" w:rsidR="00DE02EB" w:rsidRPr="00194744" w:rsidRDefault="00DE02EB" w:rsidP="009852EB">
      <w:pPr>
        <w:jc w:val="center"/>
        <w:outlineLvl w:val="0"/>
        <w:rPr>
          <w:rFonts w:ascii="Book Antiqua" w:hAnsi="Book Antiqua" w:cs="Tahoma"/>
          <w:b/>
          <w:u w:val="single"/>
          <w:lang w:val="es-ES_tradnl"/>
        </w:rPr>
      </w:pPr>
    </w:p>
    <w:p w14:paraId="0E77B5A2" w14:textId="132EBE8D" w:rsidR="00194744" w:rsidRPr="00194744" w:rsidRDefault="00CC4336" w:rsidP="00194744">
      <w:pPr>
        <w:jc w:val="both"/>
        <w:rPr>
          <w:rFonts w:ascii="Book Antiqua" w:hAnsi="Book Antiqua"/>
          <w:lang w:val="es-ES_tradnl"/>
        </w:rPr>
      </w:pPr>
      <w:r w:rsidRPr="00194744">
        <w:rPr>
          <w:rFonts w:ascii="Book Antiqua" w:eastAsiaTheme="minorHAnsi" w:hAnsi="Book Antiqua"/>
          <w:lang w:val="es-ES_tradnl"/>
        </w:rPr>
        <w:t xml:space="preserve">     </w:t>
      </w:r>
      <w:r w:rsidR="00DE02EB" w:rsidRPr="00194744">
        <w:rPr>
          <w:rFonts w:ascii="Book Antiqua" w:hAnsi="Book Antiqua"/>
          <w:lang w:val="es-ES_tradnl"/>
        </w:rPr>
        <w:t>La</w:t>
      </w:r>
      <w:r w:rsidR="00194744" w:rsidRPr="00194744">
        <w:rPr>
          <w:rFonts w:ascii="Book Antiqua" w:hAnsi="Book Antiqua"/>
          <w:lang w:val="es-ES_tradnl"/>
        </w:rPr>
        <w:t xml:space="preserve"> Resolución de la Cámara Núm. 53</w:t>
      </w:r>
      <w:r w:rsidR="00DE02EB" w:rsidRPr="00194744">
        <w:rPr>
          <w:rFonts w:ascii="Book Antiqua" w:hAnsi="Book Antiqua"/>
          <w:lang w:val="es-ES_tradnl"/>
        </w:rPr>
        <w:t xml:space="preserve"> tiene como propósito</w:t>
      </w:r>
      <w:r w:rsidR="00194744" w:rsidRPr="00194744">
        <w:rPr>
          <w:rFonts w:ascii="Book Antiqua" w:hAnsi="Book Antiqua"/>
          <w:lang w:val="es-ES_tradnl"/>
        </w:rPr>
        <w:t xml:space="preserve"> realizar una investigación detallada sobre el sistema de salud mental en Puerto Rico para evaluar su funcionamiento, el acceso a los servicios y la incorporación de avances en la disciplina.</w:t>
      </w:r>
    </w:p>
    <w:p w14:paraId="0350D6BB" w14:textId="77777777" w:rsidR="00194744" w:rsidRPr="00194744" w:rsidRDefault="00194744" w:rsidP="00194744">
      <w:pPr>
        <w:jc w:val="both"/>
        <w:rPr>
          <w:rFonts w:ascii="Book Antiqua" w:hAnsi="Book Antiqua"/>
          <w:lang w:val="es-ES_tradnl"/>
        </w:rPr>
      </w:pPr>
    </w:p>
    <w:p w14:paraId="217FBE7A" w14:textId="4F4A7D8E" w:rsidR="00194744" w:rsidRPr="00194744" w:rsidRDefault="00194744" w:rsidP="00194744">
      <w:pPr>
        <w:jc w:val="both"/>
        <w:rPr>
          <w:rFonts w:ascii="Book Antiqua" w:hAnsi="Book Antiqua"/>
          <w:lang w:val="es-ES_tradnl"/>
        </w:rPr>
      </w:pPr>
      <w:r w:rsidRPr="00194744">
        <w:rPr>
          <w:rFonts w:ascii="Book Antiqua" w:hAnsi="Book Antiqua"/>
          <w:lang w:val="es-ES_tradnl"/>
        </w:rPr>
        <w:t xml:space="preserve">     En este contexto, la investigación abarcará diversos aspectos fundamentales. Se analizará si el sistema de salud mental actual garantiza la accesibilidad y efectividad de </w:t>
      </w:r>
      <w:r w:rsidRPr="00194744">
        <w:rPr>
          <w:rFonts w:ascii="Book Antiqua" w:hAnsi="Book Antiqua"/>
          <w:lang w:val="es-ES_tradnl"/>
        </w:rPr>
        <w:lastRenderedPageBreak/>
        <w:t>los tratamientos disponibles para la población adulta y para los menores de edad. Asimismo, se examinará la pertinencia del marco normativo vigente, determinando si responde adecuadamente a las necesidades de los ciudadanos y si resulta necesario actualizarlo mediante nueva legislación. Además, se evaluarán las condiciones del sistema en relación con la prevención, recuperación y rehabilitación de los pacientes, así como los retos y deficiencias en la implementación de los servicios, particularmente en lo que respecta a la disponibilidad de profesionales y recursos adecuados. Finalmente, la investigación permitirá proponer soluciones y recomendaciones orientadas a mejorar el acceso y la calidad de los servicios de salud mental en Puerto Rico.</w:t>
      </w:r>
    </w:p>
    <w:p w14:paraId="77BF7E36" w14:textId="77777777" w:rsidR="00194744" w:rsidRPr="00194744" w:rsidRDefault="00194744" w:rsidP="00194744">
      <w:pPr>
        <w:jc w:val="both"/>
        <w:rPr>
          <w:rFonts w:ascii="Book Antiqua" w:hAnsi="Book Antiqua"/>
          <w:lang w:val="es-ES_tradnl"/>
        </w:rPr>
      </w:pPr>
    </w:p>
    <w:p w14:paraId="4AA5015D" w14:textId="73A4E5FF" w:rsidR="00DE02EB" w:rsidRPr="00194744" w:rsidRDefault="00194744" w:rsidP="00194744">
      <w:pPr>
        <w:jc w:val="both"/>
        <w:rPr>
          <w:rFonts w:ascii="Book Antiqua" w:hAnsi="Book Antiqua"/>
          <w:lang w:val="es-ES_tradnl"/>
        </w:rPr>
      </w:pPr>
      <w:r w:rsidRPr="00194744">
        <w:rPr>
          <w:rFonts w:ascii="Book Antiqua" w:hAnsi="Book Antiqua"/>
          <w:lang w:val="es-ES_tradnl"/>
        </w:rPr>
        <w:t xml:space="preserve">     Las enmiendas contenidas en el </w:t>
      </w:r>
      <w:proofErr w:type="spellStart"/>
      <w:r w:rsidRPr="00194744">
        <w:rPr>
          <w:rFonts w:ascii="Book Antiqua" w:hAnsi="Book Antiqua"/>
          <w:lang w:val="es-ES_tradnl"/>
        </w:rPr>
        <w:t>entirillado</w:t>
      </w:r>
      <w:proofErr w:type="spellEnd"/>
      <w:r w:rsidRPr="00194744">
        <w:rPr>
          <w:rFonts w:ascii="Book Antiqua" w:hAnsi="Book Antiqua"/>
          <w:lang w:val="es-ES_tradnl"/>
        </w:rPr>
        <w:t xml:space="preserve"> electrónico tienen el propósito de clarificar ciertos términos para garantizar que la medida refleje con precisión el alcance y los objetivos de la investigación a realizarse. </w:t>
      </w:r>
    </w:p>
    <w:p w14:paraId="3F4BB2E4" w14:textId="77777777" w:rsidR="00F27289" w:rsidRPr="00194744" w:rsidRDefault="00F27289" w:rsidP="009852EB">
      <w:pPr>
        <w:pStyle w:val="NormalWeb"/>
        <w:jc w:val="center"/>
        <w:outlineLvl w:val="0"/>
        <w:rPr>
          <w:rFonts w:ascii="Book Antiqua" w:hAnsi="Book Antiqua"/>
          <w:b/>
          <w:sz w:val="24"/>
          <w:szCs w:val="24"/>
          <w:u w:val="single"/>
          <w:lang w:val="es-ES_tradnl"/>
        </w:rPr>
      </w:pPr>
      <w:r w:rsidRPr="00194744">
        <w:rPr>
          <w:rFonts w:ascii="Book Antiqua" w:hAnsi="Book Antiqua"/>
          <w:b/>
          <w:sz w:val="24"/>
          <w:szCs w:val="24"/>
          <w:u w:val="single"/>
          <w:lang w:val="es-ES_tradnl"/>
        </w:rPr>
        <w:t>CONCLUSIÓN Y RECOMENDACIÓN</w:t>
      </w:r>
    </w:p>
    <w:p w14:paraId="2B51B0BB" w14:textId="382464AA" w:rsidR="004E3952" w:rsidRPr="00194744" w:rsidRDefault="00F27289" w:rsidP="004E3952">
      <w:pPr>
        <w:pStyle w:val="NormalWeb"/>
        <w:jc w:val="both"/>
        <w:rPr>
          <w:rFonts w:ascii="Book Antiqua" w:hAnsi="Book Antiqua"/>
          <w:sz w:val="24"/>
          <w:szCs w:val="24"/>
          <w:lang w:val="es-ES_tradnl"/>
        </w:rPr>
      </w:pPr>
      <w:r w:rsidRPr="00194744">
        <w:rPr>
          <w:rFonts w:ascii="Book Antiqua" w:hAnsi="Book Antiqua"/>
          <w:sz w:val="24"/>
          <w:szCs w:val="24"/>
          <w:lang w:val="es-ES_tradnl"/>
        </w:rPr>
        <w:t xml:space="preserve">     </w:t>
      </w:r>
      <w:r w:rsidR="004E3952" w:rsidRPr="00194744">
        <w:rPr>
          <w:rFonts w:ascii="Book Antiqua" w:hAnsi="Book Antiqua"/>
          <w:sz w:val="24"/>
          <w:szCs w:val="24"/>
          <w:lang w:val="es-ES_tradnl"/>
        </w:rPr>
        <w:t>En atención a lo expuesto, la Comisión de Asuntos</w:t>
      </w:r>
      <w:r w:rsidR="00A15740" w:rsidRPr="00194744">
        <w:rPr>
          <w:rFonts w:ascii="Book Antiqua" w:hAnsi="Book Antiqua"/>
          <w:sz w:val="24"/>
          <w:szCs w:val="24"/>
          <w:lang w:val="es-ES_tradnl"/>
        </w:rPr>
        <w:t xml:space="preserve"> Internos</w:t>
      </w:r>
      <w:r w:rsidR="004E3952" w:rsidRPr="00194744">
        <w:rPr>
          <w:rFonts w:ascii="Book Antiqua" w:hAnsi="Book Antiqua"/>
          <w:sz w:val="24"/>
          <w:szCs w:val="24"/>
          <w:lang w:val="es-ES_tradnl"/>
        </w:rPr>
        <w:t xml:space="preserve"> concluye que la medida propuesta tiene un fin loable y cumple con los requisitos legales y constitucionales necesarios para su aprobación. Por nuestra parte, como comisión cameral, entendemos que la Resolución objeto de análisis cuenta con todo lo requerido constitucional, estatutaria y jurisprudencialmente para dar paso a la aprobación de </w:t>
      </w:r>
      <w:proofErr w:type="gramStart"/>
      <w:r w:rsidR="004E3952" w:rsidRPr="00194744">
        <w:rPr>
          <w:rFonts w:ascii="Book Antiqua" w:hAnsi="Book Antiqua"/>
          <w:sz w:val="24"/>
          <w:szCs w:val="24"/>
          <w:lang w:val="es-ES_tradnl"/>
        </w:rPr>
        <w:t>la misma</w:t>
      </w:r>
      <w:proofErr w:type="gramEnd"/>
      <w:r w:rsidR="004E3952" w:rsidRPr="00194744">
        <w:rPr>
          <w:rFonts w:ascii="Book Antiqua" w:hAnsi="Book Antiqua"/>
          <w:sz w:val="24"/>
          <w:szCs w:val="24"/>
          <w:lang w:val="es-ES_tradnl"/>
        </w:rPr>
        <w:t>.</w:t>
      </w:r>
    </w:p>
    <w:p w14:paraId="494BC820" w14:textId="77777777" w:rsidR="00194744" w:rsidRPr="00194744" w:rsidRDefault="004E3952" w:rsidP="00194744">
      <w:pPr>
        <w:pStyle w:val="NormalWeb"/>
        <w:jc w:val="both"/>
        <w:rPr>
          <w:rFonts w:ascii="Book Antiqua" w:hAnsi="Book Antiqua"/>
          <w:sz w:val="24"/>
          <w:szCs w:val="24"/>
          <w:lang w:val="es-ES_tradnl"/>
        </w:rPr>
      </w:pPr>
      <w:r w:rsidRPr="00194744">
        <w:rPr>
          <w:rFonts w:ascii="Book Antiqua" w:hAnsi="Book Antiqua"/>
          <w:sz w:val="24"/>
          <w:szCs w:val="24"/>
          <w:lang w:val="es-ES_tradnl"/>
        </w:rPr>
        <w:t xml:space="preserve">   </w:t>
      </w:r>
      <w:r w:rsidR="00194744" w:rsidRPr="00194744">
        <w:rPr>
          <w:rFonts w:ascii="Book Antiqua" w:hAnsi="Book Antiqua"/>
          <w:sz w:val="24"/>
          <w:szCs w:val="24"/>
          <w:lang w:val="es-ES_tradnl"/>
        </w:rPr>
        <w:t xml:space="preserve">Considerando lo expuesto, la Comisión de Asuntos Internos de la Cámara de Representantes recomienda la aprobación de la Resolución de la Cámara 53 con las enmiendas contenidas en el </w:t>
      </w:r>
      <w:proofErr w:type="spellStart"/>
      <w:r w:rsidR="00194744" w:rsidRPr="00194744">
        <w:rPr>
          <w:rFonts w:ascii="Book Antiqua" w:hAnsi="Book Antiqua"/>
          <w:sz w:val="24"/>
          <w:szCs w:val="24"/>
          <w:lang w:val="es-ES_tradnl"/>
        </w:rPr>
        <w:t>entirillado</w:t>
      </w:r>
      <w:proofErr w:type="spellEnd"/>
      <w:r w:rsidR="00194744" w:rsidRPr="00194744">
        <w:rPr>
          <w:rFonts w:ascii="Book Antiqua" w:hAnsi="Book Antiqua"/>
          <w:sz w:val="24"/>
          <w:szCs w:val="24"/>
          <w:lang w:val="es-ES_tradnl"/>
        </w:rPr>
        <w:t xml:space="preserve"> electrónico adjunto.</w:t>
      </w:r>
    </w:p>
    <w:p w14:paraId="29C63AF5" w14:textId="77777777" w:rsidR="00BF384D" w:rsidRPr="00194744" w:rsidRDefault="00BF384D" w:rsidP="00F06902">
      <w:pPr>
        <w:jc w:val="both"/>
        <w:rPr>
          <w:rFonts w:ascii="Book Antiqua" w:hAnsi="Book Antiqua" w:cs="Tahoma"/>
          <w:lang w:val="es-ES_tradnl"/>
        </w:rPr>
      </w:pPr>
      <w:r w:rsidRPr="00194744">
        <w:rPr>
          <w:rFonts w:ascii="Book Antiqua" w:hAnsi="Book Antiqua" w:cs="Tahoma"/>
          <w:lang w:val="es-ES_tradnl"/>
        </w:rPr>
        <w:t>Respetuosamente sometido,</w:t>
      </w:r>
    </w:p>
    <w:p w14:paraId="4E22E611" w14:textId="77777777" w:rsidR="001A14B6" w:rsidRPr="00194744" w:rsidRDefault="001A14B6" w:rsidP="00BF384D">
      <w:pPr>
        <w:ind w:firstLine="720"/>
        <w:jc w:val="both"/>
        <w:rPr>
          <w:rFonts w:ascii="Book Antiqua" w:hAnsi="Book Antiqua" w:cs="Tahoma"/>
          <w:lang w:val="es-ES_tradnl"/>
        </w:rPr>
      </w:pPr>
    </w:p>
    <w:p w14:paraId="2BE0F6DD" w14:textId="77777777" w:rsidR="001A14B6" w:rsidRDefault="001A14B6" w:rsidP="00BF384D">
      <w:pPr>
        <w:ind w:firstLine="720"/>
        <w:jc w:val="both"/>
        <w:rPr>
          <w:rFonts w:ascii="Book Antiqua" w:hAnsi="Book Antiqua" w:cs="Tahoma"/>
          <w:lang w:val="es-ES_tradnl"/>
        </w:rPr>
      </w:pPr>
    </w:p>
    <w:p w14:paraId="4721F4E9" w14:textId="77777777" w:rsidR="00194744" w:rsidRPr="00194744" w:rsidRDefault="00194744" w:rsidP="00BF384D">
      <w:pPr>
        <w:ind w:firstLine="720"/>
        <w:jc w:val="both"/>
        <w:rPr>
          <w:rFonts w:ascii="Book Antiqua" w:hAnsi="Book Antiqua" w:cs="Tahoma"/>
          <w:lang w:val="es-ES_tradnl"/>
        </w:rPr>
      </w:pPr>
    </w:p>
    <w:p w14:paraId="3DB0AB5E" w14:textId="77777777" w:rsidR="007F0E20" w:rsidRPr="00194744" w:rsidRDefault="007F0E20" w:rsidP="007F0E20">
      <w:pPr>
        <w:rPr>
          <w:rFonts w:ascii="Book Antiqua" w:hAnsi="Book Antiqua" w:cs="Tahoma"/>
          <w:lang w:val="es-ES_tradnl"/>
        </w:rPr>
      </w:pPr>
    </w:p>
    <w:p w14:paraId="3DAB0B64" w14:textId="77777777" w:rsidR="00BF384D" w:rsidRPr="00194744" w:rsidRDefault="00BF384D" w:rsidP="007F0E20">
      <w:pPr>
        <w:rPr>
          <w:rFonts w:ascii="Book Antiqua" w:hAnsi="Book Antiqua" w:cs="Tahoma"/>
          <w:b/>
          <w:lang w:val="es-ES_tradnl"/>
        </w:rPr>
      </w:pPr>
      <w:r w:rsidRPr="00194744">
        <w:rPr>
          <w:rFonts w:ascii="Book Antiqua" w:hAnsi="Book Antiqua" w:cs="Tahoma"/>
          <w:b/>
          <w:bCs/>
          <w:lang w:val="es-ES_tradnl"/>
        </w:rPr>
        <w:t>PEDRO JULIO SANTIAGO GUZMÁN</w:t>
      </w:r>
      <w:r w:rsidRPr="00194744">
        <w:rPr>
          <w:rFonts w:ascii="Book Antiqua" w:hAnsi="Book Antiqua" w:cs="Tahoma"/>
          <w:b/>
          <w:lang w:val="es-ES_tradnl"/>
        </w:rPr>
        <w:br/>
      </w:r>
      <w:proofErr w:type="gramStart"/>
      <w:r w:rsidRPr="00194744">
        <w:rPr>
          <w:rFonts w:ascii="Book Antiqua" w:hAnsi="Book Antiqua" w:cs="Tahoma"/>
          <w:b/>
          <w:lang w:val="es-ES_tradnl"/>
        </w:rPr>
        <w:t>Presidente</w:t>
      </w:r>
      <w:proofErr w:type="gramEnd"/>
      <w:r w:rsidRPr="00194744">
        <w:rPr>
          <w:rFonts w:ascii="Book Antiqua" w:hAnsi="Book Antiqua" w:cs="Tahoma"/>
          <w:b/>
          <w:lang w:val="es-ES_tradnl"/>
        </w:rPr>
        <w:br/>
        <w:t>Comisión de Asuntos Internos</w:t>
      </w:r>
    </w:p>
    <w:p w14:paraId="7DC33FC3" w14:textId="77777777" w:rsidR="00307416" w:rsidRPr="00194744" w:rsidRDefault="00307416" w:rsidP="0099466E">
      <w:pPr>
        <w:ind w:firstLine="720"/>
        <w:rPr>
          <w:rFonts w:ascii="Book Antiqua" w:hAnsi="Book Antiqua"/>
          <w:b/>
          <w:smallCaps/>
          <w:lang w:val="es-ES_tradnl"/>
        </w:rPr>
      </w:pPr>
    </w:p>
    <w:sectPr w:rsidR="00307416" w:rsidRPr="00194744"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3A8CCE" w14:textId="77777777" w:rsidR="004A3ECA" w:rsidRDefault="004A3ECA" w:rsidP="00614C2C">
      <w:r>
        <w:separator/>
      </w:r>
    </w:p>
  </w:endnote>
  <w:endnote w:type="continuationSeparator" w:id="0">
    <w:p w14:paraId="3739DEB7" w14:textId="77777777" w:rsidR="004A3ECA" w:rsidRDefault="004A3ECA"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846B7C" w:rsidRDefault="00846B7C">
        <w:pPr>
          <w:pStyle w:val="Footer"/>
          <w:jc w:val="center"/>
        </w:pPr>
        <w:r>
          <w:fldChar w:fldCharType="begin"/>
        </w:r>
        <w:r>
          <w:instrText xml:space="preserve"> PAGE   \* MERGEFORMAT </w:instrText>
        </w:r>
        <w:r>
          <w:fldChar w:fldCharType="separate"/>
        </w:r>
        <w:r w:rsidR="00194744">
          <w:rPr>
            <w:noProof/>
          </w:rPr>
          <w:t>1</w:t>
        </w:r>
        <w:r>
          <w:rPr>
            <w:noProof/>
          </w:rPr>
          <w:fldChar w:fldCharType="end"/>
        </w:r>
      </w:p>
    </w:sdtContent>
  </w:sdt>
  <w:p w14:paraId="36B11BF2" w14:textId="77777777" w:rsidR="00846B7C" w:rsidRDefault="00846B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78B770" w14:textId="77777777" w:rsidR="004A3ECA" w:rsidRDefault="004A3ECA" w:rsidP="00614C2C">
      <w:r>
        <w:separator/>
      </w:r>
    </w:p>
  </w:footnote>
  <w:footnote w:type="continuationSeparator" w:id="0">
    <w:p w14:paraId="48D18F65" w14:textId="77777777" w:rsidR="004A3ECA" w:rsidRDefault="004A3ECA"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9989826">
    <w:abstractNumId w:val="4"/>
  </w:num>
  <w:num w:numId="2" w16cid:durableId="1678967552">
    <w:abstractNumId w:val="6"/>
  </w:num>
  <w:num w:numId="3" w16cid:durableId="47998828">
    <w:abstractNumId w:val="1"/>
  </w:num>
  <w:num w:numId="4" w16cid:durableId="11879724">
    <w:abstractNumId w:val="0"/>
  </w:num>
  <w:num w:numId="5" w16cid:durableId="271327043">
    <w:abstractNumId w:val="5"/>
  </w:num>
  <w:num w:numId="6" w16cid:durableId="2044164669">
    <w:abstractNumId w:val="2"/>
  </w:num>
  <w:num w:numId="7" w16cid:durableId="19126215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0C1"/>
    <w:rsid w:val="00021116"/>
    <w:rsid w:val="000606B3"/>
    <w:rsid w:val="000608DB"/>
    <w:rsid w:val="00075A15"/>
    <w:rsid w:val="000836CB"/>
    <w:rsid w:val="000A3CD4"/>
    <w:rsid w:val="000C6264"/>
    <w:rsid w:val="000E15AD"/>
    <w:rsid w:val="0014288C"/>
    <w:rsid w:val="00173884"/>
    <w:rsid w:val="001763F4"/>
    <w:rsid w:val="00194744"/>
    <w:rsid w:val="001A14B6"/>
    <w:rsid w:val="001A7203"/>
    <w:rsid w:val="001D3E64"/>
    <w:rsid w:val="001E38DF"/>
    <w:rsid w:val="001E5575"/>
    <w:rsid w:val="00220B04"/>
    <w:rsid w:val="00224DE4"/>
    <w:rsid w:val="002252A6"/>
    <w:rsid w:val="002345C3"/>
    <w:rsid w:val="002670C1"/>
    <w:rsid w:val="00271943"/>
    <w:rsid w:val="0028725D"/>
    <w:rsid w:val="002905BE"/>
    <w:rsid w:val="00295113"/>
    <w:rsid w:val="002954B6"/>
    <w:rsid w:val="002C39FD"/>
    <w:rsid w:val="00307416"/>
    <w:rsid w:val="003139DC"/>
    <w:rsid w:val="00323444"/>
    <w:rsid w:val="00333864"/>
    <w:rsid w:val="00334D8A"/>
    <w:rsid w:val="0037030F"/>
    <w:rsid w:val="00373892"/>
    <w:rsid w:val="00377037"/>
    <w:rsid w:val="00382273"/>
    <w:rsid w:val="0038556D"/>
    <w:rsid w:val="003976DE"/>
    <w:rsid w:val="003B03D6"/>
    <w:rsid w:val="00410C54"/>
    <w:rsid w:val="0043389C"/>
    <w:rsid w:val="00445CFE"/>
    <w:rsid w:val="004552A8"/>
    <w:rsid w:val="00455A9A"/>
    <w:rsid w:val="004761BE"/>
    <w:rsid w:val="00476691"/>
    <w:rsid w:val="004A3ECA"/>
    <w:rsid w:val="004C1BC6"/>
    <w:rsid w:val="004C29A4"/>
    <w:rsid w:val="004D42C2"/>
    <w:rsid w:val="004E3952"/>
    <w:rsid w:val="00525E8D"/>
    <w:rsid w:val="00582242"/>
    <w:rsid w:val="005930E2"/>
    <w:rsid w:val="005A09A0"/>
    <w:rsid w:val="005A5DF4"/>
    <w:rsid w:val="005F6537"/>
    <w:rsid w:val="00601225"/>
    <w:rsid w:val="00606351"/>
    <w:rsid w:val="00614C2C"/>
    <w:rsid w:val="0062204F"/>
    <w:rsid w:val="00624D05"/>
    <w:rsid w:val="00632DBA"/>
    <w:rsid w:val="00642AB8"/>
    <w:rsid w:val="00644454"/>
    <w:rsid w:val="006456B8"/>
    <w:rsid w:val="006469A2"/>
    <w:rsid w:val="006B0997"/>
    <w:rsid w:val="007106D1"/>
    <w:rsid w:val="00712D94"/>
    <w:rsid w:val="007156BD"/>
    <w:rsid w:val="0076703E"/>
    <w:rsid w:val="00780620"/>
    <w:rsid w:val="0079275C"/>
    <w:rsid w:val="007B31DC"/>
    <w:rsid w:val="007B6091"/>
    <w:rsid w:val="007C5A2C"/>
    <w:rsid w:val="007D7209"/>
    <w:rsid w:val="007F0E20"/>
    <w:rsid w:val="008171E8"/>
    <w:rsid w:val="00846B7C"/>
    <w:rsid w:val="00851127"/>
    <w:rsid w:val="008A1F08"/>
    <w:rsid w:val="008C757B"/>
    <w:rsid w:val="008E0870"/>
    <w:rsid w:val="008E31FE"/>
    <w:rsid w:val="00935128"/>
    <w:rsid w:val="009757CC"/>
    <w:rsid w:val="0098035D"/>
    <w:rsid w:val="00981986"/>
    <w:rsid w:val="009852EB"/>
    <w:rsid w:val="0099466E"/>
    <w:rsid w:val="009A6A71"/>
    <w:rsid w:val="009A7DF3"/>
    <w:rsid w:val="009E27AD"/>
    <w:rsid w:val="009E7623"/>
    <w:rsid w:val="00A012A2"/>
    <w:rsid w:val="00A14380"/>
    <w:rsid w:val="00A15740"/>
    <w:rsid w:val="00A16A73"/>
    <w:rsid w:val="00A339E4"/>
    <w:rsid w:val="00A365D9"/>
    <w:rsid w:val="00A53279"/>
    <w:rsid w:val="00A55420"/>
    <w:rsid w:val="00A84A3B"/>
    <w:rsid w:val="00AB0555"/>
    <w:rsid w:val="00AC06D5"/>
    <w:rsid w:val="00AC35C0"/>
    <w:rsid w:val="00B0402B"/>
    <w:rsid w:val="00B16CF6"/>
    <w:rsid w:val="00B26882"/>
    <w:rsid w:val="00B30114"/>
    <w:rsid w:val="00B330A4"/>
    <w:rsid w:val="00B34E25"/>
    <w:rsid w:val="00B805AA"/>
    <w:rsid w:val="00B9373D"/>
    <w:rsid w:val="00B95BFE"/>
    <w:rsid w:val="00BA0E34"/>
    <w:rsid w:val="00BB5CBB"/>
    <w:rsid w:val="00BB7D59"/>
    <w:rsid w:val="00BC0AB4"/>
    <w:rsid w:val="00BD5F6F"/>
    <w:rsid w:val="00BF384D"/>
    <w:rsid w:val="00C05FA6"/>
    <w:rsid w:val="00C20404"/>
    <w:rsid w:val="00C456AB"/>
    <w:rsid w:val="00C83EB5"/>
    <w:rsid w:val="00CA370E"/>
    <w:rsid w:val="00CB0A0E"/>
    <w:rsid w:val="00CB1E5A"/>
    <w:rsid w:val="00CC4336"/>
    <w:rsid w:val="00CC5AB6"/>
    <w:rsid w:val="00CD5EE6"/>
    <w:rsid w:val="00CD69DB"/>
    <w:rsid w:val="00D42962"/>
    <w:rsid w:val="00D73B0E"/>
    <w:rsid w:val="00D77659"/>
    <w:rsid w:val="00DA3200"/>
    <w:rsid w:val="00DB261B"/>
    <w:rsid w:val="00DC4718"/>
    <w:rsid w:val="00DD5285"/>
    <w:rsid w:val="00DD725F"/>
    <w:rsid w:val="00DE02EB"/>
    <w:rsid w:val="00DE16BB"/>
    <w:rsid w:val="00DE27F5"/>
    <w:rsid w:val="00DE7E07"/>
    <w:rsid w:val="00E032DE"/>
    <w:rsid w:val="00E04853"/>
    <w:rsid w:val="00E13CC6"/>
    <w:rsid w:val="00E8699D"/>
    <w:rsid w:val="00E9726B"/>
    <w:rsid w:val="00EB3FFE"/>
    <w:rsid w:val="00ED37CF"/>
    <w:rsid w:val="00ED6CAE"/>
    <w:rsid w:val="00EF143E"/>
    <w:rsid w:val="00EF4A8F"/>
    <w:rsid w:val="00F059A3"/>
    <w:rsid w:val="00F06902"/>
    <w:rsid w:val="00F21532"/>
    <w:rsid w:val="00F226DF"/>
    <w:rsid w:val="00F27289"/>
    <w:rsid w:val="00F36705"/>
    <w:rsid w:val="00F8240A"/>
    <w:rsid w:val="00FA0364"/>
    <w:rsid w:val="00FA36D1"/>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5CA4AEAA-EFFA-4B85-999F-B53BE2252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518</Words>
  <Characters>2953</Characters>
  <Application>Microsoft Office Word</Application>
  <DocSecurity>4</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Camyl Moreno Pantojas</cp:lastModifiedBy>
  <cp:revision>2</cp:revision>
  <cp:lastPrinted>2021-02-09T20:55:00Z</cp:lastPrinted>
  <dcterms:created xsi:type="dcterms:W3CDTF">2025-02-10T20:29:00Z</dcterms:created>
  <dcterms:modified xsi:type="dcterms:W3CDTF">2025-02-10T20:29:00Z</dcterms:modified>
</cp:coreProperties>
</file>