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52D53" w14:textId="4E1ECF9C" w:rsidR="0088762E" w:rsidRPr="0088762E" w:rsidRDefault="006C3DC4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4868919C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EA6D9F2" w14:textId="2084EE9A" w:rsidR="0088762E" w:rsidRPr="0088762E" w:rsidRDefault="00DA7EDE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120415AC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41C02B98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04554455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562B29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50ED7F6B" w14:textId="26F2D998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ED2AE5">
        <w:rPr>
          <w:rFonts w:ascii="Book Antiqua" w:eastAsia="Times New Roman" w:hAnsi="Book Antiqua"/>
          <w:b/>
          <w:sz w:val="52"/>
          <w:szCs w:val="52"/>
          <w:lang w:val="es-ES_tradnl"/>
        </w:rPr>
        <w:t>63</w:t>
      </w:r>
    </w:p>
    <w:p w14:paraId="423E0F73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61E397FA" w14:textId="5FE76813" w:rsidR="0088762E" w:rsidRDefault="00ED2AE5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16</w:t>
      </w:r>
      <w:r w:rsidR="00B44235">
        <w:rPr>
          <w:rFonts w:ascii="Book Antiqua" w:eastAsia="Times New Roman" w:hAnsi="Book Antiqua"/>
          <w:lang w:val="es-ES_tradnl"/>
        </w:rPr>
        <w:t xml:space="preserve"> </w:t>
      </w:r>
      <w:r w:rsidR="00965A8F">
        <w:rPr>
          <w:rFonts w:ascii="Book Antiqua" w:eastAsia="Times New Roman" w:hAnsi="Book Antiqua"/>
          <w:lang w:val="es-ES_tradnl"/>
        </w:rPr>
        <w:t xml:space="preserve">DE ENERO DE </w:t>
      </w:r>
      <w:r w:rsidR="00DA7EDE">
        <w:rPr>
          <w:rFonts w:ascii="Book Antiqua" w:eastAsia="Times New Roman" w:hAnsi="Book Antiqua"/>
          <w:lang w:val="es-ES_tradnl"/>
        </w:rPr>
        <w:t>2025</w:t>
      </w:r>
    </w:p>
    <w:p w14:paraId="4E1B6BB4" w14:textId="77777777" w:rsidR="00A74995" w:rsidRPr="0088762E" w:rsidRDefault="00A74995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3BD8AEE5" w14:textId="659E06A4" w:rsidR="00A74995" w:rsidRPr="00A74995" w:rsidRDefault="00A74995" w:rsidP="00A74995">
      <w:pPr>
        <w:jc w:val="center"/>
        <w:rPr>
          <w:rFonts w:ascii="Book Antiqua" w:eastAsia="Times New Roman" w:hAnsi="Book Antiqua"/>
          <w:bCs/>
          <w:i/>
          <w:lang w:val="es-ES_tradnl"/>
        </w:rPr>
      </w:pPr>
      <w:r w:rsidRPr="00A74995">
        <w:rPr>
          <w:rFonts w:ascii="Book Antiqua" w:eastAsia="Times New Roman" w:hAnsi="Book Antiqua"/>
          <w:bCs/>
          <w:lang w:val="es-ES_tradnl"/>
        </w:rPr>
        <w:t xml:space="preserve">Presentada por la representante </w:t>
      </w:r>
      <w:r w:rsidRPr="00A74995">
        <w:rPr>
          <w:rFonts w:ascii="Book Antiqua" w:eastAsia="Times New Roman" w:hAnsi="Book Antiqua"/>
          <w:bCs/>
          <w:i/>
          <w:lang w:val="es-ES_tradnl"/>
        </w:rPr>
        <w:t xml:space="preserve">Higgins Cuadrado </w:t>
      </w:r>
      <w:r w:rsidR="0083657F">
        <w:rPr>
          <w:rFonts w:ascii="Book Antiqua" w:eastAsia="Times New Roman" w:hAnsi="Book Antiqua"/>
          <w:bCs/>
          <w:lang w:val="es-ES_tradnl"/>
        </w:rPr>
        <w:t>y el</w:t>
      </w:r>
      <w:r w:rsidRPr="00A74995">
        <w:rPr>
          <w:rFonts w:ascii="Book Antiqua" w:eastAsia="Times New Roman" w:hAnsi="Book Antiqua"/>
          <w:bCs/>
          <w:lang w:val="es-ES_tradnl"/>
        </w:rPr>
        <w:t xml:space="preserve"> representante</w:t>
      </w:r>
      <w:r w:rsidRPr="00A74995">
        <w:rPr>
          <w:rFonts w:ascii="Book Antiqua" w:eastAsia="Times New Roman" w:hAnsi="Book Antiqua"/>
          <w:bCs/>
          <w:i/>
          <w:lang w:val="es-ES_tradnl"/>
        </w:rPr>
        <w:t xml:space="preserve"> Ferrer Santiago</w:t>
      </w:r>
    </w:p>
    <w:p w14:paraId="386F1456" w14:textId="77777777" w:rsidR="00965A8F" w:rsidRPr="00965A8F" w:rsidRDefault="00965A8F" w:rsidP="00965A8F">
      <w:pPr>
        <w:jc w:val="center"/>
        <w:rPr>
          <w:rFonts w:ascii="Book Antiqua" w:eastAsia="Times New Roman" w:hAnsi="Book Antiqua"/>
          <w:lang w:val="es-ES_tradnl"/>
        </w:rPr>
      </w:pPr>
    </w:p>
    <w:p w14:paraId="18A0A027" w14:textId="6792B28C" w:rsidR="0088762E" w:rsidRPr="0088762E" w:rsidRDefault="00DA7EDE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Referida a</w:t>
      </w:r>
      <w:r w:rsidR="006C3DC4">
        <w:rPr>
          <w:rFonts w:ascii="Book Antiqua" w:eastAsia="Times New Roman" w:hAnsi="Book Antiqua"/>
          <w:lang w:val="es-ES_tradnl"/>
        </w:rPr>
        <w:t xml:space="preserve"> la Comisión de Asuntos Internos</w:t>
      </w:r>
    </w:p>
    <w:p w14:paraId="652CBE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009EA9A4" w14:textId="77777777" w:rsid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bookmarkStart w:id="0" w:name="OLE_LINK3"/>
      <w:bookmarkStart w:id="1" w:name="OLE_LINK4"/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61DE9C8B" w14:textId="77777777" w:rsidR="003947D1" w:rsidRPr="0088762E" w:rsidRDefault="003947D1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</w:p>
    <w:p w14:paraId="6B471491" w14:textId="1E577357" w:rsidR="002C07CA" w:rsidRPr="002C07CA" w:rsidRDefault="00AA3517" w:rsidP="002C07CA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bookmarkStart w:id="2" w:name="OLE_LINK1"/>
      <w:bookmarkStart w:id="3" w:name="OLE_LINK2"/>
      <w:bookmarkStart w:id="4" w:name="OLE_LINK20"/>
      <w:bookmarkEnd w:id="0"/>
      <w:bookmarkEnd w:id="1"/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</w:t>
      </w:r>
      <w:r w:rsidR="00E27AB2">
        <w:rPr>
          <w:rFonts w:ascii="Book Antiqua" w:hAnsi="Book Antiqua"/>
          <w:lang w:val="es-PR"/>
        </w:rPr>
        <w:t>s</w:t>
      </w:r>
      <w:r w:rsidRPr="0088762E">
        <w:rPr>
          <w:rFonts w:ascii="Book Antiqua" w:hAnsi="Book Antiqua"/>
          <w:lang w:val="es-PR"/>
        </w:rPr>
        <w:t xml:space="preserve"> Comisi</w:t>
      </w:r>
      <w:r w:rsidR="00E27AB2">
        <w:rPr>
          <w:rFonts w:ascii="Book Antiqua" w:hAnsi="Book Antiqua"/>
          <w:lang w:val="es-PR"/>
        </w:rPr>
        <w:t>o</w:t>
      </w:r>
      <w:r w:rsidRPr="0088762E">
        <w:rPr>
          <w:rFonts w:ascii="Book Antiqua" w:hAnsi="Book Antiqua"/>
          <w:lang w:val="es-PR"/>
        </w:rPr>
        <w:t>n</w:t>
      </w:r>
      <w:r w:rsidR="00E27AB2">
        <w:rPr>
          <w:rFonts w:ascii="Book Antiqua" w:hAnsi="Book Antiqua"/>
          <w:lang w:val="es-PR"/>
        </w:rPr>
        <w:t>es</w:t>
      </w:r>
      <w:r w:rsidRPr="0088762E">
        <w:rPr>
          <w:rFonts w:ascii="Book Antiqua" w:hAnsi="Book Antiqua"/>
          <w:lang w:val="es-PR"/>
        </w:rPr>
        <w:t xml:space="preserve"> de</w:t>
      </w:r>
      <w:r w:rsidR="007E71AF" w:rsidRPr="0088762E">
        <w:rPr>
          <w:rFonts w:ascii="Book Antiqua" w:hAnsi="Book Antiqua"/>
          <w:lang w:val="es-PR"/>
        </w:rPr>
        <w:t xml:space="preserve"> </w:t>
      </w:r>
      <w:bookmarkStart w:id="5" w:name="OLE_LINK18"/>
      <w:bookmarkStart w:id="6" w:name="OLE_LINK19"/>
      <w:bookmarkStart w:id="7" w:name="OLE_LINK5"/>
      <w:bookmarkStart w:id="8" w:name="OLE_LINK6"/>
      <w:r w:rsidR="002507F4">
        <w:rPr>
          <w:rFonts w:ascii="Book Antiqua" w:hAnsi="Book Antiqua"/>
          <w:lang w:val="es-PR"/>
        </w:rPr>
        <w:t>Turismo</w:t>
      </w:r>
      <w:r w:rsidR="00E27AB2">
        <w:rPr>
          <w:rFonts w:ascii="Book Antiqua" w:hAnsi="Book Antiqua"/>
          <w:lang w:val="es-PR"/>
        </w:rPr>
        <w:t xml:space="preserve"> y de Desarrollo </w:t>
      </w:r>
      <w:r w:rsidR="002507F4">
        <w:rPr>
          <w:rFonts w:ascii="Book Antiqua" w:hAnsi="Book Antiqua"/>
          <w:lang w:val="es-PR"/>
        </w:rPr>
        <w:t>Económico</w:t>
      </w:r>
      <w:r w:rsidR="008F132E" w:rsidRPr="008F132E">
        <w:rPr>
          <w:rFonts w:ascii="Book Antiqua" w:hAnsi="Book Antiqua"/>
          <w:szCs w:val="24"/>
          <w:lang w:val="es-PR"/>
        </w:rPr>
        <w:t xml:space="preserve"> </w:t>
      </w:r>
      <w:bookmarkEnd w:id="5"/>
      <w:bookmarkEnd w:id="6"/>
      <w:r w:rsidR="00A4773A" w:rsidRPr="0088762E">
        <w:rPr>
          <w:rFonts w:ascii="Book Antiqua" w:hAnsi="Book Antiqua"/>
          <w:szCs w:val="24"/>
          <w:lang w:val="es-PR"/>
        </w:rPr>
        <w:t xml:space="preserve">de la Cámara de Representantes </w:t>
      </w:r>
      <w:r w:rsidR="00A4773A" w:rsidRPr="001113AD">
        <w:rPr>
          <w:rFonts w:ascii="Book Antiqua" w:hAnsi="Book Antiqua"/>
          <w:szCs w:val="24"/>
          <w:lang w:val="es-PR"/>
        </w:rPr>
        <w:t>realizar una investigación</w:t>
      </w:r>
      <w:r w:rsidR="004A61E8">
        <w:rPr>
          <w:rFonts w:ascii="Book Antiqua" w:hAnsi="Book Antiqua"/>
          <w:szCs w:val="24"/>
          <w:lang w:val="es-PR"/>
        </w:rPr>
        <w:t xml:space="preserve"> </w:t>
      </w:r>
      <w:r w:rsidR="004A61E8" w:rsidRPr="00965A8F">
        <w:rPr>
          <w:rFonts w:ascii="Book Antiqua" w:hAnsi="Book Antiqua"/>
          <w:szCs w:val="24"/>
          <w:lang w:val="es-PR"/>
        </w:rPr>
        <w:t>abarcadora</w:t>
      </w:r>
      <w:r w:rsidR="008F132E" w:rsidRPr="008F132E">
        <w:rPr>
          <w:rFonts w:ascii="Book Antiqua" w:hAnsi="Book Antiqua"/>
          <w:szCs w:val="24"/>
          <w:lang w:val="es-PR"/>
        </w:rPr>
        <w:t xml:space="preserve"> sobre</w:t>
      </w:r>
      <w:r w:rsidR="00A4773A">
        <w:rPr>
          <w:rFonts w:ascii="Book Antiqua" w:hAnsi="Book Antiqua"/>
          <w:szCs w:val="24"/>
          <w:lang w:val="es-PR"/>
        </w:rPr>
        <w:t xml:space="preserve"> las</w:t>
      </w:r>
      <w:r w:rsidR="008F132E" w:rsidRPr="008F132E">
        <w:rPr>
          <w:rFonts w:ascii="Book Antiqua" w:hAnsi="Book Antiqua"/>
          <w:szCs w:val="24"/>
          <w:lang w:val="es-PR"/>
        </w:rPr>
        <w:t xml:space="preserve"> condiciones</w:t>
      </w:r>
      <w:r w:rsidR="006B5E22">
        <w:rPr>
          <w:rFonts w:ascii="Book Antiqua" w:hAnsi="Book Antiqua"/>
          <w:szCs w:val="24"/>
          <w:lang w:val="es-PR"/>
        </w:rPr>
        <w:t xml:space="preserve">, </w:t>
      </w:r>
      <w:r w:rsidR="006740AE">
        <w:rPr>
          <w:rFonts w:ascii="Book Antiqua" w:hAnsi="Book Antiqua"/>
          <w:szCs w:val="24"/>
          <w:lang w:val="es-PR"/>
        </w:rPr>
        <w:t>el inventario, problemas y situaciones de paradores, hoteles y casas de huéspedes localizadas</w:t>
      </w:r>
      <w:r w:rsidR="00A4773A">
        <w:rPr>
          <w:rFonts w:ascii="Book Antiqua" w:hAnsi="Book Antiqua"/>
          <w:szCs w:val="24"/>
          <w:lang w:val="es-PR"/>
        </w:rPr>
        <w:t xml:space="preserve"> en </w:t>
      </w:r>
      <w:bookmarkEnd w:id="7"/>
      <w:bookmarkEnd w:id="8"/>
      <w:r w:rsidR="002507F4">
        <w:rPr>
          <w:rFonts w:ascii="Book Antiqua" w:hAnsi="Book Antiqua"/>
          <w:szCs w:val="24"/>
          <w:lang w:val="es-PR"/>
        </w:rPr>
        <w:t>la zona este de Puerto Rico</w:t>
      </w:r>
      <w:r w:rsidR="002C07CA" w:rsidRPr="002C07CA">
        <w:rPr>
          <w:rFonts w:ascii="Book Antiqua" w:hAnsi="Book Antiqua"/>
          <w:szCs w:val="24"/>
          <w:lang w:val="es-PR"/>
        </w:rPr>
        <w:t>.</w:t>
      </w:r>
    </w:p>
    <w:p w14:paraId="0C3265F7" w14:textId="731AEEC6" w:rsidR="003947D1" w:rsidRPr="0088762E" w:rsidRDefault="003947D1" w:rsidP="003947D1">
      <w:pPr>
        <w:ind w:left="600" w:hanging="600"/>
        <w:jc w:val="both"/>
        <w:rPr>
          <w:rFonts w:ascii="Book Antiqua" w:hAnsi="Book Antiqua"/>
          <w:lang w:val="es-PR"/>
        </w:rPr>
      </w:pPr>
    </w:p>
    <w:bookmarkEnd w:id="2"/>
    <w:bookmarkEnd w:id="3"/>
    <w:bookmarkEnd w:id="4"/>
    <w:p w14:paraId="047E7A1E" w14:textId="3470F548" w:rsidR="00AA3517" w:rsidRDefault="004A61E8" w:rsidP="003947D1">
      <w:pPr>
        <w:jc w:val="center"/>
        <w:rPr>
          <w:rFonts w:ascii="Book Antiqua" w:hAnsi="Book Antiqua"/>
          <w:szCs w:val="24"/>
          <w:lang w:val="es-ES_tradnl"/>
        </w:rPr>
      </w:pPr>
      <w:r w:rsidRPr="00965A8F">
        <w:rPr>
          <w:rFonts w:ascii="Book Antiqua" w:hAnsi="Book Antiqua"/>
          <w:szCs w:val="24"/>
          <w:lang w:val="es-ES_tradnl"/>
        </w:rPr>
        <w:t>EXPOSICIÓN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AA3517" w:rsidRPr="0088762E">
        <w:rPr>
          <w:rFonts w:ascii="Book Antiqua" w:hAnsi="Book Antiqua"/>
          <w:szCs w:val="24"/>
          <w:lang w:val="es-ES_tradnl"/>
        </w:rPr>
        <w:t>DE MOTIVOS</w:t>
      </w:r>
    </w:p>
    <w:p w14:paraId="031F8C05" w14:textId="77777777" w:rsidR="003947D1" w:rsidRPr="0088762E" w:rsidRDefault="003947D1" w:rsidP="003947D1">
      <w:pPr>
        <w:jc w:val="center"/>
        <w:rPr>
          <w:rFonts w:ascii="Book Antiqua" w:hAnsi="Book Antiqua"/>
          <w:szCs w:val="24"/>
          <w:lang w:val="es-ES_tradnl"/>
        </w:rPr>
      </w:pPr>
    </w:p>
    <w:p w14:paraId="6C4B5B5A" w14:textId="0FE82D1D" w:rsidR="006A5BA9" w:rsidRPr="00965A8F" w:rsidRDefault="006A5BA9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industria del turismo ocupa un lugar prominente en el desarrollo económico de Puerto Rico.  En la región </w:t>
      </w:r>
      <w:r w:rsidR="00A74995">
        <w:rPr>
          <w:rFonts w:ascii="Book Antiqua" w:hAnsi="Book Antiqua"/>
          <w:lang w:val="es-PR"/>
        </w:rPr>
        <w:t>este</w:t>
      </w:r>
      <w:r>
        <w:rPr>
          <w:rFonts w:ascii="Book Antiqua" w:hAnsi="Book Antiqua"/>
          <w:lang w:val="es-PR"/>
        </w:rPr>
        <w:t xml:space="preserve">, </w:t>
      </w:r>
      <w:r w:rsidR="004D6563">
        <w:rPr>
          <w:rFonts w:ascii="Book Antiqua" w:hAnsi="Book Antiqua"/>
          <w:lang w:val="es-PR"/>
        </w:rPr>
        <w:t xml:space="preserve">contamos con una rica cultura y grandes atractivos naturales para el disfrute de todos los residentes de Puerto Rico y los visitantes </w:t>
      </w:r>
      <w:r w:rsidR="004A61E8" w:rsidRPr="00965A8F">
        <w:rPr>
          <w:rFonts w:ascii="Book Antiqua" w:hAnsi="Book Antiqua"/>
          <w:lang w:val="es-PR"/>
        </w:rPr>
        <w:t>de nuestra Isla</w:t>
      </w:r>
      <w:r w:rsidR="004D6563" w:rsidRPr="00965A8F">
        <w:rPr>
          <w:rFonts w:ascii="Book Antiqua" w:hAnsi="Book Antiqua"/>
          <w:lang w:val="es-PR"/>
        </w:rPr>
        <w:t>.</w:t>
      </w:r>
    </w:p>
    <w:p w14:paraId="21FC8D1A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0BDDD28" w14:textId="6CA1F3E0" w:rsidR="004D6563" w:rsidRDefault="004D6563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>Aún cuando se han desarrollado polos regionales de desarro</w:t>
      </w:r>
      <w:r w:rsidR="005C37E2">
        <w:rPr>
          <w:rFonts w:ascii="Book Antiqua" w:hAnsi="Book Antiqua"/>
          <w:lang w:val="es-PR"/>
        </w:rPr>
        <w:t xml:space="preserve">llo turístico, la región </w:t>
      </w:r>
      <w:r w:rsidR="00A74995">
        <w:rPr>
          <w:rFonts w:ascii="Book Antiqua" w:hAnsi="Book Antiqua"/>
          <w:lang w:val="es-PR"/>
        </w:rPr>
        <w:t>este</w:t>
      </w:r>
      <w:r w:rsidRPr="00965A8F">
        <w:rPr>
          <w:rFonts w:ascii="Book Antiqua" w:hAnsi="Book Antiqua"/>
          <w:lang w:val="es-PR"/>
        </w:rPr>
        <w:t xml:space="preserve"> sigue estando rezagada</w:t>
      </w:r>
      <w:r w:rsidR="005473AB" w:rsidRPr="00965A8F">
        <w:rPr>
          <w:rFonts w:ascii="Book Antiqua" w:hAnsi="Book Antiqua"/>
          <w:lang w:val="es-PR"/>
        </w:rPr>
        <w:t>.</w:t>
      </w:r>
      <w:r w:rsidRPr="00965A8F">
        <w:rPr>
          <w:rFonts w:ascii="Book Antiqua" w:hAnsi="Book Antiqua"/>
          <w:lang w:val="es-PR"/>
        </w:rPr>
        <w:t xml:space="preserve"> </w:t>
      </w:r>
      <w:r w:rsidR="005473AB" w:rsidRPr="00965A8F">
        <w:rPr>
          <w:rFonts w:ascii="Book Antiqua" w:hAnsi="Book Antiqua"/>
          <w:lang w:val="es-PR"/>
        </w:rPr>
        <w:t xml:space="preserve">Ello, a pesar de que </w:t>
      </w:r>
      <w:r w:rsidRPr="00965A8F">
        <w:rPr>
          <w:rFonts w:ascii="Book Antiqua" w:hAnsi="Book Antiqua"/>
          <w:lang w:val="es-PR"/>
        </w:rPr>
        <w:t xml:space="preserve">es una de las zonas con mayor potencial turístico, así como por su historia y peculiar </w:t>
      </w:r>
      <w:r w:rsidR="005473AB" w:rsidRPr="00965A8F">
        <w:rPr>
          <w:rFonts w:ascii="Book Antiqua" w:hAnsi="Book Antiqua"/>
          <w:lang w:val="es-PR"/>
        </w:rPr>
        <w:t>geografía</w:t>
      </w:r>
      <w:r w:rsidRPr="00965A8F">
        <w:rPr>
          <w:rFonts w:ascii="Book Antiqua" w:hAnsi="Book Antiqua"/>
          <w:lang w:val="es-PR"/>
        </w:rPr>
        <w:t xml:space="preserve">.  Aún cuando no ha sido desarrollada adecuadamente en términos de infraestructura para brindar mayores atracciones a los turistas, si cuenta con una pequeña vibrante industria turística en </w:t>
      </w:r>
      <w:r w:rsidR="00A74995">
        <w:rPr>
          <w:rFonts w:ascii="Book Antiqua" w:hAnsi="Book Antiqua"/>
          <w:lang w:val="es-PR"/>
        </w:rPr>
        <w:t xml:space="preserve">playas, </w:t>
      </w:r>
      <w:r w:rsidRPr="00965A8F">
        <w:rPr>
          <w:rFonts w:ascii="Book Antiqua" w:hAnsi="Book Antiqua"/>
          <w:lang w:val="es-PR"/>
        </w:rPr>
        <w:t>paradores, hoteles y casas de huéspedes, que son mayoritariamente usados para disfrutar la gastronomía de la región.</w:t>
      </w:r>
    </w:p>
    <w:p w14:paraId="16026F6B" w14:textId="77777777" w:rsidR="0019026C" w:rsidRDefault="0019026C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76791C60" w14:textId="20FAB399" w:rsidR="0019026C" w:rsidRPr="00965A8F" w:rsidRDefault="0019026C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tiempos recientes se han levantado cuestionamientos sobre las ayudas del gobierno a los diferentes locales de alojamiento que han encontrado problemas en poder gestionar, pagar o cumplir con sus resposabilidades economicas con el estado o con entidades de apoyo financiero. Incluso locales de mucha trayectoria que han tenido que </w:t>
      </w:r>
      <w:r>
        <w:rPr>
          <w:rFonts w:ascii="Book Antiqua" w:hAnsi="Book Antiqua"/>
          <w:lang w:val="es-PR"/>
        </w:rPr>
        <w:lastRenderedPageBreak/>
        <w:t>cerrar sin encontrar ayuda del estado para asesoria, coolaboracion o acuerdos que permitan su permanencia y operación.</w:t>
      </w:r>
    </w:p>
    <w:p w14:paraId="3EDA4902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572FA6C5" w14:textId="4CC8AB5B" w:rsidR="004D6563" w:rsidRPr="00965A8F" w:rsidRDefault="004D6563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 xml:space="preserve">A fin de determinar las necesidades existentes en el área </w:t>
      </w:r>
      <w:r w:rsidR="00A74995">
        <w:rPr>
          <w:rFonts w:ascii="Book Antiqua" w:hAnsi="Book Antiqua"/>
          <w:lang w:val="es-PR"/>
        </w:rPr>
        <w:t>este</w:t>
      </w:r>
      <w:r w:rsidRPr="00965A8F">
        <w:rPr>
          <w:rFonts w:ascii="Book Antiqua" w:hAnsi="Book Antiqua"/>
          <w:lang w:val="es-PR"/>
        </w:rPr>
        <w:t xml:space="preserve"> para impulsar</w:t>
      </w:r>
      <w:r w:rsidR="0019026C">
        <w:rPr>
          <w:rFonts w:ascii="Book Antiqua" w:hAnsi="Book Antiqua"/>
          <w:lang w:val="es-PR"/>
        </w:rPr>
        <w:t xml:space="preserve"> y mantener</w:t>
      </w:r>
      <w:r w:rsidRPr="00965A8F">
        <w:rPr>
          <w:rFonts w:ascii="Book Antiqua" w:hAnsi="Book Antiqua"/>
          <w:lang w:val="es-PR"/>
        </w:rPr>
        <w:t xml:space="preserve"> la industria turística local, así como los problemas que impiden su desarrollo y las alternativas para mejorar los ofrecimientos en los paradores, hoteles y casas de huéspedes, es menester que esta Cámara de Representantes realice </w:t>
      </w:r>
      <w:r w:rsidR="0016727F" w:rsidRPr="00965A8F">
        <w:rPr>
          <w:rFonts w:ascii="Book Antiqua" w:hAnsi="Book Antiqua"/>
          <w:lang w:val="es-PR"/>
        </w:rPr>
        <w:t xml:space="preserve">una investigación abarcadora como la propuesta </w:t>
      </w:r>
      <w:r w:rsidRPr="00965A8F">
        <w:rPr>
          <w:rFonts w:ascii="Book Antiqua" w:hAnsi="Book Antiqua"/>
          <w:lang w:val="es-PR"/>
        </w:rPr>
        <w:t>en esta medida.</w:t>
      </w:r>
    </w:p>
    <w:p w14:paraId="5A1DB3A0" w14:textId="77777777" w:rsidR="003947D1" w:rsidRPr="00965A8F" w:rsidRDefault="003947D1" w:rsidP="003947D1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4080D5B8" w14:textId="77777777" w:rsidR="00AA3517" w:rsidRPr="00965A8F" w:rsidRDefault="00AA3517" w:rsidP="003947D1">
      <w:pPr>
        <w:spacing w:line="480" w:lineRule="auto"/>
        <w:rPr>
          <w:rFonts w:ascii="Book Antiqua" w:hAnsi="Book Antiqua"/>
          <w:i/>
          <w:lang w:val="es-ES_tradnl"/>
        </w:rPr>
      </w:pPr>
      <w:r w:rsidRPr="00965A8F">
        <w:rPr>
          <w:rFonts w:ascii="Book Antiqua" w:hAnsi="Book Antiqua"/>
          <w:i/>
          <w:lang w:val="es-ES_tradnl"/>
        </w:rPr>
        <w:t>RESU</w:t>
      </w:r>
      <w:r w:rsidR="003947D1" w:rsidRPr="00965A8F">
        <w:rPr>
          <w:rFonts w:ascii="Book Antiqua" w:hAnsi="Book Antiqua"/>
          <w:i/>
          <w:lang w:val="es-ES_tradnl"/>
        </w:rPr>
        <w:t>É</w:t>
      </w:r>
      <w:r w:rsidRPr="00965A8F">
        <w:rPr>
          <w:rFonts w:ascii="Book Antiqua" w:hAnsi="Book Antiqua"/>
          <w:i/>
          <w:lang w:val="es-ES_tradnl"/>
        </w:rPr>
        <w:t>LVESE POR LA C</w:t>
      </w:r>
      <w:r w:rsidR="003947D1" w:rsidRPr="00965A8F">
        <w:rPr>
          <w:rFonts w:ascii="Book Antiqua" w:hAnsi="Book Antiqua"/>
          <w:i/>
          <w:lang w:val="es-ES_tradnl"/>
        </w:rPr>
        <w:t>Á</w:t>
      </w:r>
      <w:r w:rsidRPr="00965A8F">
        <w:rPr>
          <w:rFonts w:ascii="Book Antiqua" w:hAnsi="Book Antiqua"/>
          <w:i/>
          <w:lang w:val="es-ES_tradnl"/>
        </w:rPr>
        <w:t>MARA DE REPRESENTANTES DE PUERTO RICO:</w:t>
      </w:r>
    </w:p>
    <w:p w14:paraId="2993D075" w14:textId="77777777" w:rsidR="00AA3517" w:rsidRPr="00965A8F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965A8F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9334635" w14:textId="075F34E7" w:rsidR="00A74995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>Sección 1.-</w:t>
      </w:r>
      <w:bookmarkStart w:id="9" w:name="OLE_LINK9"/>
      <w:bookmarkStart w:id="10" w:name="OLE_LINK10"/>
      <w:bookmarkStart w:id="11" w:name="OLE_LINK7"/>
      <w:bookmarkStart w:id="12" w:name="OLE_LINK8"/>
      <w:r w:rsidR="005E22A8" w:rsidRPr="00965A8F">
        <w:rPr>
          <w:rFonts w:ascii="Book Antiqua" w:hAnsi="Book Antiqua"/>
          <w:lang w:val="es-ES_tradnl"/>
        </w:rPr>
        <w:t>Se</w:t>
      </w:r>
      <w:r w:rsidR="00CB13CF" w:rsidRPr="00965A8F">
        <w:rPr>
          <w:rFonts w:ascii="Book Antiqua" w:hAnsi="Book Antiqua"/>
          <w:lang w:val="es-ES_tradnl"/>
        </w:rPr>
        <w:t xml:space="preserve"> </w:t>
      </w:r>
      <w:r w:rsidR="00B30C30" w:rsidRPr="00965A8F">
        <w:rPr>
          <w:rFonts w:ascii="Book Antiqua" w:hAnsi="Book Antiqua"/>
          <w:lang w:val="es-PR"/>
        </w:rPr>
        <w:t xml:space="preserve">ordena </w:t>
      </w:r>
      <w:bookmarkEnd w:id="9"/>
      <w:bookmarkEnd w:id="10"/>
      <w:bookmarkEnd w:id="11"/>
      <w:bookmarkEnd w:id="12"/>
      <w:r w:rsidR="00E27AB2" w:rsidRPr="00965A8F">
        <w:rPr>
          <w:rFonts w:ascii="Book Antiqua" w:hAnsi="Book Antiqua"/>
          <w:lang w:val="es-PR"/>
        </w:rPr>
        <w:t xml:space="preserve">a </w:t>
      </w:r>
      <w:r w:rsidR="0019026C" w:rsidRPr="0088762E">
        <w:rPr>
          <w:rFonts w:ascii="Book Antiqua" w:hAnsi="Book Antiqua"/>
          <w:lang w:val="es-PR"/>
        </w:rPr>
        <w:t>la</w:t>
      </w:r>
      <w:r w:rsidR="0019026C">
        <w:rPr>
          <w:rFonts w:ascii="Book Antiqua" w:hAnsi="Book Antiqua"/>
          <w:lang w:val="es-PR"/>
        </w:rPr>
        <w:t>s</w:t>
      </w:r>
      <w:r w:rsidR="0019026C" w:rsidRPr="0088762E">
        <w:rPr>
          <w:rFonts w:ascii="Book Antiqua" w:hAnsi="Book Antiqua"/>
          <w:lang w:val="es-PR"/>
        </w:rPr>
        <w:t xml:space="preserve"> Comisi</w:t>
      </w:r>
      <w:r w:rsidR="0019026C">
        <w:rPr>
          <w:rFonts w:ascii="Book Antiqua" w:hAnsi="Book Antiqua"/>
          <w:lang w:val="es-PR"/>
        </w:rPr>
        <w:t>o</w:t>
      </w:r>
      <w:r w:rsidR="0019026C" w:rsidRPr="0088762E">
        <w:rPr>
          <w:rFonts w:ascii="Book Antiqua" w:hAnsi="Book Antiqua"/>
          <w:lang w:val="es-PR"/>
        </w:rPr>
        <w:t>n</w:t>
      </w:r>
      <w:r w:rsidR="0019026C">
        <w:rPr>
          <w:rFonts w:ascii="Book Antiqua" w:hAnsi="Book Antiqua"/>
          <w:lang w:val="es-PR"/>
        </w:rPr>
        <w:t>es</w:t>
      </w:r>
      <w:r w:rsidR="0019026C" w:rsidRPr="0088762E">
        <w:rPr>
          <w:rFonts w:ascii="Book Antiqua" w:hAnsi="Book Antiqua"/>
          <w:lang w:val="es-PR"/>
        </w:rPr>
        <w:t xml:space="preserve"> de </w:t>
      </w:r>
      <w:r w:rsidR="0019026C">
        <w:rPr>
          <w:rFonts w:ascii="Book Antiqua" w:hAnsi="Book Antiqua"/>
          <w:lang w:val="es-PR"/>
        </w:rPr>
        <w:t>Turismo y de Desarrollo Económico</w:t>
      </w:r>
      <w:r w:rsidR="0019026C" w:rsidRPr="008F132E">
        <w:rPr>
          <w:rFonts w:ascii="Book Antiqua" w:hAnsi="Book Antiqua"/>
          <w:szCs w:val="24"/>
          <w:lang w:val="es-PR"/>
        </w:rPr>
        <w:t xml:space="preserve"> </w:t>
      </w:r>
      <w:r w:rsidR="00A74995" w:rsidRPr="00A74995">
        <w:rPr>
          <w:rFonts w:ascii="Book Antiqua" w:hAnsi="Book Antiqua"/>
          <w:lang w:val="es-PR"/>
        </w:rPr>
        <w:t xml:space="preserve">de la Cámara de Representantes realizar una investigación abarcadora sobre las condiciones, el inventario, problemas y situaciones de paradores, hoteles y casas de huéspedes </w:t>
      </w:r>
      <w:r w:rsidR="0019026C">
        <w:rPr>
          <w:rFonts w:ascii="Book Antiqua" w:hAnsi="Book Antiqua"/>
          <w:szCs w:val="24"/>
          <w:lang w:val="es-PR"/>
        </w:rPr>
        <w:t>localizadas en la zona este de Puerto Rico</w:t>
      </w:r>
      <w:r w:rsidR="00A74995" w:rsidRPr="00A74995">
        <w:rPr>
          <w:rFonts w:ascii="Book Antiqua" w:hAnsi="Book Antiqua"/>
          <w:lang w:val="es-PR"/>
        </w:rPr>
        <w:t>.</w:t>
      </w:r>
    </w:p>
    <w:p w14:paraId="6A798C3A" w14:textId="535E06AF" w:rsidR="00AA3517" w:rsidRPr="00965A8F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65A8F">
        <w:rPr>
          <w:rFonts w:ascii="Book Antiqua" w:hAnsi="Book Antiqua"/>
          <w:lang w:val="es-PR"/>
        </w:rPr>
        <w:t xml:space="preserve">Sección </w:t>
      </w:r>
      <w:r w:rsidR="003A015B" w:rsidRPr="00965A8F">
        <w:rPr>
          <w:rFonts w:ascii="Book Antiqua" w:hAnsi="Book Antiqua"/>
          <w:lang w:val="es-PR"/>
        </w:rPr>
        <w:t>2</w:t>
      </w:r>
      <w:r w:rsidRPr="00965A8F">
        <w:rPr>
          <w:rFonts w:ascii="Book Antiqua" w:hAnsi="Book Antiqua"/>
          <w:lang w:val="es-PR"/>
        </w:rPr>
        <w:t>.-La</w:t>
      </w:r>
      <w:r w:rsidR="002B53B2" w:rsidRPr="00965A8F">
        <w:rPr>
          <w:rFonts w:ascii="Book Antiqua" w:hAnsi="Book Antiqua"/>
          <w:lang w:val="es-PR"/>
        </w:rPr>
        <w:t>s</w:t>
      </w:r>
      <w:r w:rsidRPr="00965A8F">
        <w:rPr>
          <w:rFonts w:ascii="Book Antiqua" w:hAnsi="Book Antiqua"/>
          <w:lang w:val="es-PR"/>
        </w:rPr>
        <w:t xml:space="preserve"> Comisi</w:t>
      </w:r>
      <w:r w:rsidR="002B53B2" w:rsidRPr="00965A8F">
        <w:rPr>
          <w:rFonts w:ascii="Book Antiqua" w:hAnsi="Book Antiqua"/>
          <w:lang w:val="es-PR"/>
        </w:rPr>
        <w:t>ones</w:t>
      </w:r>
      <w:r w:rsidRPr="00965A8F">
        <w:rPr>
          <w:rFonts w:ascii="Book Antiqua" w:hAnsi="Book Antiqua"/>
          <w:lang w:val="es-PR"/>
        </w:rPr>
        <w:t xml:space="preserve"> rendirá</w:t>
      </w:r>
      <w:r w:rsidR="002B53B2" w:rsidRPr="00965A8F">
        <w:rPr>
          <w:rFonts w:ascii="Book Antiqua" w:hAnsi="Book Antiqua"/>
          <w:lang w:val="es-PR"/>
        </w:rPr>
        <w:t>n</w:t>
      </w:r>
      <w:r w:rsidRPr="00965A8F">
        <w:rPr>
          <w:rFonts w:ascii="Book Antiqua" w:hAnsi="Book Antiqua"/>
          <w:lang w:val="es-PR"/>
        </w:rPr>
        <w:t xml:space="preserve"> un </w:t>
      </w:r>
      <w:r w:rsidR="00CB13CF" w:rsidRPr="00965A8F">
        <w:rPr>
          <w:rFonts w:ascii="Book Antiqua" w:hAnsi="Book Antiqua"/>
          <w:lang w:val="es-PR"/>
        </w:rPr>
        <w:t>I</w:t>
      </w:r>
      <w:r w:rsidRPr="00965A8F">
        <w:rPr>
          <w:rFonts w:ascii="Book Antiqua" w:hAnsi="Book Antiqua"/>
          <w:lang w:val="es-PR"/>
        </w:rPr>
        <w:t xml:space="preserve">nforme con sus hallazgos, conclusiones y recomendaciones, no más tarde de </w:t>
      </w:r>
      <w:r w:rsidR="002B53B2" w:rsidRPr="00965A8F">
        <w:rPr>
          <w:rFonts w:ascii="Book Antiqua" w:hAnsi="Book Antiqua"/>
          <w:lang w:val="es-PR"/>
        </w:rPr>
        <w:t>ciento ochenta</w:t>
      </w:r>
      <w:r w:rsidRPr="00965A8F">
        <w:rPr>
          <w:rFonts w:ascii="Book Antiqua" w:hAnsi="Book Antiqua"/>
          <w:lang w:val="es-PR"/>
        </w:rPr>
        <w:t xml:space="preserve"> (</w:t>
      </w:r>
      <w:r w:rsidR="002B53B2" w:rsidRPr="00965A8F">
        <w:rPr>
          <w:rFonts w:ascii="Book Antiqua" w:hAnsi="Book Antiqua"/>
          <w:lang w:val="es-PR"/>
        </w:rPr>
        <w:t>180</w:t>
      </w:r>
      <w:r w:rsidRPr="00965A8F">
        <w:rPr>
          <w:rFonts w:ascii="Book Antiqua" w:hAnsi="Book Antiqua"/>
          <w:lang w:val="es-PR"/>
        </w:rPr>
        <w:t>) días siguientes a la aprobación de esta Resolución.</w:t>
      </w:r>
    </w:p>
    <w:p w14:paraId="54058F85" w14:textId="77777777" w:rsidR="00AA3517" w:rsidRPr="0088762E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65A8F">
        <w:rPr>
          <w:rFonts w:ascii="Book Antiqua" w:hAnsi="Book Antiqua"/>
          <w:lang w:val="es-PR"/>
        </w:rPr>
        <w:tab/>
      </w:r>
      <w:r w:rsidR="00AA3517" w:rsidRPr="00965A8F">
        <w:rPr>
          <w:rFonts w:ascii="Book Antiqua" w:hAnsi="Book Antiqua"/>
          <w:lang w:val="es-PR"/>
        </w:rPr>
        <w:t>Sección 3.-Esta Resolución comenzará a regir inmediatamente después de su</w:t>
      </w:r>
      <w:r w:rsidR="00AA3517" w:rsidRPr="0088762E">
        <w:rPr>
          <w:rFonts w:ascii="Book Antiqua" w:hAnsi="Book Antiqua"/>
          <w:lang w:val="es-PR"/>
        </w:rPr>
        <w:t xml:space="preserve"> aprobación.</w:t>
      </w:r>
    </w:p>
    <w:sectPr w:rsidR="00AA3517" w:rsidRPr="0088762E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C531" w14:textId="77777777" w:rsidR="00764C82" w:rsidRDefault="00764C82">
      <w:r>
        <w:separator/>
      </w:r>
    </w:p>
  </w:endnote>
  <w:endnote w:type="continuationSeparator" w:id="0">
    <w:p w14:paraId="613596A8" w14:textId="77777777" w:rsidR="00764C82" w:rsidRDefault="0076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056F1" w14:textId="77777777" w:rsidR="00764C82" w:rsidRDefault="00764C82">
      <w:r>
        <w:separator/>
      </w:r>
    </w:p>
  </w:footnote>
  <w:footnote w:type="continuationSeparator" w:id="0">
    <w:p w14:paraId="7065FB57" w14:textId="77777777" w:rsidR="00764C82" w:rsidRDefault="00764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272E" w14:textId="2E89F1AF" w:rsidR="005473AB" w:rsidRDefault="005473A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26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1255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6824"/>
    <w:rsid w:val="000079FB"/>
    <w:rsid w:val="0001655E"/>
    <w:rsid w:val="00037C51"/>
    <w:rsid w:val="00043042"/>
    <w:rsid w:val="00047FFA"/>
    <w:rsid w:val="0005103B"/>
    <w:rsid w:val="00097F36"/>
    <w:rsid w:val="000A0AEF"/>
    <w:rsid w:val="000A7D79"/>
    <w:rsid w:val="000C0C88"/>
    <w:rsid w:val="000F1B08"/>
    <w:rsid w:val="00102481"/>
    <w:rsid w:val="00126547"/>
    <w:rsid w:val="00133944"/>
    <w:rsid w:val="0016727F"/>
    <w:rsid w:val="0019026C"/>
    <w:rsid w:val="001A03CD"/>
    <w:rsid w:val="001A4436"/>
    <w:rsid w:val="001B436F"/>
    <w:rsid w:val="001B63C4"/>
    <w:rsid w:val="001C242F"/>
    <w:rsid w:val="001F49E1"/>
    <w:rsid w:val="00206FDA"/>
    <w:rsid w:val="00210337"/>
    <w:rsid w:val="00217C71"/>
    <w:rsid w:val="00230E64"/>
    <w:rsid w:val="00232EAB"/>
    <w:rsid w:val="00232EF4"/>
    <w:rsid w:val="00234F4A"/>
    <w:rsid w:val="00245225"/>
    <w:rsid w:val="002507F4"/>
    <w:rsid w:val="0028516D"/>
    <w:rsid w:val="002A068D"/>
    <w:rsid w:val="002B53B2"/>
    <w:rsid w:val="002B5682"/>
    <w:rsid w:val="002C07CA"/>
    <w:rsid w:val="002C0919"/>
    <w:rsid w:val="002E69D6"/>
    <w:rsid w:val="002F7EDC"/>
    <w:rsid w:val="00300EFA"/>
    <w:rsid w:val="00322545"/>
    <w:rsid w:val="00340180"/>
    <w:rsid w:val="00380AA3"/>
    <w:rsid w:val="003947D1"/>
    <w:rsid w:val="003A015B"/>
    <w:rsid w:val="003A7175"/>
    <w:rsid w:val="003D2021"/>
    <w:rsid w:val="00415701"/>
    <w:rsid w:val="00423BE7"/>
    <w:rsid w:val="00424EEA"/>
    <w:rsid w:val="0042627F"/>
    <w:rsid w:val="004361F9"/>
    <w:rsid w:val="00456C45"/>
    <w:rsid w:val="0047433D"/>
    <w:rsid w:val="004807C9"/>
    <w:rsid w:val="00491F27"/>
    <w:rsid w:val="004A61E8"/>
    <w:rsid w:val="004D18F1"/>
    <w:rsid w:val="004D6563"/>
    <w:rsid w:val="004E0658"/>
    <w:rsid w:val="004E791F"/>
    <w:rsid w:val="005233FA"/>
    <w:rsid w:val="00537B4F"/>
    <w:rsid w:val="005473AB"/>
    <w:rsid w:val="00567063"/>
    <w:rsid w:val="00572AB6"/>
    <w:rsid w:val="00587732"/>
    <w:rsid w:val="00591D25"/>
    <w:rsid w:val="005C19D7"/>
    <w:rsid w:val="005C37E2"/>
    <w:rsid w:val="005C7667"/>
    <w:rsid w:val="005E22A8"/>
    <w:rsid w:val="005F019C"/>
    <w:rsid w:val="00602FD6"/>
    <w:rsid w:val="006066C1"/>
    <w:rsid w:val="00623AB2"/>
    <w:rsid w:val="006636DA"/>
    <w:rsid w:val="006740AE"/>
    <w:rsid w:val="006A5BA9"/>
    <w:rsid w:val="006B5E22"/>
    <w:rsid w:val="006C0A89"/>
    <w:rsid w:val="006C3DC4"/>
    <w:rsid w:val="006D2795"/>
    <w:rsid w:val="006D6543"/>
    <w:rsid w:val="006F2CE8"/>
    <w:rsid w:val="006F3D82"/>
    <w:rsid w:val="00764C82"/>
    <w:rsid w:val="007A0D61"/>
    <w:rsid w:val="007A11F9"/>
    <w:rsid w:val="007B2B9B"/>
    <w:rsid w:val="007E71AF"/>
    <w:rsid w:val="00826075"/>
    <w:rsid w:val="0083657F"/>
    <w:rsid w:val="0088762E"/>
    <w:rsid w:val="008A4C2F"/>
    <w:rsid w:val="008B605A"/>
    <w:rsid w:val="008B6A3C"/>
    <w:rsid w:val="008C1DB8"/>
    <w:rsid w:val="008F132E"/>
    <w:rsid w:val="00927A64"/>
    <w:rsid w:val="00965A8F"/>
    <w:rsid w:val="009C21E3"/>
    <w:rsid w:val="009D6DBD"/>
    <w:rsid w:val="009E54F0"/>
    <w:rsid w:val="00A3499E"/>
    <w:rsid w:val="00A44A82"/>
    <w:rsid w:val="00A4773A"/>
    <w:rsid w:val="00A74995"/>
    <w:rsid w:val="00A87AD9"/>
    <w:rsid w:val="00AA3517"/>
    <w:rsid w:val="00AB325E"/>
    <w:rsid w:val="00AC0CAE"/>
    <w:rsid w:val="00AC0E57"/>
    <w:rsid w:val="00AD5CFD"/>
    <w:rsid w:val="00B30C30"/>
    <w:rsid w:val="00B44235"/>
    <w:rsid w:val="00B46A26"/>
    <w:rsid w:val="00B56B2E"/>
    <w:rsid w:val="00B765BF"/>
    <w:rsid w:val="00BA7E80"/>
    <w:rsid w:val="00BD61D3"/>
    <w:rsid w:val="00BF498B"/>
    <w:rsid w:val="00BF64EB"/>
    <w:rsid w:val="00C01124"/>
    <w:rsid w:val="00C546BE"/>
    <w:rsid w:val="00C829EB"/>
    <w:rsid w:val="00CB13CF"/>
    <w:rsid w:val="00D27C18"/>
    <w:rsid w:val="00D30B02"/>
    <w:rsid w:val="00D3545E"/>
    <w:rsid w:val="00D47D2B"/>
    <w:rsid w:val="00DA7EDE"/>
    <w:rsid w:val="00DB5F2E"/>
    <w:rsid w:val="00DB6547"/>
    <w:rsid w:val="00DF2A6A"/>
    <w:rsid w:val="00E27AB2"/>
    <w:rsid w:val="00E54C8A"/>
    <w:rsid w:val="00E669F1"/>
    <w:rsid w:val="00E75E35"/>
    <w:rsid w:val="00E77E34"/>
    <w:rsid w:val="00ED2AE5"/>
    <w:rsid w:val="00ED51B3"/>
    <w:rsid w:val="00ED64BC"/>
    <w:rsid w:val="00F00060"/>
    <w:rsid w:val="00F160A6"/>
    <w:rsid w:val="00F37309"/>
    <w:rsid w:val="00F40513"/>
    <w:rsid w:val="00F62CAC"/>
    <w:rsid w:val="00F6409C"/>
    <w:rsid w:val="00F65FA0"/>
    <w:rsid w:val="00F67BB2"/>
    <w:rsid w:val="00F80406"/>
    <w:rsid w:val="00F95DE0"/>
    <w:rsid w:val="00FD345D"/>
    <w:rsid w:val="00FD4B5F"/>
    <w:rsid w:val="00FE4745"/>
    <w:rsid w:val="00FE6B17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2933CF"/>
  <w15:docId w15:val="{4B22D809-04F0-405D-A66A-3C542A5E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2</Pages>
  <Words>432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>paradores, hoteles y casas de huéspedes</dc:subject>
  <dc:creator>Ramón Luis, JRA</dc:creator>
  <cp:keywords>RESOLUCIÓN; Turismo; Región Este</cp:keywords>
  <dc:description>Se ordena a la Comisión de Desarrollo de la Industria Turística de la Cámara de Representantes del Estado Libre Asociado de Puerto Rico, realizar una abarcadora investigación sobre las condiciones, el inventario, problemas y situaciones de paradores, hoteles y casas de huéspedes localizadas en el Distrito Representativo Número 34 que comprende los municipios de Yabucoa, Maunabo, Patillas y San Lorenzo.</dc:description>
  <cp:lastModifiedBy>Gladys J. Burgos Torres</cp:lastModifiedBy>
  <cp:revision>3</cp:revision>
  <cp:lastPrinted>2013-04-10T13:11:00Z</cp:lastPrinted>
  <dcterms:created xsi:type="dcterms:W3CDTF">2025-01-16T17:55:00Z</dcterms:created>
  <dcterms:modified xsi:type="dcterms:W3CDTF">2025-01-16T20:07:00Z</dcterms:modified>
  <cp:category>Desarrollo de la Industria Turística;y la de Desarrollo Integrado de la Región Este la Cultura</cp:category>
</cp:coreProperties>
</file>