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660E5B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660E5B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660E5B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660E5B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660E5B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04252AF" w:rsidR="00E057F4" w:rsidRPr="0086134A" w:rsidRDefault="00B32D32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m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>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>Asamblea                                                                                               1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777777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45BD5CA5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17424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78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2AA69B6E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660E5B" w:rsidRPr="00D16DB4">
        <w:rPr>
          <w:rFonts w:ascii="Book Antiqua" w:hAnsi="Book Antiqua"/>
          <w:sz w:val="24"/>
          <w:lang w:val="es-ES_tradnl"/>
        </w:rPr>
        <w:t>de</w:t>
      </w:r>
      <w:r w:rsidR="00660E5B">
        <w:rPr>
          <w:rFonts w:ascii="Book Antiqua" w:hAnsi="Book Antiqua"/>
          <w:sz w:val="24"/>
          <w:lang w:val="es-ES_tradnl"/>
        </w:rPr>
        <w:t xml:space="preserve"> Asuntos Internos</w:t>
      </w:r>
      <w:r w:rsidR="00660E5B" w:rsidRPr="00D16DB4">
        <w:rPr>
          <w:rFonts w:ascii="Book Antiqua" w:hAnsi="Book Antiqua"/>
          <w:sz w:val="24"/>
          <w:lang w:val="es-ES_tradnl"/>
        </w:rPr>
        <w:t xml:space="preserve"> </w:t>
      </w:r>
      <w:r w:rsidR="00660E5B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4AC7EBF6" w:rsidR="00115C02" w:rsidRPr="00CF2B61" w:rsidRDefault="00E057F4" w:rsidP="00DC391B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</w:t>
      </w:r>
      <w:r w:rsidRPr="004E0148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de Vivienda y Desarrollo Urbano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4E0148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las comisiones</w:t>
      </w:r>
      <w:r w:rsidR="007E7123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 xml:space="preserve"> de la Región Oeste; y de la Región Sur</w:t>
      </w:r>
      <w:r w:rsidR="004E014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338A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>
        <w:rPr>
          <w:rFonts w:ascii="Book Antiqua" w:hAnsi="Book Antiqua"/>
          <w:sz w:val="24"/>
          <w:szCs w:val="24"/>
          <w:lang w:val="es-PR"/>
        </w:rPr>
        <w:t>las</w:t>
      </w:r>
      <w:r w:rsidR="00D338A6">
        <w:rPr>
          <w:rFonts w:ascii="Book Antiqua" w:hAnsi="Book Antiqua"/>
          <w:sz w:val="24"/>
          <w:szCs w:val="24"/>
          <w:lang w:val="es-PR"/>
        </w:rPr>
        <w:t xml:space="preserve"> condiciones de las carreteras</w:t>
      </w:r>
      <w:r w:rsidR="00DC391B">
        <w:rPr>
          <w:rFonts w:ascii="Book Antiqua" w:hAnsi="Book Antiqua"/>
          <w:sz w:val="24"/>
          <w:szCs w:val="24"/>
          <w:lang w:val="es-PR"/>
        </w:rPr>
        <w:t xml:space="preserve">, calles y caminos estatales del Distrito 21,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>
        <w:rPr>
          <w:rFonts w:ascii="Book Antiqua" w:hAnsi="Book Antiqua"/>
          <w:sz w:val="24"/>
          <w:szCs w:val="24"/>
          <w:lang w:val="es-PR"/>
        </w:rPr>
        <w:t xml:space="preserve">, con el fin de auscultar alternativas de </w:t>
      </w:r>
      <w:r w:rsidR="00DC391B">
        <w:rPr>
          <w:rFonts w:ascii="Book Antiqua" w:hAnsi="Book Antiqua"/>
          <w:sz w:val="24"/>
          <w:szCs w:val="24"/>
          <w:lang w:val="es-PR"/>
        </w:rPr>
        <w:t>reparación, repavimentación y optimización d</w:t>
      </w:r>
      <w:r w:rsidR="00F23CF7">
        <w:rPr>
          <w:rFonts w:ascii="Book Antiqua" w:hAnsi="Book Antiqua"/>
          <w:sz w:val="24"/>
          <w:szCs w:val="24"/>
          <w:lang w:val="es-PR"/>
        </w:rPr>
        <w:t>e estos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0BAD07F" w14:textId="77777777" w:rsidR="00CD5160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CD5160">
        <w:rPr>
          <w:rFonts w:ascii="Book Antiqua" w:eastAsia="Times New Roman" w:hAnsi="Book Antiqua" w:cs="Arial"/>
          <w:sz w:val="24"/>
          <w:szCs w:val="20"/>
          <w:lang w:val="es-PR"/>
        </w:rPr>
        <w:t>La inversión en infraestructura es indispensable para el desarrollo económico y social de un país. Son las carreteras, calles y caminos la columna vertebral de la transportación.</w:t>
      </w:r>
    </w:p>
    <w:p w14:paraId="46889DBE" w14:textId="77777777" w:rsidR="00CD5160" w:rsidRPr="00CD5160" w:rsidRDefault="00CD5160" w:rsidP="00CD5160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34D5741E" w14:textId="37AF82F8" w:rsidR="007256DA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una constante problemática la condición de deterioro de las carreteras, calles y caminos estatales a nivel de Puerto Rico. La situación se agrava aún más cuando estas carreteras, calles y caminos se encuentran en zonas rurales, debido a lo propenso que son los terrenos en los que se encuentran de deteriorarse con facilidad.</w:t>
      </w:r>
    </w:p>
    <w:p w14:paraId="5766FE07" w14:textId="77777777" w:rsidR="003735DC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1B00E0F" w14:textId="619289A6" w:rsidR="007715CF" w:rsidRDefault="003735DC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El tener </w:t>
      </w:r>
      <w:r w:rsidR="00DA1472">
        <w:rPr>
          <w:rFonts w:ascii="Book Antiqua" w:eastAsia="Times New Roman" w:hAnsi="Book Antiqua" w:cs="Arial"/>
          <w:sz w:val="24"/>
          <w:szCs w:val="20"/>
          <w:lang w:val="es-PR"/>
        </w:rPr>
        <w:t>unas condiciones de carreteras, calles y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caminos deplorables afecta directamente la calidad de vida de los ciudadanos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y es un impedimento directo al desarrollo de las ciudades que buscan progreso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. Además, afecta directamente a 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>los</w:t>
      </w:r>
      <w:r w:rsid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vehículos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ciudadanos, los cuales son </w:t>
      </w:r>
      <w:r w:rsidR="00CD5160" w:rsidRPr="006D6084">
        <w:rPr>
          <w:rFonts w:ascii="Book Antiqua" w:eastAsia="Times New Roman" w:hAnsi="Book Antiqua" w:cs="Arial"/>
          <w:strike/>
          <w:sz w:val="24"/>
          <w:szCs w:val="20"/>
          <w:lang w:val="es-PR"/>
        </w:rPr>
        <w:t>la mayor cantidad de métodos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6D6084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el principal método</w:t>
      </w:r>
      <w:r w:rsidR="006D608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CD5160">
        <w:rPr>
          <w:rFonts w:ascii="Book Antiqua" w:eastAsia="Times New Roman" w:hAnsi="Book Antiqua" w:cs="Arial"/>
          <w:sz w:val="24"/>
          <w:szCs w:val="20"/>
          <w:lang w:val="es-PR"/>
        </w:rPr>
        <w:t xml:space="preserve">de transporte. </w:t>
      </w:r>
    </w:p>
    <w:p w14:paraId="52759104" w14:textId="77777777" w:rsidR="007715CF" w:rsidRDefault="007715CF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EB31594" w14:textId="0C5FEF99" w:rsidR="007715CF" w:rsidRPr="00CD5160" w:rsidRDefault="007715CF" w:rsidP="00D96689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Los residentes del Distrito 21, que</w:t>
      </w:r>
      <w:r w:rsidRPr="007715CF">
        <w:rPr>
          <w:rFonts w:ascii="Book Antiqua" w:eastAsia="Times New Roman" w:hAnsi="Book Antiqua" w:cs="Arial"/>
          <w:sz w:val="24"/>
          <w:szCs w:val="20"/>
          <w:lang w:val="es-PR"/>
        </w:rPr>
        <w:t xml:space="preserve"> comprende los municipios de Guánica, Lajas, Las Marías, Maricao, Sabana Grande y Yauco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, han levantado sus quejas ante las pésimas condiciones en las que se encuentran algunas de sus carreteras principales. Algunas de estas condiciones se deben a los deslizamientos de </w:t>
      </w:r>
      <w:r w:rsidRPr="006D6084">
        <w:rPr>
          <w:rFonts w:ascii="Book Antiqua" w:eastAsia="Times New Roman" w:hAnsi="Book Antiqua" w:cs="Arial"/>
          <w:strike/>
          <w:sz w:val="24"/>
          <w:szCs w:val="20"/>
          <w:lang w:val="es-PR"/>
        </w:rPr>
        <w:t>tierras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6D6084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tierra</w:t>
      </w:r>
      <w:r w:rsidR="006D608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que han ocurrido en los municipios por los que transcurren las carreteras. En otras ocasiones, las </w:t>
      </w:r>
      <w:r w:rsidRPr="006D6084">
        <w:rPr>
          <w:rFonts w:ascii="Book Antiqua" w:eastAsia="Times New Roman" w:hAnsi="Book Antiqua" w:cs="Arial"/>
          <w:strike/>
          <w:sz w:val="24"/>
          <w:szCs w:val="20"/>
          <w:lang w:val="es-PR"/>
        </w:rPr>
        <w:t>fatales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6D6084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precarias</w:t>
      </w:r>
      <w:r w:rsidR="006D608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condiciones se deben al paso del tiempo y la falta de mantenimiento</w:t>
      </w:r>
      <w:r w:rsidR="00DA0C2F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.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96689" w:rsidRPr="00DA0C2F">
        <w:rPr>
          <w:rFonts w:ascii="Book Antiqua" w:eastAsia="Times New Roman" w:hAnsi="Book Antiqua" w:cs="Arial"/>
          <w:strike/>
          <w:sz w:val="24"/>
          <w:szCs w:val="20"/>
          <w:lang w:val="es-PR"/>
        </w:rPr>
        <w:t>que se puedan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A0C2F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Las deficiencias en la infraestructura vial muchas veces se puede</w:t>
      </w:r>
      <w:r w:rsidR="00DA0C2F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 xml:space="preserve">observar a simple vista </w:t>
      </w:r>
      <w:r w:rsidR="00D96689" w:rsidRPr="00CD23CE">
        <w:rPr>
          <w:rFonts w:ascii="Book Antiqua" w:eastAsia="Times New Roman" w:hAnsi="Book Antiqua" w:cs="Arial"/>
          <w:strike/>
          <w:sz w:val="24"/>
          <w:szCs w:val="20"/>
          <w:lang w:val="es-PR"/>
        </w:rPr>
        <w:t>como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CD23CE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presentando</w:t>
      </w:r>
      <w:r w:rsidR="00CD23CE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D96689">
        <w:rPr>
          <w:rFonts w:ascii="Book Antiqua" w:eastAsia="Times New Roman" w:hAnsi="Book Antiqua" w:cs="Arial"/>
          <w:sz w:val="24"/>
          <w:szCs w:val="20"/>
          <w:lang w:val="es-PR"/>
        </w:rPr>
        <w:t>hoyos y desniveles</w:t>
      </w:r>
      <w:r w:rsidR="00CD23CE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CD23CE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 xml:space="preserve">que afectan el libre flujo </w:t>
      </w:r>
      <w:r w:rsidR="006D305F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vehicular y suponen un riesgo de seguridad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. </w:t>
      </w:r>
    </w:p>
    <w:p w14:paraId="20291621" w14:textId="77777777" w:rsidR="00F3665D" w:rsidRDefault="00F3665D" w:rsidP="00773CF3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190DA237" w:rsidR="00F3665D" w:rsidRDefault="00773CF3" w:rsidP="00773CF3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necesario</w:t>
      </w:r>
      <w:r w:rsidR="0030369C">
        <w:rPr>
          <w:rFonts w:ascii="Book Antiqua" w:eastAsia="Times New Roman" w:hAnsi="Book Antiqua" w:cs="Arial"/>
          <w:sz w:val="24"/>
          <w:szCs w:val="20"/>
          <w:lang w:val="es-PR"/>
        </w:rPr>
        <w:t xml:space="preserve"> que </w:t>
      </w:r>
      <w:r w:rsidR="0030369C"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esta Asamblea Legislativa </w:t>
      </w:r>
      <w:r w:rsidR="00474093"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ordene a la Comisión de Vivienda y Desarrollo Urbano </w:t>
      </w:r>
      <w:r w:rsidR="00655E39"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 xml:space="preserve">de la Cámara de Representantes </w:t>
      </w:r>
      <w:r w:rsidR="00474093"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>a que</w:t>
      </w:r>
      <w:r w:rsid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6D305F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este Cuerpo</w:t>
      </w:r>
      <w:r w:rsidR="006D305F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>reali</w:t>
      </w:r>
      <w:r w:rsidR="003A16E7">
        <w:rPr>
          <w:rFonts w:ascii="Book Antiqua" w:eastAsia="Times New Roman" w:hAnsi="Book Antiqua" w:cs="Arial"/>
          <w:sz w:val="24"/>
          <w:szCs w:val="20"/>
          <w:lang w:val="es-PR"/>
        </w:rPr>
        <w:t>ce</w:t>
      </w:r>
      <w:r w:rsidR="00474093" w:rsidRPr="00474093">
        <w:rPr>
          <w:rFonts w:ascii="Book Antiqua" w:eastAsia="Times New Roman" w:hAnsi="Book Antiqua" w:cs="Arial"/>
          <w:sz w:val="24"/>
          <w:szCs w:val="20"/>
          <w:lang w:val="es-PR"/>
        </w:rPr>
        <w:t xml:space="preserve"> una investigación exhaustiva sobre </w:t>
      </w:r>
      <w:r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>sobre</w:t>
      </w:r>
      <w:r w:rsidRPr="00773CF3">
        <w:rPr>
          <w:rFonts w:ascii="Book Antiqua" w:eastAsia="Times New Roman" w:hAnsi="Book Antiqua" w:cs="Arial"/>
          <w:sz w:val="24"/>
          <w:szCs w:val="20"/>
          <w:lang w:val="es-PR"/>
        </w:rPr>
        <w:t xml:space="preserve"> las condiciones de las carreteras, calles y caminos estatales del Distrito 21, que comprende los municipios de Guánica, Lajas, Las Marías, Maricao, Sabana Grande y Yauco, con el fin de auscultar alternativas de reparación, repavimentación y optimización de estos</w:t>
      </w:r>
      <w:r w:rsidRPr="006D305F">
        <w:rPr>
          <w:rFonts w:ascii="Book Antiqua" w:eastAsia="Times New Roman" w:hAnsi="Book Antiqua" w:cs="Arial"/>
          <w:strike/>
          <w:sz w:val="24"/>
          <w:szCs w:val="20"/>
          <w:lang w:val="es-PR"/>
        </w:rPr>
        <w:t>; y para otros fines relacionados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660E5B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0F02215C" w:rsidR="005A4D38" w:rsidRPr="005A4D38" w:rsidRDefault="00E057F4" w:rsidP="00773CF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ordena a </w:t>
      </w:r>
      <w:r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de Vivienda y Desarrollo Urbano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6D305F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las comisiones de la Región Oeste; y de la Región Sur</w:t>
      </w:r>
      <w:r w:rsidR="006D305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3CF3"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realice</w:t>
      </w:r>
      <w:r w:rsidR="00773CF3" w:rsidRPr="00773C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6D305F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PR"/>
        </w:rPr>
        <w:t>a realizar</w:t>
      </w:r>
      <w:r w:rsidR="006D305F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3CF3" w:rsidRPr="00773CF3">
        <w:rPr>
          <w:rFonts w:ascii="Book Antiqua" w:eastAsia="Times New Roman" w:hAnsi="Book Antiqua" w:cs="Times New Roman"/>
          <w:sz w:val="24"/>
          <w:szCs w:val="20"/>
          <w:lang w:val="es-PR"/>
        </w:rPr>
        <w:t>una investigación exhaustiva sobre sobre las condiciones de las carreteras, calles y caminos estatales del Distrito 21, que comprende los municipios de Guánica, Lajas, Las Marías, Maricao, Sabana Grande y Yauco, con el fin de auscultar alternativas de reparación, repavimentación y optimización de estos</w:t>
      </w:r>
      <w:r w:rsidR="00773CF3"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; y para otros fines relacionados</w:t>
      </w:r>
      <w:r w:rsidR="005B0CBF">
        <w:rPr>
          <w:rFonts w:ascii="Book Antiqua" w:eastAsia="Times New Roman" w:hAnsi="Book Antiqua" w:cs="Times New Roman"/>
          <w:sz w:val="24"/>
          <w:szCs w:val="20"/>
          <w:lang w:val="es-PR"/>
        </w:rPr>
        <w:t>.</w:t>
      </w:r>
    </w:p>
    <w:p w14:paraId="38AEE730" w14:textId="49CBA88F" w:rsidR="00D65706" w:rsidRPr="006D305F" w:rsidRDefault="00E057F4" w:rsidP="00F55A3F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D65706"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</w:t>
      </w:r>
      <w:r w:rsidR="00F55A3F"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; y </w:t>
      </w:r>
      <w:r w:rsidR="00F55A3F" w:rsidRPr="006D305F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 xml:space="preserve">rendirá un informe final </w:t>
      </w:r>
      <w:r w:rsidR="00F55A3F" w:rsidRPr="006D305F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 xml:space="preserve">con sus hallazgos, conclusiones y recomendaciones, </w:t>
      </w:r>
      <w:r w:rsidR="00F55A3F" w:rsidRPr="006D305F">
        <w:rPr>
          <w:rFonts w:ascii="Book Antiqua" w:eastAsia="Times New Roman" w:hAnsi="Book Antiqua" w:cs="Times New Roman"/>
          <w:strike/>
          <w:sz w:val="24"/>
          <w:szCs w:val="20"/>
          <w:lang w:val="es-ES_tradnl"/>
        </w:rPr>
        <w:t>en o antes de que culmine la 7ma. Sesión Ordinaria de la 20ma. Asamblea Legislativa.</w:t>
      </w:r>
      <w:r w:rsidR="006D305F" w:rsidRPr="006D305F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 </w:t>
      </w:r>
      <w:r w:rsidR="006D305F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t xml:space="preserve">Las comisiones rendirán un </w:t>
      </w:r>
      <w:r w:rsidR="006D305F">
        <w:rPr>
          <w:rFonts w:ascii="Book Antiqua" w:eastAsia="Times New Roman" w:hAnsi="Book Antiqua" w:cs="Times New Roman"/>
          <w:i/>
          <w:iCs/>
          <w:sz w:val="24"/>
          <w:szCs w:val="20"/>
          <w:u w:val="single"/>
          <w:lang w:val="es-ES_tradnl"/>
        </w:rPr>
        <w:lastRenderedPageBreak/>
        <w:t>informe con sus hallazgos, conclusiones y recomendaciones, dentro del término de ciento ochenta (180) días, contados a partir de la aprobación de esta Resolución.</w:t>
      </w:r>
    </w:p>
    <w:p w14:paraId="0A6A86E2" w14:textId="031D8F86" w:rsidR="00FE47EF" w:rsidRPr="001E06C6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02E9" w14:textId="77777777" w:rsidR="00C83E07" w:rsidRDefault="00C83E07">
      <w:pPr>
        <w:spacing w:after="0" w:line="240" w:lineRule="auto"/>
      </w:pPr>
      <w:r>
        <w:separator/>
      </w:r>
    </w:p>
  </w:endnote>
  <w:endnote w:type="continuationSeparator" w:id="0">
    <w:p w14:paraId="0A7F764B" w14:textId="77777777" w:rsidR="00C83E07" w:rsidRDefault="00C8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BCC70" w14:textId="77777777" w:rsidR="00C83E07" w:rsidRDefault="00C83E07">
      <w:pPr>
        <w:spacing w:after="0" w:line="240" w:lineRule="auto"/>
      </w:pPr>
      <w:r>
        <w:separator/>
      </w:r>
    </w:p>
  </w:footnote>
  <w:footnote w:type="continuationSeparator" w:id="0">
    <w:p w14:paraId="605BD8AA" w14:textId="77777777" w:rsidR="00C83E07" w:rsidRDefault="00C8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340E3" w14:textId="2F821FE3" w:rsidR="00ED2897" w:rsidRPr="00ED2897" w:rsidRDefault="00ED2897" w:rsidP="00ED289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304B"/>
    <w:rsid w:val="000240E7"/>
    <w:rsid w:val="00050FF9"/>
    <w:rsid w:val="00083154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240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2E05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0A29"/>
    <w:rsid w:val="00255C1F"/>
    <w:rsid w:val="00275898"/>
    <w:rsid w:val="002B0FD8"/>
    <w:rsid w:val="002C0704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427B8"/>
    <w:rsid w:val="00345C7D"/>
    <w:rsid w:val="00354622"/>
    <w:rsid w:val="00355EA6"/>
    <w:rsid w:val="00357E9D"/>
    <w:rsid w:val="0036100B"/>
    <w:rsid w:val="003735DC"/>
    <w:rsid w:val="003905EC"/>
    <w:rsid w:val="003A16E7"/>
    <w:rsid w:val="003B364B"/>
    <w:rsid w:val="003C6DF2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90B"/>
    <w:rsid w:val="004873C5"/>
    <w:rsid w:val="0049309E"/>
    <w:rsid w:val="004B2B08"/>
    <w:rsid w:val="004C7054"/>
    <w:rsid w:val="004D24B9"/>
    <w:rsid w:val="004E0148"/>
    <w:rsid w:val="004E0CC9"/>
    <w:rsid w:val="004E3215"/>
    <w:rsid w:val="004E6EDE"/>
    <w:rsid w:val="00524A7A"/>
    <w:rsid w:val="0053706D"/>
    <w:rsid w:val="00541AEA"/>
    <w:rsid w:val="00544BF6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B0CBF"/>
    <w:rsid w:val="005C4455"/>
    <w:rsid w:val="005D260A"/>
    <w:rsid w:val="005E1BD0"/>
    <w:rsid w:val="005F2776"/>
    <w:rsid w:val="00631A68"/>
    <w:rsid w:val="00633998"/>
    <w:rsid w:val="006543F3"/>
    <w:rsid w:val="00655E39"/>
    <w:rsid w:val="00660201"/>
    <w:rsid w:val="00660E5B"/>
    <w:rsid w:val="00677998"/>
    <w:rsid w:val="00680B1C"/>
    <w:rsid w:val="0068171E"/>
    <w:rsid w:val="006A381A"/>
    <w:rsid w:val="006A4DAF"/>
    <w:rsid w:val="006B298B"/>
    <w:rsid w:val="006C5407"/>
    <w:rsid w:val="006D2D79"/>
    <w:rsid w:val="006D305F"/>
    <w:rsid w:val="006D4BFA"/>
    <w:rsid w:val="006D6084"/>
    <w:rsid w:val="00715D9D"/>
    <w:rsid w:val="00720449"/>
    <w:rsid w:val="0072476E"/>
    <w:rsid w:val="007256DA"/>
    <w:rsid w:val="00740EB9"/>
    <w:rsid w:val="00746EDB"/>
    <w:rsid w:val="007715CF"/>
    <w:rsid w:val="00773CF3"/>
    <w:rsid w:val="00775E87"/>
    <w:rsid w:val="00796C96"/>
    <w:rsid w:val="007B71A3"/>
    <w:rsid w:val="007B7993"/>
    <w:rsid w:val="007E6543"/>
    <w:rsid w:val="007E7123"/>
    <w:rsid w:val="00833932"/>
    <w:rsid w:val="00853761"/>
    <w:rsid w:val="008611E0"/>
    <w:rsid w:val="0086692B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8F613B"/>
    <w:rsid w:val="00942574"/>
    <w:rsid w:val="00953793"/>
    <w:rsid w:val="009B7A71"/>
    <w:rsid w:val="00A27390"/>
    <w:rsid w:val="00A37A06"/>
    <w:rsid w:val="00A44EEC"/>
    <w:rsid w:val="00A461B9"/>
    <w:rsid w:val="00A65065"/>
    <w:rsid w:val="00A75F09"/>
    <w:rsid w:val="00A83ADE"/>
    <w:rsid w:val="00AC6BE4"/>
    <w:rsid w:val="00AD78C1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D21FF"/>
    <w:rsid w:val="00BE3F1E"/>
    <w:rsid w:val="00BF7877"/>
    <w:rsid w:val="00C3661E"/>
    <w:rsid w:val="00C40198"/>
    <w:rsid w:val="00C474C5"/>
    <w:rsid w:val="00C60B85"/>
    <w:rsid w:val="00C702D5"/>
    <w:rsid w:val="00C71798"/>
    <w:rsid w:val="00C83E07"/>
    <w:rsid w:val="00C91B70"/>
    <w:rsid w:val="00CA4A7D"/>
    <w:rsid w:val="00CB4A37"/>
    <w:rsid w:val="00CD00F1"/>
    <w:rsid w:val="00CD23CE"/>
    <w:rsid w:val="00CD5160"/>
    <w:rsid w:val="00CE0AFC"/>
    <w:rsid w:val="00CF2B61"/>
    <w:rsid w:val="00CF6537"/>
    <w:rsid w:val="00D05247"/>
    <w:rsid w:val="00D1278E"/>
    <w:rsid w:val="00D12A1B"/>
    <w:rsid w:val="00D14960"/>
    <w:rsid w:val="00D15664"/>
    <w:rsid w:val="00D16143"/>
    <w:rsid w:val="00D16DB4"/>
    <w:rsid w:val="00D30880"/>
    <w:rsid w:val="00D32EC1"/>
    <w:rsid w:val="00D338A6"/>
    <w:rsid w:val="00D51E91"/>
    <w:rsid w:val="00D65706"/>
    <w:rsid w:val="00D85689"/>
    <w:rsid w:val="00D926F2"/>
    <w:rsid w:val="00D96689"/>
    <w:rsid w:val="00DA0C2F"/>
    <w:rsid w:val="00DA1472"/>
    <w:rsid w:val="00DB2B48"/>
    <w:rsid w:val="00DB5D85"/>
    <w:rsid w:val="00DC391B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971D6"/>
    <w:rsid w:val="00ED2897"/>
    <w:rsid w:val="00EE54A3"/>
    <w:rsid w:val="00EF2BD4"/>
    <w:rsid w:val="00F1052B"/>
    <w:rsid w:val="00F13DC5"/>
    <w:rsid w:val="00F14D73"/>
    <w:rsid w:val="00F23CF7"/>
    <w:rsid w:val="00F326FD"/>
    <w:rsid w:val="00F3665D"/>
    <w:rsid w:val="00F46665"/>
    <w:rsid w:val="00F55A3F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3647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Camyl Moreno Pantojas</cp:lastModifiedBy>
  <cp:revision>2</cp:revision>
  <cp:lastPrinted>2025-01-22T18:59:00Z</cp:lastPrinted>
  <dcterms:created xsi:type="dcterms:W3CDTF">2025-04-01T19:55:00Z</dcterms:created>
  <dcterms:modified xsi:type="dcterms:W3CDTF">2025-04-01T19:55:00Z</dcterms:modified>
</cp:coreProperties>
</file>