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B61904">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B61904">
      <w:pPr>
        <w:jc w:val="center"/>
        <w:rPr>
          <w:rFonts w:ascii="Book Antiqua" w:eastAsia="Times New Roman" w:hAnsi="Book Antiqua"/>
          <w:sz w:val="28"/>
          <w:szCs w:val="28"/>
          <w:lang w:val="es-ES_tradnl"/>
        </w:rPr>
      </w:pPr>
    </w:p>
    <w:p w14:paraId="33D1B14F" w14:textId="518922D5" w:rsidR="0088762E" w:rsidRPr="00683AD9" w:rsidRDefault="00C64738" w:rsidP="00B61904">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Pr>
          <w:rFonts w:ascii="Book Antiqua" w:eastAsia="Times New Roman" w:hAnsi="Book Antiqua"/>
          <w:lang w:val="es-ES_tradnl"/>
        </w:rPr>
        <w:t>1r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B61904">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B61904">
      <w:pPr>
        <w:rPr>
          <w:rFonts w:ascii="Book Antiqua" w:eastAsia="Times New Roman" w:hAnsi="Book Antiqua"/>
          <w:lang w:val="es-ES_tradnl"/>
        </w:rPr>
      </w:pPr>
    </w:p>
    <w:p w14:paraId="38D6F242" w14:textId="77777777" w:rsidR="0088762E" w:rsidRPr="00683AD9" w:rsidRDefault="0088762E" w:rsidP="00B61904">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B61904">
      <w:pPr>
        <w:jc w:val="center"/>
        <w:rPr>
          <w:rFonts w:ascii="Book Antiqua" w:eastAsia="Times New Roman" w:hAnsi="Book Antiqua"/>
          <w:szCs w:val="24"/>
          <w:lang w:val="es-ES_tradnl"/>
        </w:rPr>
      </w:pPr>
    </w:p>
    <w:p w14:paraId="312FF701" w14:textId="092D24A4" w:rsidR="0088762E" w:rsidRPr="00683AD9" w:rsidRDefault="0088762E" w:rsidP="00B61904">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EF1A62">
        <w:rPr>
          <w:rFonts w:ascii="Book Antiqua" w:eastAsia="Times New Roman" w:hAnsi="Book Antiqua"/>
          <w:b/>
          <w:sz w:val="52"/>
          <w:szCs w:val="52"/>
          <w:lang w:val="es-ES_tradnl"/>
        </w:rPr>
        <w:t>82</w:t>
      </w:r>
    </w:p>
    <w:p w14:paraId="1823BA15" w14:textId="77777777" w:rsidR="0088762E" w:rsidRPr="00683AD9" w:rsidRDefault="0088762E" w:rsidP="00B61904">
      <w:pPr>
        <w:jc w:val="center"/>
        <w:rPr>
          <w:rFonts w:ascii="Book Antiqua" w:eastAsia="Times New Roman" w:hAnsi="Book Antiqua"/>
          <w:szCs w:val="24"/>
          <w:lang w:val="es-ES_tradnl"/>
        </w:rPr>
      </w:pPr>
    </w:p>
    <w:p w14:paraId="2DA66D81" w14:textId="7265995C" w:rsidR="0088762E" w:rsidRPr="00683AD9" w:rsidRDefault="00A25887" w:rsidP="00B61904">
      <w:pPr>
        <w:jc w:val="center"/>
        <w:rPr>
          <w:rFonts w:ascii="Book Antiqua" w:eastAsia="Times New Roman" w:hAnsi="Book Antiqua"/>
          <w:lang w:val="es-ES_tradnl"/>
        </w:rPr>
      </w:pPr>
      <w:r>
        <w:rPr>
          <w:rFonts w:ascii="Book Antiqua" w:eastAsia="Times New Roman" w:hAnsi="Book Antiqua"/>
          <w:lang w:val="es-ES_tradnl"/>
        </w:rPr>
        <w:t>2</w:t>
      </w:r>
      <w:r w:rsidR="00930042">
        <w:rPr>
          <w:rFonts w:ascii="Book Antiqua" w:eastAsia="Times New Roman" w:hAnsi="Book Antiqua"/>
          <w:lang w:val="es-ES_tradnl"/>
        </w:rPr>
        <w:t>3</w:t>
      </w:r>
      <w:r>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ENERO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Pr>
          <w:rFonts w:ascii="Book Antiqua" w:eastAsia="Times New Roman" w:hAnsi="Book Antiqua"/>
          <w:lang w:val="es-ES_tradnl"/>
        </w:rPr>
        <w:t>5</w:t>
      </w:r>
    </w:p>
    <w:p w14:paraId="64C3B857" w14:textId="77777777" w:rsidR="0088762E" w:rsidRPr="00683AD9" w:rsidRDefault="0088762E" w:rsidP="00B61904">
      <w:pPr>
        <w:jc w:val="center"/>
        <w:rPr>
          <w:rFonts w:ascii="Book Antiqua" w:eastAsia="Times New Roman" w:hAnsi="Book Antiqua"/>
          <w:lang w:val="es-ES_tradnl"/>
        </w:rPr>
      </w:pPr>
    </w:p>
    <w:p w14:paraId="4383D093" w14:textId="73FF631E" w:rsidR="00A64D5A" w:rsidRDefault="0088762E" w:rsidP="00B61904">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w:t>
      </w:r>
      <w:r w:rsidR="00C21AF8">
        <w:rPr>
          <w:rFonts w:ascii="Book Antiqua" w:eastAsia="Times New Roman" w:hAnsi="Book Antiqua"/>
          <w:lang w:val="es-ES_tradnl"/>
        </w:rPr>
        <w:t xml:space="preserve"> </w:t>
      </w:r>
      <w:r w:rsidR="00930042">
        <w:rPr>
          <w:rFonts w:ascii="Book Antiqua" w:eastAsia="Times New Roman" w:hAnsi="Book Antiqua"/>
          <w:i/>
          <w:lang w:val="es-ES_tradnl"/>
        </w:rPr>
        <w:t>Rodríguez Torres</w:t>
      </w:r>
      <w:r w:rsidR="00B4739C">
        <w:rPr>
          <w:rFonts w:ascii="Book Antiqua" w:eastAsia="Times New Roman" w:hAnsi="Book Antiqua"/>
          <w:i/>
          <w:lang w:val="es-ES_tradnl"/>
        </w:rPr>
        <w:t xml:space="preserve"> </w:t>
      </w:r>
    </w:p>
    <w:p w14:paraId="0446879D" w14:textId="77777777" w:rsidR="00C21AF8" w:rsidRDefault="00C21AF8" w:rsidP="00B61904">
      <w:pPr>
        <w:jc w:val="center"/>
        <w:rPr>
          <w:rFonts w:ascii="Book Antiqua" w:eastAsia="Times New Roman" w:hAnsi="Book Antiqua"/>
          <w:i/>
          <w:lang w:val="es-ES_tradnl"/>
        </w:rPr>
      </w:pPr>
    </w:p>
    <w:p w14:paraId="1BFC4B8A" w14:textId="2952C12D" w:rsidR="00C21AF8" w:rsidRPr="00C21AF8" w:rsidRDefault="00C21AF8" w:rsidP="00B61904">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B61904">
        <w:rPr>
          <w:rFonts w:ascii="Book Antiqua" w:eastAsia="Times New Roman" w:hAnsi="Book Antiqua"/>
          <w:iCs/>
          <w:lang w:val="es-ES_tradnl"/>
        </w:rPr>
        <w:t xml:space="preserve"> Asuntos Internos</w:t>
      </w:r>
    </w:p>
    <w:p w14:paraId="0B374E03" w14:textId="77777777" w:rsidR="0088762E" w:rsidRPr="00683AD9" w:rsidRDefault="0088762E" w:rsidP="00B61904">
      <w:pPr>
        <w:rPr>
          <w:rFonts w:ascii="Book Antiqua" w:eastAsia="Times New Roman" w:hAnsi="Book Antiqua"/>
          <w:lang w:val="es-ES_tradnl"/>
        </w:rPr>
      </w:pPr>
    </w:p>
    <w:p w14:paraId="63B872D3" w14:textId="77777777" w:rsidR="0088762E" w:rsidRPr="00683AD9" w:rsidRDefault="0088762E" w:rsidP="00B61904">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rsidP="00B61904">
      <w:pPr>
        <w:jc w:val="both"/>
        <w:rPr>
          <w:rFonts w:ascii="Book Antiqua" w:hAnsi="Book Antiqua"/>
          <w:lang w:val="es-ES_tradnl"/>
        </w:rPr>
      </w:pPr>
    </w:p>
    <w:p w14:paraId="1B12A1F0" w14:textId="71861C30" w:rsidR="000A7D79" w:rsidRPr="00683AD9" w:rsidRDefault="00930042" w:rsidP="00B61904">
      <w:pPr>
        <w:ind w:left="600" w:hanging="600"/>
        <w:jc w:val="both"/>
        <w:rPr>
          <w:rFonts w:ascii="Book Antiqua" w:hAnsi="Book Antiqua"/>
          <w:lang w:val="es-PR"/>
        </w:rPr>
      </w:pPr>
      <w:r w:rsidRPr="00930042">
        <w:rPr>
          <w:rFonts w:ascii="Book Antiqua" w:hAnsi="Book Antiqua"/>
          <w:lang w:val="es-PR"/>
        </w:rPr>
        <w:t>Para ordenar a la Comisión de Seguridad Pública de la Cámara de Representantes de Puerto Rico, realizar una investigación exhaustiva sobre el estado actual del Negociado de la Policía de Puerto Rico, incluyendo los principales retos que enfrenta, tales como el censo policial, la retención de agentes graduados de las más recientes academias, el éxodo de agentes en los últimos años, la cantidad de agentes elegibles para el retiro durante este cuatrienio, los retos en el reclutamiento, las estrategias de retención implementadas y el impacto proyectado de un posible retiro masivo en el año 2025, así como otros aspectos relacionados con el fortalecimiento del Negociado</w:t>
      </w:r>
      <w:r w:rsidR="00862DE1">
        <w:rPr>
          <w:rFonts w:ascii="Book Antiqua" w:hAnsi="Book Antiqua"/>
          <w:lang w:val="es-PR"/>
        </w:rPr>
        <w:t xml:space="preserve">.  </w:t>
      </w:r>
    </w:p>
    <w:p w14:paraId="34DB3813" w14:textId="77777777" w:rsidR="002F7EDC" w:rsidRPr="00683AD9" w:rsidRDefault="002F7EDC" w:rsidP="00B61904">
      <w:pPr>
        <w:ind w:left="360" w:hanging="360"/>
        <w:jc w:val="both"/>
        <w:rPr>
          <w:rFonts w:ascii="Book Antiqua" w:hAnsi="Book Antiqua"/>
          <w:szCs w:val="24"/>
          <w:lang w:val="es-PR"/>
        </w:rPr>
      </w:pPr>
    </w:p>
    <w:p w14:paraId="5902FA1B" w14:textId="77777777" w:rsidR="00AA3517" w:rsidRPr="00683AD9" w:rsidRDefault="00230E64" w:rsidP="00B61904">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B61904">
      <w:pPr>
        <w:ind w:firstLine="360"/>
        <w:jc w:val="center"/>
        <w:rPr>
          <w:rFonts w:ascii="Book Antiqua" w:hAnsi="Book Antiqua"/>
          <w:szCs w:val="24"/>
          <w:lang w:val="es-ES_tradnl"/>
        </w:rPr>
      </w:pPr>
    </w:p>
    <w:p w14:paraId="0945F2BE" w14:textId="42CFBDAB"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El Negociado de la Policía de Puerto Rico enfrenta una serie de desafíos críticos que amenazan su capacidad operativa para garantizar la seguridad pública en la Isla. Entre estos desafíos se encuentran la reducción significativa de su fuerza laboral en los últimos años, el éxodo de agentes hacia otros sectores laborales o el retiro, y las dificultades para reclutar nuevos cadetes.</w:t>
      </w:r>
    </w:p>
    <w:p w14:paraId="57087613" w14:textId="77777777" w:rsidR="00B61904" w:rsidRPr="009F42D8" w:rsidRDefault="00B61904" w:rsidP="00B61904">
      <w:pPr>
        <w:pStyle w:val="BodyText"/>
        <w:spacing w:before="0"/>
        <w:ind w:firstLine="720"/>
        <w:rPr>
          <w:rFonts w:ascii="Book Antiqua" w:hAnsi="Book Antiqua"/>
          <w:lang w:val="es-PR"/>
        </w:rPr>
      </w:pPr>
    </w:p>
    <w:p w14:paraId="0E0CCB5E" w14:textId="4CBF54A6"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 xml:space="preserve">Según un informe publicado en </w:t>
      </w:r>
      <w:r w:rsidRPr="009F42D8">
        <w:rPr>
          <w:rFonts w:ascii="Book Antiqua" w:hAnsi="Book Antiqua"/>
          <w:i/>
          <w:iCs/>
          <w:lang w:val="es-PR"/>
        </w:rPr>
        <w:t>El Vocero</w:t>
      </w:r>
      <w:r w:rsidRPr="009F42D8">
        <w:rPr>
          <w:rFonts w:ascii="Book Antiqua" w:hAnsi="Book Antiqua"/>
          <w:lang w:val="es-PR"/>
        </w:rPr>
        <w:t xml:space="preserve"> el 8 de marzo de 2020, titulado "</w:t>
      </w:r>
      <w:r w:rsidRPr="009F42D8">
        <w:rPr>
          <w:rFonts w:ascii="Book Antiqua" w:hAnsi="Book Antiqua"/>
          <w:i/>
          <w:iCs/>
          <w:lang w:val="es-PR"/>
        </w:rPr>
        <w:t>Aumenta el número de Policías</w:t>
      </w:r>
      <w:r w:rsidRPr="009F42D8">
        <w:rPr>
          <w:rFonts w:ascii="Book Antiqua" w:hAnsi="Book Antiqua"/>
          <w:lang w:val="es-PR"/>
        </w:rPr>
        <w:t>", se reveló un patrón de disminución constante en la cantidad de agentes de la Policía. Para ese momento, se indicó que había menos de 11,500 agentes en servicio, una cifra preocupante en comparación con los más de 16,000 agentes reportados en años anteriores. Además, un artículo publicado en 2014 por la Universidad Estatal de Arizona, titulado "</w:t>
      </w:r>
      <w:r w:rsidRPr="009F42D8">
        <w:rPr>
          <w:rFonts w:ascii="Book Antiqua" w:hAnsi="Book Antiqua"/>
          <w:i/>
          <w:iCs/>
          <w:lang w:val="es-PR"/>
        </w:rPr>
        <w:t xml:space="preserve">Puerto Rico Police </w:t>
      </w:r>
      <w:proofErr w:type="spellStart"/>
      <w:r w:rsidRPr="009F42D8">
        <w:rPr>
          <w:rFonts w:ascii="Book Antiqua" w:hAnsi="Book Antiqua"/>
          <w:i/>
          <w:iCs/>
          <w:lang w:val="es-PR"/>
        </w:rPr>
        <w:t>Face</w:t>
      </w:r>
      <w:proofErr w:type="spellEnd"/>
      <w:r w:rsidRPr="009F42D8">
        <w:rPr>
          <w:rFonts w:ascii="Book Antiqua" w:hAnsi="Book Antiqua"/>
          <w:i/>
          <w:iCs/>
          <w:lang w:val="es-PR"/>
        </w:rPr>
        <w:t xml:space="preserve"> Long </w:t>
      </w:r>
      <w:proofErr w:type="spellStart"/>
      <w:r w:rsidRPr="009F42D8">
        <w:rPr>
          <w:rFonts w:ascii="Book Antiqua" w:hAnsi="Book Antiqua"/>
          <w:i/>
          <w:iCs/>
          <w:lang w:val="es-PR"/>
        </w:rPr>
        <w:t>Hours</w:t>
      </w:r>
      <w:proofErr w:type="spellEnd"/>
      <w:r w:rsidRPr="009F42D8">
        <w:rPr>
          <w:rFonts w:ascii="Book Antiqua" w:hAnsi="Book Antiqua"/>
          <w:i/>
          <w:iCs/>
          <w:lang w:val="es-PR"/>
        </w:rPr>
        <w:t xml:space="preserve">, Low </w:t>
      </w:r>
      <w:proofErr w:type="spellStart"/>
      <w:r w:rsidRPr="009F42D8">
        <w:rPr>
          <w:rFonts w:ascii="Book Antiqua" w:hAnsi="Book Antiqua"/>
          <w:i/>
          <w:iCs/>
          <w:lang w:val="es-PR"/>
        </w:rPr>
        <w:t>Pay</w:t>
      </w:r>
      <w:proofErr w:type="spellEnd"/>
      <w:r w:rsidRPr="009F42D8">
        <w:rPr>
          <w:rFonts w:ascii="Book Antiqua" w:hAnsi="Book Antiqua"/>
          <w:lang w:val="es-PR"/>
        </w:rPr>
        <w:t xml:space="preserve">," destacó que la Policía de </w:t>
      </w:r>
      <w:r w:rsidRPr="009F42D8">
        <w:rPr>
          <w:rFonts w:ascii="Book Antiqua" w:hAnsi="Book Antiqua"/>
          <w:lang w:val="es-PR"/>
        </w:rPr>
        <w:lastRenderedPageBreak/>
        <w:t>Puerto Rico estaba severamente afectada por una combinación de bajos salarios, largas jornadas laborales y un sistema de retiro poco atractivo, lo que contribuye a la deserción y dificulta el reclutamiento de nuevos cadetes.</w:t>
      </w:r>
    </w:p>
    <w:p w14:paraId="3338B044" w14:textId="77777777" w:rsidR="00B61904" w:rsidRPr="009F42D8" w:rsidRDefault="00B61904" w:rsidP="00B61904">
      <w:pPr>
        <w:pStyle w:val="BodyText"/>
        <w:spacing w:before="0"/>
        <w:ind w:firstLine="720"/>
        <w:rPr>
          <w:rFonts w:ascii="Book Antiqua" w:hAnsi="Book Antiqua"/>
          <w:lang w:val="es-PR"/>
        </w:rPr>
      </w:pPr>
    </w:p>
    <w:p w14:paraId="5C4FB76B" w14:textId="44B84F2F"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A esto se suma una reciente publicación en redes sociales por grupos policiales que alerta sobre un posible retiro masivo de más de 3,000 agentes en los próximos seis meses, enfatizando la urgencia de mejorar los salarios y las condiciones laborales para los oficiales en activo. Este panorama subraya la necesidad de atender de manera prioritaria los factores que afectan la retención y el reclutamiento de oficiales, así como de analizar las estrategias actuales para mitigar el impacto de un éxodo masivo de agentes.</w:t>
      </w:r>
    </w:p>
    <w:p w14:paraId="3CF334C0" w14:textId="77777777" w:rsidR="00B61904" w:rsidRPr="009F42D8" w:rsidRDefault="00B61904" w:rsidP="00B61904">
      <w:pPr>
        <w:pStyle w:val="BodyText"/>
        <w:spacing w:before="0"/>
        <w:ind w:firstLine="720"/>
        <w:rPr>
          <w:rFonts w:ascii="Book Antiqua" w:hAnsi="Book Antiqua"/>
          <w:lang w:val="es-PR"/>
        </w:rPr>
      </w:pPr>
    </w:p>
    <w:p w14:paraId="46ACD8AF" w14:textId="15EF0DE4" w:rsidR="00A64D5A" w:rsidRPr="00683AD9" w:rsidRDefault="009F42D8" w:rsidP="00B61904">
      <w:pPr>
        <w:pStyle w:val="BodyText"/>
        <w:spacing w:before="0"/>
        <w:ind w:firstLine="720"/>
        <w:rPr>
          <w:rFonts w:ascii="Book Antiqua" w:hAnsi="Book Antiqua"/>
          <w:lang w:val="es-PR"/>
        </w:rPr>
      </w:pPr>
      <w:r w:rsidRPr="009F42D8">
        <w:rPr>
          <w:rFonts w:ascii="Book Antiqua" w:hAnsi="Book Antiqua"/>
          <w:lang w:val="es-PR"/>
        </w:rPr>
        <w:t>Esta Cámara de Representantes considera imperativo realizar una investigación exhaustiva para identificar las causas subyacentes de estos problemas y proponer soluciones que garanticen la estabilidad y eficiencia del Negociado de la Policía</w:t>
      </w:r>
      <w:r w:rsidR="004F5726">
        <w:rPr>
          <w:rFonts w:ascii="Book Antiqua" w:hAnsi="Book Antiqua"/>
          <w:lang w:val="es-PR"/>
        </w:rPr>
        <w:t>.</w:t>
      </w:r>
    </w:p>
    <w:p w14:paraId="70019C6B" w14:textId="77777777" w:rsidR="00A64D5A" w:rsidRPr="00683AD9" w:rsidRDefault="00A64D5A" w:rsidP="00B61904">
      <w:pPr>
        <w:pStyle w:val="BodyText"/>
        <w:spacing w:before="0"/>
        <w:ind w:firstLine="720"/>
        <w:rPr>
          <w:rFonts w:ascii="Book Antiqua" w:hAnsi="Book Antiqua"/>
          <w:lang w:val="es-PR"/>
        </w:rPr>
      </w:pPr>
    </w:p>
    <w:p w14:paraId="08DAB5D4" w14:textId="77777777" w:rsidR="00AA3517" w:rsidRPr="00683AD9" w:rsidRDefault="00AA3517" w:rsidP="00B61904">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496CC8C9" w14:textId="273AE23E" w:rsidR="009F42D8"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1.-Se ordena a la Comisión de Seguridad Pública de la Cámara de Representantes de Puerto Rico realizar una investigación exhaustiva sobre los principales retos que enfrenta el Negociado de la Policía de Puerto Rico, incluyendo, pero sin limitarse a</w:t>
      </w:r>
      <w:r>
        <w:rPr>
          <w:rFonts w:ascii="Book Antiqua" w:hAnsi="Book Antiqua"/>
          <w:lang w:val="es-PR"/>
        </w:rPr>
        <w:t>:</w:t>
      </w:r>
    </w:p>
    <w:p w14:paraId="50F4A05F"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a. El censo actualizado del personal activo en el Negociado de la Policía de Puerto Rico.</w:t>
      </w:r>
    </w:p>
    <w:p w14:paraId="451F3B12"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b. La retención de los agentes graduados en las más recientes academias policiales.</w:t>
      </w:r>
    </w:p>
    <w:p w14:paraId="323FC8E8"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c. El éxodo de agentes ocurrido en los últimos años, incluyendo las razones principales para las renuncias o retiros.</w:t>
      </w:r>
    </w:p>
    <w:p w14:paraId="5EBB30F2"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d. La cantidad de agentes elegibles para acogerse al retiro durante el presente cuatrienio.</w:t>
      </w:r>
    </w:p>
    <w:p w14:paraId="29B0AD79"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e. Los retos actuales para el reclutamiento de nuevos agentes.</w:t>
      </w:r>
    </w:p>
    <w:p w14:paraId="6FF30891" w14:textId="77777777" w:rsid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lastRenderedPageBreak/>
        <w:t>f. Las estrategias de retención implementadas y su efectividad.</w:t>
      </w:r>
    </w:p>
    <w:p w14:paraId="54F2DFDE" w14:textId="4D7F1EFD" w:rsidR="009F42D8" w:rsidRPr="009F42D8" w:rsidRDefault="009F42D8" w:rsidP="009F42D8">
      <w:pPr>
        <w:spacing w:line="480" w:lineRule="auto"/>
        <w:ind w:left="360" w:firstLine="720"/>
        <w:jc w:val="both"/>
        <w:rPr>
          <w:rFonts w:ascii="Book Antiqua" w:hAnsi="Book Antiqua"/>
          <w:lang w:val="es-PR"/>
        </w:rPr>
      </w:pPr>
      <w:r w:rsidRPr="009F42D8">
        <w:rPr>
          <w:rFonts w:ascii="Book Antiqua" w:hAnsi="Book Antiqua"/>
          <w:lang w:val="es-PR"/>
        </w:rPr>
        <w:t>g. El impacto operativo y presupuestario de un posible retiro masivo de agentes proyectado para el año 2025.</w:t>
      </w:r>
    </w:p>
    <w:p w14:paraId="3885891B" w14:textId="5235B3AD" w:rsidR="009F42D8"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2.-La Comisión de Seguridad Pública estará facultada para citar a vistas públicas o ejecutivas, requerir documentos y comparecencias de funcionarios públicos o expertos, así como recabar la colaboración de agencias gubernamentales y entidades privadas pertinentes.</w:t>
      </w:r>
    </w:p>
    <w:p w14:paraId="1DF16EC0" w14:textId="4F9F181F" w:rsidR="009F42D8"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3.-La Comisión podrá rendir informes parciales que incluyan un resumen de hallazgos preliminares, conclusiones y recomendaciones durante el transcurso de su investigación. Además, deberá presentar un informe final con sus hallazgos y recomendaciones en o antes de que culmine la Octava Sesión Ordinaria de la Vigésima Asamblea Legislativa.</w:t>
      </w:r>
    </w:p>
    <w:p w14:paraId="1331821B" w14:textId="1251E76D" w:rsidR="00AA3517"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4.-Esta Resolución comenzará a regir inmediatamente después de su aprobación</w:t>
      </w:r>
      <w:r w:rsidR="00AA3517" w:rsidRPr="00683AD9">
        <w:rPr>
          <w:rFonts w:ascii="Book Antiqua" w:hAnsi="Book Antiqua"/>
          <w:lang w:val="es-PR"/>
        </w:rPr>
        <w:t>.</w:t>
      </w:r>
    </w:p>
    <w:sectPr w:rsidR="00AA3517" w:rsidRPr="009F42D8"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1C3D91" w:rsidRDefault="001C3D91">
      <w:r>
        <w:separator/>
      </w:r>
    </w:p>
  </w:endnote>
  <w:endnote w:type="continuationSeparator" w:id="0">
    <w:p w14:paraId="18473E47" w14:textId="77777777" w:rsidR="001C3D91" w:rsidRDefault="001C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1C3D91" w:rsidRDefault="001C3D91">
      <w:r>
        <w:separator/>
      </w:r>
    </w:p>
  </w:footnote>
  <w:footnote w:type="continuationSeparator" w:id="0">
    <w:p w14:paraId="0FF3665A" w14:textId="77777777" w:rsidR="001C3D91" w:rsidRDefault="001C3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683A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97F36"/>
    <w:rsid w:val="000A0AEF"/>
    <w:rsid w:val="000A179D"/>
    <w:rsid w:val="000A7D79"/>
    <w:rsid w:val="000C0C88"/>
    <w:rsid w:val="000D3A63"/>
    <w:rsid w:val="000F1B08"/>
    <w:rsid w:val="00102481"/>
    <w:rsid w:val="001113AD"/>
    <w:rsid w:val="00126547"/>
    <w:rsid w:val="00133944"/>
    <w:rsid w:val="0016593D"/>
    <w:rsid w:val="0018752B"/>
    <w:rsid w:val="001A4436"/>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1D1F"/>
    <w:rsid w:val="00334DD9"/>
    <w:rsid w:val="00380AA3"/>
    <w:rsid w:val="003A015B"/>
    <w:rsid w:val="003A7175"/>
    <w:rsid w:val="00423BE7"/>
    <w:rsid w:val="004361F9"/>
    <w:rsid w:val="00456C45"/>
    <w:rsid w:val="0047433D"/>
    <w:rsid w:val="00482E64"/>
    <w:rsid w:val="00491F27"/>
    <w:rsid w:val="004D18F1"/>
    <w:rsid w:val="004E0658"/>
    <w:rsid w:val="004E791F"/>
    <w:rsid w:val="004F5726"/>
    <w:rsid w:val="004F648A"/>
    <w:rsid w:val="00537B4F"/>
    <w:rsid w:val="00567063"/>
    <w:rsid w:val="00587732"/>
    <w:rsid w:val="00591D25"/>
    <w:rsid w:val="005C7667"/>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A0D61"/>
    <w:rsid w:val="007A11F9"/>
    <w:rsid w:val="007B2B9B"/>
    <w:rsid w:val="007C6554"/>
    <w:rsid w:val="007E71AF"/>
    <w:rsid w:val="00807082"/>
    <w:rsid w:val="00826075"/>
    <w:rsid w:val="00862DE1"/>
    <w:rsid w:val="00876248"/>
    <w:rsid w:val="0088762E"/>
    <w:rsid w:val="008A4C2F"/>
    <w:rsid w:val="008B605A"/>
    <w:rsid w:val="008C1DB8"/>
    <w:rsid w:val="00927A64"/>
    <w:rsid w:val="00930042"/>
    <w:rsid w:val="009A7409"/>
    <w:rsid w:val="009C21E3"/>
    <w:rsid w:val="009F42D8"/>
    <w:rsid w:val="009F6FD3"/>
    <w:rsid w:val="00A21AE1"/>
    <w:rsid w:val="00A25887"/>
    <w:rsid w:val="00A26544"/>
    <w:rsid w:val="00A3499E"/>
    <w:rsid w:val="00A3526E"/>
    <w:rsid w:val="00A45A90"/>
    <w:rsid w:val="00A61033"/>
    <w:rsid w:val="00A64D5A"/>
    <w:rsid w:val="00A87AD9"/>
    <w:rsid w:val="00AA3517"/>
    <w:rsid w:val="00AC0CAE"/>
    <w:rsid w:val="00AC0E57"/>
    <w:rsid w:val="00AD3632"/>
    <w:rsid w:val="00AF61B4"/>
    <w:rsid w:val="00B00365"/>
    <w:rsid w:val="00B30C30"/>
    <w:rsid w:val="00B46A26"/>
    <w:rsid w:val="00B4739C"/>
    <w:rsid w:val="00B56B2E"/>
    <w:rsid w:val="00B61904"/>
    <w:rsid w:val="00B765BF"/>
    <w:rsid w:val="00B92670"/>
    <w:rsid w:val="00BA7E80"/>
    <w:rsid w:val="00BD61D3"/>
    <w:rsid w:val="00BF498B"/>
    <w:rsid w:val="00C01124"/>
    <w:rsid w:val="00C21AF8"/>
    <w:rsid w:val="00C22372"/>
    <w:rsid w:val="00C64738"/>
    <w:rsid w:val="00C76DFF"/>
    <w:rsid w:val="00CA480A"/>
    <w:rsid w:val="00CB13CF"/>
    <w:rsid w:val="00CF571F"/>
    <w:rsid w:val="00D30B02"/>
    <w:rsid w:val="00D3545E"/>
    <w:rsid w:val="00D421C1"/>
    <w:rsid w:val="00D47D2B"/>
    <w:rsid w:val="00D56D2F"/>
    <w:rsid w:val="00D638FB"/>
    <w:rsid w:val="00DB5F2E"/>
    <w:rsid w:val="00DB6547"/>
    <w:rsid w:val="00DF2A6A"/>
    <w:rsid w:val="00E02AD3"/>
    <w:rsid w:val="00E33662"/>
    <w:rsid w:val="00E44EDB"/>
    <w:rsid w:val="00E54C8A"/>
    <w:rsid w:val="00E669F1"/>
    <w:rsid w:val="00E75E35"/>
    <w:rsid w:val="00E77E34"/>
    <w:rsid w:val="00ED51B3"/>
    <w:rsid w:val="00ED64BC"/>
    <w:rsid w:val="00EF1A62"/>
    <w:rsid w:val="00F00060"/>
    <w:rsid w:val="00F160A6"/>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21243">
      <w:bodyDiv w:val="1"/>
      <w:marLeft w:val="0"/>
      <w:marRight w:val="0"/>
      <w:marTop w:val="0"/>
      <w:marBottom w:val="0"/>
      <w:divBdr>
        <w:top w:val="none" w:sz="0" w:space="0" w:color="auto"/>
        <w:left w:val="none" w:sz="0" w:space="0" w:color="auto"/>
        <w:bottom w:val="none" w:sz="0" w:space="0" w:color="auto"/>
        <w:right w:val="none" w:sz="0" w:space="0" w:color="auto"/>
      </w:divBdr>
    </w:div>
    <w:div w:id="737017984">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73772775">
      <w:bodyDiv w:val="1"/>
      <w:marLeft w:val="0"/>
      <w:marRight w:val="0"/>
      <w:marTop w:val="0"/>
      <w:marBottom w:val="0"/>
      <w:divBdr>
        <w:top w:val="none" w:sz="0" w:space="0" w:color="auto"/>
        <w:left w:val="none" w:sz="0" w:space="0" w:color="auto"/>
        <w:bottom w:val="none" w:sz="0" w:space="0" w:color="auto"/>
        <w:right w:val="none" w:sz="0" w:space="0" w:color="auto"/>
      </w:divBdr>
    </w:div>
    <w:div w:id="128406940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3</Pages>
  <Words>688</Words>
  <Characters>3911</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Gladys J. Burgos Torres</cp:lastModifiedBy>
  <cp:revision>3</cp:revision>
  <cp:lastPrinted>2025-01-23T20:41:00Z</cp:lastPrinted>
  <dcterms:created xsi:type="dcterms:W3CDTF">2025-01-23T20:43:00Z</dcterms:created>
  <dcterms:modified xsi:type="dcterms:W3CDTF">2025-01-24T12:38:00Z</dcterms:modified>
</cp:coreProperties>
</file>