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2267C" w14:textId="5432EDB3" w:rsidR="00292F03" w:rsidRPr="0009708A" w:rsidRDefault="0009708A" w:rsidP="0009708A">
      <w:pPr>
        <w:rPr>
          <w:rFonts w:ascii="Book Antiqua" w:hAnsi="Book Antiqua"/>
          <w:b/>
          <w:color w:val="000000" w:themeColor="text1"/>
          <w:lang w:val="es-PR"/>
        </w:rPr>
      </w:pPr>
      <w:r w:rsidRPr="0009708A">
        <w:rPr>
          <w:rFonts w:ascii="Book Antiqua" w:hAnsi="Book Antiqua"/>
          <w:b/>
          <w:color w:val="000000" w:themeColor="text1"/>
          <w:lang w:val="es-PR"/>
        </w:rPr>
        <w:t>(</w:t>
      </w:r>
      <w:r w:rsidR="00B4442F" w:rsidRPr="0009708A">
        <w:rPr>
          <w:rFonts w:ascii="Book Antiqua" w:hAnsi="Book Antiqua"/>
          <w:b/>
          <w:color w:val="000000" w:themeColor="text1"/>
          <w:lang w:val="es-PR"/>
        </w:rPr>
        <w:t>P. de la C. 445</w:t>
      </w:r>
      <w:r w:rsidRPr="0009708A">
        <w:rPr>
          <w:rFonts w:ascii="Book Antiqua" w:hAnsi="Book Antiqua"/>
          <w:b/>
          <w:color w:val="000000" w:themeColor="text1"/>
          <w:lang w:val="es-PR"/>
        </w:rPr>
        <w:t>)</w:t>
      </w:r>
    </w:p>
    <w:p w14:paraId="02222683" w14:textId="77777777" w:rsidR="00292F03" w:rsidRDefault="00292F03">
      <w:pPr>
        <w:jc w:val="both"/>
        <w:rPr>
          <w:rFonts w:ascii="Book Antiqua" w:hAnsi="Book Antiqua"/>
          <w:color w:val="000000" w:themeColor="text1"/>
          <w:lang w:val="es-PR"/>
        </w:rPr>
      </w:pPr>
    </w:p>
    <w:p w14:paraId="02222684" w14:textId="77777777" w:rsidR="00292F03" w:rsidRDefault="00B4442F">
      <w:pPr>
        <w:jc w:val="center"/>
        <w:rPr>
          <w:rFonts w:ascii="Book Antiqua" w:hAnsi="Book Antiqua"/>
          <w:b/>
          <w:color w:val="000000" w:themeColor="text1"/>
          <w:sz w:val="28"/>
          <w:lang w:val="es-PR"/>
        </w:rPr>
      </w:pPr>
      <w:r>
        <w:rPr>
          <w:rFonts w:ascii="Book Antiqua" w:hAnsi="Book Antiqua"/>
          <w:b/>
          <w:color w:val="000000" w:themeColor="text1"/>
          <w:sz w:val="28"/>
          <w:lang w:val="es-PR"/>
        </w:rPr>
        <w:t>LEY</w:t>
      </w:r>
    </w:p>
    <w:p w14:paraId="71003E6A" w14:textId="77777777" w:rsidR="008821B1" w:rsidRDefault="008821B1">
      <w:pPr>
        <w:jc w:val="center"/>
        <w:rPr>
          <w:rFonts w:ascii="Book Antiqua" w:hAnsi="Book Antiqua"/>
          <w:b/>
          <w:color w:val="000000" w:themeColor="text1"/>
          <w:sz w:val="28"/>
          <w:lang w:val="es-PR"/>
        </w:rPr>
      </w:pPr>
    </w:p>
    <w:p w14:paraId="66C16485" w14:textId="77777777" w:rsidR="008821B1" w:rsidRDefault="008821B1">
      <w:pPr>
        <w:jc w:val="center"/>
        <w:rPr>
          <w:rFonts w:ascii="Book Antiqua" w:hAnsi="Book Antiqua"/>
          <w:b/>
          <w:color w:val="000000" w:themeColor="text1"/>
          <w:sz w:val="28"/>
          <w:lang w:val="es-PR"/>
        </w:rPr>
      </w:pPr>
    </w:p>
    <w:p w14:paraId="02222685" w14:textId="77777777" w:rsidR="00292F03" w:rsidRPr="0009708A" w:rsidRDefault="00292F03">
      <w:pPr>
        <w:jc w:val="both"/>
        <w:rPr>
          <w:rFonts w:ascii="Book Antiqua" w:eastAsia="Book Antiqua" w:hAnsi="Book Antiqua" w:cs="Book Antiqua"/>
          <w:color w:val="000000" w:themeColor="text1"/>
          <w:lang w:val="es-PR"/>
        </w:rPr>
      </w:pPr>
    </w:p>
    <w:p w14:paraId="02222686" w14:textId="78895053" w:rsidR="00292F03" w:rsidRPr="0009708A" w:rsidRDefault="00B4442F">
      <w:pPr>
        <w:pStyle w:val="NormalWeb"/>
        <w:spacing w:before="0" w:beforeAutospacing="0" w:after="0" w:afterAutospacing="0"/>
        <w:ind w:left="708" w:hanging="708"/>
        <w:jc w:val="both"/>
        <w:rPr>
          <w:rFonts w:ascii="Book Antiqua" w:hAnsi="Book Antiqua"/>
          <w:color w:val="000000" w:themeColor="text1"/>
          <w:lang w:val="es-PR"/>
        </w:rPr>
      </w:pPr>
      <w:r w:rsidRPr="0009708A">
        <w:rPr>
          <w:rFonts w:ascii="Book Antiqua" w:eastAsia="Book Antiqua" w:hAnsi="Book Antiqua" w:cs="Book Antiqua"/>
          <w:color w:val="000000" w:themeColor="text1"/>
          <w:lang w:val="es-PR"/>
        </w:rPr>
        <w:t xml:space="preserve">Para </w:t>
      </w:r>
      <w:bookmarkStart w:id="0" w:name="_Hlk530469162"/>
      <w:r w:rsidRPr="0009708A">
        <w:rPr>
          <w:rFonts w:ascii="Book Antiqua" w:hAnsi="Book Antiqua"/>
          <w:color w:val="000000" w:themeColor="text1"/>
          <w:lang w:val="es-PR"/>
        </w:rPr>
        <w:t>enmendar el</w:t>
      </w:r>
      <w:r w:rsidR="00B05DE6" w:rsidRPr="0009708A">
        <w:rPr>
          <w:rFonts w:ascii="Book Antiqua" w:hAnsi="Book Antiqua"/>
          <w:color w:val="000000" w:themeColor="text1"/>
          <w:lang w:val="es-PR"/>
        </w:rPr>
        <w:t xml:space="preserve"> inciso (y) del</w:t>
      </w:r>
      <w:r w:rsidRPr="0009708A">
        <w:rPr>
          <w:rFonts w:ascii="Book Antiqua" w:hAnsi="Book Antiqua"/>
          <w:color w:val="000000" w:themeColor="text1"/>
          <w:lang w:val="es-PR"/>
        </w:rPr>
        <w:t xml:space="preserve"> Artículo 1.05, añadir un nuevo Artículo 1.17, y reenumerar los actuales artículos del 1.17 al 1.21, como los artículos del 1.18 al 1.22, respectivamente, </w:t>
      </w:r>
      <w:r w:rsidR="00E82BAE" w:rsidRPr="0009708A">
        <w:rPr>
          <w:rFonts w:ascii="Book Antiqua" w:hAnsi="Book Antiqua"/>
          <w:color w:val="000000" w:themeColor="text1"/>
          <w:lang w:val="es-PR"/>
        </w:rPr>
        <w:t xml:space="preserve">de </w:t>
      </w:r>
      <w:r w:rsidRPr="0009708A">
        <w:rPr>
          <w:rFonts w:ascii="Book Antiqua" w:hAnsi="Book Antiqua"/>
          <w:color w:val="000000" w:themeColor="text1"/>
          <w:lang w:val="es-PR"/>
        </w:rPr>
        <w:t xml:space="preserve">la Ley 20-2017, según enmendada, conocida como “Ley del Departamento de Seguridad Pública de Puerto Rico”, con el propósito de proveer, formalmente, para la creación del “Cuerpo Interdenominacional de Capellanes de Puerto Rico” adscrito al Departamento de Seguridad Pública, cuyos integrantes brindarán a la ciudadanía en general y a todos los empleados del Gobierno de Puerto Rico y a sus familias, servicios voluntarios de consejería en situaciones de emergencias, desastres naturales y crisis; disponer que todos los Cuerpos de Capellanes de las distintas agencias del Gobierno </w:t>
      </w:r>
      <w:r w:rsidR="00EE0F5D" w:rsidRPr="0009708A">
        <w:rPr>
          <w:rFonts w:ascii="Book Antiqua" w:hAnsi="Book Antiqua"/>
          <w:color w:val="000000" w:themeColor="text1"/>
          <w:lang w:val="es-PR"/>
        </w:rPr>
        <w:t xml:space="preserve">serán </w:t>
      </w:r>
      <w:r w:rsidRPr="0009708A">
        <w:rPr>
          <w:rFonts w:ascii="Book Antiqua" w:hAnsi="Book Antiqua"/>
          <w:color w:val="000000" w:themeColor="text1"/>
          <w:lang w:val="es-PR"/>
        </w:rPr>
        <w:t>parte del “Cuerpo Interdenominacional de Capellanes de Puerto Rico”; derogar la Ley 168-2012, conocida como “Ley para la Creación del Cuerpo Voluntario de Capellanes del Gobierno de Puerto Rico”; y para otros fines relacionados.</w:t>
      </w:r>
    </w:p>
    <w:p w14:paraId="6D5C0AEE" w14:textId="77777777" w:rsidR="00D83D20" w:rsidRPr="0009708A" w:rsidRDefault="00D83D20">
      <w:pPr>
        <w:pStyle w:val="NormalWeb"/>
        <w:spacing w:before="0" w:beforeAutospacing="0" w:after="0" w:afterAutospacing="0"/>
        <w:ind w:left="708" w:hanging="708"/>
        <w:jc w:val="both"/>
        <w:rPr>
          <w:rFonts w:ascii="Book Antiqua" w:hAnsi="Book Antiqua"/>
          <w:color w:val="000000" w:themeColor="text1"/>
          <w:lang w:val="es-PR"/>
        </w:rPr>
      </w:pPr>
    </w:p>
    <w:bookmarkEnd w:id="0"/>
    <w:p w14:paraId="0222268B" w14:textId="77777777" w:rsidR="00292F03" w:rsidRPr="0009708A" w:rsidRDefault="00B4442F">
      <w:pPr>
        <w:ind w:left="540" w:hanging="540"/>
        <w:jc w:val="center"/>
        <w:rPr>
          <w:rFonts w:ascii="Book Antiqua" w:eastAsia="Book Antiqua" w:hAnsi="Book Antiqua" w:cs="Book Antiqua"/>
          <w:bCs/>
          <w:color w:val="000000" w:themeColor="text1"/>
          <w:lang w:val="es-PR"/>
        </w:rPr>
      </w:pPr>
      <w:r w:rsidRPr="0009708A">
        <w:rPr>
          <w:rFonts w:ascii="Book Antiqua" w:eastAsia="Book Antiqua" w:hAnsi="Book Antiqua" w:cs="Book Antiqua"/>
          <w:bCs/>
          <w:color w:val="000000" w:themeColor="text1"/>
          <w:lang w:val="es-PR"/>
        </w:rPr>
        <w:t>EXPOSICIÓN DE MOTIVOS</w:t>
      </w:r>
    </w:p>
    <w:p w14:paraId="0222268C" w14:textId="77777777" w:rsidR="00292F03" w:rsidRPr="0009708A" w:rsidRDefault="00292F03">
      <w:pPr>
        <w:ind w:left="540" w:hanging="540"/>
        <w:jc w:val="center"/>
        <w:rPr>
          <w:rFonts w:ascii="Book Antiqua" w:eastAsia="Book Antiqua" w:hAnsi="Book Antiqua" w:cs="Book Antiqua"/>
          <w:bCs/>
          <w:color w:val="000000" w:themeColor="text1"/>
          <w:lang w:val="es-PR"/>
        </w:rPr>
      </w:pPr>
    </w:p>
    <w:p w14:paraId="0222268D" w14:textId="1F44A246" w:rsidR="00292F03" w:rsidRPr="0009708A" w:rsidRDefault="00B4442F">
      <w:pPr>
        <w:ind w:firstLine="540"/>
        <w:jc w:val="both"/>
        <w:rPr>
          <w:rFonts w:ascii="Book Antiqua" w:hAnsi="Book Antiqua"/>
          <w:color w:val="000000" w:themeColor="text1"/>
          <w:lang w:val="es-PR"/>
        </w:rPr>
      </w:pPr>
      <w:r w:rsidRPr="0009708A">
        <w:rPr>
          <w:rFonts w:ascii="Book Antiqua" w:hAnsi="Book Antiqua"/>
          <w:color w:val="000000" w:themeColor="text1"/>
          <w:lang w:val="es-PR"/>
        </w:rPr>
        <w:t>En momentos de emergencia o crisis, la consejería, cuidado</w:t>
      </w:r>
      <w:r w:rsidRPr="0009708A">
        <w:rPr>
          <w:rFonts w:ascii="Book Antiqua" w:hAnsi="Book Antiqua"/>
          <w:lang w:val="es-PR"/>
        </w:rPr>
        <w:t xml:space="preserve"> emocional y orientación espiritual</w:t>
      </w:r>
      <w:r w:rsidRPr="0009708A">
        <w:rPr>
          <w:rFonts w:ascii="Book Antiqua" w:hAnsi="Book Antiqua"/>
          <w:color w:val="000000" w:themeColor="text1"/>
          <w:lang w:val="es-PR"/>
        </w:rPr>
        <w:t xml:space="preserve"> son elementos claves para la recuperación. Diversas situaciones que acontecen tienen repercusiones en las personas y en la sociedad puertorriqueña en general. A tales efectos, el Gobierno de Puerto Rico ha entendido apropiado, hacer disponible el servicio voluntario de aquellos ciudadanos capacitados para intervenir en el manejo y control de situaciones de emergencia o crisis, mediante la atención oportuna y el consejo espiritual.</w:t>
      </w:r>
    </w:p>
    <w:p w14:paraId="0222268E" w14:textId="77777777" w:rsidR="00292F03" w:rsidRPr="0009708A" w:rsidRDefault="00292F03">
      <w:pPr>
        <w:ind w:firstLine="360"/>
        <w:jc w:val="both"/>
        <w:rPr>
          <w:rFonts w:ascii="Book Antiqua" w:hAnsi="Book Antiqua"/>
          <w:color w:val="000000" w:themeColor="text1"/>
          <w:lang w:val="es-PR"/>
        </w:rPr>
      </w:pPr>
    </w:p>
    <w:p w14:paraId="0222268F" w14:textId="77777777" w:rsidR="00292F03" w:rsidRPr="0009708A" w:rsidRDefault="00B4442F">
      <w:pPr>
        <w:ind w:firstLine="540"/>
        <w:jc w:val="both"/>
        <w:rPr>
          <w:rFonts w:ascii="Book Antiqua" w:hAnsi="Book Antiqua"/>
          <w:color w:val="000000" w:themeColor="text1"/>
          <w:lang w:val="es-PR"/>
        </w:rPr>
      </w:pPr>
      <w:r w:rsidRPr="0009708A">
        <w:rPr>
          <w:rFonts w:ascii="Book Antiqua" w:hAnsi="Book Antiqua"/>
          <w:color w:val="000000" w:themeColor="text1"/>
          <w:lang w:val="es-PR"/>
        </w:rPr>
        <w:t>En Puerto Rico, los capellanes han servido de fuente de sosiego y tranquilidad en distintas situaciones. Los representantes de nuestras comunidades de base de fe aportan con su apoyo y dedicación en los eventos antes mencionados, más cuando resulta necesario obrar con serenidad, tolerancia y unidad.</w:t>
      </w:r>
    </w:p>
    <w:p w14:paraId="02222690" w14:textId="77777777" w:rsidR="00292F03" w:rsidRPr="0009708A" w:rsidRDefault="00292F03">
      <w:pPr>
        <w:ind w:firstLine="360"/>
        <w:jc w:val="both"/>
        <w:rPr>
          <w:rFonts w:ascii="Book Antiqua" w:hAnsi="Book Antiqua"/>
          <w:color w:val="000000" w:themeColor="text1"/>
          <w:lang w:val="es-PR"/>
        </w:rPr>
      </w:pPr>
    </w:p>
    <w:p w14:paraId="02222691" w14:textId="77777777" w:rsidR="00292F03" w:rsidRPr="0009708A" w:rsidRDefault="00B4442F">
      <w:pPr>
        <w:ind w:firstLine="540"/>
        <w:jc w:val="both"/>
        <w:rPr>
          <w:rFonts w:ascii="Book Antiqua" w:hAnsi="Book Antiqua"/>
          <w:color w:val="000000" w:themeColor="text1"/>
          <w:lang w:val="es-PR"/>
        </w:rPr>
      </w:pPr>
      <w:r w:rsidRPr="0009708A">
        <w:rPr>
          <w:rFonts w:ascii="Book Antiqua" w:hAnsi="Book Antiqua"/>
          <w:color w:val="000000" w:themeColor="text1"/>
          <w:lang w:val="es-PR"/>
        </w:rPr>
        <w:t>Cabe mencionar que con la aprobación de la Ley 168-2012, se creó un denominado “Cuerpo Voluntario de Capellanes del Gobierno de Puerto Rico”, el cual se supone se encuentre adscrito a la ahora inexistente Agencia Estatal para el Manejo de Emergencias y Administración de Desastres</w:t>
      </w:r>
      <w:r w:rsidRPr="0009708A">
        <w:rPr>
          <w:color w:val="000000" w:themeColor="text1"/>
          <w:lang w:val="es-PR"/>
        </w:rPr>
        <w:t xml:space="preserve"> (</w:t>
      </w:r>
      <w:r w:rsidRPr="0009708A">
        <w:rPr>
          <w:rFonts w:ascii="Book Antiqua" w:hAnsi="Book Antiqua"/>
          <w:color w:val="000000" w:themeColor="text1"/>
          <w:lang w:val="es-PR"/>
        </w:rPr>
        <w:t xml:space="preserve">AEMEAD). </w:t>
      </w:r>
    </w:p>
    <w:p w14:paraId="02222692" w14:textId="77777777" w:rsidR="00292F03" w:rsidRPr="0009708A" w:rsidRDefault="00292F03">
      <w:pPr>
        <w:ind w:firstLine="360"/>
        <w:jc w:val="both"/>
        <w:rPr>
          <w:rFonts w:ascii="Book Antiqua" w:hAnsi="Book Antiqua"/>
          <w:color w:val="000000" w:themeColor="text1"/>
          <w:lang w:val="es-PR"/>
        </w:rPr>
      </w:pPr>
    </w:p>
    <w:p w14:paraId="02222693" w14:textId="77777777" w:rsidR="00292F03" w:rsidRPr="0009708A" w:rsidRDefault="00B4442F">
      <w:pPr>
        <w:ind w:firstLine="540"/>
        <w:jc w:val="both"/>
        <w:rPr>
          <w:rFonts w:ascii="Book Antiqua" w:hAnsi="Book Antiqua"/>
          <w:color w:val="000000" w:themeColor="text1"/>
          <w:lang w:val="es-PR"/>
        </w:rPr>
      </w:pPr>
      <w:r w:rsidRPr="0009708A">
        <w:rPr>
          <w:rFonts w:ascii="Book Antiqua" w:hAnsi="Book Antiqua"/>
          <w:color w:val="000000" w:themeColor="text1"/>
          <w:lang w:val="es-PR"/>
        </w:rPr>
        <w:t xml:space="preserve">En su origen, la OE 2003-23 creó un Cuerpo Interreligioso de Capellanes del Estado Libre Asociado de Puerto Rico, adscrito a la AEMEAD, cuyo propósito era ofrecer a los ciudadanos consejería y orientación espiritual en situaciones de emergencia y crisis.  Más </w:t>
      </w:r>
      <w:r w:rsidRPr="0009708A">
        <w:rPr>
          <w:rFonts w:ascii="Book Antiqua" w:hAnsi="Book Antiqua"/>
          <w:color w:val="000000" w:themeColor="text1"/>
          <w:lang w:val="es-PR"/>
        </w:rPr>
        <w:lastRenderedPageBreak/>
        <w:t>adelante, la OE 2006-02 estableció que dicho Cuerpo, se transferiría a la Oficina del Comisionado de Asuntos Municipales (OCAM). No obstante, se entendió, posteriormente, que las funciones del Cuerpo Voluntario están más estrechamente relacionadas a la AEMEAD, y no a las de OCAM. La incongruencia entre las labores del Cuerpo Voluntario y las de OCAM era tan evidente que se tuvo que devolver el Cuerpo a la AEMEAD.</w:t>
      </w:r>
    </w:p>
    <w:p w14:paraId="02222694" w14:textId="77777777" w:rsidR="00292F03" w:rsidRPr="0009708A" w:rsidRDefault="00292F03">
      <w:pPr>
        <w:ind w:firstLine="360"/>
        <w:jc w:val="both"/>
        <w:rPr>
          <w:rFonts w:ascii="Book Antiqua" w:hAnsi="Book Antiqua"/>
          <w:color w:val="000000" w:themeColor="text1"/>
          <w:lang w:val="es-PR"/>
        </w:rPr>
      </w:pPr>
    </w:p>
    <w:p w14:paraId="02222695" w14:textId="77777777" w:rsidR="00292F03" w:rsidRPr="0009708A" w:rsidRDefault="00B4442F">
      <w:pPr>
        <w:ind w:firstLine="540"/>
        <w:jc w:val="both"/>
        <w:rPr>
          <w:rFonts w:ascii="Book Antiqua" w:hAnsi="Book Antiqua"/>
          <w:color w:val="000000" w:themeColor="text1"/>
          <w:lang w:val="es-PR"/>
        </w:rPr>
      </w:pPr>
      <w:r w:rsidRPr="0009708A">
        <w:rPr>
          <w:rFonts w:ascii="Book Antiqua" w:hAnsi="Book Antiqua"/>
          <w:color w:val="000000" w:themeColor="text1"/>
          <w:lang w:val="es-PR"/>
        </w:rPr>
        <w:t xml:space="preserve">Ahora bien, es de notar que, aunque la Ley 168, creó formalmente, un “Cuerpo Voluntario de Capellanes del Gobierno de Puerto Rico”, este se encuentra adscrito a una entidad que fue abolida por la Ley 20-2017, según enmendada, conocida como “Ley del Departamento de Seguridad Pública de Puerto Rico”. En estos momentos, el inciso (y) del Artículo 1.05 de la Ley 20, antes citada, le confirió al </w:t>
      </w:r>
      <w:proofErr w:type="gramStart"/>
      <w:r w:rsidRPr="0009708A">
        <w:rPr>
          <w:rFonts w:ascii="Book Antiqua" w:hAnsi="Book Antiqua"/>
          <w:color w:val="000000" w:themeColor="text1"/>
          <w:lang w:val="es-PR"/>
        </w:rPr>
        <w:t>Secretario</w:t>
      </w:r>
      <w:proofErr w:type="gramEnd"/>
      <w:r w:rsidRPr="0009708A">
        <w:rPr>
          <w:rFonts w:ascii="Book Antiqua" w:hAnsi="Book Antiqua"/>
          <w:color w:val="000000" w:themeColor="text1"/>
          <w:lang w:val="es-PR"/>
        </w:rPr>
        <w:t xml:space="preserve"> del Departamento de Seguridad Pública de Puerto Rico, la responsabilidad de establecer un “Cuerpo de Capellanes”. Sin embargo, en la Ley no se hace alusión a la misión o visión de este Cuerpo, ni a sus funciones, facultades u obligaciones u organización.</w:t>
      </w:r>
    </w:p>
    <w:p w14:paraId="02222696" w14:textId="77777777" w:rsidR="00292F03" w:rsidRPr="0009708A" w:rsidRDefault="00292F03">
      <w:pPr>
        <w:ind w:firstLine="360"/>
        <w:jc w:val="both"/>
        <w:rPr>
          <w:rFonts w:ascii="Book Antiqua" w:hAnsi="Book Antiqua"/>
          <w:color w:val="000000" w:themeColor="text1"/>
          <w:lang w:val="es-PR"/>
        </w:rPr>
      </w:pPr>
    </w:p>
    <w:p w14:paraId="02222697" w14:textId="77777777" w:rsidR="00292F03" w:rsidRPr="0009708A" w:rsidRDefault="00B4442F">
      <w:pPr>
        <w:ind w:firstLine="540"/>
        <w:jc w:val="both"/>
        <w:rPr>
          <w:rFonts w:ascii="Book Antiqua" w:hAnsi="Book Antiqua"/>
          <w:color w:val="000000" w:themeColor="text1"/>
          <w:lang w:val="es-PR"/>
        </w:rPr>
      </w:pPr>
      <w:r w:rsidRPr="0009708A">
        <w:rPr>
          <w:rFonts w:ascii="Book Antiqua" w:hAnsi="Book Antiqua"/>
          <w:color w:val="000000" w:themeColor="text1"/>
          <w:lang w:val="es-PR"/>
        </w:rPr>
        <w:t xml:space="preserve">Expuesto lo anterior, es el propósito de esta Ley darle forma al Cuerpo de Capellanes que se supone exista, adscrito al Departamento de Seguridad Pública, y disponer sobre las responsabilidades y requisitos de los capellanes, y crear un Consejo Asesor que asista al Secretario, en la promulgación de cualquier reglamentación que estime necesaria, y en la definición de la política pública dirigida a ofrecer los servicios de Capellanía en situaciones de emergencia, desastres naturales, incidentes, eventos de catástrofe o crisis. </w:t>
      </w:r>
    </w:p>
    <w:p w14:paraId="02222698" w14:textId="77777777" w:rsidR="00292F03" w:rsidRPr="0009708A" w:rsidRDefault="00292F03">
      <w:pPr>
        <w:ind w:firstLine="708"/>
        <w:jc w:val="both"/>
        <w:rPr>
          <w:rFonts w:ascii="Book Antiqua" w:hAnsi="Book Antiqua"/>
          <w:color w:val="000000" w:themeColor="text1"/>
          <w:lang w:val="es-PR"/>
        </w:rPr>
      </w:pPr>
    </w:p>
    <w:p w14:paraId="02222699" w14:textId="77777777" w:rsidR="00292F03" w:rsidRPr="0009708A" w:rsidRDefault="00B4442F">
      <w:pPr>
        <w:ind w:firstLine="540"/>
        <w:jc w:val="both"/>
        <w:rPr>
          <w:rFonts w:ascii="Book Antiqua" w:hAnsi="Book Antiqua"/>
          <w:color w:val="000000" w:themeColor="text1"/>
          <w:lang w:val="es-PR"/>
        </w:rPr>
      </w:pPr>
      <w:r w:rsidRPr="0009708A">
        <w:rPr>
          <w:rFonts w:ascii="Book Antiqua" w:hAnsi="Book Antiqua"/>
          <w:color w:val="000000" w:themeColor="text1"/>
          <w:lang w:val="es-PR"/>
        </w:rPr>
        <w:t>Con esta Ley, reconocemos la importancia de ofrecer a la ciudadanía, servicios voluntarios de consejería y cuidado emocional y espiritual en situaciones de emergencias, desastres naturales y crisis. De esta forma, aclaramos el fundamento jurídico del organismo oficial que facilite las alianzas entre diferentes entidades de base de fe, con el fin de proveer cuidado emocional y espiritual en situaciones, incidentes o eventos, entre otros, a nivel local, estatal y federal que así lo ameriten.</w:t>
      </w:r>
    </w:p>
    <w:p w14:paraId="0222269A" w14:textId="77777777" w:rsidR="00292F03" w:rsidRDefault="00292F03">
      <w:pPr>
        <w:ind w:firstLine="720"/>
        <w:jc w:val="both"/>
        <w:rPr>
          <w:rFonts w:ascii="Book Antiqua" w:eastAsia="Book Antiqua" w:hAnsi="Book Antiqua" w:cs="Book Antiqua"/>
          <w:color w:val="000000" w:themeColor="text1"/>
          <w:lang w:val="es-PR"/>
        </w:rPr>
      </w:pPr>
    </w:p>
    <w:p w14:paraId="0222269B" w14:textId="77777777" w:rsidR="00292F03" w:rsidRDefault="00B4442F" w:rsidP="0009708A">
      <w:pPr>
        <w:spacing w:line="480" w:lineRule="auto"/>
        <w:jc w:val="both"/>
        <w:rPr>
          <w:rFonts w:ascii="Book Antiqua" w:eastAsia="Book Antiqua" w:hAnsi="Book Antiqua" w:cs="Book Antiqua"/>
          <w:i/>
          <w:color w:val="000000" w:themeColor="text1"/>
          <w:lang w:val="es-PR"/>
        </w:rPr>
        <w:sectPr w:rsidR="00292F03">
          <w:headerReference w:type="default" r:id="rId12"/>
          <w:footerReference w:type="default" r:id="rId13"/>
          <w:footerReference w:type="first" r:id="rId14"/>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t>DECRÉTASE POR LA ASAMBLEA LEGISLATIVA DE PUERTO RICO:</w:t>
      </w:r>
    </w:p>
    <w:p w14:paraId="0222269C" w14:textId="0D0C9E4E" w:rsidR="00292F03" w:rsidRDefault="00B4442F" w:rsidP="0009708A">
      <w:pPr>
        <w:ind w:firstLine="708"/>
        <w:jc w:val="both"/>
        <w:rPr>
          <w:rFonts w:ascii="Book Antiqua" w:hAnsi="Book Antiqua"/>
          <w:color w:val="000000" w:themeColor="text1"/>
          <w:lang w:val="es-PR"/>
        </w:rPr>
      </w:pPr>
      <w:r w:rsidRPr="0009708A">
        <w:rPr>
          <w:rFonts w:ascii="Book Antiqua" w:hAnsi="Book Antiqua"/>
          <w:color w:val="000000" w:themeColor="text1"/>
          <w:lang w:val="es-PR"/>
        </w:rPr>
        <w:t xml:space="preserve">Sección 1.-Se enmienda el </w:t>
      </w:r>
      <w:r w:rsidR="00B05DE6" w:rsidRPr="0009708A">
        <w:rPr>
          <w:rFonts w:ascii="Book Antiqua" w:hAnsi="Book Antiqua"/>
          <w:color w:val="000000" w:themeColor="text1"/>
          <w:lang w:val="es-PR"/>
        </w:rPr>
        <w:t xml:space="preserve">inciso (y) del </w:t>
      </w:r>
      <w:r w:rsidRPr="0009708A">
        <w:rPr>
          <w:rFonts w:ascii="Book Antiqua" w:hAnsi="Book Antiqua"/>
          <w:color w:val="000000" w:themeColor="text1"/>
          <w:lang w:val="es-PR"/>
        </w:rPr>
        <w:t xml:space="preserve">Artículo 1.05 de la Ley 20-2017, según enmendada, para que se lea como sigue: </w:t>
      </w:r>
    </w:p>
    <w:p w14:paraId="73B8C090" w14:textId="77777777" w:rsidR="0009708A" w:rsidRPr="0009708A" w:rsidRDefault="0009708A" w:rsidP="0009708A">
      <w:pPr>
        <w:ind w:firstLine="708"/>
        <w:jc w:val="both"/>
        <w:rPr>
          <w:rFonts w:ascii="Book Antiqua" w:hAnsi="Book Antiqua"/>
          <w:color w:val="000000" w:themeColor="text1"/>
          <w:lang w:val="es-PR"/>
        </w:rPr>
      </w:pPr>
    </w:p>
    <w:p w14:paraId="0222269D" w14:textId="77777777" w:rsidR="00292F03" w:rsidRDefault="00B4442F" w:rsidP="0009708A">
      <w:pPr>
        <w:ind w:firstLine="708"/>
        <w:jc w:val="both"/>
        <w:rPr>
          <w:rFonts w:ascii="Book Antiqua" w:hAnsi="Book Antiqua"/>
          <w:color w:val="000000" w:themeColor="text1"/>
          <w:lang w:val="es-PR"/>
        </w:rPr>
      </w:pPr>
      <w:r w:rsidRPr="0009708A">
        <w:rPr>
          <w:rFonts w:ascii="Book Antiqua" w:hAnsi="Book Antiqua"/>
          <w:color w:val="000000" w:themeColor="text1"/>
          <w:lang w:val="es-PR"/>
        </w:rPr>
        <w:t xml:space="preserve">“Artículo 1.05. — Deberes y Facultades del </w:t>
      </w:r>
      <w:proofErr w:type="gramStart"/>
      <w:r w:rsidRPr="0009708A">
        <w:rPr>
          <w:rFonts w:ascii="Book Antiqua" w:hAnsi="Book Antiqua"/>
          <w:color w:val="000000" w:themeColor="text1"/>
          <w:lang w:val="es-PR"/>
        </w:rPr>
        <w:t>Secretario</w:t>
      </w:r>
      <w:proofErr w:type="gramEnd"/>
      <w:r w:rsidRPr="0009708A">
        <w:rPr>
          <w:rFonts w:ascii="Book Antiqua" w:hAnsi="Book Antiqua"/>
          <w:color w:val="000000" w:themeColor="text1"/>
          <w:lang w:val="es-PR"/>
        </w:rPr>
        <w:t>.</w:t>
      </w:r>
    </w:p>
    <w:p w14:paraId="1999C7BC" w14:textId="77777777" w:rsidR="0009708A" w:rsidRPr="0009708A" w:rsidRDefault="0009708A" w:rsidP="0009708A">
      <w:pPr>
        <w:ind w:firstLine="708"/>
        <w:jc w:val="both"/>
        <w:rPr>
          <w:rFonts w:ascii="Book Antiqua" w:hAnsi="Book Antiqua"/>
          <w:color w:val="000000" w:themeColor="text1"/>
          <w:lang w:val="es-PR"/>
        </w:rPr>
      </w:pPr>
    </w:p>
    <w:p w14:paraId="0222269E" w14:textId="77777777" w:rsidR="00292F03" w:rsidRDefault="00B4442F" w:rsidP="0009708A">
      <w:pPr>
        <w:ind w:firstLine="708"/>
        <w:jc w:val="both"/>
        <w:rPr>
          <w:rFonts w:ascii="Book Antiqua" w:hAnsi="Book Antiqua"/>
          <w:color w:val="000000" w:themeColor="text1"/>
          <w:lang w:val="es-PR"/>
        </w:rPr>
      </w:pPr>
      <w:r w:rsidRPr="0009708A">
        <w:rPr>
          <w:rFonts w:ascii="Book Antiqua" w:hAnsi="Book Antiqua"/>
          <w:color w:val="000000" w:themeColor="text1"/>
          <w:lang w:val="es-PR"/>
        </w:rPr>
        <w:t xml:space="preserve">El </w:t>
      </w:r>
      <w:proofErr w:type="gramStart"/>
      <w:r w:rsidRPr="0009708A">
        <w:rPr>
          <w:rFonts w:ascii="Book Antiqua" w:hAnsi="Book Antiqua"/>
          <w:color w:val="000000" w:themeColor="text1"/>
          <w:lang w:val="es-PR"/>
        </w:rPr>
        <w:t>Secretario</w:t>
      </w:r>
      <w:proofErr w:type="gramEnd"/>
      <w:r w:rsidRPr="0009708A">
        <w:rPr>
          <w:rFonts w:ascii="Book Antiqua" w:hAnsi="Book Antiqua"/>
          <w:color w:val="000000" w:themeColor="text1"/>
          <w:lang w:val="es-PR"/>
        </w:rPr>
        <w:t xml:space="preserve"> tendrá, sin limitarse a, los siguientes deberes y facultades:</w:t>
      </w:r>
    </w:p>
    <w:p w14:paraId="285AB659" w14:textId="77777777" w:rsidR="0009708A" w:rsidRPr="0009708A" w:rsidRDefault="0009708A" w:rsidP="0009708A">
      <w:pPr>
        <w:ind w:firstLine="708"/>
        <w:jc w:val="both"/>
        <w:rPr>
          <w:rFonts w:ascii="Book Antiqua" w:hAnsi="Book Antiqua"/>
          <w:color w:val="000000" w:themeColor="text1"/>
          <w:lang w:val="es-PR"/>
        </w:rPr>
      </w:pPr>
    </w:p>
    <w:p w14:paraId="0222269F" w14:textId="047FB572" w:rsidR="00292F03" w:rsidRPr="00B8284E" w:rsidRDefault="00B8284E" w:rsidP="00B8284E">
      <w:pPr>
        <w:pStyle w:val="ListParagraph"/>
        <w:numPr>
          <w:ilvl w:val="0"/>
          <w:numId w:val="5"/>
        </w:numPr>
        <w:jc w:val="both"/>
        <w:rPr>
          <w:rFonts w:ascii="Book Antiqua" w:hAnsi="Book Antiqua"/>
          <w:color w:val="000000" w:themeColor="text1"/>
          <w:lang w:val="es-PR"/>
        </w:rPr>
      </w:pPr>
      <w:r>
        <w:rPr>
          <w:rFonts w:ascii="Book Antiqua" w:hAnsi="Book Antiqua"/>
          <w:color w:val="000000" w:themeColor="text1"/>
          <w:lang w:val="es-PR"/>
        </w:rPr>
        <w:t xml:space="preserve"> …</w:t>
      </w:r>
    </w:p>
    <w:p w14:paraId="46B2B226" w14:textId="77777777" w:rsidR="0009708A" w:rsidRPr="0009708A" w:rsidRDefault="0009708A" w:rsidP="0009708A">
      <w:pPr>
        <w:ind w:firstLine="708"/>
        <w:jc w:val="both"/>
        <w:rPr>
          <w:rFonts w:ascii="Book Antiqua" w:hAnsi="Book Antiqua"/>
          <w:color w:val="000000" w:themeColor="text1"/>
          <w:lang w:val="es-PR"/>
        </w:rPr>
      </w:pPr>
    </w:p>
    <w:p w14:paraId="022226A0" w14:textId="77777777" w:rsidR="00292F03" w:rsidRDefault="00B4442F" w:rsidP="0009708A">
      <w:pPr>
        <w:ind w:firstLine="360"/>
        <w:jc w:val="both"/>
        <w:rPr>
          <w:rFonts w:ascii="Book Antiqua" w:hAnsi="Book Antiqua"/>
          <w:color w:val="000000" w:themeColor="text1"/>
          <w:lang w:val="es-PR"/>
        </w:rPr>
      </w:pPr>
      <w:r w:rsidRPr="0009708A">
        <w:rPr>
          <w:rFonts w:ascii="Book Antiqua" w:hAnsi="Book Antiqua"/>
          <w:color w:val="000000" w:themeColor="text1"/>
          <w:lang w:val="es-PR"/>
        </w:rPr>
        <w:t>…</w:t>
      </w:r>
    </w:p>
    <w:p w14:paraId="713E5576" w14:textId="77777777" w:rsidR="0009708A" w:rsidRPr="0009708A" w:rsidRDefault="0009708A" w:rsidP="0009708A">
      <w:pPr>
        <w:ind w:firstLine="360"/>
        <w:jc w:val="both"/>
        <w:rPr>
          <w:rFonts w:ascii="Book Antiqua" w:hAnsi="Book Antiqua"/>
          <w:color w:val="000000" w:themeColor="text1"/>
          <w:lang w:val="es-PR"/>
        </w:rPr>
      </w:pPr>
    </w:p>
    <w:p w14:paraId="022226A1" w14:textId="591BE5BE" w:rsidR="00292F03" w:rsidRDefault="00B4442F" w:rsidP="0009708A">
      <w:pPr>
        <w:ind w:firstLine="708"/>
        <w:jc w:val="both"/>
        <w:rPr>
          <w:rFonts w:ascii="Book Antiqua" w:hAnsi="Book Antiqua"/>
          <w:color w:val="000000" w:themeColor="text1"/>
          <w:lang w:val="es-PR"/>
        </w:rPr>
      </w:pPr>
      <w:r w:rsidRPr="0009708A">
        <w:rPr>
          <w:rFonts w:ascii="Book Antiqua" w:hAnsi="Book Antiqua"/>
          <w:color w:val="000000" w:themeColor="text1"/>
          <w:lang w:val="es-PR"/>
        </w:rPr>
        <w:t>(y)</w:t>
      </w:r>
      <w:r w:rsidRPr="0009708A">
        <w:rPr>
          <w:color w:val="000000" w:themeColor="text1"/>
          <w:lang w:val="es-PR"/>
        </w:rPr>
        <w:t xml:space="preserve"> </w:t>
      </w:r>
      <w:r w:rsidRPr="0009708A">
        <w:rPr>
          <w:rFonts w:ascii="Book Antiqua" w:hAnsi="Book Antiqua"/>
          <w:color w:val="000000" w:themeColor="text1"/>
          <w:lang w:val="es-PR"/>
        </w:rPr>
        <w:t>Establecerá el Cuerpo Interdenominacional</w:t>
      </w:r>
      <w:r w:rsidR="00E55421" w:rsidRPr="0009708A">
        <w:rPr>
          <w:rFonts w:ascii="Book Antiqua" w:hAnsi="Book Antiqua"/>
          <w:color w:val="000000" w:themeColor="text1"/>
          <w:lang w:val="es-PR"/>
        </w:rPr>
        <w:t xml:space="preserve"> </w:t>
      </w:r>
      <w:r w:rsidRPr="0009708A">
        <w:rPr>
          <w:rFonts w:ascii="Book Antiqua" w:hAnsi="Book Antiqua"/>
          <w:color w:val="000000" w:themeColor="text1"/>
          <w:lang w:val="es-PR"/>
        </w:rPr>
        <w:t xml:space="preserve">de Capellanes de Puerto Rico adscrito al Departamento de Seguridad Pública, cuyos integrantes </w:t>
      </w:r>
      <w:r w:rsidR="00453192" w:rsidRPr="0009708A">
        <w:rPr>
          <w:rFonts w:ascii="Book Antiqua" w:hAnsi="Book Antiqua"/>
          <w:color w:val="000000" w:themeColor="text1"/>
          <w:lang w:val="es-PR"/>
        </w:rPr>
        <w:t>podrán</w:t>
      </w:r>
      <w:r w:rsidR="00453192" w:rsidRPr="0009708A">
        <w:rPr>
          <w:color w:val="000000" w:themeColor="text1"/>
          <w:lang w:val="es-PR"/>
        </w:rPr>
        <w:t xml:space="preserve"> brindar</w:t>
      </w:r>
      <w:r w:rsidRPr="0009708A">
        <w:rPr>
          <w:rFonts w:ascii="Book Antiqua" w:hAnsi="Book Antiqua"/>
          <w:color w:val="000000" w:themeColor="text1"/>
          <w:lang w:val="es-PR"/>
        </w:rPr>
        <w:t xml:space="preserve"> a la ciudadanía en general y a todos los empleados del Gobierno de Puerto Rico y a sus familias, servicios voluntarios de consejería, </w:t>
      </w:r>
      <w:r w:rsidRPr="0009708A">
        <w:rPr>
          <w:rFonts w:ascii="Book Antiqua" w:hAnsi="Book Antiqua"/>
          <w:lang w:val="es-PR"/>
        </w:rPr>
        <w:t xml:space="preserve">cuidado emocional y </w:t>
      </w:r>
      <w:r w:rsidR="00D83D20" w:rsidRPr="0009708A">
        <w:rPr>
          <w:rFonts w:ascii="Book Antiqua" w:hAnsi="Book Antiqua"/>
          <w:lang w:val="es-PR"/>
        </w:rPr>
        <w:t>orientación espiritual</w:t>
      </w:r>
      <w:r w:rsidRPr="0009708A">
        <w:rPr>
          <w:rFonts w:ascii="Book Antiqua" w:hAnsi="Book Antiqua"/>
          <w:lang w:val="es-PR"/>
        </w:rPr>
        <w:t xml:space="preserve"> </w:t>
      </w:r>
      <w:r w:rsidRPr="0009708A">
        <w:rPr>
          <w:rFonts w:ascii="Book Antiqua" w:hAnsi="Book Antiqua"/>
          <w:color w:val="000000" w:themeColor="text1"/>
          <w:lang w:val="es-PR"/>
        </w:rPr>
        <w:t xml:space="preserve">en situaciones de emergencias, desastres naturales y crisis. </w:t>
      </w:r>
    </w:p>
    <w:p w14:paraId="5B7F441E" w14:textId="77777777" w:rsidR="0009708A" w:rsidRPr="0009708A" w:rsidRDefault="0009708A" w:rsidP="0009708A">
      <w:pPr>
        <w:ind w:firstLine="708"/>
        <w:jc w:val="both"/>
        <w:rPr>
          <w:rFonts w:ascii="Book Antiqua" w:hAnsi="Book Antiqua"/>
          <w:color w:val="000000" w:themeColor="text1"/>
          <w:lang w:val="es-PR"/>
        </w:rPr>
      </w:pPr>
    </w:p>
    <w:p w14:paraId="022226A2" w14:textId="77777777" w:rsidR="00292F03" w:rsidRDefault="00B4442F" w:rsidP="0009708A">
      <w:pPr>
        <w:ind w:firstLine="708"/>
        <w:jc w:val="both"/>
        <w:rPr>
          <w:rFonts w:ascii="Book Antiqua" w:hAnsi="Book Antiqua"/>
          <w:color w:val="000000" w:themeColor="text1"/>
          <w:lang w:val="es-ES"/>
        </w:rPr>
      </w:pPr>
      <w:r w:rsidRPr="0009708A">
        <w:rPr>
          <w:rFonts w:ascii="Book Antiqua" w:hAnsi="Book Antiqua"/>
          <w:color w:val="000000" w:themeColor="text1"/>
          <w:lang w:val="es-ES"/>
        </w:rPr>
        <w:t>(z)…</w:t>
      </w:r>
    </w:p>
    <w:p w14:paraId="3282C2BC" w14:textId="77777777" w:rsidR="0009708A" w:rsidRPr="0009708A" w:rsidRDefault="0009708A" w:rsidP="0009708A">
      <w:pPr>
        <w:ind w:firstLine="708"/>
        <w:jc w:val="both"/>
        <w:rPr>
          <w:rFonts w:ascii="Book Antiqua" w:hAnsi="Book Antiqua"/>
          <w:color w:val="000000" w:themeColor="text1"/>
          <w:lang w:val="es-ES"/>
        </w:rPr>
      </w:pPr>
    </w:p>
    <w:p w14:paraId="022226A3" w14:textId="77777777" w:rsidR="00292F03" w:rsidRDefault="00B4442F" w:rsidP="0009708A">
      <w:pPr>
        <w:ind w:firstLine="360"/>
        <w:jc w:val="both"/>
        <w:rPr>
          <w:rFonts w:ascii="Book Antiqua" w:hAnsi="Book Antiqua"/>
          <w:color w:val="000000" w:themeColor="text1"/>
          <w:lang w:val="es-PR"/>
        </w:rPr>
      </w:pPr>
      <w:r w:rsidRPr="0009708A">
        <w:rPr>
          <w:rFonts w:ascii="Book Antiqua" w:hAnsi="Book Antiqua"/>
          <w:color w:val="000000" w:themeColor="text1"/>
          <w:lang w:val="es-PR"/>
        </w:rPr>
        <w:t>…”</w:t>
      </w:r>
    </w:p>
    <w:p w14:paraId="7D6BAB48" w14:textId="77777777" w:rsidR="0009708A" w:rsidRPr="0009708A" w:rsidRDefault="0009708A" w:rsidP="0009708A">
      <w:pPr>
        <w:ind w:firstLine="360"/>
        <w:jc w:val="both"/>
        <w:rPr>
          <w:rFonts w:ascii="Book Antiqua" w:hAnsi="Book Antiqua"/>
          <w:color w:val="000000" w:themeColor="text1"/>
          <w:lang w:val="es-PR"/>
        </w:rPr>
      </w:pPr>
    </w:p>
    <w:p w14:paraId="022226A4" w14:textId="77777777" w:rsidR="00292F03" w:rsidRDefault="00B4442F" w:rsidP="0009708A">
      <w:pPr>
        <w:ind w:firstLine="708"/>
        <w:jc w:val="both"/>
        <w:rPr>
          <w:rFonts w:ascii="Book Antiqua" w:hAnsi="Book Antiqua"/>
          <w:color w:val="000000" w:themeColor="text1"/>
          <w:lang w:val="es-PR"/>
        </w:rPr>
      </w:pPr>
      <w:r w:rsidRPr="0009708A">
        <w:rPr>
          <w:rFonts w:ascii="Book Antiqua" w:hAnsi="Book Antiqua"/>
          <w:color w:val="000000" w:themeColor="text1"/>
          <w:lang w:val="es-PR"/>
        </w:rPr>
        <w:t>Sección 2.-Se añade un nuevo Artículo 1.17 en la Ley 20-2017, según enmendada, que se leerá como sigue:</w:t>
      </w:r>
    </w:p>
    <w:p w14:paraId="086BEA30" w14:textId="77777777" w:rsidR="0009708A" w:rsidRPr="0009708A" w:rsidRDefault="0009708A" w:rsidP="0009708A">
      <w:pPr>
        <w:ind w:firstLine="708"/>
        <w:jc w:val="both"/>
        <w:rPr>
          <w:rFonts w:ascii="Book Antiqua" w:hAnsi="Book Antiqua"/>
          <w:color w:val="000000" w:themeColor="text1"/>
          <w:lang w:val="es-PR"/>
        </w:rPr>
      </w:pPr>
    </w:p>
    <w:p w14:paraId="022226A5" w14:textId="77777777" w:rsidR="00292F03" w:rsidRDefault="00B4442F" w:rsidP="0009708A">
      <w:pPr>
        <w:ind w:firstLine="708"/>
        <w:jc w:val="both"/>
        <w:rPr>
          <w:rFonts w:ascii="Book Antiqua" w:hAnsi="Book Antiqua"/>
          <w:color w:val="000000" w:themeColor="text1"/>
          <w:lang w:val="es-PR"/>
        </w:rPr>
      </w:pPr>
      <w:r w:rsidRPr="0009708A">
        <w:rPr>
          <w:rFonts w:ascii="Book Antiqua" w:hAnsi="Book Antiqua"/>
          <w:color w:val="000000" w:themeColor="text1"/>
          <w:lang w:val="es-PR"/>
        </w:rPr>
        <w:t>“Artículo 1.17.- Cuerpo Interdenominacional de Capellanes de Puerto Rico.</w:t>
      </w:r>
    </w:p>
    <w:p w14:paraId="433756C2" w14:textId="77777777" w:rsidR="0009708A" w:rsidRPr="0009708A" w:rsidRDefault="0009708A" w:rsidP="0009708A">
      <w:pPr>
        <w:ind w:firstLine="708"/>
        <w:jc w:val="both"/>
        <w:rPr>
          <w:rFonts w:ascii="Book Antiqua" w:hAnsi="Book Antiqua"/>
          <w:color w:val="000000" w:themeColor="text1"/>
          <w:lang w:val="es-PR"/>
        </w:rPr>
      </w:pPr>
    </w:p>
    <w:p w14:paraId="022226A6" w14:textId="220F4C69" w:rsidR="00292F03" w:rsidRDefault="00B4442F" w:rsidP="0009708A">
      <w:pPr>
        <w:ind w:firstLine="708"/>
        <w:jc w:val="both"/>
        <w:rPr>
          <w:rFonts w:ascii="Book Antiqua" w:hAnsi="Book Antiqua"/>
          <w:color w:val="000000" w:themeColor="text1"/>
          <w:lang w:val="es-PR"/>
        </w:rPr>
      </w:pPr>
      <w:r w:rsidRPr="0009708A">
        <w:rPr>
          <w:rFonts w:ascii="Book Antiqua" w:hAnsi="Book Antiqua"/>
          <w:color w:val="000000" w:themeColor="text1"/>
          <w:lang w:val="es-PR"/>
        </w:rPr>
        <w:t>Se crea, un Cuerpo Interdenominacional de Capellanes de Puerto Rico, cuyo propósito será brindar a la ciudadanía en general y a todos los empleados del Gobierno de Puerto Rico, y a sus familias, servicios voluntarios de consejería</w:t>
      </w:r>
      <w:r w:rsidRPr="0009708A">
        <w:rPr>
          <w:rFonts w:ascii="Book Antiqua" w:hAnsi="Book Antiqua"/>
          <w:lang w:val="es-PR"/>
        </w:rPr>
        <w:t>,</w:t>
      </w:r>
      <w:r w:rsidR="00EE0F5D" w:rsidRPr="0009708A">
        <w:rPr>
          <w:rFonts w:ascii="Book Antiqua" w:hAnsi="Book Antiqua"/>
          <w:lang w:val="es-PR"/>
        </w:rPr>
        <w:t xml:space="preserve"> </w:t>
      </w:r>
      <w:r w:rsidRPr="0009708A">
        <w:rPr>
          <w:rFonts w:ascii="Book Antiqua" w:hAnsi="Book Antiqua"/>
          <w:lang w:val="es-PR"/>
        </w:rPr>
        <w:t xml:space="preserve">cuidado emocional </w:t>
      </w:r>
      <w:r w:rsidRPr="0009708A">
        <w:rPr>
          <w:rFonts w:ascii="Book Antiqua" w:hAnsi="Book Antiqua"/>
          <w:color w:val="000000" w:themeColor="text1"/>
          <w:lang w:val="es-PR"/>
        </w:rPr>
        <w:t xml:space="preserve">y orientación espiritual en situaciones de emergencia y crisis de manera organizada y coordinada. Este cuerpo estará adscrito al Departamento. </w:t>
      </w:r>
    </w:p>
    <w:p w14:paraId="7D82D4A3" w14:textId="77777777" w:rsidR="0009708A" w:rsidRPr="0009708A" w:rsidRDefault="0009708A" w:rsidP="0009708A">
      <w:pPr>
        <w:ind w:firstLine="708"/>
        <w:jc w:val="both"/>
        <w:rPr>
          <w:rFonts w:ascii="Book Antiqua" w:hAnsi="Book Antiqua"/>
          <w:color w:val="000000" w:themeColor="text1"/>
          <w:lang w:val="es-PR"/>
        </w:rPr>
      </w:pPr>
    </w:p>
    <w:p w14:paraId="022226A7" w14:textId="3568D418" w:rsidR="00292F03" w:rsidRDefault="00B4442F" w:rsidP="0009708A">
      <w:pPr>
        <w:ind w:firstLine="708"/>
        <w:jc w:val="both"/>
        <w:rPr>
          <w:rFonts w:ascii="Book Antiqua" w:hAnsi="Book Antiqua"/>
          <w:bCs/>
          <w:color w:val="000000" w:themeColor="text1"/>
          <w:lang w:val="es-PR"/>
        </w:rPr>
      </w:pPr>
      <w:r w:rsidRPr="0009708A">
        <w:rPr>
          <w:rFonts w:ascii="Book Antiqua" w:hAnsi="Book Antiqua"/>
          <w:color w:val="000000" w:themeColor="text1"/>
          <w:lang w:val="es-PR"/>
        </w:rPr>
        <w:t xml:space="preserve">Además, se </w:t>
      </w:r>
      <w:r w:rsidRPr="0009708A">
        <w:rPr>
          <w:rFonts w:ascii="Book Antiqua" w:hAnsi="Book Antiqua"/>
          <w:bCs/>
          <w:color w:val="000000" w:themeColor="text1"/>
          <w:lang w:val="es-PR"/>
        </w:rPr>
        <w:t xml:space="preserve">reconoce la validez y vigencia de los cuerpos de capellanía adscritos </w:t>
      </w:r>
      <w:r w:rsidR="000D75C3" w:rsidRPr="0009708A">
        <w:rPr>
          <w:rFonts w:ascii="Book Antiqua" w:hAnsi="Book Antiqua"/>
          <w:bCs/>
          <w:color w:val="000000" w:themeColor="text1"/>
          <w:lang w:val="es-PR"/>
        </w:rPr>
        <w:t>a las</w:t>
      </w:r>
      <w:r w:rsidRPr="0009708A">
        <w:rPr>
          <w:rFonts w:ascii="Book Antiqua" w:hAnsi="Book Antiqua"/>
          <w:bCs/>
          <w:color w:val="000000" w:themeColor="text1"/>
          <w:lang w:val="es-PR"/>
        </w:rPr>
        <w:t xml:space="preserve"> diferentes agencias del gobierno por mandato de </w:t>
      </w:r>
      <w:r w:rsidR="00B466FF" w:rsidRPr="0009708A">
        <w:rPr>
          <w:rFonts w:ascii="Book Antiqua" w:hAnsi="Book Antiqua"/>
          <w:bCs/>
          <w:color w:val="000000" w:themeColor="text1"/>
          <w:lang w:val="es-PR"/>
        </w:rPr>
        <w:t xml:space="preserve">otras </w:t>
      </w:r>
      <w:r w:rsidRPr="0009708A">
        <w:rPr>
          <w:rFonts w:ascii="Book Antiqua" w:hAnsi="Book Antiqua"/>
          <w:bCs/>
          <w:color w:val="000000" w:themeColor="text1"/>
          <w:lang w:val="es-PR"/>
        </w:rPr>
        <w:t>leyes, órdenes administrativas o reglamentos internos</w:t>
      </w:r>
      <w:r w:rsidR="00B466FF" w:rsidRPr="0009708A">
        <w:rPr>
          <w:rFonts w:ascii="Book Antiqua" w:hAnsi="Book Antiqua"/>
          <w:bCs/>
          <w:color w:val="000000" w:themeColor="text1"/>
          <w:lang w:val="es-PR"/>
        </w:rPr>
        <w:t>, si estos fueron aprobados de conformidad con el estado de derecho vigente al momento de su aprobación</w:t>
      </w:r>
      <w:r w:rsidRPr="0009708A">
        <w:rPr>
          <w:rFonts w:ascii="Book Antiqua" w:hAnsi="Book Antiqua"/>
          <w:bCs/>
          <w:color w:val="000000" w:themeColor="text1"/>
          <w:lang w:val="es-PR"/>
        </w:rPr>
        <w:t>. De igual manera, todos los Cuerpos de Capellanes de las agencias del Gobierno de Puerto Rico formarán parte del Cuerpo Interdenominacional de Capellanes</w:t>
      </w:r>
      <w:r w:rsidRPr="0009708A">
        <w:rPr>
          <w:rFonts w:ascii="Book Antiqua" w:hAnsi="Book Antiqua"/>
          <w:color w:val="000000" w:themeColor="text1"/>
          <w:lang w:val="es-PR"/>
        </w:rPr>
        <w:t xml:space="preserve"> de Puerto Rico</w:t>
      </w:r>
      <w:r w:rsidRPr="0009708A">
        <w:rPr>
          <w:rFonts w:ascii="Book Antiqua" w:hAnsi="Book Antiqua"/>
          <w:bCs/>
          <w:color w:val="000000" w:themeColor="text1"/>
          <w:lang w:val="es-PR"/>
        </w:rPr>
        <w:t xml:space="preserve">. </w:t>
      </w:r>
    </w:p>
    <w:p w14:paraId="53D24B09" w14:textId="77777777" w:rsidR="0009708A" w:rsidRPr="0009708A" w:rsidRDefault="0009708A" w:rsidP="0009708A">
      <w:pPr>
        <w:ind w:firstLine="708"/>
        <w:jc w:val="both"/>
        <w:rPr>
          <w:rFonts w:ascii="Book Antiqua" w:hAnsi="Book Antiqua"/>
          <w:color w:val="000000" w:themeColor="text1"/>
          <w:lang w:val="es-PR"/>
        </w:rPr>
      </w:pPr>
    </w:p>
    <w:p w14:paraId="022226A8" w14:textId="3D3BA0C5" w:rsidR="00292F03" w:rsidRPr="0009708A" w:rsidRDefault="0009708A" w:rsidP="0009708A">
      <w:pPr>
        <w:ind w:left="1413" w:hanging="705"/>
        <w:jc w:val="both"/>
        <w:rPr>
          <w:rFonts w:ascii="Book Antiqua" w:hAnsi="Book Antiqua"/>
          <w:color w:val="000000" w:themeColor="text1"/>
          <w:lang w:val="es-PR"/>
        </w:rPr>
      </w:pPr>
      <w:r w:rsidRPr="0009708A">
        <w:rPr>
          <w:rFonts w:ascii="Book Antiqua" w:hAnsi="Book Antiqua"/>
          <w:color w:val="000000" w:themeColor="text1"/>
          <w:lang w:val="es-PR"/>
        </w:rPr>
        <w:t>(a</w:t>
      </w:r>
      <w:r>
        <w:rPr>
          <w:rFonts w:ascii="Book Antiqua" w:hAnsi="Book Antiqua"/>
          <w:color w:val="000000" w:themeColor="text1"/>
          <w:lang w:val="es-PR"/>
        </w:rPr>
        <w:t xml:space="preserve">) </w:t>
      </w:r>
      <w:r>
        <w:rPr>
          <w:rFonts w:ascii="Book Antiqua" w:hAnsi="Book Antiqua"/>
          <w:color w:val="000000" w:themeColor="text1"/>
          <w:lang w:val="es-PR"/>
        </w:rPr>
        <w:tab/>
      </w:r>
      <w:r>
        <w:rPr>
          <w:rFonts w:ascii="Book Antiqua" w:hAnsi="Book Antiqua"/>
          <w:color w:val="000000" w:themeColor="text1"/>
          <w:lang w:val="es-PR"/>
        </w:rPr>
        <w:tab/>
      </w:r>
      <w:r w:rsidR="00B4442F" w:rsidRPr="0009708A">
        <w:rPr>
          <w:rFonts w:ascii="Book Antiqua" w:hAnsi="Book Antiqua"/>
          <w:color w:val="000000" w:themeColor="text1"/>
          <w:lang w:val="es-PR"/>
        </w:rPr>
        <w:t>Los Capellanes que voluntariamente formen parte de los trabajos que realice el Cuerpo aquí creado, tendrán las siguientes responsabilidades:</w:t>
      </w:r>
    </w:p>
    <w:p w14:paraId="10A39538" w14:textId="77777777" w:rsidR="0009708A" w:rsidRPr="0009708A" w:rsidRDefault="0009708A" w:rsidP="0009708A">
      <w:pPr>
        <w:ind w:left="1413" w:hanging="705"/>
        <w:rPr>
          <w:lang w:val="es-PR"/>
        </w:rPr>
      </w:pPr>
    </w:p>
    <w:p w14:paraId="022226A9" w14:textId="2ADCF17E" w:rsidR="00292F03" w:rsidRPr="0009708A" w:rsidRDefault="00B4442F" w:rsidP="0009708A">
      <w:pPr>
        <w:pStyle w:val="ListParagraph"/>
        <w:numPr>
          <w:ilvl w:val="0"/>
          <w:numId w:val="2"/>
        </w:numPr>
        <w:jc w:val="both"/>
        <w:rPr>
          <w:rFonts w:ascii="Book Antiqua" w:hAnsi="Book Antiqua"/>
          <w:color w:val="000000" w:themeColor="text1"/>
          <w:lang w:val="es-PR"/>
        </w:rPr>
      </w:pPr>
      <w:r w:rsidRPr="0009708A">
        <w:rPr>
          <w:rFonts w:ascii="Book Antiqua" w:hAnsi="Book Antiqua"/>
          <w:color w:val="000000" w:themeColor="text1"/>
          <w:lang w:val="es-PR"/>
        </w:rPr>
        <w:t xml:space="preserve">Proveer cuidado emocional y espiritual, además de </w:t>
      </w:r>
      <w:r w:rsidRPr="0009708A">
        <w:rPr>
          <w:rFonts w:ascii="Book Antiqua" w:hAnsi="Book Antiqua"/>
          <w:lang w:val="es-PR"/>
        </w:rPr>
        <w:t>orientación espiritual</w:t>
      </w:r>
      <w:r w:rsidRPr="0009708A">
        <w:rPr>
          <w:rFonts w:ascii="Book Antiqua" w:hAnsi="Book Antiqua"/>
          <w:color w:val="000000" w:themeColor="text1"/>
          <w:lang w:val="es-PR"/>
        </w:rPr>
        <w:t>, cuando la persona lo solicite, y consejería a la ciudadanía en general y a todos los empleados del Gobierno de Puerto Rico y a sus familias que experimentan necesidades físicas, emocionales, espirituales y otras necesidades en medio de una emergencia, incidente o evento de crisis, sea debido a que estos empleados trabajan directamente asistiendo a otros en dichos eventos o por algún asunto laboral o personal que le provoque solicitar los servicios de orientación pastoral y consejería antes descritos.</w:t>
      </w:r>
    </w:p>
    <w:p w14:paraId="1C025D6D" w14:textId="77777777" w:rsidR="0009708A" w:rsidRPr="0009708A" w:rsidRDefault="0009708A" w:rsidP="0009708A">
      <w:pPr>
        <w:pStyle w:val="ListParagraph"/>
        <w:ind w:left="2163"/>
        <w:rPr>
          <w:lang w:val="es-PR"/>
        </w:rPr>
      </w:pPr>
    </w:p>
    <w:p w14:paraId="022226AA" w14:textId="13E9645A" w:rsidR="00292F03" w:rsidRPr="0009708A" w:rsidRDefault="00B4442F" w:rsidP="0009708A">
      <w:pPr>
        <w:pStyle w:val="ListParagraph"/>
        <w:numPr>
          <w:ilvl w:val="0"/>
          <w:numId w:val="2"/>
        </w:numPr>
        <w:jc w:val="both"/>
        <w:rPr>
          <w:rFonts w:ascii="Book Antiqua" w:hAnsi="Book Antiqua"/>
          <w:color w:val="000000" w:themeColor="text1"/>
          <w:lang w:val="es-PR"/>
        </w:rPr>
      </w:pPr>
      <w:r w:rsidRPr="0009708A">
        <w:rPr>
          <w:rFonts w:ascii="Book Antiqua" w:hAnsi="Book Antiqua"/>
          <w:color w:val="000000" w:themeColor="text1"/>
          <w:lang w:val="es-PR"/>
        </w:rPr>
        <w:lastRenderedPageBreak/>
        <w:t xml:space="preserve">Proveer cuidado emocional y espiritual, además de consejería a todas las personas que experimentan necesidades físicas, emocionales, espirituales y otras necesidades en medio de una emergencia, incidente o evento de crisis. Los servicios de orientación pastoral se darán si la persona lo solicita. </w:t>
      </w:r>
    </w:p>
    <w:p w14:paraId="1C693778" w14:textId="77777777" w:rsidR="0009708A" w:rsidRPr="0009708A" w:rsidRDefault="0009708A" w:rsidP="0009708A">
      <w:pPr>
        <w:pStyle w:val="ListParagraph"/>
        <w:rPr>
          <w:rFonts w:ascii="Book Antiqua" w:hAnsi="Book Antiqua"/>
          <w:color w:val="000000" w:themeColor="text1"/>
          <w:lang w:val="es-PR"/>
        </w:rPr>
      </w:pPr>
    </w:p>
    <w:p w14:paraId="022226AB" w14:textId="01E385EB" w:rsidR="00292F03" w:rsidRPr="0009708A" w:rsidRDefault="0009708A" w:rsidP="0009708A">
      <w:pPr>
        <w:ind w:left="2124" w:hanging="711"/>
        <w:jc w:val="both"/>
        <w:rPr>
          <w:rFonts w:ascii="Book Antiqua" w:hAnsi="Book Antiqua"/>
          <w:color w:val="000000" w:themeColor="text1"/>
          <w:lang w:val="es-PR"/>
        </w:rPr>
      </w:pPr>
      <w:r w:rsidRPr="0009708A">
        <w:rPr>
          <w:rFonts w:ascii="Book Antiqua" w:hAnsi="Book Antiqua"/>
          <w:color w:val="000000" w:themeColor="text1"/>
          <w:lang w:val="es-PR"/>
        </w:rPr>
        <w:t>3.</w:t>
      </w:r>
      <w:r>
        <w:rPr>
          <w:rFonts w:ascii="Book Antiqua" w:hAnsi="Book Antiqua"/>
          <w:color w:val="000000" w:themeColor="text1"/>
          <w:lang w:val="es-PR"/>
        </w:rPr>
        <w:t xml:space="preserve"> </w:t>
      </w:r>
      <w:r>
        <w:rPr>
          <w:rFonts w:ascii="Book Antiqua" w:hAnsi="Book Antiqua"/>
          <w:color w:val="000000" w:themeColor="text1"/>
          <w:lang w:val="es-PR"/>
        </w:rPr>
        <w:tab/>
      </w:r>
      <w:r w:rsidR="00B4442F" w:rsidRPr="0009708A">
        <w:rPr>
          <w:rFonts w:ascii="Book Antiqua" w:hAnsi="Book Antiqua"/>
          <w:color w:val="000000" w:themeColor="text1"/>
          <w:lang w:val="es-PR"/>
        </w:rPr>
        <w:t>Intervenir para brindar consuelo y orientación espiritual antes, durante y después de situaciones traumáticas.</w:t>
      </w:r>
    </w:p>
    <w:p w14:paraId="38A89B5F" w14:textId="77777777" w:rsidR="0009708A" w:rsidRPr="0009708A" w:rsidRDefault="0009708A" w:rsidP="0009708A">
      <w:pPr>
        <w:ind w:left="2124" w:hanging="711"/>
        <w:rPr>
          <w:lang w:val="es-PR"/>
        </w:rPr>
      </w:pPr>
    </w:p>
    <w:p w14:paraId="022226AC" w14:textId="795A6094" w:rsidR="00292F03" w:rsidRPr="0009708A" w:rsidRDefault="0009708A" w:rsidP="0009708A">
      <w:pPr>
        <w:ind w:left="2124" w:hanging="711"/>
        <w:jc w:val="both"/>
        <w:rPr>
          <w:rFonts w:ascii="Book Antiqua" w:hAnsi="Book Antiqua"/>
          <w:color w:val="000000" w:themeColor="text1"/>
          <w:lang w:val="es-PR"/>
        </w:rPr>
      </w:pPr>
      <w:r w:rsidRPr="0009708A">
        <w:rPr>
          <w:rFonts w:ascii="Book Antiqua" w:hAnsi="Book Antiqua"/>
          <w:color w:val="000000" w:themeColor="text1"/>
          <w:lang w:val="es-PR"/>
        </w:rPr>
        <w:t>4.</w:t>
      </w:r>
      <w:r>
        <w:rPr>
          <w:rFonts w:ascii="Book Antiqua" w:hAnsi="Book Antiqua"/>
          <w:color w:val="000000" w:themeColor="text1"/>
          <w:lang w:val="es-PR"/>
        </w:rPr>
        <w:t xml:space="preserve"> </w:t>
      </w:r>
      <w:r>
        <w:rPr>
          <w:rFonts w:ascii="Book Antiqua" w:hAnsi="Book Antiqua"/>
          <w:color w:val="000000" w:themeColor="text1"/>
          <w:lang w:val="es-PR"/>
        </w:rPr>
        <w:tab/>
      </w:r>
      <w:r w:rsidR="00B4442F" w:rsidRPr="0009708A">
        <w:rPr>
          <w:rFonts w:ascii="Book Antiqua" w:hAnsi="Book Antiqua"/>
          <w:color w:val="000000" w:themeColor="text1"/>
          <w:lang w:val="es-PR"/>
        </w:rPr>
        <w:t xml:space="preserve">Trabajar en escenarios de incidencias como parte de un equipo interdisciplinario, junto a los equipos de respuestas que se establezcan. </w:t>
      </w:r>
    </w:p>
    <w:p w14:paraId="1DC444D5" w14:textId="77777777" w:rsidR="0009708A" w:rsidRPr="0009708A" w:rsidRDefault="0009708A" w:rsidP="0009708A">
      <w:pPr>
        <w:ind w:left="2124" w:hanging="711"/>
        <w:rPr>
          <w:lang w:val="es-PR"/>
        </w:rPr>
      </w:pPr>
    </w:p>
    <w:p w14:paraId="022226AD" w14:textId="77777777" w:rsidR="00292F03" w:rsidRDefault="00B4442F" w:rsidP="0009708A">
      <w:pPr>
        <w:ind w:left="2124" w:hanging="711"/>
        <w:jc w:val="both"/>
        <w:rPr>
          <w:rFonts w:ascii="Book Antiqua" w:hAnsi="Book Antiqua"/>
          <w:color w:val="000000" w:themeColor="text1"/>
          <w:lang w:val="es-PR"/>
        </w:rPr>
      </w:pPr>
      <w:r w:rsidRPr="0009708A">
        <w:rPr>
          <w:rFonts w:ascii="Book Antiqua" w:hAnsi="Book Antiqua"/>
          <w:color w:val="000000" w:themeColor="text1"/>
          <w:lang w:val="es-PR"/>
        </w:rPr>
        <w:t xml:space="preserve">5.   </w:t>
      </w:r>
      <w:r w:rsidRPr="0009708A">
        <w:rPr>
          <w:rFonts w:ascii="Book Antiqua" w:hAnsi="Book Antiqua"/>
          <w:color w:val="000000" w:themeColor="text1"/>
          <w:lang w:val="es-PR"/>
        </w:rPr>
        <w:tab/>
        <w:t>De necesitar asistencia médica especializada, el Capellán deberá referir la víctima a un profesional de la salud. El Capellán no podrá interrumpir ni intervenir en las funciones que realizan estos profesionales, a menos que tenga el peritaje en estas áreas.</w:t>
      </w:r>
    </w:p>
    <w:p w14:paraId="43186AAE" w14:textId="77777777" w:rsidR="0009708A" w:rsidRPr="0009708A" w:rsidRDefault="0009708A" w:rsidP="0009708A">
      <w:pPr>
        <w:ind w:left="2124" w:hanging="711"/>
        <w:jc w:val="both"/>
        <w:rPr>
          <w:rFonts w:ascii="Book Antiqua" w:hAnsi="Book Antiqua"/>
          <w:color w:val="000000" w:themeColor="text1"/>
          <w:lang w:val="es-PR"/>
        </w:rPr>
      </w:pPr>
    </w:p>
    <w:p w14:paraId="022226AE" w14:textId="7AAAD7F4" w:rsidR="00292F03" w:rsidRDefault="00B4442F" w:rsidP="0009708A">
      <w:pPr>
        <w:ind w:left="2124" w:hanging="711"/>
        <w:jc w:val="both"/>
        <w:rPr>
          <w:rFonts w:ascii="Book Antiqua" w:hAnsi="Book Antiqua"/>
          <w:color w:val="000000" w:themeColor="text1"/>
          <w:lang w:val="es-PR"/>
        </w:rPr>
      </w:pPr>
      <w:r w:rsidRPr="0009708A">
        <w:rPr>
          <w:rFonts w:ascii="Book Antiqua" w:hAnsi="Book Antiqua"/>
          <w:color w:val="000000" w:themeColor="text1"/>
          <w:lang w:val="es-PR"/>
        </w:rPr>
        <w:t xml:space="preserve">6.  </w:t>
      </w:r>
      <w:r w:rsidRPr="0009708A">
        <w:rPr>
          <w:rFonts w:ascii="Book Antiqua" w:hAnsi="Book Antiqua"/>
          <w:color w:val="000000" w:themeColor="text1"/>
          <w:lang w:val="es-PR"/>
        </w:rPr>
        <w:tab/>
        <w:t>Mantener una atmósfera de respeto, confianza y confidencialidad de cualquier información provista por el participante. La confidencialidad se regirá dentro del marco de las leyes locales, estatales y federales. De incumplir con las responsabilidades señaladas o cometer actos o conducta criminal o negligente, el Departamento ni el Gobierno de Puerto Rico, responderá por tales actos.</w:t>
      </w:r>
    </w:p>
    <w:p w14:paraId="08192B0E" w14:textId="77777777" w:rsidR="0009708A" w:rsidRPr="0009708A" w:rsidRDefault="0009708A" w:rsidP="0009708A">
      <w:pPr>
        <w:ind w:left="2124" w:hanging="711"/>
        <w:jc w:val="both"/>
        <w:rPr>
          <w:rFonts w:ascii="Book Antiqua" w:hAnsi="Book Antiqua"/>
          <w:color w:val="000000" w:themeColor="text1"/>
          <w:lang w:val="es-PR"/>
        </w:rPr>
      </w:pPr>
    </w:p>
    <w:p w14:paraId="022226AF" w14:textId="3E8D38EE" w:rsidR="00292F03" w:rsidRDefault="00B4442F" w:rsidP="0009708A">
      <w:pPr>
        <w:ind w:left="2124" w:hanging="711"/>
        <w:jc w:val="both"/>
        <w:rPr>
          <w:rFonts w:ascii="Book Antiqua" w:hAnsi="Book Antiqua"/>
          <w:color w:val="000000" w:themeColor="text1"/>
          <w:lang w:val="es-PR"/>
        </w:rPr>
      </w:pPr>
      <w:r w:rsidRPr="0009708A">
        <w:rPr>
          <w:rFonts w:ascii="Book Antiqua" w:hAnsi="Book Antiqua"/>
          <w:color w:val="000000" w:themeColor="text1"/>
          <w:lang w:val="es-PR"/>
        </w:rPr>
        <w:t xml:space="preserve">7.    </w:t>
      </w:r>
      <w:r w:rsidR="002A2511" w:rsidRPr="0009708A">
        <w:rPr>
          <w:rFonts w:ascii="Book Antiqua" w:hAnsi="Book Antiqua"/>
          <w:color w:val="000000" w:themeColor="text1"/>
          <w:lang w:val="es-PR"/>
        </w:rPr>
        <w:t xml:space="preserve">  </w:t>
      </w:r>
      <w:r w:rsidRPr="0009708A">
        <w:rPr>
          <w:rFonts w:ascii="Book Antiqua" w:hAnsi="Book Antiqua"/>
          <w:color w:val="000000" w:themeColor="text1"/>
          <w:lang w:val="es-PR"/>
        </w:rPr>
        <w:t xml:space="preserve">Los servicios que brindará el capellán sobre el apoyo emocional y espiritual se hará con el mayor de los respetos a la dignidad y credos de las personas a servir. </w:t>
      </w:r>
    </w:p>
    <w:p w14:paraId="291DF009" w14:textId="77777777" w:rsidR="0009708A" w:rsidRPr="0009708A" w:rsidRDefault="0009708A" w:rsidP="0009708A">
      <w:pPr>
        <w:ind w:left="2124" w:hanging="711"/>
        <w:jc w:val="both"/>
        <w:rPr>
          <w:rFonts w:ascii="Book Antiqua" w:hAnsi="Book Antiqua"/>
          <w:color w:val="000000" w:themeColor="text1"/>
          <w:lang w:val="es-PR"/>
        </w:rPr>
      </w:pPr>
    </w:p>
    <w:p w14:paraId="507CD7FD" w14:textId="2A64F6FB" w:rsidR="006B7B4F" w:rsidRDefault="006B7B4F" w:rsidP="00981BF0">
      <w:pPr>
        <w:ind w:left="2124" w:hanging="711"/>
        <w:jc w:val="both"/>
        <w:rPr>
          <w:rFonts w:ascii="Book Antiqua" w:hAnsi="Book Antiqua"/>
          <w:color w:val="000000" w:themeColor="text1"/>
          <w:lang w:val="es-ES"/>
        </w:rPr>
      </w:pPr>
      <w:r w:rsidRPr="0009708A">
        <w:rPr>
          <w:rFonts w:ascii="Book Antiqua" w:hAnsi="Book Antiqua"/>
          <w:color w:val="000000" w:themeColor="text1"/>
          <w:lang w:val="es-ES"/>
        </w:rPr>
        <w:t xml:space="preserve">8. </w:t>
      </w:r>
      <w:r w:rsidR="00981BF0">
        <w:rPr>
          <w:rFonts w:ascii="Book Antiqua" w:hAnsi="Book Antiqua"/>
          <w:color w:val="000000" w:themeColor="text1"/>
          <w:lang w:val="es-ES"/>
        </w:rPr>
        <w:t xml:space="preserve">   </w:t>
      </w:r>
      <w:r w:rsidRPr="0009708A">
        <w:rPr>
          <w:rFonts w:ascii="Book Antiqua" w:hAnsi="Book Antiqua"/>
          <w:color w:val="000000" w:themeColor="text1"/>
          <w:lang w:val="es-ES"/>
        </w:rPr>
        <w:t xml:space="preserve">Los capellanes que ofrezcan sus servicios deberán contar con la aceptación expresa de la persona o personas que recibirán sus servicios, previo a que los mismos sean brindados. </w:t>
      </w:r>
    </w:p>
    <w:p w14:paraId="7B1B9642" w14:textId="77777777" w:rsidR="0009708A" w:rsidRPr="0009708A" w:rsidRDefault="0009708A" w:rsidP="0009708A">
      <w:pPr>
        <w:ind w:left="2124" w:hanging="711"/>
        <w:jc w:val="both"/>
        <w:rPr>
          <w:rFonts w:ascii="Book Antiqua" w:hAnsi="Book Antiqua"/>
          <w:color w:val="000000" w:themeColor="text1"/>
          <w:lang w:val="es-ES"/>
        </w:rPr>
      </w:pPr>
    </w:p>
    <w:p w14:paraId="022226B0" w14:textId="77777777" w:rsidR="00292F03" w:rsidRDefault="00B4442F" w:rsidP="0009708A">
      <w:pPr>
        <w:ind w:firstLine="708"/>
        <w:jc w:val="both"/>
        <w:rPr>
          <w:rFonts w:ascii="Book Antiqua" w:hAnsi="Book Antiqua"/>
          <w:color w:val="000000" w:themeColor="text1"/>
          <w:lang w:val="es-PR"/>
        </w:rPr>
      </w:pPr>
      <w:r w:rsidRPr="0009708A">
        <w:rPr>
          <w:rFonts w:ascii="Book Antiqua" w:hAnsi="Book Antiqua"/>
          <w:color w:val="000000" w:themeColor="text1"/>
          <w:lang w:val="es-PR"/>
        </w:rPr>
        <w:t xml:space="preserve">(b) </w:t>
      </w:r>
      <w:r w:rsidRPr="0009708A">
        <w:rPr>
          <w:rFonts w:ascii="Book Antiqua" w:hAnsi="Book Antiqua"/>
          <w:color w:val="000000" w:themeColor="text1"/>
          <w:lang w:val="es-PR"/>
        </w:rPr>
        <w:tab/>
        <w:t>Requisitos de los Capellanes</w:t>
      </w:r>
    </w:p>
    <w:p w14:paraId="474A5FFA" w14:textId="77777777" w:rsidR="0009708A" w:rsidRPr="0009708A" w:rsidRDefault="0009708A" w:rsidP="0009708A">
      <w:pPr>
        <w:ind w:firstLine="708"/>
        <w:jc w:val="both"/>
        <w:rPr>
          <w:rFonts w:ascii="Book Antiqua" w:hAnsi="Book Antiqua"/>
          <w:color w:val="000000" w:themeColor="text1"/>
          <w:lang w:val="es-PR"/>
        </w:rPr>
      </w:pPr>
    </w:p>
    <w:p w14:paraId="022226B1" w14:textId="77777777" w:rsidR="00292F03" w:rsidRDefault="00B4442F" w:rsidP="0009708A">
      <w:pPr>
        <w:ind w:firstLine="708"/>
        <w:jc w:val="both"/>
        <w:rPr>
          <w:rFonts w:ascii="Book Antiqua" w:hAnsi="Book Antiqua"/>
          <w:color w:val="000000" w:themeColor="text1"/>
          <w:lang w:val="es-PR"/>
        </w:rPr>
      </w:pPr>
      <w:r w:rsidRPr="0009708A">
        <w:rPr>
          <w:rFonts w:ascii="Book Antiqua" w:hAnsi="Book Antiqua"/>
          <w:color w:val="000000" w:themeColor="text1"/>
          <w:lang w:val="es-PR"/>
        </w:rPr>
        <w:t xml:space="preserve">Los candidatos a Capellanes deberán cumplir con los siguientes requisitos: </w:t>
      </w:r>
    </w:p>
    <w:p w14:paraId="3730C7EE" w14:textId="77777777" w:rsidR="0009708A" w:rsidRPr="0009708A" w:rsidRDefault="0009708A" w:rsidP="0009708A">
      <w:pPr>
        <w:ind w:firstLine="708"/>
        <w:jc w:val="both"/>
        <w:rPr>
          <w:rFonts w:ascii="Book Antiqua" w:hAnsi="Book Antiqua"/>
          <w:color w:val="000000" w:themeColor="text1"/>
          <w:lang w:val="es-PR"/>
        </w:rPr>
      </w:pPr>
    </w:p>
    <w:p w14:paraId="022226B2" w14:textId="5835067A" w:rsidR="00292F03" w:rsidRPr="0009708A" w:rsidRDefault="00B4442F" w:rsidP="0009708A">
      <w:pPr>
        <w:pStyle w:val="ListParagraph"/>
        <w:numPr>
          <w:ilvl w:val="0"/>
          <w:numId w:val="3"/>
        </w:numPr>
        <w:jc w:val="both"/>
        <w:rPr>
          <w:rFonts w:ascii="Book Antiqua" w:hAnsi="Book Antiqua"/>
          <w:color w:val="000000" w:themeColor="text1"/>
          <w:lang w:val="es-PR"/>
        </w:rPr>
      </w:pPr>
      <w:r w:rsidRPr="0009708A">
        <w:rPr>
          <w:rFonts w:ascii="Book Antiqua" w:hAnsi="Book Antiqua"/>
          <w:color w:val="000000" w:themeColor="text1"/>
          <w:lang w:val="es-PR"/>
        </w:rPr>
        <w:t>Formación teológica o requisito de educación de una institución debidamente acreditada.</w:t>
      </w:r>
    </w:p>
    <w:p w14:paraId="7DF26C63" w14:textId="77777777" w:rsidR="0009708A" w:rsidRPr="0009708A" w:rsidRDefault="0009708A" w:rsidP="0009708A">
      <w:pPr>
        <w:pStyle w:val="ListParagraph"/>
        <w:ind w:left="2136"/>
        <w:jc w:val="both"/>
        <w:rPr>
          <w:rFonts w:ascii="Book Antiqua" w:hAnsi="Book Antiqua"/>
          <w:color w:val="000000" w:themeColor="text1"/>
          <w:lang w:val="es-PR"/>
        </w:rPr>
      </w:pPr>
    </w:p>
    <w:p w14:paraId="550BD132" w14:textId="60F7148C" w:rsidR="005E4252" w:rsidRDefault="00B4442F" w:rsidP="005E4252">
      <w:pPr>
        <w:pStyle w:val="ListParagraph"/>
        <w:numPr>
          <w:ilvl w:val="0"/>
          <w:numId w:val="3"/>
        </w:numPr>
        <w:jc w:val="both"/>
        <w:rPr>
          <w:rFonts w:ascii="Book Antiqua" w:hAnsi="Book Antiqua"/>
          <w:color w:val="000000" w:themeColor="text1"/>
          <w:lang w:val="es-PR"/>
        </w:rPr>
      </w:pPr>
      <w:r w:rsidRPr="005E4252">
        <w:rPr>
          <w:rFonts w:ascii="Book Antiqua" w:hAnsi="Book Antiqua"/>
          <w:color w:val="000000" w:themeColor="text1"/>
          <w:lang w:val="es-PR"/>
        </w:rPr>
        <w:t xml:space="preserve">Ser ministro, sacerdote o rabino debidamente certificado por su organismo de Fe, incorporado en el Departamento de Estado o en su </w:t>
      </w:r>
      <w:r w:rsidRPr="005E4252">
        <w:rPr>
          <w:rFonts w:ascii="Book Antiqua" w:hAnsi="Book Antiqua"/>
          <w:color w:val="000000" w:themeColor="text1"/>
          <w:lang w:val="es-PR"/>
        </w:rPr>
        <w:lastRenderedPageBreak/>
        <w:t>defecto, tener formación teológica o cursos de Capellanía debidamente aprobados.</w:t>
      </w:r>
    </w:p>
    <w:p w14:paraId="78CC919F" w14:textId="77777777" w:rsidR="005E4252" w:rsidRPr="005E4252" w:rsidRDefault="005E4252" w:rsidP="005E4252">
      <w:pPr>
        <w:jc w:val="both"/>
        <w:rPr>
          <w:rFonts w:ascii="Book Antiqua" w:hAnsi="Book Antiqua"/>
          <w:color w:val="000000" w:themeColor="text1"/>
          <w:lang w:val="es-PR"/>
        </w:rPr>
      </w:pPr>
    </w:p>
    <w:p w14:paraId="022226B4" w14:textId="77777777" w:rsidR="00292F03" w:rsidRDefault="00B4442F" w:rsidP="0009708A">
      <w:pPr>
        <w:ind w:left="720" w:firstLine="696"/>
        <w:jc w:val="both"/>
        <w:rPr>
          <w:rFonts w:ascii="Book Antiqua" w:hAnsi="Book Antiqua"/>
          <w:color w:val="000000" w:themeColor="text1"/>
          <w:lang w:val="es-PR"/>
        </w:rPr>
      </w:pPr>
      <w:r w:rsidRPr="0009708A">
        <w:rPr>
          <w:rFonts w:ascii="Book Antiqua" w:hAnsi="Book Antiqua"/>
          <w:color w:val="000000" w:themeColor="text1"/>
          <w:lang w:val="es-PR"/>
        </w:rPr>
        <w:t xml:space="preserve">3. </w:t>
      </w:r>
      <w:r w:rsidRPr="0009708A">
        <w:rPr>
          <w:rFonts w:ascii="Book Antiqua" w:hAnsi="Book Antiqua"/>
          <w:color w:val="000000" w:themeColor="text1"/>
          <w:lang w:val="es-PR"/>
        </w:rPr>
        <w:tab/>
        <w:t>Endoso Eclesiástico.</w:t>
      </w:r>
    </w:p>
    <w:p w14:paraId="468B9CF8" w14:textId="77777777" w:rsidR="0009708A" w:rsidRPr="0009708A" w:rsidRDefault="0009708A" w:rsidP="0009708A">
      <w:pPr>
        <w:ind w:left="720" w:firstLine="696"/>
        <w:jc w:val="both"/>
        <w:rPr>
          <w:rFonts w:ascii="Book Antiqua" w:hAnsi="Book Antiqua"/>
          <w:color w:val="000000" w:themeColor="text1"/>
          <w:lang w:val="es-PR"/>
        </w:rPr>
      </w:pPr>
    </w:p>
    <w:p w14:paraId="022226B5" w14:textId="3E3B1F5A" w:rsidR="00292F03" w:rsidRPr="0009708A" w:rsidRDefault="0009708A" w:rsidP="0009708A">
      <w:pPr>
        <w:ind w:left="2136" w:hanging="720"/>
        <w:jc w:val="both"/>
        <w:rPr>
          <w:rFonts w:ascii="Book Antiqua" w:hAnsi="Book Antiqua"/>
          <w:color w:val="000000" w:themeColor="text1"/>
          <w:lang w:val="es-PR"/>
        </w:rPr>
      </w:pPr>
      <w:r w:rsidRPr="0009708A">
        <w:rPr>
          <w:rFonts w:ascii="Book Antiqua" w:hAnsi="Book Antiqua"/>
          <w:color w:val="000000" w:themeColor="text1"/>
          <w:lang w:val="es-PR"/>
        </w:rPr>
        <w:t>4.</w:t>
      </w:r>
      <w:r>
        <w:rPr>
          <w:rFonts w:ascii="Book Antiqua" w:hAnsi="Book Antiqua"/>
          <w:color w:val="000000" w:themeColor="text1"/>
          <w:lang w:val="es-PR"/>
        </w:rPr>
        <w:t xml:space="preserve"> </w:t>
      </w:r>
      <w:r>
        <w:rPr>
          <w:rFonts w:ascii="Book Antiqua" w:hAnsi="Book Antiqua"/>
          <w:color w:val="000000" w:themeColor="text1"/>
          <w:lang w:val="es-PR"/>
        </w:rPr>
        <w:tab/>
      </w:r>
      <w:r w:rsidR="00B4442F" w:rsidRPr="0009708A">
        <w:rPr>
          <w:rFonts w:ascii="Book Antiqua" w:hAnsi="Book Antiqua"/>
          <w:color w:val="000000" w:themeColor="text1"/>
          <w:lang w:val="es-PR"/>
        </w:rPr>
        <w:t xml:space="preserve">Certificado negativo de antecedentes penales e historial delictivo expedido por la Policía de Puerto Rico. </w:t>
      </w:r>
    </w:p>
    <w:p w14:paraId="43F025FA" w14:textId="77777777" w:rsidR="0009708A" w:rsidRPr="0009708A" w:rsidRDefault="0009708A" w:rsidP="0009708A">
      <w:pPr>
        <w:ind w:left="2136" w:hanging="720"/>
        <w:rPr>
          <w:lang w:val="es-PR"/>
        </w:rPr>
      </w:pPr>
    </w:p>
    <w:p w14:paraId="022226B6" w14:textId="77777777" w:rsidR="00292F03" w:rsidRDefault="00B4442F" w:rsidP="0009708A">
      <w:pPr>
        <w:ind w:left="720" w:firstLine="696"/>
        <w:jc w:val="both"/>
        <w:rPr>
          <w:rFonts w:ascii="Book Antiqua" w:hAnsi="Book Antiqua"/>
          <w:color w:val="000000" w:themeColor="text1"/>
          <w:lang w:val="es-PR"/>
        </w:rPr>
      </w:pPr>
      <w:r w:rsidRPr="0009708A">
        <w:rPr>
          <w:rFonts w:ascii="Book Antiqua" w:hAnsi="Book Antiqua"/>
          <w:color w:val="000000" w:themeColor="text1"/>
          <w:lang w:val="es-PR"/>
        </w:rPr>
        <w:t xml:space="preserve">5. </w:t>
      </w:r>
      <w:r w:rsidRPr="0009708A">
        <w:rPr>
          <w:rFonts w:ascii="Book Antiqua" w:hAnsi="Book Antiqua"/>
          <w:color w:val="000000" w:themeColor="text1"/>
          <w:lang w:val="es-PR"/>
        </w:rPr>
        <w:tab/>
        <w:t xml:space="preserve">Certificado de Salud. </w:t>
      </w:r>
    </w:p>
    <w:p w14:paraId="77FE0A8F" w14:textId="77777777" w:rsidR="0009708A" w:rsidRPr="0009708A" w:rsidRDefault="0009708A" w:rsidP="0009708A">
      <w:pPr>
        <w:ind w:left="720" w:firstLine="696"/>
        <w:jc w:val="both"/>
        <w:rPr>
          <w:rFonts w:ascii="Book Antiqua" w:hAnsi="Book Antiqua"/>
          <w:color w:val="000000" w:themeColor="text1"/>
          <w:lang w:val="es-PR"/>
        </w:rPr>
      </w:pPr>
    </w:p>
    <w:p w14:paraId="022226B7" w14:textId="77777777" w:rsidR="00292F03" w:rsidRDefault="00B4442F" w:rsidP="0009708A">
      <w:pPr>
        <w:ind w:left="2124" w:hanging="708"/>
        <w:jc w:val="both"/>
        <w:rPr>
          <w:rFonts w:ascii="Book Antiqua" w:hAnsi="Book Antiqua"/>
          <w:color w:val="000000" w:themeColor="text1"/>
          <w:lang w:val="es-PR"/>
        </w:rPr>
      </w:pPr>
      <w:r w:rsidRPr="0009708A">
        <w:rPr>
          <w:rFonts w:ascii="Book Antiqua" w:hAnsi="Book Antiqua"/>
          <w:color w:val="000000" w:themeColor="text1"/>
          <w:lang w:val="es-PR"/>
        </w:rPr>
        <w:t xml:space="preserve">6. </w:t>
      </w:r>
      <w:r w:rsidRPr="0009708A">
        <w:rPr>
          <w:rFonts w:ascii="Book Antiqua" w:hAnsi="Book Antiqua"/>
          <w:color w:val="000000" w:themeColor="text1"/>
          <w:lang w:val="es-PR"/>
        </w:rPr>
        <w:tab/>
        <w:t xml:space="preserve">Debe estar accesible y disponible para responder a cualquier tipo de situación de manejo de incidente o evento. </w:t>
      </w:r>
    </w:p>
    <w:p w14:paraId="4AF76E67" w14:textId="77777777" w:rsidR="0009708A" w:rsidRPr="0009708A" w:rsidRDefault="0009708A" w:rsidP="0009708A">
      <w:pPr>
        <w:ind w:left="2124" w:hanging="708"/>
        <w:jc w:val="both"/>
        <w:rPr>
          <w:rFonts w:ascii="Book Antiqua" w:hAnsi="Book Antiqua"/>
          <w:color w:val="000000" w:themeColor="text1"/>
          <w:lang w:val="es-PR"/>
        </w:rPr>
      </w:pPr>
    </w:p>
    <w:p w14:paraId="022226B8" w14:textId="77777777" w:rsidR="00292F03" w:rsidRDefault="00B4442F" w:rsidP="0009708A">
      <w:pPr>
        <w:ind w:left="2124" w:hanging="708"/>
        <w:jc w:val="both"/>
        <w:rPr>
          <w:rFonts w:ascii="Book Antiqua" w:hAnsi="Book Antiqua"/>
          <w:color w:val="000000" w:themeColor="text1"/>
          <w:lang w:val="es-PR"/>
        </w:rPr>
      </w:pPr>
      <w:r w:rsidRPr="0009708A">
        <w:rPr>
          <w:rFonts w:ascii="Book Antiqua" w:hAnsi="Book Antiqua"/>
          <w:color w:val="000000" w:themeColor="text1"/>
          <w:lang w:val="es-PR"/>
        </w:rPr>
        <w:t xml:space="preserve">7. </w:t>
      </w:r>
      <w:r w:rsidRPr="0009708A">
        <w:rPr>
          <w:rFonts w:ascii="Book Antiqua" w:hAnsi="Book Antiqua"/>
          <w:color w:val="000000" w:themeColor="text1"/>
          <w:lang w:val="es-PR"/>
        </w:rPr>
        <w:tab/>
        <w:t>Ser sensible a la necesidad emocional y espiritual de la persona en respuesta a una situación de crisis, emergencia, accidente o desastre.</w:t>
      </w:r>
    </w:p>
    <w:p w14:paraId="4213341F" w14:textId="77777777" w:rsidR="0009708A" w:rsidRPr="0009708A" w:rsidRDefault="0009708A" w:rsidP="0009708A">
      <w:pPr>
        <w:ind w:left="2124" w:hanging="708"/>
        <w:jc w:val="both"/>
        <w:rPr>
          <w:rFonts w:ascii="Book Antiqua" w:hAnsi="Book Antiqua"/>
          <w:color w:val="000000" w:themeColor="text1"/>
          <w:lang w:val="es-PR"/>
        </w:rPr>
      </w:pPr>
    </w:p>
    <w:p w14:paraId="022226B9" w14:textId="77777777" w:rsidR="00292F03" w:rsidRDefault="00B4442F" w:rsidP="0009708A">
      <w:pPr>
        <w:ind w:left="2124" w:hanging="708"/>
        <w:jc w:val="both"/>
        <w:rPr>
          <w:rFonts w:ascii="Book Antiqua" w:hAnsi="Book Antiqua"/>
          <w:color w:val="000000" w:themeColor="text1"/>
          <w:lang w:val="es-PR"/>
        </w:rPr>
      </w:pPr>
      <w:r w:rsidRPr="0009708A">
        <w:rPr>
          <w:rFonts w:ascii="Book Antiqua" w:hAnsi="Book Antiqua"/>
          <w:color w:val="000000" w:themeColor="text1"/>
          <w:lang w:val="es-PR"/>
        </w:rPr>
        <w:t xml:space="preserve">8. </w:t>
      </w:r>
      <w:r w:rsidRPr="0009708A">
        <w:rPr>
          <w:rFonts w:ascii="Book Antiqua" w:hAnsi="Book Antiqua"/>
          <w:color w:val="000000" w:themeColor="text1"/>
          <w:lang w:val="es-PR"/>
        </w:rPr>
        <w:tab/>
        <w:t>Disposición para tomar cursos de educación continua y adiestramientos de manejo de “stress” e incidentes críticos, consejería, manejo de emergencias y cualquier tópico relacionado al servicio de capellanía.</w:t>
      </w:r>
    </w:p>
    <w:p w14:paraId="650DFEFC" w14:textId="77777777" w:rsidR="0009708A" w:rsidRPr="0009708A" w:rsidRDefault="0009708A" w:rsidP="0009708A">
      <w:pPr>
        <w:ind w:left="2124" w:hanging="708"/>
        <w:jc w:val="both"/>
        <w:rPr>
          <w:rFonts w:ascii="Book Antiqua" w:hAnsi="Book Antiqua"/>
          <w:color w:val="000000" w:themeColor="text1"/>
          <w:lang w:val="es-PR"/>
        </w:rPr>
      </w:pPr>
    </w:p>
    <w:p w14:paraId="022226BA" w14:textId="0ABEA970" w:rsidR="00292F03" w:rsidRDefault="00B4442F" w:rsidP="0009708A">
      <w:pPr>
        <w:ind w:firstLine="708"/>
        <w:jc w:val="both"/>
        <w:rPr>
          <w:rFonts w:ascii="Book Antiqua" w:hAnsi="Book Antiqua"/>
          <w:color w:val="000000" w:themeColor="text1"/>
          <w:lang w:val="es-PR"/>
        </w:rPr>
      </w:pPr>
      <w:r w:rsidRPr="0009708A">
        <w:rPr>
          <w:rFonts w:ascii="Book Antiqua" w:hAnsi="Book Antiqua"/>
          <w:color w:val="000000" w:themeColor="text1"/>
          <w:lang w:val="es-PR"/>
        </w:rPr>
        <w:t>(c)</w:t>
      </w:r>
      <w:r w:rsidR="00BF3C37" w:rsidRPr="0009708A">
        <w:rPr>
          <w:rFonts w:ascii="Book Antiqua" w:hAnsi="Book Antiqua"/>
          <w:color w:val="000000" w:themeColor="text1"/>
          <w:lang w:val="es-PR"/>
        </w:rPr>
        <w:tab/>
      </w:r>
      <w:r w:rsidRPr="0009708A">
        <w:rPr>
          <w:rFonts w:ascii="Book Antiqua" w:hAnsi="Book Antiqua"/>
          <w:color w:val="000000" w:themeColor="text1"/>
          <w:lang w:val="es-PR"/>
        </w:rPr>
        <w:t>Consejo Asesor del Cuerpo Interdenominacional de Capellanes de Puerto Rico.</w:t>
      </w:r>
    </w:p>
    <w:p w14:paraId="30BC02B4" w14:textId="77777777" w:rsidR="0009708A" w:rsidRPr="0009708A" w:rsidRDefault="0009708A" w:rsidP="0009708A">
      <w:pPr>
        <w:ind w:firstLine="708"/>
        <w:jc w:val="both"/>
        <w:rPr>
          <w:rFonts w:ascii="Book Antiqua" w:hAnsi="Book Antiqua"/>
          <w:color w:val="000000" w:themeColor="text1"/>
          <w:lang w:val="es-PR"/>
        </w:rPr>
      </w:pPr>
    </w:p>
    <w:p w14:paraId="022226BB" w14:textId="77777777" w:rsidR="00292F03" w:rsidRDefault="00B4442F" w:rsidP="0009708A">
      <w:pPr>
        <w:ind w:firstLine="708"/>
        <w:jc w:val="both"/>
        <w:rPr>
          <w:rFonts w:ascii="Book Antiqua" w:hAnsi="Book Antiqua"/>
          <w:color w:val="000000" w:themeColor="text1"/>
          <w:lang w:val="es-PR"/>
        </w:rPr>
      </w:pPr>
      <w:r w:rsidRPr="0009708A">
        <w:rPr>
          <w:rFonts w:ascii="Book Antiqua" w:hAnsi="Book Antiqua"/>
          <w:color w:val="000000" w:themeColor="text1"/>
          <w:lang w:val="es-PR"/>
        </w:rPr>
        <w:t xml:space="preserve">El </w:t>
      </w:r>
      <w:proofErr w:type="gramStart"/>
      <w:r w:rsidRPr="0009708A">
        <w:rPr>
          <w:rFonts w:ascii="Book Antiqua" w:hAnsi="Book Antiqua"/>
          <w:color w:val="000000" w:themeColor="text1"/>
          <w:lang w:val="es-PR"/>
        </w:rPr>
        <w:t>Secretario</w:t>
      </w:r>
      <w:proofErr w:type="gramEnd"/>
      <w:r w:rsidRPr="0009708A">
        <w:rPr>
          <w:rFonts w:ascii="Book Antiqua" w:hAnsi="Book Antiqua"/>
          <w:color w:val="000000" w:themeColor="text1"/>
          <w:lang w:val="es-PR"/>
        </w:rPr>
        <w:t xml:space="preserve"> del Departamento establecerá un Consejo Asesor que le asista en la promulgación de cualquier reglamentación que estime necesaria, para lograr la cabal consecución de los objetivos de esta Ley, por los cuales se crea el Cuerpo Interdenominacional de Capellanes de Puerto Rico, y en la definición de la política pública dirigida a ofrecer los servicios de Capellanía en situaciones de emergencia, desastres naturales, incidentes, eventos de catástrofe o crisis. Este Consejo Asesor, estará compuesto por los representantes de las siguientes entidades religiosas:</w:t>
      </w:r>
    </w:p>
    <w:p w14:paraId="6FBAB054" w14:textId="77777777" w:rsidR="0009708A" w:rsidRPr="0009708A" w:rsidRDefault="0009708A" w:rsidP="0009708A">
      <w:pPr>
        <w:ind w:firstLine="708"/>
        <w:jc w:val="both"/>
        <w:rPr>
          <w:rFonts w:ascii="Book Antiqua" w:hAnsi="Book Antiqua"/>
          <w:color w:val="000000" w:themeColor="text1"/>
          <w:lang w:val="es-PR"/>
        </w:rPr>
      </w:pPr>
    </w:p>
    <w:p w14:paraId="022226BC" w14:textId="1120AE26" w:rsidR="00292F03" w:rsidRPr="0009708A" w:rsidRDefault="00B4442F" w:rsidP="0009708A">
      <w:pPr>
        <w:pStyle w:val="ListParagraph"/>
        <w:numPr>
          <w:ilvl w:val="0"/>
          <w:numId w:val="4"/>
        </w:numPr>
        <w:jc w:val="both"/>
        <w:rPr>
          <w:rFonts w:ascii="Book Antiqua" w:hAnsi="Book Antiqua"/>
          <w:color w:val="000000" w:themeColor="text1"/>
          <w:lang w:val="es-PR"/>
        </w:rPr>
      </w:pPr>
      <w:r w:rsidRPr="0009708A">
        <w:rPr>
          <w:rFonts w:ascii="Book Antiqua" w:hAnsi="Book Antiqua"/>
          <w:color w:val="000000" w:themeColor="text1"/>
          <w:lang w:val="es-PR"/>
        </w:rPr>
        <w:t>Un representante de la Iglesia Católica;</w:t>
      </w:r>
    </w:p>
    <w:p w14:paraId="1C1C9F87" w14:textId="77777777" w:rsidR="0009708A" w:rsidRPr="0009708A" w:rsidRDefault="0009708A" w:rsidP="0009708A">
      <w:pPr>
        <w:pStyle w:val="ListParagraph"/>
        <w:ind w:left="1440"/>
        <w:jc w:val="both"/>
        <w:rPr>
          <w:rFonts w:ascii="Book Antiqua" w:hAnsi="Book Antiqua"/>
          <w:color w:val="000000" w:themeColor="text1"/>
          <w:lang w:val="es-PR"/>
        </w:rPr>
      </w:pPr>
    </w:p>
    <w:p w14:paraId="022226BD" w14:textId="0A1193A6" w:rsidR="00292F03" w:rsidRPr="0009708A" w:rsidRDefault="0009708A" w:rsidP="0009708A">
      <w:pPr>
        <w:ind w:left="720" w:firstLine="360"/>
        <w:jc w:val="both"/>
        <w:rPr>
          <w:rFonts w:ascii="Book Antiqua" w:hAnsi="Book Antiqua"/>
          <w:color w:val="000000" w:themeColor="text1"/>
          <w:lang w:val="es-PR"/>
        </w:rPr>
      </w:pPr>
      <w:r w:rsidRPr="0009708A">
        <w:rPr>
          <w:rFonts w:ascii="Book Antiqua" w:hAnsi="Book Antiqua"/>
          <w:color w:val="000000" w:themeColor="text1"/>
          <w:lang w:val="es-PR"/>
        </w:rPr>
        <w:t>2.</w:t>
      </w:r>
      <w:r>
        <w:rPr>
          <w:rFonts w:ascii="Book Antiqua" w:hAnsi="Book Antiqua"/>
          <w:color w:val="000000" w:themeColor="text1"/>
          <w:lang w:val="es-PR"/>
        </w:rPr>
        <w:t xml:space="preserve"> </w:t>
      </w:r>
      <w:r w:rsidR="00B4442F" w:rsidRPr="0009708A">
        <w:rPr>
          <w:rFonts w:ascii="Book Antiqua" w:hAnsi="Book Antiqua"/>
          <w:color w:val="000000" w:themeColor="text1"/>
          <w:lang w:val="es-PR"/>
        </w:rPr>
        <w:t>Un representante de la Fraternidad Pentecostal;</w:t>
      </w:r>
    </w:p>
    <w:p w14:paraId="0B958E66" w14:textId="77777777" w:rsidR="0009708A" w:rsidRPr="0009708A" w:rsidRDefault="0009708A" w:rsidP="0009708A">
      <w:pPr>
        <w:ind w:left="720" w:firstLine="360"/>
        <w:rPr>
          <w:lang w:val="es-PR"/>
        </w:rPr>
      </w:pPr>
    </w:p>
    <w:p w14:paraId="022226BE" w14:textId="75AAB75A" w:rsidR="00292F03" w:rsidRPr="0009708A" w:rsidRDefault="0009708A" w:rsidP="0009708A">
      <w:pPr>
        <w:ind w:left="720" w:firstLine="360"/>
        <w:jc w:val="both"/>
        <w:rPr>
          <w:rFonts w:ascii="Book Antiqua" w:hAnsi="Book Antiqua"/>
          <w:color w:val="000000" w:themeColor="text1"/>
          <w:lang w:val="es-PR"/>
        </w:rPr>
      </w:pPr>
      <w:r w:rsidRPr="0009708A">
        <w:rPr>
          <w:rFonts w:ascii="Book Antiqua" w:hAnsi="Book Antiqua"/>
          <w:color w:val="000000" w:themeColor="text1"/>
          <w:lang w:val="es-PR"/>
        </w:rPr>
        <w:t>3.</w:t>
      </w:r>
      <w:r>
        <w:rPr>
          <w:rFonts w:ascii="Book Antiqua" w:hAnsi="Book Antiqua"/>
          <w:color w:val="000000" w:themeColor="text1"/>
          <w:lang w:val="es-PR"/>
        </w:rPr>
        <w:t xml:space="preserve"> </w:t>
      </w:r>
      <w:r w:rsidR="00B4442F" w:rsidRPr="0009708A">
        <w:rPr>
          <w:rFonts w:ascii="Book Antiqua" w:hAnsi="Book Antiqua"/>
          <w:color w:val="000000" w:themeColor="text1"/>
          <w:lang w:val="es-PR"/>
        </w:rPr>
        <w:t>Un representante de la Iglesia Episcopal; </w:t>
      </w:r>
    </w:p>
    <w:p w14:paraId="31C77F8E" w14:textId="77777777" w:rsidR="0009708A" w:rsidRPr="0009708A" w:rsidRDefault="0009708A" w:rsidP="0009708A">
      <w:pPr>
        <w:ind w:left="720" w:firstLine="360"/>
        <w:rPr>
          <w:lang w:val="es-PR"/>
        </w:rPr>
      </w:pPr>
    </w:p>
    <w:p w14:paraId="022226BF" w14:textId="33C74B15" w:rsidR="00292F03" w:rsidRPr="0009708A" w:rsidRDefault="0009708A" w:rsidP="0009708A">
      <w:pPr>
        <w:ind w:left="720" w:firstLine="360"/>
        <w:jc w:val="both"/>
        <w:rPr>
          <w:rFonts w:ascii="Book Antiqua" w:hAnsi="Book Antiqua"/>
          <w:color w:val="000000" w:themeColor="text1"/>
          <w:lang w:val="es-PR"/>
        </w:rPr>
      </w:pPr>
      <w:r w:rsidRPr="0009708A">
        <w:rPr>
          <w:rFonts w:ascii="Book Antiqua" w:hAnsi="Book Antiqua"/>
          <w:color w:val="000000" w:themeColor="text1"/>
          <w:lang w:val="es-PR"/>
        </w:rPr>
        <w:t>4.</w:t>
      </w:r>
      <w:r>
        <w:rPr>
          <w:rFonts w:ascii="Book Antiqua" w:hAnsi="Book Antiqua"/>
          <w:color w:val="000000" w:themeColor="text1"/>
          <w:lang w:val="es-PR"/>
        </w:rPr>
        <w:t xml:space="preserve"> </w:t>
      </w:r>
      <w:r w:rsidR="00B4442F" w:rsidRPr="0009708A">
        <w:rPr>
          <w:rFonts w:ascii="Book Antiqua" w:hAnsi="Book Antiqua"/>
          <w:color w:val="000000" w:themeColor="text1"/>
          <w:lang w:val="es-PR"/>
        </w:rPr>
        <w:t>Un representante del Concilio de Iglesias de Puerto Rico;</w:t>
      </w:r>
    </w:p>
    <w:p w14:paraId="3AC39FD2" w14:textId="77777777" w:rsidR="0009708A" w:rsidRPr="0009708A" w:rsidRDefault="0009708A" w:rsidP="0009708A">
      <w:pPr>
        <w:ind w:left="720" w:firstLine="360"/>
        <w:rPr>
          <w:lang w:val="es-PR"/>
        </w:rPr>
      </w:pPr>
    </w:p>
    <w:p w14:paraId="022226C0" w14:textId="77777777" w:rsidR="00292F03" w:rsidRDefault="00B4442F" w:rsidP="0009708A">
      <w:pPr>
        <w:ind w:left="720" w:firstLine="360"/>
        <w:jc w:val="both"/>
        <w:rPr>
          <w:rFonts w:ascii="Book Antiqua" w:hAnsi="Book Antiqua"/>
          <w:color w:val="000000" w:themeColor="text1"/>
          <w:lang w:val="es-PR"/>
        </w:rPr>
      </w:pPr>
      <w:r w:rsidRPr="0009708A">
        <w:rPr>
          <w:rFonts w:ascii="Book Antiqua" w:hAnsi="Book Antiqua"/>
          <w:color w:val="000000" w:themeColor="text1"/>
          <w:lang w:val="es-PR"/>
        </w:rPr>
        <w:t>5. Un representante de la Iglesia Adventista del Séptimo Día;</w:t>
      </w:r>
    </w:p>
    <w:p w14:paraId="42DBE693" w14:textId="77777777" w:rsidR="0009708A" w:rsidRPr="0009708A" w:rsidRDefault="0009708A" w:rsidP="0009708A">
      <w:pPr>
        <w:ind w:left="720" w:firstLine="360"/>
        <w:jc w:val="both"/>
        <w:rPr>
          <w:rFonts w:ascii="Book Antiqua" w:hAnsi="Book Antiqua"/>
          <w:color w:val="000000" w:themeColor="text1"/>
          <w:lang w:val="es-PR"/>
        </w:rPr>
      </w:pPr>
    </w:p>
    <w:p w14:paraId="022226C1" w14:textId="77777777" w:rsidR="00292F03" w:rsidRDefault="00B4442F" w:rsidP="0009708A">
      <w:pPr>
        <w:ind w:left="720" w:firstLine="360"/>
        <w:jc w:val="both"/>
        <w:rPr>
          <w:rFonts w:ascii="Book Antiqua" w:hAnsi="Book Antiqua"/>
          <w:color w:val="000000" w:themeColor="text1"/>
          <w:lang w:val="es-PR"/>
        </w:rPr>
      </w:pPr>
      <w:r w:rsidRPr="0009708A">
        <w:rPr>
          <w:rFonts w:ascii="Book Antiqua" w:hAnsi="Book Antiqua"/>
          <w:color w:val="000000" w:themeColor="text1"/>
          <w:lang w:val="es-PR"/>
        </w:rPr>
        <w:t>6. Un representante de la Comunidad Hebrea en Puerto Rico;</w:t>
      </w:r>
    </w:p>
    <w:p w14:paraId="15109589" w14:textId="77777777" w:rsidR="0009708A" w:rsidRPr="0009708A" w:rsidRDefault="0009708A" w:rsidP="0009708A">
      <w:pPr>
        <w:ind w:left="720" w:firstLine="360"/>
        <w:jc w:val="both"/>
        <w:rPr>
          <w:rFonts w:ascii="Book Antiqua" w:hAnsi="Book Antiqua"/>
          <w:color w:val="000000" w:themeColor="text1"/>
          <w:lang w:val="es-PR"/>
        </w:rPr>
      </w:pPr>
    </w:p>
    <w:p w14:paraId="022226C2" w14:textId="77777777" w:rsidR="00292F03" w:rsidRDefault="00B4442F" w:rsidP="0009708A">
      <w:pPr>
        <w:ind w:left="720" w:firstLine="360"/>
        <w:jc w:val="both"/>
        <w:rPr>
          <w:rFonts w:ascii="Book Antiqua" w:hAnsi="Book Antiqua"/>
          <w:color w:val="000000" w:themeColor="text1"/>
          <w:lang w:val="es-PR"/>
        </w:rPr>
      </w:pPr>
      <w:r w:rsidRPr="0009708A">
        <w:rPr>
          <w:rFonts w:ascii="Book Antiqua" w:hAnsi="Book Antiqua"/>
          <w:color w:val="000000" w:themeColor="text1"/>
          <w:lang w:val="es-PR"/>
        </w:rPr>
        <w:t>7.  Un representante de la Comunidad Musulmana en Puerto Rico;</w:t>
      </w:r>
    </w:p>
    <w:p w14:paraId="59637DE0" w14:textId="77777777" w:rsidR="0009708A" w:rsidRPr="0009708A" w:rsidRDefault="0009708A" w:rsidP="0009708A">
      <w:pPr>
        <w:ind w:left="720" w:firstLine="360"/>
        <w:jc w:val="both"/>
        <w:rPr>
          <w:rFonts w:ascii="Book Antiqua" w:hAnsi="Book Antiqua"/>
          <w:color w:val="000000" w:themeColor="text1"/>
          <w:lang w:val="es-PR"/>
        </w:rPr>
      </w:pPr>
    </w:p>
    <w:p w14:paraId="022226C3" w14:textId="77777777" w:rsidR="00292F03" w:rsidRDefault="00B4442F" w:rsidP="0009708A">
      <w:pPr>
        <w:ind w:left="720" w:firstLine="360"/>
        <w:jc w:val="both"/>
        <w:rPr>
          <w:rFonts w:ascii="Book Antiqua" w:hAnsi="Book Antiqua"/>
          <w:color w:val="000000" w:themeColor="text1"/>
          <w:lang w:val="es-PR"/>
        </w:rPr>
      </w:pPr>
      <w:r w:rsidRPr="0009708A">
        <w:rPr>
          <w:rFonts w:ascii="Book Antiqua" w:hAnsi="Book Antiqua"/>
          <w:color w:val="000000" w:themeColor="text1"/>
          <w:lang w:val="es-PR"/>
        </w:rPr>
        <w:t>8.  Un representante de la Iglesia Independiente; y</w:t>
      </w:r>
    </w:p>
    <w:p w14:paraId="44FAAAFD" w14:textId="77777777" w:rsidR="0009708A" w:rsidRPr="0009708A" w:rsidRDefault="0009708A" w:rsidP="0009708A">
      <w:pPr>
        <w:ind w:left="720" w:firstLine="360"/>
        <w:jc w:val="both"/>
        <w:rPr>
          <w:rFonts w:ascii="Book Antiqua" w:hAnsi="Book Antiqua"/>
          <w:color w:val="000000" w:themeColor="text1"/>
          <w:lang w:val="es-PR"/>
        </w:rPr>
      </w:pPr>
    </w:p>
    <w:p w14:paraId="022226C4" w14:textId="77777777" w:rsidR="00292F03" w:rsidRDefault="00B4442F" w:rsidP="0009708A">
      <w:pPr>
        <w:ind w:left="720" w:firstLine="360"/>
        <w:jc w:val="both"/>
        <w:rPr>
          <w:rFonts w:ascii="Book Antiqua" w:hAnsi="Book Antiqua"/>
          <w:color w:val="000000" w:themeColor="text1"/>
          <w:lang w:val="es-PR"/>
        </w:rPr>
      </w:pPr>
      <w:r w:rsidRPr="0009708A">
        <w:rPr>
          <w:rFonts w:ascii="Book Antiqua" w:hAnsi="Book Antiqua"/>
          <w:color w:val="000000" w:themeColor="text1"/>
          <w:lang w:val="es-PR"/>
        </w:rPr>
        <w:t>9. Un representante de cualquier otra entidad religiosa inscrita en el Departamento de Estado que interese ser parte del Cuerpo aquí creado.</w:t>
      </w:r>
    </w:p>
    <w:p w14:paraId="12AA5643" w14:textId="77777777" w:rsidR="0009708A" w:rsidRPr="0009708A" w:rsidRDefault="0009708A" w:rsidP="0009708A">
      <w:pPr>
        <w:ind w:left="720" w:firstLine="360"/>
        <w:jc w:val="both"/>
        <w:rPr>
          <w:rFonts w:ascii="Book Antiqua" w:hAnsi="Book Antiqua"/>
          <w:color w:val="000000" w:themeColor="text1"/>
          <w:lang w:val="es-PR"/>
        </w:rPr>
      </w:pPr>
    </w:p>
    <w:p w14:paraId="022226C5" w14:textId="77777777" w:rsidR="00292F03" w:rsidRDefault="00B4442F" w:rsidP="0009708A">
      <w:pPr>
        <w:ind w:firstLine="708"/>
        <w:jc w:val="both"/>
        <w:rPr>
          <w:rFonts w:ascii="Book Antiqua" w:hAnsi="Book Antiqua"/>
          <w:color w:val="000000" w:themeColor="text1"/>
          <w:lang w:val="es-PR"/>
        </w:rPr>
      </w:pPr>
      <w:r w:rsidRPr="0009708A">
        <w:rPr>
          <w:rFonts w:ascii="Book Antiqua" w:hAnsi="Book Antiqua"/>
          <w:color w:val="000000" w:themeColor="text1"/>
          <w:lang w:val="es-PR"/>
        </w:rPr>
        <w:t xml:space="preserve">El </w:t>
      </w:r>
      <w:proofErr w:type="gramStart"/>
      <w:r w:rsidRPr="0009708A">
        <w:rPr>
          <w:rFonts w:ascii="Book Antiqua" w:hAnsi="Book Antiqua"/>
          <w:color w:val="000000" w:themeColor="text1"/>
          <w:lang w:val="es-PR"/>
        </w:rPr>
        <w:t>Secretario</w:t>
      </w:r>
      <w:proofErr w:type="gramEnd"/>
      <w:r w:rsidRPr="0009708A">
        <w:rPr>
          <w:rFonts w:ascii="Book Antiqua" w:hAnsi="Book Antiqua"/>
          <w:color w:val="000000" w:themeColor="text1"/>
          <w:lang w:val="es-PR"/>
        </w:rPr>
        <w:t xml:space="preserve"> deberá coordinar todos estos esfuerzos con la Oficina del Tercer Sector y Base de Fe de La Fortaleza, así como con las respectivas oficinas de bases de fe de los municipios, existentes o que en el futuro puedan crearse.”</w:t>
      </w:r>
    </w:p>
    <w:p w14:paraId="687E52A7" w14:textId="77777777" w:rsidR="0009708A" w:rsidRPr="0009708A" w:rsidRDefault="0009708A" w:rsidP="0009708A">
      <w:pPr>
        <w:ind w:firstLine="708"/>
        <w:jc w:val="both"/>
        <w:rPr>
          <w:rFonts w:ascii="Book Antiqua" w:hAnsi="Book Antiqua"/>
          <w:color w:val="000000" w:themeColor="text1"/>
          <w:lang w:val="es-PR"/>
        </w:rPr>
      </w:pPr>
    </w:p>
    <w:p w14:paraId="022226C6" w14:textId="77777777" w:rsidR="00292F03" w:rsidRDefault="00B4442F" w:rsidP="0009708A">
      <w:pPr>
        <w:ind w:firstLine="708"/>
        <w:jc w:val="both"/>
        <w:rPr>
          <w:rFonts w:ascii="Book Antiqua" w:hAnsi="Book Antiqua"/>
          <w:color w:val="000000" w:themeColor="text1"/>
          <w:lang w:val="es-PR"/>
        </w:rPr>
      </w:pPr>
      <w:r w:rsidRPr="0009708A">
        <w:rPr>
          <w:rFonts w:ascii="Book Antiqua" w:hAnsi="Book Antiqua"/>
          <w:color w:val="000000" w:themeColor="text1"/>
          <w:lang w:val="es-PR"/>
        </w:rPr>
        <w:t>Sección 3.- Reglamentación.</w:t>
      </w:r>
    </w:p>
    <w:p w14:paraId="1578D0C5" w14:textId="77777777" w:rsidR="0009708A" w:rsidRPr="0009708A" w:rsidRDefault="0009708A" w:rsidP="0009708A">
      <w:pPr>
        <w:ind w:firstLine="708"/>
        <w:jc w:val="both"/>
        <w:rPr>
          <w:rFonts w:ascii="Book Antiqua" w:hAnsi="Book Antiqua"/>
          <w:color w:val="000000" w:themeColor="text1"/>
          <w:lang w:val="es-PR"/>
        </w:rPr>
      </w:pPr>
    </w:p>
    <w:p w14:paraId="0C29F7ED" w14:textId="77777777" w:rsidR="00EE0F5D" w:rsidRDefault="00B4442F" w:rsidP="0009708A">
      <w:pPr>
        <w:ind w:firstLine="708"/>
        <w:jc w:val="both"/>
        <w:rPr>
          <w:rFonts w:ascii="Book Antiqua" w:hAnsi="Book Antiqua"/>
          <w:color w:val="000000" w:themeColor="text1"/>
          <w:lang w:val="es-PR"/>
        </w:rPr>
      </w:pPr>
      <w:r w:rsidRPr="0009708A">
        <w:rPr>
          <w:rFonts w:ascii="Book Antiqua" w:hAnsi="Book Antiqua"/>
          <w:color w:val="000000" w:themeColor="text1"/>
          <w:lang w:val="es-PR"/>
        </w:rPr>
        <w:t xml:space="preserve">El </w:t>
      </w:r>
      <w:proofErr w:type="gramStart"/>
      <w:r w:rsidRPr="0009708A">
        <w:rPr>
          <w:rFonts w:ascii="Book Antiqua" w:hAnsi="Book Antiqua"/>
          <w:color w:val="000000" w:themeColor="text1"/>
          <w:lang w:val="es-PR"/>
        </w:rPr>
        <w:t>Secretario</w:t>
      </w:r>
      <w:proofErr w:type="gramEnd"/>
      <w:r w:rsidRPr="0009708A">
        <w:rPr>
          <w:rFonts w:ascii="Book Antiqua" w:hAnsi="Book Antiqua"/>
          <w:color w:val="000000" w:themeColor="text1"/>
          <w:lang w:val="es-PR"/>
        </w:rPr>
        <w:t xml:space="preserve"> </w:t>
      </w:r>
      <w:r w:rsidR="00AD2444" w:rsidRPr="0009708A">
        <w:rPr>
          <w:rFonts w:ascii="Book Antiqua" w:hAnsi="Book Antiqua"/>
          <w:color w:val="000000" w:themeColor="text1"/>
          <w:lang w:val="es-PR"/>
        </w:rPr>
        <w:t xml:space="preserve">del Departamento de Seguridad Pública </w:t>
      </w:r>
      <w:r w:rsidR="00EE0F5D" w:rsidRPr="0009708A">
        <w:rPr>
          <w:rFonts w:ascii="Book Antiqua" w:hAnsi="Book Antiqua"/>
          <w:color w:val="000000" w:themeColor="text1"/>
          <w:lang w:val="es-PR"/>
        </w:rPr>
        <w:t>con la asesoría</w:t>
      </w:r>
      <w:r w:rsidRPr="0009708A">
        <w:rPr>
          <w:rFonts w:ascii="Book Antiqua" w:hAnsi="Book Antiqua"/>
          <w:color w:val="000000" w:themeColor="text1"/>
          <w:lang w:val="es-PR"/>
        </w:rPr>
        <w:t xml:space="preserve"> </w:t>
      </w:r>
      <w:r w:rsidR="00EE0F5D" w:rsidRPr="0009708A">
        <w:rPr>
          <w:rFonts w:ascii="Book Antiqua" w:hAnsi="Book Antiqua"/>
          <w:color w:val="000000" w:themeColor="text1"/>
          <w:lang w:val="es-PR"/>
        </w:rPr>
        <w:t>del</w:t>
      </w:r>
      <w:r w:rsidRPr="0009708A">
        <w:rPr>
          <w:rFonts w:ascii="Book Antiqua" w:hAnsi="Book Antiqua"/>
          <w:color w:val="000000" w:themeColor="text1"/>
          <w:lang w:val="es-PR"/>
        </w:rPr>
        <w:t xml:space="preserve"> Consejo Asesor del Cuerpo Interdenominacional de Capellanes de Puerto Rico deberá promulgar toda la reglamentación necesaria para regular la práctica de la capellanía en el Gobierno de Puerto Rico; así como cualquier otra reglamentación que estime necesaria, para lograr la cabal consecución de los objetivos de esta Ley</w:t>
      </w:r>
      <w:r w:rsidR="00AD2444" w:rsidRPr="0009708A">
        <w:rPr>
          <w:rFonts w:ascii="Book Antiqua" w:hAnsi="Book Antiqua"/>
          <w:color w:val="000000" w:themeColor="text1"/>
          <w:lang w:val="es-PR"/>
        </w:rPr>
        <w:t xml:space="preserve">. </w:t>
      </w:r>
    </w:p>
    <w:p w14:paraId="7B0A1F61" w14:textId="77777777" w:rsidR="0009708A" w:rsidRPr="0009708A" w:rsidRDefault="0009708A" w:rsidP="0009708A">
      <w:pPr>
        <w:ind w:firstLine="708"/>
        <w:jc w:val="both"/>
        <w:rPr>
          <w:rFonts w:ascii="Book Antiqua" w:hAnsi="Book Antiqua"/>
          <w:color w:val="000000" w:themeColor="text1"/>
          <w:lang w:val="es-PR"/>
        </w:rPr>
      </w:pPr>
    </w:p>
    <w:p w14:paraId="022226C7" w14:textId="32C0CB4A" w:rsidR="00292F03" w:rsidRDefault="00AD2444" w:rsidP="0009708A">
      <w:pPr>
        <w:ind w:firstLine="708"/>
        <w:jc w:val="both"/>
        <w:rPr>
          <w:rFonts w:ascii="Book Antiqua" w:hAnsi="Book Antiqua"/>
          <w:bCs/>
          <w:color w:val="000000" w:themeColor="text1"/>
          <w:lang w:val="es-PR"/>
        </w:rPr>
      </w:pPr>
      <w:r w:rsidRPr="0009708A">
        <w:rPr>
          <w:rFonts w:ascii="Book Antiqua" w:hAnsi="Book Antiqua"/>
          <w:color w:val="000000" w:themeColor="text1"/>
          <w:lang w:val="es-PR"/>
        </w:rPr>
        <w:t xml:space="preserve">Esta reglamentación tomará en consideración todo cambio normativo interno para poder cumplir y hacer cumplir con las disposiciones de esta Ley, </w:t>
      </w:r>
      <w:r w:rsidR="00EE0F5D" w:rsidRPr="0009708A">
        <w:rPr>
          <w:rFonts w:ascii="Book Antiqua" w:hAnsi="Book Antiqua"/>
          <w:color w:val="000000" w:themeColor="text1"/>
          <w:lang w:val="es-PR"/>
        </w:rPr>
        <w:t>incluyendo,</w:t>
      </w:r>
      <w:r w:rsidRPr="0009708A">
        <w:rPr>
          <w:rFonts w:ascii="Book Antiqua" w:hAnsi="Book Antiqua"/>
          <w:color w:val="000000" w:themeColor="text1"/>
          <w:lang w:val="es-PR"/>
        </w:rPr>
        <w:t xml:space="preserve"> pero no limitándose a</w:t>
      </w:r>
      <w:r w:rsidR="00B85575" w:rsidRPr="0009708A">
        <w:rPr>
          <w:rFonts w:ascii="Book Antiqua" w:hAnsi="Book Antiqua"/>
          <w:color w:val="000000" w:themeColor="text1"/>
          <w:lang w:val="es-PR"/>
        </w:rPr>
        <w:t xml:space="preserve"> los </w:t>
      </w:r>
      <w:r w:rsidR="001608FA" w:rsidRPr="0009708A">
        <w:rPr>
          <w:rFonts w:ascii="Book Antiqua" w:hAnsi="Book Antiqua"/>
          <w:color w:val="000000" w:themeColor="text1"/>
          <w:lang w:val="es-PR"/>
        </w:rPr>
        <w:t>requisitos y</w:t>
      </w:r>
      <w:r w:rsidR="00B85575" w:rsidRPr="0009708A">
        <w:rPr>
          <w:rFonts w:ascii="Book Antiqua" w:hAnsi="Book Antiqua"/>
          <w:color w:val="000000" w:themeColor="text1"/>
          <w:lang w:val="es-PR"/>
        </w:rPr>
        <w:t xml:space="preserve"> funciones con los que tienen que cumplir los capellanes, así como</w:t>
      </w:r>
      <w:r w:rsidRPr="0009708A">
        <w:rPr>
          <w:rFonts w:ascii="Book Antiqua" w:hAnsi="Book Antiqua"/>
          <w:color w:val="000000" w:themeColor="text1"/>
          <w:lang w:val="es-PR"/>
        </w:rPr>
        <w:t xml:space="preserve"> </w:t>
      </w:r>
      <w:r w:rsidR="006D7D27" w:rsidRPr="0009708A">
        <w:rPr>
          <w:rFonts w:ascii="Book Antiqua" w:hAnsi="Book Antiqua"/>
          <w:color w:val="000000" w:themeColor="text1"/>
          <w:lang w:val="es-PR"/>
        </w:rPr>
        <w:t xml:space="preserve">las normas transicionales necesarias para que </w:t>
      </w:r>
      <w:r w:rsidR="006D7D27" w:rsidRPr="0009708A">
        <w:rPr>
          <w:rFonts w:ascii="Book Antiqua" w:hAnsi="Book Antiqua"/>
          <w:bCs/>
          <w:color w:val="000000" w:themeColor="text1"/>
          <w:lang w:val="es-PR"/>
        </w:rPr>
        <w:t>todos los Cuerpos de Capellanes de las agencias del Gobierno de Puerto Rico formen parte del Cuerpo Interdenominacional de Capellanes</w:t>
      </w:r>
      <w:r w:rsidR="006D7D27" w:rsidRPr="0009708A">
        <w:rPr>
          <w:rFonts w:ascii="Book Antiqua" w:hAnsi="Book Antiqua"/>
          <w:color w:val="000000" w:themeColor="text1"/>
          <w:lang w:val="es-PR"/>
        </w:rPr>
        <w:t xml:space="preserve"> de Puerto Rico</w:t>
      </w:r>
      <w:r w:rsidR="006D7D27" w:rsidRPr="0009708A">
        <w:rPr>
          <w:rFonts w:ascii="Book Antiqua" w:hAnsi="Book Antiqua"/>
          <w:bCs/>
          <w:color w:val="000000" w:themeColor="text1"/>
          <w:lang w:val="es-PR"/>
        </w:rPr>
        <w:t>, a partir de la vigencia de esta Ley</w:t>
      </w:r>
      <w:r w:rsidR="00E97617" w:rsidRPr="0009708A">
        <w:rPr>
          <w:rFonts w:ascii="Book Antiqua" w:hAnsi="Book Antiqua"/>
          <w:bCs/>
          <w:color w:val="000000" w:themeColor="text1"/>
          <w:lang w:val="es-PR"/>
        </w:rPr>
        <w:t xml:space="preserve">. </w:t>
      </w:r>
    </w:p>
    <w:p w14:paraId="40B12C8F" w14:textId="77777777" w:rsidR="0009708A" w:rsidRPr="0009708A" w:rsidRDefault="0009708A" w:rsidP="0009708A">
      <w:pPr>
        <w:ind w:firstLine="708"/>
        <w:jc w:val="both"/>
        <w:rPr>
          <w:rFonts w:ascii="Book Antiqua" w:hAnsi="Book Antiqua"/>
          <w:color w:val="000000" w:themeColor="text1"/>
          <w:lang w:val="es-PR"/>
        </w:rPr>
      </w:pPr>
    </w:p>
    <w:p w14:paraId="022226C8" w14:textId="58CC0BFB" w:rsidR="00292F03" w:rsidRDefault="00D83D20" w:rsidP="0009708A">
      <w:pPr>
        <w:ind w:firstLine="708"/>
        <w:jc w:val="both"/>
        <w:rPr>
          <w:rFonts w:ascii="Book Antiqua" w:hAnsi="Book Antiqua"/>
          <w:color w:val="000000" w:themeColor="text1"/>
          <w:lang w:val="es-PR"/>
        </w:rPr>
      </w:pPr>
      <w:r w:rsidRPr="0009708A">
        <w:rPr>
          <w:rFonts w:ascii="Book Antiqua" w:hAnsi="Book Antiqua"/>
          <w:color w:val="000000" w:themeColor="text1"/>
          <w:lang w:val="es-PR"/>
        </w:rPr>
        <w:t>Sección 4</w:t>
      </w:r>
      <w:r w:rsidR="00B4442F" w:rsidRPr="0009708A">
        <w:rPr>
          <w:rFonts w:ascii="Book Antiqua" w:hAnsi="Book Antiqua"/>
          <w:color w:val="000000" w:themeColor="text1"/>
          <w:lang w:val="es-PR"/>
        </w:rPr>
        <w:t xml:space="preserve">.-Reenumeración. </w:t>
      </w:r>
    </w:p>
    <w:p w14:paraId="7739AB26" w14:textId="77777777" w:rsidR="0009708A" w:rsidRPr="0009708A" w:rsidRDefault="0009708A" w:rsidP="0009708A">
      <w:pPr>
        <w:ind w:firstLine="708"/>
        <w:jc w:val="both"/>
        <w:rPr>
          <w:rFonts w:ascii="Book Antiqua" w:hAnsi="Book Antiqua"/>
          <w:color w:val="000000" w:themeColor="text1"/>
          <w:lang w:val="es-PR"/>
        </w:rPr>
      </w:pPr>
    </w:p>
    <w:p w14:paraId="022226C9" w14:textId="77777777" w:rsidR="00292F03" w:rsidRDefault="00B4442F" w:rsidP="0009708A">
      <w:pPr>
        <w:ind w:firstLine="708"/>
        <w:jc w:val="both"/>
        <w:rPr>
          <w:rFonts w:ascii="Book Antiqua" w:hAnsi="Book Antiqua"/>
          <w:color w:val="000000" w:themeColor="text1"/>
          <w:lang w:val="es-PR"/>
        </w:rPr>
      </w:pPr>
      <w:r w:rsidRPr="0009708A">
        <w:rPr>
          <w:rFonts w:ascii="Book Antiqua" w:hAnsi="Book Antiqua"/>
          <w:color w:val="000000" w:themeColor="text1"/>
          <w:lang w:val="es-PR"/>
        </w:rPr>
        <w:t>Se reenumeran los actuales artículos del 1.17 al 1.21 de la Ley 20-2017, según enmendada, como los nuevos artículos del 1.18 al 1.22, respectivamente.</w:t>
      </w:r>
    </w:p>
    <w:p w14:paraId="7CB2E0EB" w14:textId="77777777" w:rsidR="0009708A" w:rsidRPr="0009708A" w:rsidRDefault="0009708A" w:rsidP="0009708A">
      <w:pPr>
        <w:ind w:firstLine="708"/>
        <w:jc w:val="both"/>
        <w:rPr>
          <w:rFonts w:ascii="Book Antiqua" w:hAnsi="Book Antiqua"/>
          <w:color w:val="000000" w:themeColor="text1"/>
          <w:lang w:val="es-PR"/>
        </w:rPr>
      </w:pPr>
    </w:p>
    <w:p w14:paraId="022226CA" w14:textId="6C645083" w:rsidR="00292F03" w:rsidRDefault="00D83D20" w:rsidP="0009708A">
      <w:pPr>
        <w:ind w:firstLine="708"/>
        <w:jc w:val="both"/>
        <w:rPr>
          <w:rFonts w:ascii="Book Antiqua" w:hAnsi="Book Antiqua"/>
          <w:color w:val="000000" w:themeColor="text1"/>
          <w:lang w:val="es-PR"/>
        </w:rPr>
      </w:pPr>
      <w:r w:rsidRPr="0009708A">
        <w:rPr>
          <w:rFonts w:ascii="Book Antiqua" w:hAnsi="Book Antiqua"/>
          <w:color w:val="000000" w:themeColor="text1"/>
          <w:lang w:val="es-PR"/>
        </w:rPr>
        <w:t>Sección 5</w:t>
      </w:r>
      <w:r w:rsidR="00B4442F" w:rsidRPr="0009708A">
        <w:rPr>
          <w:rFonts w:ascii="Book Antiqua" w:hAnsi="Book Antiqua"/>
          <w:color w:val="000000" w:themeColor="text1"/>
          <w:lang w:val="es-PR"/>
        </w:rPr>
        <w:t>.-Derogación.</w:t>
      </w:r>
    </w:p>
    <w:p w14:paraId="3D4C2102" w14:textId="77777777" w:rsidR="0009708A" w:rsidRPr="0009708A" w:rsidRDefault="0009708A" w:rsidP="0009708A">
      <w:pPr>
        <w:ind w:firstLine="708"/>
        <w:jc w:val="both"/>
        <w:rPr>
          <w:rFonts w:ascii="Book Antiqua" w:hAnsi="Book Antiqua"/>
          <w:color w:val="000000" w:themeColor="text1"/>
          <w:lang w:val="es-PR"/>
        </w:rPr>
      </w:pPr>
    </w:p>
    <w:p w14:paraId="022226CB" w14:textId="125D3B4F" w:rsidR="00292F03" w:rsidRDefault="00B4442F" w:rsidP="0009708A">
      <w:pPr>
        <w:ind w:firstLine="708"/>
        <w:jc w:val="both"/>
        <w:rPr>
          <w:rFonts w:ascii="Book Antiqua" w:hAnsi="Book Antiqua"/>
          <w:color w:val="000000" w:themeColor="text1"/>
          <w:lang w:val="es-PR"/>
        </w:rPr>
      </w:pPr>
      <w:r w:rsidRPr="0009708A">
        <w:rPr>
          <w:rFonts w:ascii="Book Antiqua" w:hAnsi="Book Antiqua"/>
          <w:color w:val="000000" w:themeColor="text1"/>
          <w:lang w:val="es-PR"/>
        </w:rPr>
        <w:t>Se deroga la Ley 168-2012, conocida como “Ley para la Creación del Cuerpo Voluntario de Capellanes del Gobierno de Puerto Rico”</w:t>
      </w:r>
      <w:r w:rsidR="00B8284E">
        <w:rPr>
          <w:rFonts w:ascii="Book Antiqua" w:hAnsi="Book Antiqua"/>
          <w:color w:val="000000" w:themeColor="text1"/>
          <w:lang w:val="es-PR"/>
        </w:rPr>
        <w:t>.</w:t>
      </w:r>
      <w:r w:rsidRPr="0009708A">
        <w:rPr>
          <w:rFonts w:ascii="Book Antiqua" w:hAnsi="Book Antiqua"/>
          <w:color w:val="000000" w:themeColor="text1"/>
          <w:lang w:val="es-PR"/>
        </w:rPr>
        <w:t xml:space="preserve"> </w:t>
      </w:r>
    </w:p>
    <w:p w14:paraId="5842B13E" w14:textId="77777777" w:rsidR="0009708A" w:rsidRPr="0009708A" w:rsidRDefault="0009708A" w:rsidP="0009708A">
      <w:pPr>
        <w:ind w:firstLine="708"/>
        <w:jc w:val="both"/>
        <w:rPr>
          <w:rFonts w:ascii="Book Antiqua" w:hAnsi="Book Antiqua"/>
          <w:color w:val="000000" w:themeColor="text1"/>
          <w:lang w:val="es-PR"/>
        </w:rPr>
      </w:pPr>
    </w:p>
    <w:p w14:paraId="022226CC" w14:textId="0D3712CD" w:rsidR="00292F03" w:rsidRDefault="00B4442F" w:rsidP="0009708A">
      <w:pPr>
        <w:ind w:firstLine="708"/>
        <w:jc w:val="both"/>
        <w:rPr>
          <w:rFonts w:ascii="Book Antiqua" w:hAnsi="Book Antiqua"/>
          <w:color w:val="000000" w:themeColor="text1"/>
          <w:lang w:val="es-PR"/>
        </w:rPr>
      </w:pPr>
      <w:r w:rsidRPr="0009708A">
        <w:rPr>
          <w:rFonts w:ascii="Book Antiqua" w:hAnsi="Book Antiqua"/>
          <w:color w:val="000000" w:themeColor="text1"/>
          <w:lang w:val="es-PR"/>
        </w:rPr>
        <w:t>Sección 6.-Cláusula de supremacía.</w:t>
      </w:r>
    </w:p>
    <w:p w14:paraId="533D11D2" w14:textId="77777777" w:rsidR="0009708A" w:rsidRPr="0009708A" w:rsidRDefault="0009708A" w:rsidP="0009708A">
      <w:pPr>
        <w:ind w:firstLine="708"/>
        <w:jc w:val="both"/>
        <w:rPr>
          <w:rFonts w:ascii="Book Antiqua" w:hAnsi="Book Antiqua"/>
          <w:color w:val="000000" w:themeColor="text1"/>
          <w:lang w:val="es-PR"/>
        </w:rPr>
      </w:pPr>
    </w:p>
    <w:p w14:paraId="022226CD" w14:textId="77777777" w:rsidR="00292F03" w:rsidRDefault="00B4442F" w:rsidP="0009708A">
      <w:pPr>
        <w:ind w:firstLine="708"/>
        <w:jc w:val="both"/>
        <w:rPr>
          <w:rFonts w:ascii="Book Antiqua" w:hAnsi="Book Antiqua"/>
          <w:color w:val="000000" w:themeColor="text1"/>
          <w:lang w:val="es-PR"/>
        </w:rPr>
      </w:pPr>
      <w:r w:rsidRPr="0009708A">
        <w:rPr>
          <w:rFonts w:ascii="Book Antiqua" w:hAnsi="Book Antiqua"/>
          <w:color w:val="000000" w:themeColor="text1"/>
          <w:lang w:val="es-PR"/>
        </w:rPr>
        <w:t xml:space="preserve">Las disposiciones de esta Ley prevalecerán sobre cualquier otra disposición de ley que no estuviere en armonía con lo aquí establecido.  </w:t>
      </w:r>
    </w:p>
    <w:p w14:paraId="2C94F525" w14:textId="77777777" w:rsidR="0009708A" w:rsidRPr="0009708A" w:rsidRDefault="0009708A" w:rsidP="0009708A">
      <w:pPr>
        <w:ind w:firstLine="708"/>
        <w:jc w:val="both"/>
        <w:rPr>
          <w:rFonts w:ascii="Book Antiqua" w:hAnsi="Book Antiqua"/>
          <w:color w:val="000000" w:themeColor="text1"/>
          <w:lang w:val="es-PR"/>
        </w:rPr>
      </w:pPr>
    </w:p>
    <w:p w14:paraId="022226CE" w14:textId="24E8A571" w:rsidR="00292F03" w:rsidRDefault="00B4442F" w:rsidP="0009708A">
      <w:pPr>
        <w:ind w:firstLine="706"/>
        <w:jc w:val="both"/>
        <w:rPr>
          <w:rFonts w:ascii="Book Antiqua" w:hAnsi="Book Antiqua"/>
          <w:color w:val="000000" w:themeColor="text1"/>
          <w:lang w:val="es-PR"/>
        </w:rPr>
      </w:pPr>
      <w:r w:rsidRPr="0009708A">
        <w:rPr>
          <w:rFonts w:ascii="Book Antiqua" w:hAnsi="Book Antiqua"/>
          <w:color w:val="000000" w:themeColor="text1"/>
          <w:lang w:val="es-PR"/>
        </w:rPr>
        <w:lastRenderedPageBreak/>
        <w:t>Sección 7.-Separabilidad.</w:t>
      </w:r>
    </w:p>
    <w:p w14:paraId="70B66888" w14:textId="77777777" w:rsidR="0009708A" w:rsidRPr="0009708A" w:rsidRDefault="0009708A" w:rsidP="0009708A">
      <w:pPr>
        <w:ind w:firstLine="706"/>
        <w:jc w:val="both"/>
        <w:rPr>
          <w:rFonts w:ascii="Book Antiqua" w:hAnsi="Book Antiqua"/>
          <w:color w:val="000000" w:themeColor="text1"/>
          <w:lang w:val="es-PR"/>
        </w:rPr>
      </w:pPr>
    </w:p>
    <w:p w14:paraId="022226CF" w14:textId="77777777" w:rsidR="00292F03" w:rsidRDefault="00B4442F" w:rsidP="0009708A">
      <w:pPr>
        <w:ind w:firstLine="706"/>
        <w:jc w:val="both"/>
        <w:rPr>
          <w:rFonts w:ascii="Book Antiqua" w:hAnsi="Book Antiqua"/>
          <w:color w:val="000000" w:themeColor="text1"/>
          <w:lang w:val="es-PR"/>
        </w:rPr>
      </w:pPr>
      <w:r w:rsidRPr="0009708A">
        <w:rPr>
          <w:rFonts w:ascii="Book Antiqua" w:hAnsi="Book Antiqua"/>
          <w:color w:val="000000" w:themeColor="text1"/>
          <w:lang w:val="es-PR"/>
        </w:rPr>
        <w:t xml:space="preserve">Si cualquier parte de esta Ley fuese declarada nula o inconstitucional por un tribunal de jurisdicción y competencia, este fallo no afectará ni invalidará el resto de la Ley y su efecto quedará limitado al aspecto objeto de dicho dictamen judicial.   </w:t>
      </w:r>
    </w:p>
    <w:p w14:paraId="33B8BE7C" w14:textId="77777777" w:rsidR="0009708A" w:rsidRPr="0009708A" w:rsidRDefault="0009708A" w:rsidP="0009708A">
      <w:pPr>
        <w:ind w:firstLine="706"/>
        <w:jc w:val="both"/>
        <w:rPr>
          <w:rFonts w:ascii="Book Antiqua" w:hAnsi="Book Antiqua"/>
          <w:color w:val="000000" w:themeColor="text1"/>
          <w:lang w:val="es-PR"/>
        </w:rPr>
      </w:pPr>
    </w:p>
    <w:p w14:paraId="022226D0" w14:textId="0C82C50F" w:rsidR="00292F03" w:rsidRDefault="00D83D20" w:rsidP="0009708A">
      <w:pPr>
        <w:ind w:firstLine="706"/>
        <w:jc w:val="both"/>
        <w:rPr>
          <w:rFonts w:ascii="Book Antiqua" w:hAnsi="Book Antiqua"/>
          <w:color w:val="000000" w:themeColor="text1"/>
          <w:lang w:val="es-PR"/>
        </w:rPr>
      </w:pPr>
      <w:r w:rsidRPr="0009708A">
        <w:rPr>
          <w:rFonts w:ascii="Book Antiqua" w:hAnsi="Book Antiqua"/>
          <w:color w:val="000000" w:themeColor="text1"/>
          <w:lang w:val="es-PR"/>
        </w:rPr>
        <w:t>Sección 8</w:t>
      </w:r>
      <w:r w:rsidR="00B4442F" w:rsidRPr="0009708A">
        <w:rPr>
          <w:rFonts w:ascii="Book Antiqua" w:hAnsi="Book Antiqua"/>
          <w:color w:val="000000" w:themeColor="text1"/>
          <w:lang w:val="es-PR"/>
        </w:rPr>
        <w:t>.-Vigencia.</w:t>
      </w:r>
    </w:p>
    <w:p w14:paraId="63075136" w14:textId="77777777" w:rsidR="0009708A" w:rsidRPr="0009708A" w:rsidRDefault="0009708A" w:rsidP="0009708A">
      <w:pPr>
        <w:ind w:firstLine="706"/>
        <w:jc w:val="both"/>
        <w:rPr>
          <w:rFonts w:ascii="Book Antiqua" w:hAnsi="Book Antiqua"/>
          <w:color w:val="000000" w:themeColor="text1"/>
          <w:lang w:val="es-PR"/>
        </w:rPr>
      </w:pPr>
    </w:p>
    <w:p w14:paraId="022226D1" w14:textId="77777777" w:rsidR="00292F03" w:rsidRPr="0009708A" w:rsidRDefault="00B4442F" w:rsidP="0009708A">
      <w:pPr>
        <w:ind w:firstLine="706"/>
        <w:jc w:val="both"/>
        <w:rPr>
          <w:rFonts w:ascii="Book Antiqua" w:hAnsi="Book Antiqua"/>
          <w:color w:val="000000" w:themeColor="text1"/>
          <w:lang w:val="es-PR"/>
        </w:rPr>
      </w:pPr>
      <w:r w:rsidRPr="0009708A">
        <w:rPr>
          <w:rFonts w:ascii="Book Antiqua" w:hAnsi="Book Antiqua"/>
          <w:color w:val="000000" w:themeColor="text1"/>
          <w:lang w:val="es-PR"/>
        </w:rPr>
        <w:t>Esta Ley entrará en vigor inmediatamente después de su aprobación.</w:t>
      </w:r>
    </w:p>
    <w:sectPr w:rsidR="00292F03" w:rsidRPr="0009708A" w:rsidSect="0009708A">
      <w:footerReference w:type="default" r:id="rId15"/>
      <w:footerReference w:type="first" r:id="rId16"/>
      <w:type w:val="continuous"/>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40314" w14:textId="77777777" w:rsidR="00B85824" w:rsidRDefault="00B85824">
      <w:r>
        <w:separator/>
      </w:r>
    </w:p>
  </w:endnote>
  <w:endnote w:type="continuationSeparator" w:id="0">
    <w:p w14:paraId="4072D87D" w14:textId="77777777" w:rsidR="00B85824" w:rsidRDefault="00B85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B216000A-35A6-4ED1-BDF1-D667BFD0821D}"/>
    <w:embedBold r:id="rId2" w:fontKey="{8004DE6B-7BC4-4FFC-A438-04ED01128AAE}"/>
    <w:embedItalic r:id="rId3" w:fontKey="{5B65B2A7-4687-47B9-BAA4-B8F0FA17418F}"/>
  </w:font>
  <w:font w:name="Segoe UI">
    <w:panose1 w:val="020B0502040204020203"/>
    <w:charset w:val="00"/>
    <w:family w:val="swiss"/>
    <w:pitch w:val="variable"/>
    <w:sig w:usb0="E4002EFF" w:usb1="C000E47F" w:usb2="00000009" w:usb3="00000000" w:csb0="000001FF" w:csb1="00000000"/>
    <w:embedRegular r:id="rId4" w:fontKey="{40ACD631-AD9F-4124-BF8B-024A278143C8}"/>
  </w:font>
  <w:font w:name="Georgia">
    <w:panose1 w:val="02040502050405020303"/>
    <w:charset w:val="00"/>
    <w:family w:val="roman"/>
    <w:pitch w:val="variable"/>
    <w:sig w:usb0="00000287" w:usb1="00000000" w:usb2="00000000" w:usb3="00000000" w:csb0="0000009F" w:csb1="00000000"/>
    <w:embedRegular r:id="rId5" w:fontKey="{9E8FCC14-F11B-429C-87A8-7F8CE9400B1F}"/>
    <w:embedItalic r:id="rId6" w:fontKey="{2A7E54FE-3ADF-4BAB-B0A6-3370404F7FBE}"/>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7" w:fontKey="{AAC0604D-406D-4490-B31D-1827768C67F4}"/>
  </w:font>
  <w:font w:name="Calibri">
    <w:panose1 w:val="020F0502020204030204"/>
    <w:charset w:val="00"/>
    <w:family w:val="swiss"/>
    <w:pitch w:val="variable"/>
    <w:sig w:usb0="E4002EFF" w:usb1="C000247B" w:usb2="00000009" w:usb3="00000000" w:csb0="000001FF" w:csb1="00000000"/>
    <w:embedRegular r:id="rId8" w:fontKey="{224C27B5-1981-4612-B423-092CDD97DD5B}"/>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226D3" w14:textId="77777777" w:rsidR="00292F03" w:rsidRDefault="00292F03">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292F03" w14:paraId="022226D7" w14:textId="77777777">
      <w:trPr>
        <w:trHeight w:val="300"/>
      </w:trPr>
      <w:tc>
        <w:tcPr>
          <w:tcW w:w="3120" w:type="dxa"/>
          <w:tcMar>
            <w:top w:w="0" w:type="dxa"/>
            <w:left w:w="108" w:type="dxa"/>
            <w:bottom w:w="0" w:type="dxa"/>
            <w:right w:w="108" w:type="dxa"/>
          </w:tcMar>
        </w:tcPr>
        <w:p w14:paraId="022226D4" w14:textId="77777777" w:rsidR="00292F03" w:rsidRDefault="00292F03">
          <w:pPr>
            <w:tabs>
              <w:tab w:val="center" w:pos="4320"/>
              <w:tab w:val="right" w:pos="8640"/>
            </w:tabs>
            <w:ind w:left="-115"/>
            <w:rPr>
              <w:color w:val="000000"/>
            </w:rPr>
          </w:pPr>
        </w:p>
      </w:tc>
      <w:tc>
        <w:tcPr>
          <w:tcW w:w="3120" w:type="dxa"/>
          <w:tcMar>
            <w:top w:w="0" w:type="dxa"/>
            <w:left w:w="108" w:type="dxa"/>
            <w:bottom w:w="0" w:type="dxa"/>
            <w:right w:w="108" w:type="dxa"/>
          </w:tcMar>
        </w:tcPr>
        <w:p w14:paraId="022226D5" w14:textId="77777777" w:rsidR="00292F03" w:rsidRDefault="00292F03">
          <w:pPr>
            <w:tabs>
              <w:tab w:val="center" w:pos="4320"/>
              <w:tab w:val="right" w:pos="8640"/>
            </w:tabs>
            <w:jc w:val="center"/>
            <w:rPr>
              <w:color w:val="000000"/>
            </w:rPr>
          </w:pPr>
        </w:p>
      </w:tc>
      <w:tc>
        <w:tcPr>
          <w:tcW w:w="3120" w:type="dxa"/>
          <w:tcMar>
            <w:top w:w="0" w:type="dxa"/>
            <w:left w:w="108" w:type="dxa"/>
            <w:bottom w:w="0" w:type="dxa"/>
            <w:right w:w="108" w:type="dxa"/>
          </w:tcMar>
        </w:tcPr>
        <w:p w14:paraId="022226D6" w14:textId="77777777" w:rsidR="00292F03" w:rsidRDefault="00292F03">
          <w:pPr>
            <w:tabs>
              <w:tab w:val="center" w:pos="4320"/>
              <w:tab w:val="right" w:pos="8640"/>
            </w:tabs>
            <w:ind w:right="-115"/>
            <w:jc w:val="right"/>
            <w:rPr>
              <w:color w:val="000000"/>
            </w:rPr>
          </w:pPr>
        </w:p>
      </w:tc>
    </w:tr>
  </w:tbl>
  <w:p w14:paraId="022226D8" w14:textId="77777777" w:rsidR="00292F03" w:rsidRDefault="00292F03">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226DB" w14:textId="77777777" w:rsidR="00292F03" w:rsidRDefault="00292F03">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292F03" w14:paraId="022226DF" w14:textId="77777777">
      <w:trPr>
        <w:trHeight w:val="300"/>
      </w:trPr>
      <w:tc>
        <w:tcPr>
          <w:tcW w:w="3120" w:type="dxa"/>
          <w:tcMar>
            <w:top w:w="0" w:type="dxa"/>
            <w:left w:w="108" w:type="dxa"/>
            <w:bottom w:w="0" w:type="dxa"/>
            <w:right w:w="108" w:type="dxa"/>
          </w:tcMar>
        </w:tcPr>
        <w:p w14:paraId="022226DC" w14:textId="77777777" w:rsidR="00292F03" w:rsidRDefault="00292F03">
          <w:pPr>
            <w:tabs>
              <w:tab w:val="center" w:pos="4320"/>
              <w:tab w:val="right" w:pos="8640"/>
            </w:tabs>
            <w:ind w:left="-115"/>
            <w:rPr>
              <w:color w:val="000000"/>
            </w:rPr>
          </w:pPr>
        </w:p>
      </w:tc>
      <w:tc>
        <w:tcPr>
          <w:tcW w:w="3120" w:type="dxa"/>
          <w:tcMar>
            <w:top w:w="0" w:type="dxa"/>
            <w:left w:w="108" w:type="dxa"/>
            <w:bottom w:w="0" w:type="dxa"/>
            <w:right w:w="108" w:type="dxa"/>
          </w:tcMar>
        </w:tcPr>
        <w:p w14:paraId="022226DD" w14:textId="77777777" w:rsidR="00292F03" w:rsidRDefault="00292F03">
          <w:pPr>
            <w:tabs>
              <w:tab w:val="center" w:pos="4320"/>
              <w:tab w:val="right" w:pos="8640"/>
            </w:tabs>
            <w:jc w:val="center"/>
            <w:rPr>
              <w:color w:val="000000"/>
            </w:rPr>
          </w:pPr>
        </w:p>
      </w:tc>
      <w:tc>
        <w:tcPr>
          <w:tcW w:w="3120" w:type="dxa"/>
          <w:tcMar>
            <w:top w:w="0" w:type="dxa"/>
            <w:left w:w="108" w:type="dxa"/>
            <w:bottom w:w="0" w:type="dxa"/>
            <w:right w:w="108" w:type="dxa"/>
          </w:tcMar>
        </w:tcPr>
        <w:p w14:paraId="022226DE" w14:textId="77777777" w:rsidR="00292F03" w:rsidRDefault="00292F03">
          <w:pPr>
            <w:tabs>
              <w:tab w:val="center" w:pos="4320"/>
              <w:tab w:val="right" w:pos="8640"/>
            </w:tabs>
            <w:ind w:right="-115"/>
            <w:jc w:val="right"/>
            <w:rPr>
              <w:color w:val="000000"/>
            </w:rPr>
          </w:pPr>
        </w:p>
      </w:tc>
    </w:tr>
  </w:tbl>
  <w:p w14:paraId="022226E0" w14:textId="77777777" w:rsidR="00292F03" w:rsidRDefault="00292F03">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226E1" w14:textId="77777777" w:rsidR="00292F03" w:rsidRDefault="00292F03">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292F03" w14:paraId="022226E5" w14:textId="77777777">
      <w:trPr>
        <w:trHeight w:val="300"/>
      </w:trPr>
      <w:tc>
        <w:tcPr>
          <w:tcW w:w="3120" w:type="dxa"/>
          <w:tcMar>
            <w:top w:w="0" w:type="dxa"/>
            <w:left w:w="108" w:type="dxa"/>
            <w:bottom w:w="0" w:type="dxa"/>
            <w:right w:w="108" w:type="dxa"/>
          </w:tcMar>
        </w:tcPr>
        <w:p w14:paraId="022226E2" w14:textId="77777777" w:rsidR="00292F03" w:rsidRDefault="00292F03">
          <w:pPr>
            <w:tabs>
              <w:tab w:val="center" w:pos="4320"/>
              <w:tab w:val="right" w:pos="8640"/>
            </w:tabs>
            <w:ind w:left="-115"/>
            <w:rPr>
              <w:color w:val="000000"/>
            </w:rPr>
          </w:pPr>
        </w:p>
      </w:tc>
      <w:tc>
        <w:tcPr>
          <w:tcW w:w="3120" w:type="dxa"/>
          <w:tcMar>
            <w:top w:w="0" w:type="dxa"/>
            <w:left w:w="108" w:type="dxa"/>
            <w:bottom w:w="0" w:type="dxa"/>
            <w:right w:w="108" w:type="dxa"/>
          </w:tcMar>
        </w:tcPr>
        <w:p w14:paraId="022226E3" w14:textId="77777777" w:rsidR="00292F03" w:rsidRDefault="00292F03">
          <w:pPr>
            <w:tabs>
              <w:tab w:val="center" w:pos="4320"/>
              <w:tab w:val="right" w:pos="8640"/>
            </w:tabs>
            <w:jc w:val="center"/>
            <w:rPr>
              <w:color w:val="000000"/>
            </w:rPr>
          </w:pPr>
        </w:p>
      </w:tc>
      <w:tc>
        <w:tcPr>
          <w:tcW w:w="3120" w:type="dxa"/>
          <w:tcMar>
            <w:top w:w="0" w:type="dxa"/>
            <w:left w:w="108" w:type="dxa"/>
            <w:bottom w:w="0" w:type="dxa"/>
            <w:right w:w="108" w:type="dxa"/>
          </w:tcMar>
        </w:tcPr>
        <w:p w14:paraId="022226E4" w14:textId="77777777" w:rsidR="00292F03" w:rsidRDefault="00292F03">
          <w:pPr>
            <w:tabs>
              <w:tab w:val="center" w:pos="4320"/>
              <w:tab w:val="right" w:pos="8640"/>
            </w:tabs>
            <w:ind w:right="-115"/>
            <w:jc w:val="right"/>
            <w:rPr>
              <w:color w:val="000000"/>
            </w:rPr>
          </w:pPr>
        </w:p>
      </w:tc>
    </w:tr>
  </w:tbl>
  <w:p w14:paraId="022226E6" w14:textId="77777777" w:rsidR="00292F03" w:rsidRDefault="00292F03">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226E7" w14:textId="77777777" w:rsidR="00292F03" w:rsidRDefault="00292F03">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292F03" w14:paraId="022226EB" w14:textId="77777777">
      <w:trPr>
        <w:trHeight w:val="300"/>
      </w:trPr>
      <w:tc>
        <w:tcPr>
          <w:tcW w:w="3120" w:type="dxa"/>
          <w:tcMar>
            <w:top w:w="0" w:type="dxa"/>
            <w:left w:w="108" w:type="dxa"/>
            <w:bottom w:w="0" w:type="dxa"/>
            <w:right w:w="108" w:type="dxa"/>
          </w:tcMar>
        </w:tcPr>
        <w:p w14:paraId="022226E8" w14:textId="77777777" w:rsidR="00292F03" w:rsidRDefault="00292F03">
          <w:pPr>
            <w:tabs>
              <w:tab w:val="center" w:pos="4320"/>
              <w:tab w:val="right" w:pos="8640"/>
            </w:tabs>
            <w:ind w:left="-115"/>
            <w:rPr>
              <w:color w:val="000000"/>
            </w:rPr>
          </w:pPr>
        </w:p>
      </w:tc>
      <w:tc>
        <w:tcPr>
          <w:tcW w:w="3120" w:type="dxa"/>
          <w:tcMar>
            <w:top w:w="0" w:type="dxa"/>
            <w:left w:w="108" w:type="dxa"/>
            <w:bottom w:w="0" w:type="dxa"/>
            <w:right w:w="108" w:type="dxa"/>
          </w:tcMar>
        </w:tcPr>
        <w:p w14:paraId="022226E9" w14:textId="77777777" w:rsidR="00292F03" w:rsidRDefault="00292F03">
          <w:pPr>
            <w:tabs>
              <w:tab w:val="center" w:pos="4320"/>
              <w:tab w:val="right" w:pos="8640"/>
            </w:tabs>
            <w:jc w:val="center"/>
            <w:rPr>
              <w:color w:val="000000"/>
            </w:rPr>
          </w:pPr>
        </w:p>
      </w:tc>
      <w:tc>
        <w:tcPr>
          <w:tcW w:w="3120" w:type="dxa"/>
          <w:tcMar>
            <w:top w:w="0" w:type="dxa"/>
            <w:left w:w="108" w:type="dxa"/>
            <w:bottom w:w="0" w:type="dxa"/>
            <w:right w:w="108" w:type="dxa"/>
          </w:tcMar>
        </w:tcPr>
        <w:p w14:paraId="022226EA" w14:textId="77777777" w:rsidR="00292F03" w:rsidRDefault="00292F03">
          <w:pPr>
            <w:tabs>
              <w:tab w:val="center" w:pos="4320"/>
              <w:tab w:val="right" w:pos="8640"/>
            </w:tabs>
            <w:ind w:right="-115"/>
            <w:jc w:val="right"/>
            <w:rPr>
              <w:color w:val="000000"/>
            </w:rPr>
          </w:pPr>
        </w:p>
      </w:tc>
    </w:tr>
  </w:tbl>
  <w:p w14:paraId="022226EC" w14:textId="77777777" w:rsidR="00292F03" w:rsidRDefault="00292F03">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085E3" w14:textId="77777777" w:rsidR="00B85824" w:rsidRDefault="00B85824">
      <w:r>
        <w:separator/>
      </w:r>
    </w:p>
  </w:footnote>
  <w:footnote w:type="continuationSeparator" w:id="0">
    <w:p w14:paraId="776B76E3" w14:textId="77777777" w:rsidR="00B85824" w:rsidRDefault="00B85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226D2" w14:textId="77777777" w:rsidR="00292F03" w:rsidRDefault="00B4442F">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407EF"/>
    <w:multiLevelType w:val="hybridMultilevel"/>
    <w:tmpl w:val="D742B8A2"/>
    <w:lvl w:ilvl="0" w:tplc="D1008F0A">
      <w:start w:val="1"/>
      <w:numFmt w:val="lowerLetter"/>
      <w:lvlText w:val="(%1)"/>
      <w:lvlJc w:val="left"/>
      <w:pPr>
        <w:ind w:left="1443" w:hanging="735"/>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1" w15:restartNumberingAfterBreak="0">
    <w:nsid w:val="1A8A4D40"/>
    <w:multiLevelType w:val="hybridMultilevel"/>
    <w:tmpl w:val="8B5482AE"/>
    <w:lvl w:ilvl="0" w:tplc="29E83564">
      <w:start w:val="1"/>
      <w:numFmt w:val="decimal"/>
      <w:lvlText w:val="%1."/>
      <w:lvlJc w:val="left"/>
      <w:pPr>
        <w:ind w:left="2163" w:hanging="750"/>
      </w:pPr>
      <w:rPr>
        <w:rFonts w:hint="default"/>
      </w:rPr>
    </w:lvl>
    <w:lvl w:ilvl="1" w:tplc="500A0019" w:tentative="1">
      <w:start w:val="1"/>
      <w:numFmt w:val="lowerLetter"/>
      <w:lvlText w:val="%2."/>
      <w:lvlJc w:val="left"/>
      <w:pPr>
        <w:ind w:left="2493" w:hanging="360"/>
      </w:pPr>
    </w:lvl>
    <w:lvl w:ilvl="2" w:tplc="500A001B" w:tentative="1">
      <w:start w:val="1"/>
      <w:numFmt w:val="lowerRoman"/>
      <w:lvlText w:val="%3."/>
      <w:lvlJc w:val="right"/>
      <w:pPr>
        <w:ind w:left="3213" w:hanging="180"/>
      </w:pPr>
    </w:lvl>
    <w:lvl w:ilvl="3" w:tplc="500A000F" w:tentative="1">
      <w:start w:val="1"/>
      <w:numFmt w:val="decimal"/>
      <w:lvlText w:val="%4."/>
      <w:lvlJc w:val="left"/>
      <w:pPr>
        <w:ind w:left="3933" w:hanging="360"/>
      </w:pPr>
    </w:lvl>
    <w:lvl w:ilvl="4" w:tplc="500A0019" w:tentative="1">
      <w:start w:val="1"/>
      <w:numFmt w:val="lowerLetter"/>
      <w:lvlText w:val="%5."/>
      <w:lvlJc w:val="left"/>
      <w:pPr>
        <w:ind w:left="4653" w:hanging="360"/>
      </w:pPr>
    </w:lvl>
    <w:lvl w:ilvl="5" w:tplc="500A001B" w:tentative="1">
      <w:start w:val="1"/>
      <w:numFmt w:val="lowerRoman"/>
      <w:lvlText w:val="%6."/>
      <w:lvlJc w:val="right"/>
      <w:pPr>
        <w:ind w:left="5373" w:hanging="180"/>
      </w:pPr>
    </w:lvl>
    <w:lvl w:ilvl="6" w:tplc="500A000F" w:tentative="1">
      <w:start w:val="1"/>
      <w:numFmt w:val="decimal"/>
      <w:lvlText w:val="%7."/>
      <w:lvlJc w:val="left"/>
      <w:pPr>
        <w:ind w:left="6093" w:hanging="360"/>
      </w:pPr>
    </w:lvl>
    <w:lvl w:ilvl="7" w:tplc="500A0019" w:tentative="1">
      <w:start w:val="1"/>
      <w:numFmt w:val="lowerLetter"/>
      <w:lvlText w:val="%8."/>
      <w:lvlJc w:val="left"/>
      <w:pPr>
        <w:ind w:left="6813" w:hanging="360"/>
      </w:pPr>
    </w:lvl>
    <w:lvl w:ilvl="8" w:tplc="500A001B" w:tentative="1">
      <w:start w:val="1"/>
      <w:numFmt w:val="lowerRoman"/>
      <w:lvlText w:val="%9."/>
      <w:lvlJc w:val="right"/>
      <w:pPr>
        <w:ind w:left="7533" w:hanging="180"/>
      </w:pPr>
    </w:lvl>
  </w:abstractNum>
  <w:abstractNum w:abstractNumId="2" w15:restartNumberingAfterBreak="0">
    <w:nsid w:val="2C615225"/>
    <w:multiLevelType w:val="hybridMultilevel"/>
    <w:tmpl w:val="B7AE30E2"/>
    <w:lvl w:ilvl="0" w:tplc="F12A689C">
      <w:start w:val="1"/>
      <w:numFmt w:val="decimal"/>
      <w:lvlText w:val="%1."/>
      <w:lvlJc w:val="left"/>
      <w:pPr>
        <w:ind w:left="2136" w:hanging="720"/>
      </w:pPr>
      <w:rPr>
        <w:rFonts w:hint="default"/>
      </w:rPr>
    </w:lvl>
    <w:lvl w:ilvl="1" w:tplc="500A0019" w:tentative="1">
      <w:start w:val="1"/>
      <w:numFmt w:val="lowerLetter"/>
      <w:lvlText w:val="%2."/>
      <w:lvlJc w:val="left"/>
      <w:pPr>
        <w:ind w:left="2496" w:hanging="360"/>
      </w:pPr>
    </w:lvl>
    <w:lvl w:ilvl="2" w:tplc="500A001B" w:tentative="1">
      <w:start w:val="1"/>
      <w:numFmt w:val="lowerRoman"/>
      <w:lvlText w:val="%3."/>
      <w:lvlJc w:val="right"/>
      <w:pPr>
        <w:ind w:left="3216" w:hanging="180"/>
      </w:pPr>
    </w:lvl>
    <w:lvl w:ilvl="3" w:tplc="500A000F" w:tentative="1">
      <w:start w:val="1"/>
      <w:numFmt w:val="decimal"/>
      <w:lvlText w:val="%4."/>
      <w:lvlJc w:val="left"/>
      <w:pPr>
        <w:ind w:left="3936" w:hanging="360"/>
      </w:pPr>
    </w:lvl>
    <w:lvl w:ilvl="4" w:tplc="500A0019" w:tentative="1">
      <w:start w:val="1"/>
      <w:numFmt w:val="lowerLetter"/>
      <w:lvlText w:val="%5."/>
      <w:lvlJc w:val="left"/>
      <w:pPr>
        <w:ind w:left="4656" w:hanging="360"/>
      </w:pPr>
    </w:lvl>
    <w:lvl w:ilvl="5" w:tplc="500A001B" w:tentative="1">
      <w:start w:val="1"/>
      <w:numFmt w:val="lowerRoman"/>
      <w:lvlText w:val="%6."/>
      <w:lvlJc w:val="right"/>
      <w:pPr>
        <w:ind w:left="5376" w:hanging="180"/>
      </w:pPr>
    </w:lvl>
    <w:lvl w:ilvl="6" w:tplc="500A000F" w:tentative="1">
      <w:start w:val="1"/>
      <w:numFmt w:val="decimal"/>
      <w:lvlText w:val="%7."/>
      <w:lvlJc w:val="left"/>
      <w:pPr>
        <w:ind w:left="6096" w:hanging="360"/>
      </w:pPr>
    </w:lvl>
    <w:lvl w:ilvl="7" w:tplc="500A0019" w:tentative="1">
      <w:start w:val="1"/>
      <w:numFmt w:val="lowerLetter"/>
      <w:lvlText w:val="%8."/>
      <w:lvlJc w:val="left"/>
      <w:pPr>
        <w:ind w:left="6816" w:hanging="360"/>
      </w:pPr>
    </w:lvl>
    <w:lvl w:ilvl="8" w:tplc="500A001B" w:tentative="1">
      <w:start w:val="1"/>
      <w:numFmt w:val="lowerRoman"/>
      <w:lvlText w:val="%9."/>
      <w:lvlJc w:val="right"/>
      <w:pPr>
        <w:ind w:left="7536" w:hanging="180"/>
      </w:pPr>
    </w:lvl>
  </w:abstractNum>
  <w:abstractNum w:abstractNumId="3" w15:restartNumberingAfterBreak="0">
    <w:nsid w:val="3624534A"/>
    <w:multiLevelType w:val="hybridMultilevel"/>
    <w:tmpl w:val="4DE48D8A"/>
    <w:lvl w:ilvl="0" w:tplc="73DA1044">
      <w:start w:val="1"/>
      <w:numFmt w:val="decimal"/>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4" w15:restartNumberingAfterBreak="0">
    <w:nsid w:val="5BD23F37"/>
    <w:multiLevelType w:val="hybridMultilevel"/>
    <w:tmpl w:val="EDC6879C"/>
    <w:lvl w:ilvl="0" w:tplc="7502739E">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70742779">
    <w:abstractNumId w:val="0"/>
  </w:num>
  <w:num w:numId="2" w16cid:durableId="1964656761">
    <w:abstractNumId w:val="1"/>
  </w:num>
  <w:num w:numId="3" w16cid:durableId="1264416058">
    <w:abstractNumId w:val="2"/>
  </w:num>
  <w:num w:numId="4" w16cid:durableId="2015036497">
    <w:abstractNumId w:val="3"/>
  </w:num>
  <w:num w:numId="5" w16cid:durableId="3602067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17FDF"/>
    <w:rsid w:val="00022FC4"/>
    <w:rsid w:val="00027C66"/>
    <w:rsid w:val="00032F6A"/>
    <w:rsid w:val="00040CAA"/>
    <w:rsid w:val="000502AE"/>
    <w:rsid w:val="00055074"/>
    <w:rsid w:val="00056D71"/>
    <w:rsid w:val="00057EF4"/>
    <w:rsid w:val="00061306"/>
    <w:rsid w:val="0007036F"/>
    <w:rsid w:val="00080E1C"/>
    <w:rsid w:val="0008657D"/>
    <w:rsid w:val="00091F49"/>
    <w:rsid w:val="00093558"/>
    <w:rsid w:val="00094484"/>
    <w:rsid w:val="0009603C"/>
    <w:rsid w:val="0009708A"/>
    <w:rsid w:val="000A1DC3"/>
    <w:rsid w:val="000A33B9"/>
    <w:rsid w:val="000B33EC"/>
    <w:rsid w:val="000B757B"/>
    <w:rsid w:val="000B77A8"/>
    <w:rsid w:val="000C0F6A"/>
    <w:rsid w:val="000C5223"/>
    <w:rsid w:val="000C58FF"/>
    <w:rsid w:val="000C68E5"/>
    <w:rsid w:val="000D2EB5"/>
    <w:rsid w:val="000D30A4"/>
    <w:rsid w:val="000D75C3"/>
    <w:rsid w:val="000E515E"/>
    <w:rsid w:val="000E6633"/>
    <w:rsid w:val="000F222B"/>
    <w:rsid w:val="00113415"/>
    <w:rsid w:val="001150B3"/>
    <w:rsid w:val="00115129"/>
    <w:rsid w:val="001216F2"/>
    <w:rsid w:val="0012419B"/>
    <w:rsid w:val="001255FB"/>
    <w:rsid w:val="001275A9"/>
    <w:rsid w:val="001336EE"/>
    <w:rsid w:val="00133D83"/>
    <w:rsid w:val="001433C2"/>
    <w:rsid w:val="001509F0"/>
    <w:rsid w:val="00150C87"/>
    <w:rsid w:val="00152B9A"/>
    <w:rsid w:val="00157BB5"/>
    <w:rsid w:val="001608FA"/>
    <w:rsid w:val="001613A5"/>
    <w:rsid w:val="00164E97"/>
    <w:rsid w:val="001677A8"/>
    <w:rsid w:val="0017387E"/>
    <w:rsid w:val="0017795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38BE"/>
    <w:rsid w:val="00230215"/>
    <w:rsid w:val="002304C5"/>
    <w:rsid w:val="002318F0"/>
    <w:rsid w:val="00231C2C"/>
    <w:rsid w:val="0023393F"/>
    <w:rsid w:val="002429DB"/>
    <w:rsid w:val="002435A4"/>
    <w:rsid w:val="00251AFB"/>
    <w:rsid w:val="00252646"/>
    <w:rsid w:val="00254DCC"/>
    <w:rsid w:val="002600AE"/>
    <w:rsid w:val="00260FC0"/>
    <w:rsid w:val="00263C1B"/>
    <w:rsid w:val="002646F8"/>
    <w:rsid w:val="00266688"/>
    <w:rsid w:val="00273031"/>
    <w:rsid w:val="00285A15"/>
    <w:rsid w:val="00285F0D"/>
    <w:rsid w:val="0028794F"/>
    <w:rsid w:val="00291A4F"/>
    <w:rsid w:val="00292F03"/>
    <w:rsid w:val="002A1D65"/>
    <w:rsid w:val="002A23EE"/>
    <w:rsid w:val="002A2511"/>
    <w:rsid w:val="002A4F4F"/>
    <w:rsid w:val="002B2FBB"/>
    <w:rsid w:val="002B5618"/>
    <w:rsid w:val="002B62EE"/>
    <w:rsid w:val="002B7906"/>
    <w:rsid w:val="002C1726"/>
    <w:rsid w:val="002D6159"/>
    <w:rsid w:val="002E754C"/>
    <w:rsid w:val="002F21CF"/>
    <w:rsid w:val="002F48BA"/>
    <w:rsid w:val="002F5B16"/>
    <w:rsid w:val="00302F90"/>
    <w:rsid w:val="0030308D"/>
    <w:rsid w:val="00310FDD"/>
    <w:rsid w:val="0031323F"/>
    <w:rsid w:val="00313C97"/>
    <w:rsid w:val="00314E6B"/>
    <w:rsid w:val="00321AB7"/>
    <w:rsid w:val="0032794E"/>
    <w:rsid w:val="00332E7A"/>
    <w:rsid w:val="00342132"/>
    <w:rsid w:val="00343CBC"/>
    <w:rsid w:val="0034626A"/>
    <w:rsid w:val="00346582"/>
    <w:rsid w:val="003524D5"/>
    <w:rsid w:val="00356264"/>
    <w:rsid w:val="00356E97"/>
    <w:rsid w:val="00365FFA"/>
    <w:rsid w:val="00371D68"/>
    <w:rsid w:val="00372E7F"/>
    <w:rsid w:val="0037403A"/>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221C5"/>
    <w:rsid w:val="004246A8"/>
    <w:rsid w:val="00425710"/>
    <w:rsid w:val="0042619D"/>
    <w:rsid w:val="00432896"/>
    <w:rsid w:val="00437135"/>
    <w:rsid w:val="00437DC4"/>
    <w:rsid w:val="004403A8"/>
    <w:rsid w:val="004437B2"/>
    <w:rsid w:val="00444257"/>
    <w:rsid w:val="00450682"/>
    <w:rsid w:val="00452649"/>
    <w:rsid w:val="00453192"/>
    <w:rsid w:val="00456775"/>
    <w:rsid w:val="00461FBD"/>
    <w:rsid w:val="00462353"/>
    <w:rsid w:val="00462BEA"/>
    <w:rsid w:val="00465256"/>
    <w:rsid w:val="004674AD"/>
    <w:rsid w:val="00477A1F"/>
    <w:rsid w:val="0048210C"/>
    <w:rsid w:val="0049425A"/>
    <w:rsid w:val="004A0EAF"/>
    <w:rsid w:val="004A50C7"/>
    <w:rsid w:val="004A5974"/>
    <w:rsid w:val="004A63FB"/>
    <w:rsid w:val="004A763E"/>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175E9"/>
    <w:rsid w:val="00520880"/>
    <w:rsid w:val="00521CE8"/>
    <w:rsid w:val="005229AD"/>
    <w:rsid w:val="00524FBA"/>
    <w:rsid w:val="00526AC9"/>
    <w:rsid w:val="00527B13"/>
    <w:rsid w:val="00534596"/>
    <w:rsid w:val="00534F02"/>
    <w:rsid w:val="005427F8"/>
    <w:rsid w:val="00543529"/>
    <w:rsid w:val="00545C06"/>
    <w:rsid w:val="00546040"/>
    <w:rsid w:val="00552C7A"/>
    <w:rsid w:val="00556C43"/>
    <w:rsid w:val="005640D7"/>
    <w:rsid w:val="0056577A"/>
    <w:rsid w:val="00573345"/>
    <w:rsid w:val="0057336F"/>
    <w:rsid w:val="00573C36"/>
    <w:rsid w:val="0057614A"/>
    <w:rsid w:val="00576725"/>
    <w:rsid w:val="005771AC"/>
    <w:rsid w:val="00580739"/>
    <w:rsid w:val="00591957"/>
    <w:rsid w:val="005A3527"/>
    <w:rsid w:val="005B3512"/>
    <w:rsid w:val="005B3BBD"/>
    <w:rsid w:val="005C3826"/>
    <w:rsid w:val="005C3AFC"/>
    <w:rsid w:val="005C7524"/>
    <w:rsid w:val="005D3EB3"/>
    <w:rsid w:val="005E3602"/>
    <w:rsid w:val="005E3680"/>
    <w:rsid w:val="005E4152"/>
    <w:rsid w:val="005E4252"/>
    <w:rsid w:val="005E63C3"/>
    <w:rsid w:val="005E7EC5"/>
    <w:rsid w:val="005F0A2C"/>
    <w:rsid w:val="005F265C"/>
    <w:rsid w:val="005F2872"/>
    <w:rsid w:val="005F486E"/>
    <w:rsid w:val="0060246B"/>
    <w:rsid w:val="006024D5"/>
    <w:rsid w:val="00604DA6"/>
    <w:rsid w:val="0060578D"/>
    <w:rsid w:val="006156E3"/>
    <w:rsid w:val="00615B4D"/>
    <w:rsid w:val="0061628B"/>
    <w:rsid w:val="0062471D"/>
    <w:rsid w:val="00635845"/>
    <w:rsid w:val="006414C7"/>
    <w:rsid w:val="00642C79"/>
    <w:rsid w:val="006430D0"/>
    <w:rsid w:val="0064494E"/>
    <w:rsid w:val="006517E2"/>
    <w:rsid w:val="0065342C"/>
    <w:rsid w:val="00654571"/>
    <w:rsid w:val="006549D5"/>
    <w:rsid w:val="0065739F"/>
    <w:rsid w:val="00657A02"/>
    <w:rsid w:val="00663D06"/>
    <w:rsid w:val="00670249"/>
    <w:rsid w:val="00670CA7"/>
    <w:rsid w:val="0068065A"/>
    <w:rsid w:val="006819FE"/>
    <w:rsid w:val="00694E17"/>
    <w:rsid w:val="006A1488"/>
    <w:rsid w:val="006A173E"/>
    <w:rsid w:val="006A1DD0"/>
    <w:rsid w:val="006B17C2"/>
    <w:rsid w:val="006B3A56"/>
    <w:rsid w:val="006B78AD"/>
    <w:rsid w:val="006B7B4F"/>
    <w:rsid w:val="006C4755"/>
    <w:rsid w:val="006C5540"/>
    <w:rsid w:val="006C6334"/>
    <w:rsid w:val="006D1974"/>
    <w:rsid w:val="006D7D27"/>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7017C"/>
    <w:rsid w:val="00773ABA"/>
    <w:rsid w:val="0078017D"/>
    <w:rsid w:val="00781480"/>
    <w:rsid w:val="00791FA9"/>
    <w:rsid w:val="00795BD6"/>
    <w:rsid w:val="007A346E"/>
    <w:rsid w:val="007A4745"/>
    <w:rsid w:val="007A5875"/>
    <w:rsid w:val="007B090C"/>
    <w:rsid w:val="007C7157"/>
    <w:rsid w:val="007D76E0"/>
    <w:rsid w:val="007E368D"/>
    <w:rsid w:val="00804D98"/>
    <w:rsid w:val="00805B64"/>
    <w:rsid w:val="00807CED"/>
    <w:rsid w:val="00812840"/>
    <w:rsid w:val="0082457C"/>
    <w:rsid w:val="008316F2"/>
    <w:rsid w:val="00831773"/>
    <w:rsid w:val="008337A4"/>
    <w:rsid w:val="00834801"/>
    <w:rsid w:val="00836710"/>
    <w:rsid w:val="008402C1"/>
    <w:rsid w:val="00843618"/>
    <w:rsid w:val="008450D8"/>
    <w:rsid w:val="00850770"/>
    <w:rsid w:val="00851F42"/>
    <w:rsid w:val="008574AE"/>
    <w:rsid w:val="00864D47"/>
    <w:rsid w:val="008670BC"/>
    <w:rsid w:val="008821B1"/>
    <w:rsid w:val="008863D7"/>
    <w:rsid w:val="0089008A"/>
    <w:rsid w:val="00890C4D"/>
    <w:rsid w:val="00891773"/>
    <w:rsid w:val="008925BB"/>
    <w:rsid w:val="008A1F5E"/>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55D"/>
    <w:rsid w:val="00910CF1"/>
    <w:rsid w:val="00916051"/>
    <w:rsid w:val="0091725F"/>
    <w:rsid w:val="00922818"/>
    <w:rsid w:val="00930E48"/>
    <w:rsid w:val="0093314A"/>
    <w:rsid w:val="0093744C"/>
    <w:rsid w:val="00942E06"/>
    <w:rsid w:val="00950505"/>
    <w:rsid w:val="00950A46"/>
    <w:rsid w:val="00952875"/>
    <w:rsid w:val="00954526"/>
    <w:rsid w:val="00954675"/>
    <w:rsid w:val="009603BF"/>
    <w:rsid w:val="00962C3E"/>
    <w:rsid w:val="0096327E"/>
    <w:rsid w:val="00963E17"/>
    <w:rsid w:val="00965195"/>
    <w:rsid w:val="009676DC"/>
    <w:rsid w:val="00970540"/>
    <w:rsid w:val="00981BF0"/>
    <w:rsid w:val="009829F1"/>
    <w:rsid w:val="009833D3"/>
    <w:rsid w:val="009927E5"/>
    <w:rsid w:val="00994000"/>
    <w:rsid w:val="009A0ED5"/>
    <w:rsid w:val="009B47BF"/>
    <w:rsid w:val="009B75AB"/>
    <w:rsid w:val="009C515F"/>
    <w:rsid w:val="009D1C75"/>
    <w:rsid w:val="009D5726"/>
    <w:rsid w:val="009D61E3"/>
    <w:rsid w:val="009D7450"/>
    <w:rsid w:val="009D79EC"/>
    <w:rsid w:val="009E36AA"/>
    <w:rsid w:val="009F15AE"/>
    <w:rsid w:val="00A02203"/>
    <w:rsid w:val="00A04577"/>
    <w:rsid w:val="00A101E8"/>
    <w:rsid w:val="00A11BAB"/>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53E05"/>
    <w:rsid w:val="00A62528"/>
    <w:rsid w:val="00A67A3A"/>
    <w:rsid w:val="00A770A7"/>
    <w:rsid w:val="00A7759E"/>
    <w:rsid w:val="00A800B2"/>
    <w:rsid w:val="00A8093F"/>
    <w:rsid w:val="00A8454A"/>
    <w:rsid w:val="00A860DC"/>
    <w:rsid w:val="00A92D34"/>
    <w:rsid w:val="00A94A37"/>
    <w:rsid w:val="00A9567F"/>
    <w:rsid w:val="00AA1BAB"/>
    <w:rsid w:val="00AB417C"/>
    <w:rsid w:val="00AB6B2F"/>
    <w:rsid w:val="00AC61FE"/>
    <w:rsid w:val="00AC7A4D"/>
    <w:rsid w:val="00AD173C"/>
    <w:rsid w:val="00AD1CE3"/>
    <w:rsid w:val="00AD2444"/>
    <w:rsid w:val="00AD2586"/>
    <w:rsid w:val="00AD2E7F"/>
    <w:rsid w:val="00AD3CF8"/>
    <w:rsid w:val="00AD447D"/>
    <w:rsid w:val="00AD473B"/>
    <w:rsid w:val="00AD4C7D"/>
    <w:rsid w:val="00AE1FE1"/>
    <w:rsid w:val="00AE618D"/>
    <w:rsid w:val="00AF19DC"/>
    <w:rsid w:val="00AF26DE"/>
    <w:rsid w:val="00AF4E7C"/>
    <w:rsid w:val="00B00227"/>
    <w:rsid w:val="00B01686"/>
    <w:rsid w:val="00B02CD9"/>
    <w:rsid w:val="00B03F2F"/>
    <w:rsid w:val="00B05DE6"/>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4442F"/>
    <w:rsid w:val="00B466FF"/>
    <w:rsid w:val="00B51DBD"/>
    <w:rsid w:val="00B5375E"/>
    <w:rsid w:val="00B57F92"/>
    <w:rsid w:val="00B60014"/>
    <w:rsid w:val="00B62D91"/>
    <w:rsid w:val="00B70B63"/>
    <w:rsid w:val="00B72A6A"/>
    <w:rsid w:val="00B74EC0"/>
    <w:rsid w:val="00B81E44"/>
    <w:rsid w:val="00B8284E"/>
    <w:rsid w:val="00B84666"/>
    <w:rsid w:val="00B84B1D"/>
    <w:rsid w:val="00B85575"/>
    <w:rsid w:val="00B85824"/>
    <w:rsid w:val="00B87A1C"/>
    <w:rsid w:val="00B87D3C"/>
    <w:rsid w:val="00B950B6"/>
    <w:rsid w:val="00BA3CB8"/>
    <w:rsid w:val="00BA70CD"/>
    <w:rsid w:val="00BB3314"/>
    <w:rsid w:val="00BB3C4F"/>
    <w:rsid w:val="00BB48CC"/>
    <w:rsid w:val="00BB4F4D"/>
    <w:rsid w:val="00BC13A9"/>
    <w:rsid w:val="00BC1AD6"/>
    <w:rsid w:val="00BD11DE"/>
    <w:rsid w:val="00BD4F99"/>
    <w:rsid w:val="00BE0BB4"/>
    <w:rsid w:val="00BE4BBF"/>
    <w:rsid w:val="00BE5112"/>
    <w:rsid w:val="00BE55AC"/>
    <w:rsid w:val="00BE7D02"/>
    <w:rsid w:val="00BF3C37"/>
    <w:rsid w:val="00BF5279"/>
    <w:rsid w:val="00BF5A14"/>
    <w:rsid w:val="00BF5DE6"/>
    <w:rsid w:val="00C004A4"/>
    <w:rsid w:val="00C05C2E"/>
    <w:rsid w:val="00C05E49"/>
    <w:rsid w:val="00C05E9D"/>
    <w:rsid w:val="00C13DC9"/>
    <w:rsid w:val="00C32AB8"/>
    <w:rsid w:val="00C32AF1"/>
    <w:rsid w:val="00C33CEB"/>
    <w:rsid w:val="00C361CD"/>
    <w:rsid w:val="00C3794E"/>
    <w:rsid w:val="00C43563"/>
    <w:rsid w:val="00C57448"/>
    <w:rsid w:val="00C635EB"/>
    <w:rsid w:val="00C71782"/>
    <w:rsid w:val="00C8076C"/>
    <w:rsid w:val="00C83A92"/>
    <w:rsid w:val="00C87975"/>
    <w:rsid w:val="00C90DA0"/>
    <w:rsid w:val="00C93262"/>
    <w:rsid w:val="00C95F65"/>
    <w:rsid w:val="00C97C1A"/>
    <w:rsid w:val="00CA38D8"/>
    <w:rsid w:val="00CA3F74"/>
    <w:rsid w:val="00CA5BDF"/>
    <w:rsid w:val="00CB2AE9"/>
    <w:rsid w:val="00CB6810"/>
    <w:rsid w:val="00CC12B7"/>
    <w:rsid w:val="00CC2987"/>
    <w:rsid w:val="00CC3134"/>
    <w:rsid w:val="00CC3852"/>
    <w:rsid w:val="00CC4EDC"/>
    <w:rsid w:val="00CD0E6C"/>
    <w:rsid w:val="00CD7B56"/>
    <w:rsid w:val="00CE2709"/>
    <w:rsid w:val="00CE36C8"/>
    <w:rsid w:val="00CF3010"/>
    <w:rsid w:val="00CF4242"/>
    <w:rsid w:val="00CF70FE"/>
    <w:rsid w:val="00D00EE1"/>
    <w:rsid w:val="00D21E5F"/>
    <w:rsid w:val="00D24065"/>
    <w:rsid w:val="00D312C4"/>
    <w:rsid w:val="00D42696"/>
    <w:rsid w:val="00D43E19"/>
    <w:rsid w:val="00D50765"/>
    <w:rsid w:val="00D50CD3"/>
    <w:rsid w:val="00D5141F"/>
    <w:rsid w:val="00D54E56"/>
    <w:rsid w:val="00D67840"/>
    <w:rsid w:val="00D83D20"/>
    <w:rsid w:val="00D8439B"/>
    <w:rsid w:val="00D84992"/>
    <w:rsid w:val="00D8661E"/>
    <w:rsid w:val="00D937E3"/>
    <w:rsid w:val="00D938F9"/>
    <w:rsid w:val="00D95879"/>
    <w:rsid w:val="00D962FB"/>
    <w:rsid w:val="00DA1FC7"/>
    <w:rsid w:val="00DA5EB9"/>
    <w:rsid w:val="00DD225A"/>
    <w:rsid w:val="00DD4EC2"/>
    <w:rsid w:val="00DD633A"/>
    <w:rsid w:val="00DE1A0D"/>
    <w:rsid w:val="00DE4C0D"/>
    <w:rsid w:val="00DF4DB8"/>
    <w:rsid w:val="00DF5718"/>
    <w:rsid w:val="00DF5E51"/>
    <w:rsid w:val="00E03053"/>
    <w:rsid w:val="00E05064"/>
    <w:rsid w:val="00E138E0"/>
    <w:rsid w:val="00E142DA"/>
    <w:rsid w:val="00E21342"/>
    <w:rsid w:val="00E22AE3"/>
    <w:rsid w:val="00E22CE1"/>
    <w:rsid w:val="00E2741C"/>
    <w:rsid w:val="00E30811"/>
    <w:rsid w:val="00E31356"/>
    <w:rsid w:val="00E45E9B"/>
    <w:rsid w:val="00E55421"/>
    <w:rsid w:val="00E64141"/>
    <w:rsid w:val="00E65583"/>
    <w:rsid w:val="00E67017"/>
    <w:rsid w:val="00E673B7"/>
    <w:rsid w:val="00E73B27"/>
    <w:rsid w:val="00E75D0B"/>
    <w:rsid w:val="00E82BAE"/>
    <w:rsid w:val="00E83E85"/>
    <w:rsid w:val="00E8449E"/>
    <w:rsid w:val="00E87812"/>
    <w:rsid w:val="00E90225"/>
    <w:rsid w:val="00E93811"/>
    <w:rsid w:val="00E97260"/>
    <w:rsid w:val="00E97617"/>
    <w:rsid w:val="00EA3595"/>
    <w:rsid w:val="00EA572B"/>
    <w:rsid w:val="00EA5801"/>
    <w:rsid w:val="00EA6377"/>
    <w:rsid w:val="00EB087E"/>
    <w:rsid w:val="00EB506F"/>
    <w:rsid w:val="00EC2169"/>
    <w:rsid w:val="00EC31D3"/>
    <w:rsid w:val="00EC69F6"/>
    <w:rsid w:val="00ED2BCA"/>
    <w:rsid w:val="00ED3996"/>
    <w:rsid w:val="00ED3D87"/>
    <w:rsid w:val="00ED53AA"/>
    <w:rsid w:val="00ED5A58"/>
    <w:rsid w:val="00EE009B"/>
    <w:rsid w:val="00EE0F5D"/>
    <w:rsid w:val="00EF2711"/>
    <w:rsid w:val="00EF2D8D"/>
    <w:rsid w:val="00EF6F2F"/>
    <w:rsid w:val="00F026C9"/>
    <w:rsid w:val="00F16B71"/>
    <w:rsid w:val="00F245C1"/>
    <w:rsid w:val="00F27415"/>
    <w:rsid w:val="00F2783B"/>
    <w:rsid w:val="00F3308A"/>
    <w:rsid w:val="00F36138"/>
    <w:rsid w:val="00F42967"/>
    <w:rsid w:val="00F4600A"/>
    <w:rsid w:val="00F519A3"/>
    <w:rsid w:val="00F55BC6"/>
    <w:rsid w:val="00F55C89"/>
    <w:rsid w:val="00F571EB"/>
    <w:rsid w:val="00F65464"/>
    <w:rsid w:val="00F70223"/>
    <w:rsid w:val="00F70BEF"/>
    <w:rsid w:val="00F70D38"/>
    <w:rsid w:val="00F739FE"/>
    <w:rsid w:val="00F83105"/>
    <w:rsid w:val="00F858BD"/>
    <w:rsid w:val="00FA0CB1"/>
    <w:rsid w:val="00FA11F4"/>
    <w:rsid w:val="00FA53E7"/>
    <w:rsid w:val="00FB470E"/>
    <w:rsid w:val="00FB77D5"/>
    <w:rsid w:val="00FD065B"/>
    <w:rsid w:val="00FD093E"/>
    <w:rsid w:val="00FE2D53"/>
    <w:rsid w:val="00FF2214"/>
    <w:rsid w:val="00FF5357"/>
    <w:rsid w:val="542407D0"/>
    <w:rsid w:val="55F66D84"/>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22675"/>
  <w15:docId w15:val="{39DD2134-69FA-410F-A26F-E2D45F3F8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paragraph" w:styleId="NormalWeb">
    <w:name w:val="Normal (Web)"/>
    <w:basedOn w:val="Normal"/>
    <w:unhideWhenUsed/>
    <w:qFormat/>
    <w:pPr>
      <w:spacing w:before="100" w:beforeAutospacing="1" w:after="100" w:afterAutospacing="1"/>
    </w:pPr>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Pr>
      <w:sz w:val="24"/>
      <w:szCs w:val="24"/>
    </w:rPr>
  </w:style>
  <w:style w:type="character" w:customStyle="1" w:styleId="BodyTextChar">
    <w:name w:val="Body Text Char"/>
    <w:basedOn w:val="DefaultParagraphFont"/>
    <w:link w:val="BodyText"/>
    <w:rPr>
      <w:sz w:val="24"/>
      <w:szCs w:val="24"/>
      <w:lang w:val="es-PR"/>
    </w:rPr>
  </w:style>
  <w:style w:type="paragraph" w:customStyle="1" w:styleId="default">
    <w:name w:val="default"/>
    <w:basedOn w:val="Normal"/>
    <w:pPr>
      <w:autoSpaceDE w:val="0"/>
      <w:autoSpaceDN w:val="0"/>
    </w:pPr>
    <w:rPr>
      <w:rFonts w:ascii="DXANP N+ Serifa B T," w:hAnsi="DXANP N+ Serifa B T,"/>
      <w:color w:val="000000"/>
    </w:rPr>
  </w:style>
  <w:style w:type="paragraph" w:styleId="Revision">
    <w:name w:val="Revision"/>
    <w:hidden/>
    <w:uiPriority w:val="99"/>
    <w:semiHidden/>
    <w:rsid w:val="00EE0F5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0832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4SQX5P7U7WPY-958212181-818103</_dlc_DocId>
    <_dlc_DocIdUrl xmlns="c890fddd-4e87-4e08-8b51-545f2a3f7b06">
      <Url>https://senpr.sharepoint.com/sites/obralegislativa/_layouts/15/DocIdRedir.aspx?ID=4SQX5P7U7WPY-958212181-818103</Url>
      <Description>4SQX5P7U7WPY-958212181-818103</Description>
    </_dlc_DocIdUrl>
  </documentManagement>
</p:properties>
</file>

<file path=customXml/itemProps1.xml><?xml version="1.0" encoding="utf-8"?>
<ds:datastoreItem xmlns:ds="http://schemas.openxmlformats.org/officeDocument/2006/customXml" ds:itemID="{7C9534AE-21F6-4727-BA93-13EB0AAFCC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customXml/itemProps3.xml><?xml version="1.0" encoding="utf-8"?>
<ds:datastoreItem xmlns:ds="http://schemas.openxmlformats.org/officeDocument/2006/customXml" ds:itemID="{3B5588CE-5343-47A6-B46D-552AD3DBF77C}">
  <ds:schemaRefs>
    <ds:schemaRef ds:uri="http://schemas.microsoft.com/sharepoint/events"/>
  </ds:schemaRefs>
</ds:datastoreItem>
</file>

<file path=customXml/itemProps4.xml><?xml version="1.0" encoding="utf-8"?>
<ds:datastoreItem xmlns:ds="http://schemas.openxmlformats.org/officeDocument/2006/customXml" ds:itemID="{22E21469-C151-4BEB-A656-B70AF141F1A5}">
  <ds:schemaRefs>
    <ds:schemaRef ds:uri="http://schemas.microsoft.com/sharepoint/v3/contenttype/forms"/>
  </ds:schemaRefs>
</ds:datastoreItem>
</file>

<file path=customXml/itemProps5.xml><?xml version="1.0" encoding="utf-8"?>
<ds:datastoreItem xmlns:ds="http://schemas.openxmlformats.org/officeDocument/2006/customXml" ds:itemID="{50686F39-1E39-4036-BBEB-BCE944A0AAB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1932</Words>
  <Characters>11014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dc:creator>
  <cp:lastModifiedBy>Kristal Rivera Sanchez</cp:lastModifiedBy>
  <cp:revision>2</cp:revision>
  <cp:lastPrinted>2025-10-06T14:22:00Z</cp:lastPrinted>
  <dcterms:created xsi:type="dcterms:W3CDTF">2025-11-17T16:50:00Z</dcterms:created>
  <dcterms:modified xsi:type="dcterms:W3CDTF">2025-11-17T16:50:00Z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118B45202F644142BA05179AC140049E_13</vt:lpwstr>
  </property>
  <property fmtid="{D5CDD505-2E9C-101B-9397-08002B2CF9AE}" pid="4" name="ContentTypeId">
    <vt:lpwstr>0x0101008C58FC75B682744FB4A53C756BEDC3A3</vt:lpwstr>
  </property>
  <property fmtid="{D5CDD505-2E9C-101B-9397-08002B2CF9AE}" pid="5" name="_dlc_DocIdItemGuid">
    <vt:lpwstr>2173eb66-4ee7-42d7-99a3-5589adadf19b</vt:lpwstr>
  </property>
  <property fmtid="{D5CDD505-2E9C-101B-9397-08002B2CF9AE}" pid="6" name="MediaServiceImageTags">
    <vt:lpwstr/>
  </property>
</Properties>
</file>