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77777777" w:rsidR="00D454DC" w:rsidRPr="00070567" w:rsidRDefault="00D454DC" w:rsidP="00070567">
      <w:pPr>
        <w:tabs>
          <w:tab w:val="right" w:pos="709"/>
        </w:tabs>
        <w:spacing w:line="276" w:lineRule="auto"/>
        <w:jc w:val="center"/>
        <w:rPr>
          <w:rFonts w:ascii="Book Antiqua" w:hAnsi="Book Antiqua"/>
          <w:b/>
          <w:sz w:val="28"/>
          <w:szCs w:val="28"/>
          <w:lang w:val="es-ES"/>
        </w:rPr>
      </w:pPr>
      <w:r w:rsidRPr="00070567">
        <w:rPr>
          <w:rFonts w:ascii="Book Antiqua" w:hAnsi="Book Antiqua"/>
          <w:b/>
          <w:sz w:val="28"/>
          <w:szCs w:val="28"/>
          <w:lang w:val="es-ES"/>
        </w:rPr>
        <w:t>GOBIERNO DE PUERTO RICO</w:t>
      </w:r>
    </w:p>
    <w:p w14:paraId="15E78EC5" w14:textId="58388FF6" w:rsidR="00D454DC" w:rsidRPr="00070567" w:rsidRDefault="00F90B3A" w:rsidP="00070567">
      <w:pPr>
        <w:suppressLineNumbers/>
        <w:tabs>
          <w:tab w:val="left" w:pos="7560"/>
        </w:tabs>
        <w:spacing w:line="276" w:lineRule="auto"/>
        <w:jc w:val="both"/>
        <w:rPr>
          <w:rFonts w:ascii="Book Antiqua" w:hAnsi="Book Antiqua"/>
          <w:szCs w:val="24"/>
          <w:lang w:val="es-ES"/>
        </w:rPr>
      </w:pPr>
      <w:r w:rsidRPr="00070567">
        <w:rPr>
          <w:rFonts w:ascii="Book Antiqua" w:hAnsi="Book Antiqua"/>
          <w:szCs w:val="24"/>
          <w:lang w:val="es-ES"/>
        </w:rPr>
        <w:t>20</w:t>
      </w:r>
      <w:r w:rsidR="009B31FB" w:rsidRPr="00070567">
        <w:rPr>
          <w:rFonts w:ascii="Book Antiqua" w:hAnsi="Book Antiqua"/>
          <w:szCs w:val="24"/>
          <w:vertAlign w:val="superscript"/>
          <w:lang w:val="es-ES"/>
        </w:rPr>
        <w:t>m</w:t>
      </w:r>
      <w:r w:rsidR="00D454DC" w:rsidRPr="00070567">
        <w:rPr>
          <w:rFonts w:ascii="Book Antiqua" w:hAnsi="Book Antiqua"/>
          <w:szCs w:val="24"/>
          <w:vertAlign w:val="superscript"/>
          <w:lang w:val="es-ES"/>
        </w:rPr>
        <w:t>a.</w:t>
      </w:r>
      <w:r w:rsidR="00D454DC" w:rsidRPr="00070567">
        <w:rPr>
          <w:rFonts w:ascii="Book Antiqua" w:hAnsi="Book Antiqua"/>
          <w:szCs w:val="24"/>
          <w:lang w:val="es-ES"/>
        </w:rPr>
        <w:t xml:space="preserve"> Asamblea</w:t>
      </w:r>
      <w:r w:rsidR="00D454DC" w:rsidRPr="00070567">
        <w:rPr>
          <w:rFonts w:ascii="Book Antiqua" w:hAnsi="Book Antiqua"/>
          <w:szCs w:val="24"/>
          <w:lang w:val="es-ES"/>
        </w:rPr>
        <w:tab/>
        <w:t xml:space="preserve">    </w:t>
      </w:r>
      <w:r w:rsidR="00435016">
        <w:rPr>
          <w:rFonts w:ascii="Book Antiqua" w:hAnsi="Book Antiqua"/>
          <w:szCs w:val="24"/>
          <w:lang w:val="es-ES"/>
        </w:rPr>
        <w:t>2</w:t>
      </w:r>
      <w:r w:rsidR="00435016">
        <w:rPr>
          <w:rFonts w:ascii="Book Antiqua" w:hAnsi="Book Antiqua"/>
          <w:szCs w:val="24"/>
          <w:vertAlign w:val="superscript"/>
          <w:lang w:val="es-ES"/>
        </w:rPr>
        <w:t>da</w:t>
      </w:r>
      <w:r w:rsidR="00D454DC" w:rsidRPr="00070567">
        <w:rPr>
          <w:rFonts w:ascii="Book Antiqua" w:hAnsi="Book Antiqua"/>
          <w:szCs w:val="24"/>
          <w:vertAlign w:val="superscript"/>
          <w:lang w:val="es-ES"/>
        </w:rPr>
        <w:t>.</w:t>
      </w:r>
      <w:r w:rsidR="00D454DC" w:rsidRPr="00070567">
        <w:rPr>
          <w:rFonts w:ascii="Book Antiqua" w:hAnsi="Book Antiqua"/>
          <w:szCs w:val="24"/>
          <w:lang w:val="es-ES"/>
        </w:rPr>
        <w:t xml:space="preserve">   Sesión </w:t>
      </w:r>
    </w:p>
    <w:p w14:paraId="0FA29DBB" w14:textId="77777777" w:rsidR="00D454DC" w:rsidRPr="00070567" w:rsidRDefault="00D454DC" w:rsidP="00070567">
      <w:pPr>
        <w:spacing w:line="276" w:lineRule="auto"/>
        <w:rPr>
          <w:rFonts w:ascii="Book Antiqua" w:hAnsi="Book Antiqua"/>
          <w:b/>
          <w:szCs w:val="24"/>
          <w:lang w:val="es-ES"/>
        </w:rPr>
      </w:pPr>
      <w:r w:rsidRPr="00070567">
        <w:rPr>
          <w:rFonts w:ascii="Book Antiqua" w:hAnsi="Book Antiqua"/>
          <w:szCs w:val="24"/>
          <w:lang w:val="es-ES"/>
        </w:rPr>
        <w:t xml:space="preserve">       </w:t>
      </w:r>
      <w:r w:rsidR="000114DB" w:rsidRPr="00070567">
        <w:rPr>
          <w:rFonts w:ascii="Book Antiqua" w:hAnsi="Book Antiqua"/>
          <w:szCs w:val="24"/>
          <w:lang w:val="es-ES"/>
        </w:rPr>
        <w:t xml:space="preserve">  </w:t>
      </w:r>
      <w:r w:rsidRPr="00070567">
        <w:rPr>
          <w:rFonts w:ascii="Book Antiqua" w:hAnsi="Book Antiqua"/>
          <w:szCs w:val="24"/>
          <w:lang w:val="es-ES"/>
        </w:rPr>
        <w:t>Legislativa</w:t>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t xml:space="preserve">   </w:t>
      </w:r>
      <w:r w:rsidR="00834021" w:rsidRPr="00070567">
        <w:rPr>
          <w:rFonts w:ascii="Book Antiqua" w:hAnsi="Book Antiqua"/>
          <w:szCs w:val="24"/>
          <w:lang w:val="es-ES"/>
        </w:rPr>
        <w:t xml:space="preserve">   </w:t>
      </w:r>
      <w:r w:rsidRPr="00070567">
        <w:rPr>
          <w:rFonts w:ascii="Book Antiqua" w:hAnsi="Book Antiqua"/>
          <w:szCs w:val="24"/>
          <w:lang w:val="es-ES"/>
        </w:rPr>
        <w:t>Ordinaria</w:t>
      </w:r>
    </w:p>
    <w:p w14:paraId="29D6B04F" w14:textId="77777777" w:rsidR="00D454DC" w:rsidRPr="00070567" w:rsidRDefault="000114DB" w:rsidP="00070567">
      <w:pPr>
        <w:spacing w:line="276" w:lineRule="auto"/>
        <w:jc w:val="center"/>
        <w:rPr>
          <w:rFonts w:ascii="Book Antiqua" w:hAnsi="Book Antiqua"/>
          <w:b/>
          <w:sz w:val="36"/>
          <w:szCs w:val="36"/>
          <w:lang w:val="es-ES"/>
        </w:rPr>
      </w:pPr>
      <w:r w:rsidRPr="00070567">
        <w:rPr>
          <w:rFonts w:ascii="Book Antiqua" w:hAnsi="Book Antiqua"/>
          <w:b/>
          <w:sz w:val="36"/>
          <w:szCs w:val="36"/>
          <w:lang w:val="es-ES"/>
        </w:rPr>
        <w:t xml:space="preserve"> </w:t>
      </w:r>
    </w:p>
    <w:p w14:paraId="10F5F563" w14:textId="77777777" w:rsidR="00D454DC" w:rsidRDefault="00D454DC" w:rsidP="00070567">
      <w:pPr>
        <w:spacing w:line="276" w:lineRule="auto"/>
        <w:jc w:val="center"/>
        <w:rPr>
          <w:rFonts w:ascii="Book Antiqua" w:hAnsi="Book Antiqua"/>
          <w:b/>
          <w:sz w:val="36"/>
          <w:szCs w:val="36"/>
          <w:lang w:val="es-ES"/>
        </w:rPr>
      </w:pPr>
      <w:r w:rsidRPr="00070567">
        <w:rPr>
          <w:rFonts w:ascii="Book Antiqua" w:hAnsi="Book Antiqua"/>
          <w:b/>
          <w:sz w:val="36"/>
          <w:szCs w:val="36"/>
          <w:lang w:val="es-ES"/>
        </w:rPr>
        <w:t>SENADO DE PUERTO RICO</w:t>
      </w:r>
    </w:p>
    <w:p w14:paraId="672A6659" w14:textId="77777777" w:rsidR="00070567" w:rsidRPr="00070567" w:rsidRDefault="00070567" w:rsidP="00070567">
      <w:pPr>
        <w:spacing w:line="276" w:lineRule="auto"/>
        <w:jc w:val="center"/>
        <w:rPr>
          <w:rFonts w:ascii="Book Antiqua" w:hAnsi="Book Antiqua"/>
          <w:b/>
          <w:szCs w:val="24"/>
          <w:lang w:val="es-ES"/>
        </w:rPr>
      </w:pPr>
    </w:p>
    <w:p w14:paraId="08692A2C" w14:textId="727ED0A5" w:rsidR="00D454DC" w:rsidRDefault="00435016" w:rsidP="214B8A3F">
      <w:pPr>
        <w:spacing w:line="276" w:lineRule="auto"/>
        <w:jc w:val="center"/>
        <w:rPr>
          <w:rFonts w:ascii="Book Antiqua" w:hAnsi="Book Antiqua"/>
          <w:b/>
          <w:bCs/>
          <w:sz w:val="52"/>
          <w:szCs w:val="52"/>
          <w:lang w:val="es-ES"/>
        </w:rPr>
      </w:pPr>
      <w:r>
        <w:rPr>
          <w:rFonts w:ascii="Book Antiqua" w:hAnsi="Book Antiqua"/>
          <w:b/>
          <w:bCs/>
          <w:sz w:val="52"/>
          <w:szCs w:val="52"/>
          <w:lang w:val="es-ES"/>
        </w:rPr>
        <w:t>P</w:t>
      </w:r>
      <w:r w:rsidR="00811D5C" w:rsidRPr="214B8A3F">
        <w:rPr>
          <w:rFonts w:ascii="Book Antiqua" w:hAnsi="Book Antiqua"/>
          <w:b/>
          <w:bCs/>
          <w:sz w:val="52"/>
          <w:szCs w:val="52"/>
          <w:lang w:val="es-ES"/>
        </w:rPr>
        <w:t>. de</w:t>
      </w:r>
      <w:r>
        <w:rPr>
          <w:rFonts w:ascii="Book Antiqua" w:hAnsi="Book Antiqua"/>
          <w:b/>
          <w:bCs/>
          <w:sz w:val="52"/>
          <w:szCs w:val="52"/>
          <w:lang w:val="es-ES"/>
        </w:rPr>
        <w:t xml:space="preserve"> la C</w:t>
      </w:r>
      <w:r w:rsidR="005256B5" w:rsidRPr="214B8A3F">
        <w:rPr>
          <w:rFonts w:ascii="Book Antiqua" w:hAnsi="Book Antiqua"/>
          <w:b/>
          <w:bCs/>
          <w:sz w:val="52"/>
          <w:szCs w:val="52"/>
          <w:lang w:val="es-ES"/>
        </w:rPr>
        <w:t>.</w:t>
      </w:r>
      <w:r w:rsidR="00811D5C" w:rsidRPr="214B8A3F">
        <w:rPr>
          <w:rFonts w:ascii="Book Antiqua" w:hAnsi="Book Antiqua"/>
          <w:b/>
          <w:bCs/>
          <w:sz w:val="52"/>
          <w:szCs w:val="52"/>
          <w:lang w:val="es-ES"/>
        </w:rPr>
        <w:t xml:space="preserve"> </w:t>
      </w:r>
      <w:r>
        <w:rPr>
          <w:rFonts w:ascii="Book Antiqua" w:hAnsi="Book Antiqua"/>
          <w:b/>
          <w:bCs/>
          <w:sz w:val="52"/>
          <w:szCs w:val="52"/>
          <w:lang w:val="es-ES"/>
        </w:rPr>
        <w:t>466</w:t>
      </w:r>
    </w:p>
    <w:p w14:paraId="0A37501D" w14:textId="77777777" w:rsidR="00070567" w:rsidRPr="00070567" w:rsidRDefault="00070567" w:rsidP="00070567">
      <w:pPr>
        <w:spacing w:line="276" w:lineRule="auto"/>
        <w:jc w:val="center"/>
        <w:rPr>
          <w:rFonts w:ascii="Book Antiqua" w:hAnsi="Book Antiqua"/>
          <w:b/>
          <w:szCs w:val="24"/>
          <w:lang w:val="es-ES"/>
        </w:rPr>
      </w:pPr>
    </w:p>
    <w:p w14:paraId="5F50D56F" w14:textId="77777777" w:rsidR="00D454DC" w:rsidRPr="00070567" w:rsidRDefault="00D454DC" w:rsidP="00D31AA6">
      <w:pPr>
        <w:spacing w:line="276" w:lineRule="auto"/>
        <w:jc w:val="center"/>
        <w:rPr>
          <w:rFonts w:ascii="Book Antiqua" w:hAnsi="Book Antiqua"/>
          <w:b/>
          <w:sz w:val="28"/>
          <w:szCs w:val="28"/>
          <w:lang w:val="es-ES"/>
        </w:rPr>
      </w:pPr>
      <w:r w:rsidRPr="00070567">
        <w:rPr>
          <w:rFonts w:ascii="Book Antiqua" w:hAnsi="Book Antiqua"/>
          <w:b/>
          <w:sz w:val="28"/>
          <w:szCs w:val="28"/>
          <w:lang w:val="es-ES"/>
        </w:rPr>
        <w:t xml:space="preserve">INFORME </w:t>
      </w:r>
      <w:r w:rsidR="00E25528" w:rsidRPr="00070567">
        <w:rPr>
          <w:rFonts w:ascii="Book Antiqua" w:hAnsi="Book Antiqua"/>
          <w:b/>
          <w:sz w:val="28"/>
          <w:szCs w:val="28"/>
          <w:lang w:val="es-ES"/>
        </w:rPr>
        <w:t>NEGATIVO</w:t>
      </w:r>
    </w:p>
    <w:p w14:paraId="5DAB6C7B" w14:textId="77777777" w:rsidR="00D454DC" w:rsidRPr="00070567" w:rsidRDefault="00D454DC" w:rsidP="00D31AA6">
      <w:pPr>
        <w:spacing w:line="276" w:lineRule="auto"/>
        <w:jc w:val="center"/>
        <w:rPr>
          <w:rFonts w:ascii="Book Antiqua" w:hAnsi="Book Antiqua"/>
          <w:szCs w:val="24"/>
          <w:lang w:val="es-ES"/>
        </w:rPr>
      </w:pPr>
    </w:p>
    <w:p w14:paraId="145B9073" w14:textId="3A178194" w:rsidR="00D454DC" w:rsidRPr="00070567" w:rsidRDefault="004427F0" w:rsidP="00D31AA6">
      <w:pPr>
        <w:spacing w:line="276" w:lineRule="auto"/>
        <w:jc w:val="center"/>
        <w:rPr>
          <w:rFonts w:ascii="Book Antiqua" w:hAnsi="Book Antiqua"/>
          <w:szCs w:val="24"/>
          <w:lang w:val="es-ES"/>
        </w:rPr>
      </w:pPr>
      <w:r>
        <w:rPr>
          <w:rFonts w:ascii="Book Antiqua" w:hAnsi="Book Antiqua"/>
          <w:szCs w:val="24"/>
          <w:lang w:val="es-ES"/>
        </w:rPr>
        <w:t>2</w:t>
      </w:r>
      <w:r w:rsidR="0096495C">
        <w:rPr>
          <w:rFonts w:ascii="Book Antiqua" w:hAnsi="Book Antiqua"/>
          <w:szCs w:val="24"/>
          <w:lang w:val="es-ES"/>
        </w:rPr>
        <w:t>8</w:t>
      </w:r>
      <w:r w:rsidR="00D454DC" w:rsidRPr="00070567">
        <w:rPr>
          <w:rFonts w:ascii="Book Antiqua" w:hAnsi="Book Antiqua"/>
          <w:szCs w:val="24"/>
          <w:lang w:val="es-ES"/>
        </w:rPr>
        <w:t xml:space="preserve"> de</w:t>
      </w:r>
      <w:r w:rsidR="00435016">
        <w:rPr>
          <w:rFonts w:ascii="Book Antiqua" w:hAnsi="Book Antiqua"/>
          <w:szCs w:val="24"/>
          <w:lang w:val="es-ES"/>
        </w:rPr>
        <w:t xml:space="preserve"> octubre</w:t>
      </w:r>
      <w:r w:rsidR="00834021" w:rsidRPr="00070567">
        <w:rPr>
          <w:rFonts w:ascii="Book Antiqua" w:hAnsi="Book Antiqua"/>
          <w:szCs w:val="24"/>
          <w:lang w:val="es-ES"/>
        </w:rPr>
        <w:t xml:space="preserve"> </w:t>
      </w:r>
      <w:r w:rsidR="00D454DC" w:rsidRPr="00070567">
        <w:rPr>
          <w:rFonts w:ascii="Book Antiqua" w:hAnsi="Book Antiqua"/>
          <w:szCs w:val="24"/>
          <w:lang w:val="es-ES"/>
        </w:rPr>
        <w:t>de 202</w:t>
      </w:r>
      <w:r w:rsidR="00F90B3A" w:rsidRPr="00070567">
        <w:rPr>
          <w:rFonts w:ascii="Book Antiqua" w:hAnsi="Book Antiqua"/>
          <w:szCs w:val="24"/>
          <w:lang w:val="es-ES"/>
        </w:rPr>
        <w:t>5</w:t>
      </w:r>
    </w:p>
    <w:p w14:paraId="02EB378F" w14:textId="77777777" w:rsidR="00D454DC" w:rsidRPr="00070567" w:rsidRDefault="00D454DC" w:rsidP="00D31AA6">
      <w:pPr>
        <w:spacing w:line="276" w:lineRule="auto"/>
        <w:rPr>
          <w:rFonts w:ascii="Book Antiqua" w:hAnsi="Book Antiqua"/>
          <w:b/>
          <w:szCs w:val="24"/>
          <w:lang w:val="es-ES"/>
        </w:rPr>
      </w:pPr>
    </w:p>
    <w:p w14:paraId="20938F15" w14:textId="77777777" w:rsidR="00D454DC" w:rsidRPr="00070567" w:rsidRDefault="00D454DC" w:rsidP="00D31AA6">
      <w:pPr>
        <w:jc w:val="both"/>
        <w:rPr>
          <w:rFonts w:ascii="Book Antiqua" w:hAnsi="Book Antiqua"/>
          <w:b/>
          <w:szCs w:val="24"/>
          <w:lang w:val="es-ES"/>
        </w:rPr>
      </w:pPr>
      <w:r w:rsidRPr="00070567">
        <w:rPr>
          <w:rFonts w:ascii="Book Antiqua" w:hAnsi="Book Antiqua"/>
          <w:b/>
          <w:szCs w:val="24"/>
          <w:lang w:val="es-ES"/>
        </w:rPr>
        <w:t>AL SENADO DE PUERTO RICO:</w:t>
      </w:r>
    </w:p>
    <w:p w14:paraId="6A05A809" w14:textId="77777777" w:rsidR="00D454DC" w:rsidRPr="00070567" w:rsidRDefault="00D454DC" w:rsidP="00D31AA6">
      <w:pPr>
        <w:jc w:val="both"/>
        <w:rPr>
          <w:rFonts w:ascii="Book Antiqua" w:hAnsi="Book Antiqua"/>
          <w:szCs w:val="24"/>
          <w:lang w:val="es-ES"/>
        </w:rPr>
      </w:pPr>
    </w:p>
    <w:p w14:paraId="597F7A3C" w14:textId="2E82E727" w:rsidR="00D454DC" w:rsidRPr="00070567" w:rsidRDefault="00834021" w:rsidP="00D31AA6">
      <w:pPr>
        <w:jc w:val="both"/>
        <w:rPr>
          <w:rFonts w:ascii="Book Antiqua" w:hAnsi="Book Antiqua"/>
          <w:szCs w:val="24"/>
          <w:lang w:val="es-ES"/>
        </w:rPr>
      </w:pPr>
      <w:r w:rsidRPr="00070567">
        <w:rPr>
          <w:rFonts w:ascii="Book Antiqua" w:hAnsi="Book Antiqua"/>
          <w:szCs w:val="24"/>
          <w:lang w:val="es-ES"/>
        </w:rPr>
        <w:t>La</w:t>
      </w:r>
      <w:r w:rsidR="00D454DC" w:rsidRPr="00070567">
        <w:rPr>
          <w:rFonts w:ascii="Book Antiqua" w:hAnsi="Book Antiqua"/>
          <w:szCs w:val="24"/>
          <w:lang w:val="es-ES"/>
        </w:rPr>
        <w:t xml:space="preserve"> </w:t>
      </w:r>
      <w:r w:rsidR="0096495C">
        <w:rPr>
          <w:rFonts w:ascii="Book Antiqua" w:hAnsi="Book Antiqua"/>
          <w:szCs w:val="24"/>
          <w:lang w:val="es-ES"/>
        </w:rPr>
        <w:t>Comisi</w:t>
      </w:r>
      <w:r w:rsidR="00435016" w:rsidRPr="00070567">
        <w:rPr>
          <w:rFonts w:ascii="Book Antiqua" w:hAnsi="Book Antiqua"/>
          <w:szCs w:val="24"/>
          <w:lang w:val="es-ES"/>
        </w:rPr>
        <w:t>ón</w:t>
      </w:r>
      <w:r w:rsidR="00435016" w:rsidRPr="00435016">
        <w:rPr>
          <w:lang w:val="es-PR"/>
        </w:rPr>
        <w:t xml:space="preserve"> </w:t>
      </w:r>
      <w:r w:rsidR="00435016" w:rsidRPr="00435016">
        <w:rPr>
          <w:rFonts w:ascii="Book Antiqua" w:hAnsi="Book Antiqua"/>
          <w:szCs w:val="24"/>
          <w:lang w:val="es-ES"/>
        </w:rPr>
        <w:t xml:space="preserve">de Juventud, Recreación y </w:t>
      </w:r>
      <w:r w:rsidR="00030C96" w:rsidRPr="00435016">
        <w:rPr>
          <w:rFonts w:ascii="Book Antiqua" w:hAnsi="Book Antiqua"/>
          <w:szCs w:val="24"/>
          <w:lang w:val="es-ES"/>
        </w:rPr>
        <w:t>Deportes</w:t>
      </w:r>
      <w:r w:rsidR="00030C96">
        <w:rPr>
          <w:rFonts w:ascii="Book Antiqua" w:hAnsi="Book Antiqua"/>
          <w:szCs w:val="24"/>
          <w:lang w:val="es-ES"/>
        </w:rPr>
        <w:t>,</w:t>
      </w:r>
      <w:r w:rsidR="00D454DC" w:rsidRPr="00070567">
        <w:rPr>
          <w:rFonts w:ascii="Book Antiqua" w:hAnsi="Book Antiqua"/>
          <w:szCs w:val="24"/>
          <w:lang w:val="es-ES"/>
        </w:rPr>
        <w:t xml:space="preserve"> previo estudio y consideración del </w:t>
      </w:r>
      <w:r w:rsidR="00701793" w:rsidRPr="00070567">
        <w:rPr>
          <w:rFonts w:ascii="Book Antiqua" w:hAnsi="Book Antiqua"/>
          <w:b/>
          <w:szCs w:val="24"/>
          <w:lang w:val="es-ES"/>
        </w:rPr>
        <w:t>P</w:t>
      </w:r>
      <w:r w:rsidR="00D454DC" w:rsidRPr="00070567">
        <w:rPr>
          <w:rFonts w:ascii="Book Antiqua" w:hAnsi="Book Antiqua"/>
          <w:b/>
          <w:szCs w:val="24"/>
          <w:lang w:val="es-ES"/>
        </w:rPr>
        <w:t>. de</w:t>
      </w:r>
      <w:r w:rsidR="00435016">
        <w:rPr>
          <w:rFonts w:ascii="Book Antiqua" w:hAnsi="Book Antiqua"/>
          <w:b/>
          <w:szCs w:val="24"/>
          <w:lang w:val="es-ES"/>
        </w:rPr>
        <w:t xml:space="preserve"> la C</w:t>
      </w:r>
      <w:r w:rsidR="00D454DC" w:rsidRPr="00070567">
        <w:rPr>
          <w:rFonts w:ascii="Book Antiqua" w:hAnsi="Book Antiqua"/>
          <w:b/>
          <w:szCs w:val="24"/>
          <w:lang w:val="es-ES"/>
        </w:rPr>
        <w:t>.</w:t>
      </w:r>
      <w:r w:rsidR="00435016">
        <w:rPr>
          <w:rFonts w:ascii="Book Antiqua" w:hAnsi="Book Antiqua"/>
          <w:b/>
          <w:szCs w:val="24"/>
          <w:lang w:val="es-ES"/>
        </w:rPr>
        <w:t xml:space="preserve"> 466</w:t>
      </w:r>
      <w:r w:rsidR="00AA618A" w:rsidRPr="00070567">
        <w:rPr>
          <w:rFonts w:ascii="Book Antiqua" w:hAnsi="Book Antiqua"/>
          <w:szCs w:val="24"/>
          <w:lang w:val="es-ES"/>
        </w:rPr>
        <w:t xml:space="preserve">, </w:t>
      </w:r>
      <w:r w:rsidR="00E25528" w:rsidRPr="00070567">
        <w:rPr>
          <w:rFonts w:ascii="Book Antiqua" w:hAnsi="Book Antiqua"/>
          <w:szCs w:val="24"/>
          <w:lang w:val="es-ES"/>
        </w:rPr>
        <w:t xml:space="preserve">no </w:t>
      </w:r>
      <w:r w:rsidR="00701793" w:rsidRPr="00070567">
        <w:rPr>
          <w:rFonts w:ascii="Book Antiqua" w:hAnsi="Book Antiqua"/>
          <w:szCs w:val="24"/>
          <w:lang w:val="es-ES"/>
        </w:rPr>
        <w:t>recomienda</w:t>
      </w:r>
      <w:r w:rsidR="00D454DC" w:rsidRPr="00070567">
        <w:rPr>
          <w:rFonts w:ascii="Book Antiqua" w:hAnsi="Book Antiqua"/>
          <w:szCs w:val="24"/>
          <w:lang w:val="es-ES"/>
        </w:rPr>
        <w:t xml:space="preserve"> a</w:t>
      </w:r>
      <w:r w:rsidR="0015414D" w:rsidRPr="00070567">
        <w:rPr>
          <w:rFonts w:ascii="Book Antiqua" w:hAnsi="Book Antiqua"/>
          <w:szCs w:val="24"/>
          <w:lang w:val="es-ES"/>
        </w:rPr>
        <w:t xml:space="preserve"> este Alto Cuerpo su aprobación</w:t>
      </w:r>
      <w:r w:rsidR="00D454DC" w:rsidRPr="00070567">
        <w:rPr>
          <w:rFonts w:ascii="Book Antiqua" w:hAnsi="Book Antiqua"/>
          <w:szCs w:val="24"/>
          <w:lang w:val="es-ES"/>
        </w:rPr>
        <w:t>.</w:t>
      </w:r>
    </w:p>
    <w:p w14:paraId="5A39BBE3" w14:textId="77777777" w:rsidR="00D454DC" w:rsidRPr="00070567" w:rsidRDefault="00D454DC" w:rsidP="00D31AA6">
      <w:pPr>
        <w:ind w:firstLine="720"/>
        <w:jc w:val="both"/>
        <w:rPr>
          <w:rFonts w:ascii="Book Antiqua" w:hAnsi="Book Antiqua"/>
          <w:szCs w:val="24"/>
          <w:lang w:val="es-ES"/>
        </w:rPr>
      </w:pPr>
    </w:p>
    <w:p w14:paraId="6A7977B5" w14:textId="77777777" w:rsidR="00D454DC" w:rsidRPr="00070567" w:rsidRDefault="00D454DC" w:rsidP="00D31AA6">
      <w:pPr>
        <w:jc w:val="center"/>
        <w:outlineLvl w:val="0"/>
        <w:rPr>
          <w:rFonts w:ascii="Book Antiqua" w:hAnsi="Book Antiqua"/>
          <w:b/>
          <w:caps/>
          <w:szCs w:val="24"/>
          <w:lang w:val="es-ES"/>
        </w:rPr>
      </w:pPr>
      <w:r w:rsidRPr="00070567">
        <w:rPr>
          <w:rFonts w:ascii="Book Antiqua" w:hAnsi="Book Antiqua"/>
          <w:b/>
          <w:caps/>
          <w:szCs w:val="24"/>
          <w:lang w:val="es-ES"/>
        </w:rPr>
        <w:t>ALCANCE DE LA MEDIDA</w:t>
      </w:r>
    </w:p>
    <w:p w14:paraId="41C8F396" w14:textId="77777777" w:rsidR="00D454DC" w:rsidRPr="00070567" w:rsidRDefault="00D454DC" w:rsidP="00D31AA6">
      <w:pPr>
        <w:jc w:val="both"/>
        <w:outlineLvl w:val="0"/>
        <w:rPr>
          <w:rFonts w:ascii="Book Antiqua" w:hAnsi="Book Antiqua"/>
          <w:b/>
          <w:caps/>
          <w:szCs w:val="24"/>
          <w:lang w:val="es-ES"/>
        </w:rPr>
      </w:pPr>
    </w:p>
    <w:p w14:paraId="72A3D3EC" w14:textId="38862192" w:rsidR="00460332" w:rsidRPr="00A05EF5" w:rsidRDefault="00D454DC" w:rsidP="00D31AA6">
      <w:pPr>
        <w:jc w:val="both"/>
        <w:rPr>
          <w:rFonts w:ascii="Book Antiqua" w:hAnsi="Book Antiqua"/>
          <w:lang w:val="es-PR"/>
        </w:rPr>
      </w:pPr>
      <w:r w:rsidRPr="334523EE">
        <w:rPr>
          <w:rFonts w:ascii="Book Antiqua" w:hAnsi="Book Antiqua"/>
          <w:lang w:val="es-ES"/>
        </w:rPr>
        <w:t xml:space="preserve">El </w:t>
      </w:r>
      <w:r w:rsidRPr="334523EE">
        <w:rPr>
          <w:rFonts w:ascii="Book Antiqua" w:hAnsi="Book Antiqua"/>
          <w:b/>
          <w:lang w:val="es-ES"/>
        </w:rPr>
        <w:t xml:space="preserve">Proyecto </w:t>
      </w:r>
      <w:r w:rsidR="00D566B6" w:rsidRPr="334523EE">
        <w:rPr>
          <w:rFonts w:ascii="Book Antiqua" w:hAnsi="Book Antiqua"/>
          <w:b/>
          <w:lang w:val="es-ES"/>
        </w:rPr>
        <w:t xml:space="preserve">del </w:t>
      </w:r>
      <w:r w:rsidR="00435016">
        <w:rPr>
          <w:rFonts w:ascii="Book Antiqua" w:hAnsi="Book Antiqua"/>
          <w:b/>
          <w:lang w:val="es-ES"/>
        </w:rPr>
        <w:t>Cámara</w:t>
      </w:r>
      <w:r w:rsidR="00E25528" w:rsidRPr="334523EE">
        <w:rPr>
          <w:rFonts w:ascii="Book Antiqua" w:hAnsi="Book Antiqua"/>
          <w:b/>
          <w:lang w:val="es-ES"/>
        </w:rPr>
        <w:t xml:space="preserve"> </w:t>
      </w:r>
      <w:r w:rsidR="00435016">
        <w:rPr>
          <w:rFonts w:ascii="Book Antiqua" w:hAnsi="Book Antiqua"/>
          <w:b/>
          <w:bCs/>
          <w:lang w:val="es-ES"/>
        </w:rPr>
        <w:t>466</w:t>
      </w:r>
      <w:r w:rsidR="7BA4D30D" w:rsidRPr="37ABE95E">
        <w:rPr>
          <w:rFonts w:ascii="Book Antiqua" w:hAnsi="Book Antiqua"/>
          <w:b/>
          <w:bCs/>
          <w:lang w:val="es-ES"/>
        </w:rPr>
        <w:t xml:space="preserve"> </w:t>
      </w:r>
      <w:r w:rsidR="009A4B57" w:rsidRPr="37ABE95E">
        <w:rPr>
          <w:rFonts w:ascii="Book Antiqua" w:hAnsi="Book Antiqua"/>
          <w:lang w:val="es-ES"/>
        </w:rPr>
        <w:t>propone</w:t>
      </w:r>
      <w:r w:rsidR="00D566B6" w:rsidRPr="334523EE">
        <w:rPr>
          <w:rFonts w:ascii="Book Antiqua" w:hAnsi="Book Antiqua"/>
          <w:lang w:val="es-ES"/>
        </w:rPr>
        <w:t xml:space="preserve"> </w:t>
      </w:r>
      <w:r w:rsidR="00435016" w:rsidRPr="00435016">
        <w:rPr>
          <w:rFonts w:ascii="Book Antiqua" w:hAnsi="Book Antiqua"/>
          <w:lang w:val="es-ES"/>
        </w:rPr>
        <w:t>crear la “Ley del Comité de Juventud Ahora”, adscrito al Programa de Desarrollo de la Juventud del  Departamento de Desarrollo Económico y Comercio, con el fin de fomentar la participación activa de la juventud en el diseño, desarrollo y evaluación de programas y propuestas del Gobierno de Puerto Rico que redunden en beneficio de esta población; añadir un nuevo Artículo 12A a la Ley 171-2014, según enmendada, conocida como “Ley para Establecer el Programa de Desarrollo de la Industria Cinematográfica, el Programa de Desarrollo de la Juventud, y el Programa de Desarrollo y Adiestramiento de la Fuerza Laboral de Puerto Rico dentro del Departamento de Desarrollo Económico y Comercio”, para crear el “Comité de Juventud Ahora”, establecer sus funciones y atemperar las disposiciones de la Ley 171-2014 a lo dispuesto en esta Ley; y para otros fines relacionados.</w:t>
      </w:r>
    </w:p>
    <w:p w14:paraId="44AB3A2A" w14:textId="77777777" w:rsidR="00A30119" w:rsidRDefault="00A30119" w:rsidP="00D31AA6">
      <w:pPr>
        <w:pStyle w:val="paragraph"/>
        <w:spacing w:before="0" w:beforeAutospacing="0" w:after="0" w:afterAutospacing="0"/>
        <w:jc w:val="center"/>
        <w:textAlignment w:val="baseline"/>
        <w:rPr>
          <w:rStyle w:val="normaltextrun"/>
          <w:rFonts w:ascii="Book Antiqua" w:eastAsia="Batang" w:hAnsi="Book Antiqua" w:cs="Segoe UI"/>
          <w:b/>
          <w:bCs/>
          <w:color w:val="000000"/>
          <w:lang w:val="es-ES"/>
        </w:rPr>
      </w:pPr>
    </w:p>
    <w:p w14:paraId="432D7C22" w14:textId="0A0D5E51" w:rsidR="00757A93" w:rsidRPr="00757A93" w:rsidRDefault="00A05EF5" w:rsidP="00757A93">
      <w:pPr>
        <w:pStyle w:val="paragraph"/>
        <w:spacing w:before="0" w:beforeAutospacing="0" w:after="0" w:afterAutospacing="0"/>
        <w:jc w:val="center"/>
        <w:textAlignment w:val="baseline"/>
        <w:rPr>
          <w:rStyle w:val="eop"/>
          <w:rFonts w:ascii="Segoe UI" w:hAnsi="Segoe UI" w:cs="Segoe UI"/>
          <w:sz w:val="18"/>
          <w:szCs w:val="18"/>
          <w:lang w:val="es-PR"/>
        </w:rPr>
      </w:pPr>
      <w:r>
        <w:rPr>
          <w:rStyle w:val="normaltextrun"/>
          <w:rFonts w:ascii="Book Antiqua" w:eastAsia="Batang" w:hAnsi="Book Antiqua" w:cs="Segoe UI"/>
          <w:b/>
          <w:bCs/>
          <w:color w:val="000000"/>
          <w:lang w:val="es-ES"/>
        </w:rPr>
        <w:t>INTRODUCCIÓN</w:t>
      </w:r>
      <w:r w:rsidRPr="00A05EF5">
        <w:rPr>
          <w:rStyle w:val="eop"/>
          <w:rFonts w:ascii="Book Antiqua" w:hAnsi="Book Antiqua" w:cs="Segoe UI"/>
          <w:color w:val="000000"/>
          <w:lang w:val="es-PR"/>
        </w:rPr>
        <w:t> </w:t>
      </w:r>
    </w:p>
    <w:p w14:paraId="4D231850" w14:textId="49DD88A9" w:rsidR="00757A93" w:rsidRPr="00757A93" w:rsidRDefault="00757A93" w:rsidP="00757A93">
      <w:pPr>
        <w:pStyle w:val="paragraph"/>
        <w:jc w:val="both"/>
        <w:textAlignment w:val="baseline"/>
        <w:rPr>
          <w:rFonts w:ascii="Book Antiqua" w:hAnsi="Book Antiqua" w:cs="Segoe UI"/>
          <w:lang w:val="es-PR"/>
        </w:rPr>
      </w:pPr>
      <w:r w:rsidRPr="00757A93">
        <w:rPr>
          <w:rFonts w:ascii="Book Antiqua" w:hAnsi="Book Antiqua" w:cs="Segoe UI"/>
          <w:lang w:val="es-PR"/>
        </w:rPr>
        <w:t>La juventud puertorriqueña es el motor de cambio y la esperanza de un futuro más inclusivo y próspero. Sin embargo, históricamente, su voz ha quedado al margen de los espacios donde se toman decisiones que les afectan directamente. El Proyecto de</w:t>
      </w:r>
      <w:r>
        <w:rPr>
          <w:rFonts w:ascii="Book Antiqua" w:hAnsi="Book Antiqua" w:cs="Segoe UI"/>
          <w:lang w:val="es-PR"/>
        </w:rPr>
        <w:t xml:space="preserve"> la Cámara</w:t>
      </w:r>
      <w:r w:rsidRPr="00757A93">
        <w:rPr>
          <w:rFonts w:ascii="Book Antiqua" w:hAnsi="Book Antiqua" w:cs="Segoe UI"/>
          <w:lang w:val="es-PR"/>
        </w:rPr>
        <w:t xml:space="preserve"> 466 surge como un puente para cerrar esta brecha, reconociendo que los jóvenes no son solo el futuro, sino también actores clave del presente.</w:t>
      </w:r>
    </w:p>
    <w:p w14:paraId="566887F8" w14:textId="52D09DC6" w:rsidR="00757A93" w:rsidRPr="00757A93" w:rsidRDefault="00757A93" w:rsidP="00757A93">
      <w:pPr>
        <w:pStyle w:val="paragraph"/>
        <w:jc w:val="both"/>
        <w:textAlignment w:val="baseline"/>
        <w:rPr>
          <w:rFonts w:ascii="Book Antiqua" w:hAnsi="Book Antiqua" w:cs="Segoe UI"/>
          <w:lang w:val="es-PR"/>
        </w:rPr>
      </w:pPr>
      <w:r w:rsidRPr="00757A93">
        <w:rPr>
          <w:rFonts w:ascii="Book Antiqua" w:hAnsi="Book Antiqua" w:cs="Segoe UI"/>
          <w:lang w:val="es-PR"/>
        </w:rPr>
        <w:lastRenderedPageBreak/>
        <w:t xml:space="preserve">Este comité no es un mero formalismo; es un compromiso con la equidad generacional. En un mundo donde las políticas públicas suelen diseñarse sin consultar a quienes las vivirán, esta iniciativa devuelve a la juventud su derecho a participar, proponer y transformar. Es un acto de justicia intergeneracional que valora su creatividad, su energía y su visión única. </w:t>
      </w:r>
    </w:p>
    <w:p w14:paraId="03352198" w14:textId="2841A1BA" w:rsidR="00757A93" w:rsidRPr="00757A93" w:rsidRDefault="00757A93" w:rsidP="00757A93">
      <w:pPr>
        <w:pStyle w:val="paragraph"/>
        <w:jc w:val="both"/>
        <w:textAlignment w:val="baseline"/>
        <w:rPr>
          <w:rFonts w:ascii="Book Antiqua" w:hAnsi="Book Antiqua" w:cs="Segoe UI"/>
          <w:lang w:val="es-PR"/>
        </w:rPr>
      </w:pPr>
      <w:r w:rsidRPr="00757A93">
        <w:rPr>
          <w:rFonts w:ascii="Book Antiqua" w:hAnsi="Book Antiqua" w:cs="Segoe UI"/>
          <w:lang w:val="es-PR"/>
        </w:rPr>
        <w:t>La creación del Comité de Juventud Ahora también es una respuesta a que los jóvenes se sientan escuchados. Desde el año 2002, cuando desapareció el último comité asesor juvenil, los jóvenes han carecido de un canal formal para incidir en las políticas que moldean su educación, empleo y seguridad. Este proyecto corrige ese vacío, devolviéndoles un asiento en la mesa donde se discute su porvenir.</w:t>
      </w:r>
    </w:p>
    <w:p w14:paraId="2856784C" w14:textId="78E62C84" w:rsidR="00757A93" w:rsidRPr="00757A93" w:rsidRDefault="00757A93" w:rsidP="00757A93">
      <w:pPr>
        <w:pStyle w:val="paragraph"/>
        <w:jc w:val="both"/>
        <w:textAlignment w:val="baseline"/>
        <w:rPr>
          <w:rFonts w:ascii="Book Antiqua" w:hAnsi="Book Antiqua" w:cs="Segoe UI"/>
          <w:lang w:val="es-PR"/>
        </w:rPr>
      </w:pPr>
      <w:r w:rsidRPr="00757A93">
        <w:rPr>
          <w:rFonts w:ascii="Book Antiqua" w:hAnsi="Book Antiqua" w:cs="Segoe UI"/>
          <w:lang w:val="es-PR"/>
        </w:rPr>
        <w:t>Mas allá de lo simbólico, la medida tiene un impacto tangible. Al integrar a jóvenes de diversos trasfondos (urbanos, rurales, o de comunidades marginadas) se enriquecen las políticas con miradas distintas. Esto no solo fortalece la democracia, sino que asegura que las soluciones sean más cercanas a las realidades que enfrentan día a día.</w:t>
      </w:r>
    </w:p>
    <w:p w14:paraId="72C46417" w14:textId="3146BCE3" w:rsidR="00757A93" w:rsidRPr="00757A93" w:rsidRDefault="00757A93" w:rsidP="00757A93">
      <w:pPr>
        <w:pStyle w:val="paragraph"/>
        <w:spacing w:before="0" w:beforeAutospacing="0" w:after="0" w:afterAutospacing="0"/>
        <w:jc w:val="both"/>
        <w:textAlignment w:val="baseline"/>
        <w:rPr>
          <w:rFonts w:ascii="Book Antiqua" w:hAnsi="Book Antiqua" w:cs="Segoe UI"/>
          <w:lang w:val="es-PR"/>
        </w:rPr>
      </w:pPr>
      <w:r w:rsidRPr="00757A93">
        <w:rPr>
          <w:rFonts w:ascii="Book Antiqua" w:hAnsi="Book Antiqua" w:cs="Segoe UI"/>
          <w:lang w:val="es-PR"/>
        </w:rPr>
        <w:t xml:space="preserve">Finalmente, el proyecto es una inversión en el capital social de Puerto Rico. Al empoderar a la juventud, se siembran las semillas de un liderazgo responsable y comprometido. Este comité no es un gasto, sino un legado: la promesa de un gobierno que </w:t>
      </w:r>
      <w:proofErr w:type="gramStart"/>
      <w:r w:rsidRPr="00757A93">
        <w:rPr>
          <w:rFonts w:ascii="Book Antiqua" w:hAnsi="Book Antiqua" w:cs="Segoe UI"/>
          <w:lang w:val="es-PR"/>
        </w:rPr>
        <w:t>escucha,</w:t>
      </w:r>
      <w:proofErr w:type="gramEnd"/>
      <w:r w:rsidRPr="00757A93">
        <w:rPr>
          <w:rFonts w:ascii="Book Antiqua" w:hAnsi="Book Antiqua" w:cs="Segoe UI"/>
          <w:lang w:val="es-PR"/>
        </w:rPr>
        <w:t xml:space="preserve"> aprende y crece junto a sus nuevas generaciones.</w:t>
      </w:r>
    </w:p>
    <w:p w14:paraId="63E4A9CD" w14:textId="77777777" w:rsidR="00A05EF5" w:rsidRPr="00A05EF5" w:rsidRDefault="00A05EF5" w:rsidP="00D31AA6">
      <w:pPr>
        <w:pStyle w:val="paragraph"/>
        <w:spacing w:before="0" w:beforeAutospacing="0" w:after="0" w:afterAutospacing="0"/>
        <w:jc w:val="center"/>
        <w:textAlignment w:val="baseline"/>
        <w:rPr>
          <w:rFonts w:ascii="Segoe UI" w:hAnsi="Segoe UI" w:cs="Segoe UI"/>
          <w:sz w:val="18"/>
          <w:szCs w:val="18"/>
          <w:lang w:val="es-PR"/>
        </w:rPr>
      </w:pPr>
      <w:r w:rsidRPr="00A05EF5">
        <w:rPr>
          <w:rStyle w:val="eop"/>
          <w:rFonts w:ascii="Book Antiqua" w:hAnsi="Book Antiqua" w:cs="Segoe UI"/>
          <w:color w:val="000000"/>
          <w:lang w:val="es-PR"/>
        </w:rPr>
        <w:t> </w:t>
      </w:r>
    </w:p>
    <w:p w14:paraId="3A37CEDB" w14:textId="77777777" w:rsidR="00A05EF5" w:rsidRPr="00A05EF5" w:rsidRDefault="00A05EF5" w:rsidP="00D31AA6">
      <w:pPr>
        <w:pStyle w:val="paragraph"/>
        <w:spacing w:before="0" w:beforeAutospacing="0" w:after="0" w:afterAutospacing="0"/>
        <w:jc w:val="center"/>
        <w:textAlignment w:val="baseline"/>
        <w:rPr>
          <w:rFonts w:ascii="Segoe UI" w:hAnsi="Segoe UI" w:cs="Segoe UI"/>
          <w:sz w:val="18"/>
          <w:szCs w:val="18"/>
          <w:lang w:val="es-PR"/>
        </w:rPr>
      </w:pPr>
      <w:r>
        <w:rPr>
          <w:rStyle w:val="normaltextrun"/>
          <w:rFonts w:ascii="Book Antiqua" w:eastAsia="Batang" w:hAnsi="Book Antiqua" w:cs="Segoe UI"/>
          <w:b/>
          <w:bCs/>
          <w:caps/>
          <w:color w:val="000000"/>
          <w:lang w:val="es-ES"/>
        </w:rPr>
        <w:t>Análisis de la Medida</w:t>
      </w:r>
      <w:r w:rsidRPr="00A05EF5">
        <w:rPr>
          <w:rStyle w:val="eop"/>
          <w:rFonts w:ascii="Book Antiqua" w:hAnsi="Book Antiqua" w:cs="Segoe UI"/>
          <w:color w:val="000000"/>
          <w:lang w:val="es-PR"/>
        </w:rPr>
        <w:t> </w:t>
      </w:r>
    </w:p>
    <w:p w14:paraId="4F6584BE" w14:textId="77777777" w:rsidR="00010F2C" w:rsidRDefault="00A05EF5" w:rsidP="00D31AA6">
      <w:pPr>
        <w:pStyle w:val="paragraph"/>
        <w:spacing w:before="0" w:beforeAutospacing="0" w:after="0" w:afterAutospacing="0"/>
        <w:ind w:firstLine="705"/>
        <w:jc w:val="center"/>
        <w:textAlignment w:val="baseline"/>
        <w:rPr>
          <w:rStyle w:val="eop"/>
          <w:rFonts w:ascii="Book Antiqua" w:hAnsi="Book Antiqua" w:cs="Segoe UI"/>
          <w:lang w:val="es-PR"/>
        </w:rPr>
      </w:pPr>
      <w:r w:rsidRPr="214B8A3F">
        <w:rPr>
          <w:rStyle w:val="eop"/>
          <w:rFonts w:ascii="Book Antiqua" w:hAnsi="Book Antiqua" w:cs="Segoe UI"/>
          <w:lang w:val="es-PR"/>
        </w:rPr>
        <w:t> </w:t>
      </w:r>
    </w:p>
    <w:p w14:paraId="28AFBE5E" w14:textId="2E999CB2" w:rsidR="2053BA08" w:rsidRDefault="2053BA08" w:rsidP="00D31AA6">
      <w:pPr>
        <w:jc w:val="both"/>
        <w:rPr>
          <w:rFonts w:ascii="Book Antiqua" w:eastAsia="Book Antiqua" w:hAnsi="Book Antiqua" w:cs="Book Antiqua"/>
          <w:szCs w:val="24"/>
          <w:lang w:val="es-PR"/>
        </w:rPr>
      </w:pPr>
      <w:r w:rsidRPr="214B8A3F">
        <w:rPr>
          <w:rFonts w:ascii="Book Antiqua" w:eastAsia="Book Antiqua" w:hAnsi="Book Antiqua" w:cs="Book Antiqua"/>
          <w:szCs w:val="24"/>
          <w:lang w:val="es-PR"/>
        </w:rPr>
        <w:t xml:space="preserve">La Comisión </w:t>
      </w:r>
      <w:r w:rsidR="00435016" w:rsidRPr="00435016">
        <w:rPr>
          <w:rFonts w:ascii="Book Antiqua" w:eastAsia="Book Antiqua" w:hAnsi="Book Antiqua" w:cs="Book Antiqua"/>
          <w:szCs w:val="24"/>
          <w:lang w:val="es-PR"/>
        </w:rPr>
        <w:t xml:space="preserve">de Juventud, Recreación y Deportes </w:t>
      </w:r>
      <w:r w:rsidRPr="214B8A3F">
        <w:rPr>
          <w:rFonts w:ascii="Book Antiqua" w:eastAsia="Book Antiqua" w:hAnsi="Book Antiqua" w:cs="Book Antiqua"/>
          <w:szCs w:val="24"/>
          <w:lang w:val="es-PR"/>
        </w:rPr>
        <w:t>del Senado de Puerto Rico hace constar que el Proyecto de</w:t>
      </w:r>
      <w:r w:rsidR="00435016">
        <w:rPr>
          <w:rFonts w:ascii="Book Antiqua" w:eastAsia="Book Antiqua" w:hAnsi="Book Antiqua" w:cs="Book Antiqua"/>
          <w:szCs w:val="24"/>
          <w:lang w:val="es-PR"/>
        </w:rPr>
        <w:t>l Senado 466</w:t>
      </w:r>
      <w:r w:rsidRPr="214B8A3F">
        <w:rPr>
          <w:rFonts w:ascii="Book Antiqua" w:eastAsia="Book Antiqua" w:hAnsi="Book Antiqua" w:cs="Book Antiqua"/>
          <w:szCs w:val="24"/>
          <w:lang w:val="es-PR"/>
        </w:rPr>
        <w:t>, medida equivalente a la evaluada en este Informe, fue aprobad</w:t>
      </w:r>
      <w:r w:rsidR="007959C0">
        <w:rPr>
          <w:rFonts w:ascii="Book Antiqua" w:eastAsia="Book Antiqua" w:hAnsi="Book Antiqua" w:cs="Book Antiqua"/>
          <w:szCs w:val="24"/>
          <w:lang w:val="es-PR"/>
        </w:rPr>
        <w:t>a</w:t>
      </w:r>
      <w:r w:rsidRPr="214B8A3F">
        <w:rPr>
          <w:rFonts w:ascii="Book Antiqua" w:eastAsia="Book Antiqua" w:hAnsi="Book Antiqua" w:cs="Book Antiqua"/>
          <w:szCs w:val="24"/>
          <w:lang w:val="es-PR"/>
        </w:rPr>
        <w:t xml:space="preserve"> por</w:t>
      </w:r>
      <w:r w:rsidR="00435016">
        <w:rPr>
          <w:rFonts w:ascii="Book Antiqua" w:eastAsia="Book Antiqua" w:hAnsi="Book Antiqua" w:cs="Book Antiqua"/>
          <w:szCs w:val="24"/>
          <w:lang w:val="es-PR"/>
        </w:rPr>
        <w:t xml:space="preserve"> el Senado de Puerto Rico y por la </w:t>
      </w:r>
      <w:r w:rsidRPr="214B8A3F">
        <w:rPr>
          <w:rFonts w:ascii="Book Antiqua" w:eastAsia="Book Antiqua" w:hAnsi="Book Antiqua" w:cs="Book Antiqua"/>
          <w:szCs w:val="24"/>
          <w:lang w:val="es-PR"/>
        </w:rPr>
        <w:t>Cámara de Representantes</w:t>
      </w:r>
      <w:r w:rsidR="00435016">
        <w:rPr>
          <w:rFonts w:ascii="Book Antiqua" w:eastAsia="Book Antiqua" w:hAnsi="Book Antiqua" w:cs="Book Antiqua"/>
          <w:szCs w:val="24"/>
          <w:lang w:val="es-PR"/>
        </w:rPr>
        <w:t>. Además,</w:t>
      </w:r>
      <w:r w:rsidRPr="214B8A3F">
        <w:rPr>
          <w:rFonts w:ascii="Book Antiqua" w:eastAsia="Book Antiqua" w:hAnsi="Book Antiqua" w:cs="Book Antiqua"/>
          <w:szCs w:val="24"/>
          <w:lang w:val="es-PR"/>
        </w:rPr>
        <w:t xml:space="preserve"> su Texto de Aprobación Final fue debidamente evaluad</w:t>
      </w:r>
      <w:r w:rsidR="00030C96">
        <w:rPr>
          <w:rFonts w:ascii="Book Antiqua" w:eastAsia="Book Antiqua" w:hAnsi="Book Antiqua" w:cs="Book Antiqua"/>
          <w:szCs w:val="24"/>
          <w:lang w:val="es-PR"/>
        </w:rPr>
        <w:t>o</w:t>
      </w:r>
      <w:r w:rsidRPr="214B8A3F">
        <w:rPr>
          <w:rFonts w:ascii="Book Antiqua" w:eastAsia="Book Antiqua" w:hAnsi="Book Antiqua" w:cs="Book Antiqua"/>
          <w:szCs w:val="24"/>
          <w:lang w:val="es-PR"/>
        </w:rPr>
        <w:t xml:space="preserve"> por </w:t>
      </w:r>
      <w:r w:rsidR="00435016">
        <w:rPr>
          <w:rFonts w:ascii="Book Antiqua" w:eastAsia="Book Antiqua" w:hAnsi="Book Antiqua" w:cs="Book Antiqua"/>
          <w:szCs w:val="24"/>
          <w:lang w:val="es-PR"/>
        </w:rPr>
        <w:t>la</w:t>
      </w:r>
      <w:r w:rsidRPr="214B8A3F">
        <w:rPr>
          <w:rFonts w:ascii="Book Antiqua" w:eastAsia="Book Antiqua" w:hAnsi="Book Antiqua" w:cs="Book Antiqua"/>
          <w:szCs w:val="24"/>
          <w:lang w:val="es-PR"/>
        </w:rPr>
        <w:t xml:space="preserve"> Comisión</w:t>
      </w:r>
      <w:r w:rsidR="00435016">
        <w:rPr>
          <w:rFonts w:ascii="Book Antiqua" w:eastAsia="Book Antiqua" w:hAnsi="Book Antiqua" w:cs="Book Antiqua"/>
          <w:szCs w:val="24"/>
          <w:lang w:val="es-PR"/>
        </w:rPr>
        <w:t xml:space="preserve"> de</w:t>
      </w:r>
      <w:r w:rsidR="00030C96" w:rsidRPr="00030C96">
        <w:rPr>
          <w:lang w:val="es-PR"/>
        </w:rPr>
        <w:t xml:space="preserve"> </w:t>
      </w:r>
      <w:r w:rsidR="00030C96" w:rsidRPr="00030C96">
        <w:rPr>
          <w:rFonts w:ascii="Book Antiqua" w:eastAsia="Book Antiqua" w:hAnsi="Book Antiqua" w:cs="Book Antiqua"/>
          <w:szCs w:val="24"/>
          <w:lang w:val="es-PR"/>
        </w:rPr>
        <w:t>Asuntos de la Juventud</w:t>
      </w:r>
      <w:r w:rsidR="00435016">
        <w:rPr>
          <w:rFonts w:ascii="Book Antiqua" w:eastAsia="Book Antiqua" w:hAnsi="Book Antiqua" w:cs="Book Antiqua"/>
          <w:szCs w:val="24"/>
          <w:lang w:val="es-PR"/>
        </w:rPr>
        <w:t xml:space="preserve"> de la Cámara de Representantes</w:t>
      </w:r>
      <w:r w:rsidRPr="214B8A3F">
        <w:rPr>
          <w:rFonts w:ascii="Book Antiqua" w:eastAsia="Book Antiqua" w:hAnsi="Book Antiqua" w:cs="Book Antiqua"/>
          <w:szCs w:val="24"/>
          <w:lang w:val="es-PR"/>
        </w:rPr>
        <w:t>.</w:t>
      </w:r>
      <w:r w:rsidR="00030C96">
        <w:rPr>
          <w:rFonts w:ascii="Book Antiqua" w:eastAsia="Book Antiqua" w:hAnsi="Book Antiqua" w:cs="Book Antiqua"/>
          <w:szCs w:val="24"/>
          <w:lang w:val="es-PR"/>
        </w:rPr>
        <w:t xml:space="preserve"> Asimismo, fue enviado a la Gobernadora y se convirtió en la Ley 33-2025</w:t>
      </w:r>
    </w:p>
    <w:p w14:paraId="509694B6" w14:textId="77777777" w:rsidR="00D31AA6" w:rsidRPr="006242C8" w:rsidRDefault="00D31AA6" w:rsidP="00D31AA6">
      <w:pPr>
        <w:jc w:val="both"/>
        <w:rPr>
          <w:lang w:val="es-PR"/>
        </w:rPr>
      </w:pPr>
    </w:p>
    <w:p w14:paraId="76C9FCE7" w14:textId="580E6914" w:rsidR="2053BA08" w:rsidRDefault="2053BA08" w:rsidP="118746DC">
      <w:pPr>
        <w:jc w:val="both"/>
        <w:rPr>
          <w:rFonts w:ascii="Book Antiqua" w:eastAsia="Book Antiqua" w:hAnsi="Book Antiqua" w:cs="Book Antiqua"/>
          <w:lang w:val="es-PR"/>
        </w:rPr>
      </w:pPr>
      <w:r w:rsidRPr="118746DC">
        <w:rPr>
          <w:rFonts w:ascii="Book Antiqua" w:eastAsia="Book Antiqua" w:hAnsi="Book Antiqua" w:cs="Book Antiqua"/>
          <w:lang w:val="es-PR"/>
        </w:rPr>
        <w:t>Tomando en cuenta que esta Comisión ya trabajó, analizó y rindió un Informe Positivo sobre el contenido del Proyecto de</w:t>
      </w:r>
      <w:r w:rsidR="00030C96">
        <w:rPr>
          <w:rFonts w:ascii="Book Antiqua" w:eastAsia="Book Antiqua" w:hAnsi="Book Antiqua" w:cs="Book Antiqua"/>
          <w:lang w:val="es-PR"/>
        </w:rPr>
        <w:t>l Senado 466</w:t>
      </w:r>
      <w:r w:rsidRPr="118746DC">
        <w:rPr>
          <w:rFonts w:ascii="Book Antiqua" w:eastAsia="Book Antiqua" w:hAnsi="Book Antiqua" w:cs="Book Antiqua"/>
          <w:lang w:val="es-PR"/>
        </w:rPr>
        <w:t xml:space="preserve">, se entiende que dicha medida es el </w:t>
      </w:r>
      <w:r w:rsidR="001E6599" w:rsidRPr="118746DC">
        <w:rPr>
          <w:rFonts w:ascii="Book Antiqua" w:eastAsia="Book Antiqua" w:hAnsi="Book Antiqua" w:cs="Book Antiqua"/>
          <w:lang w:val="es-PR"/>
        </w:rPr>
        <w:t>instrumento legislativo</w:t>
      </w:r>
      <w:r w:rsidRPr="118746DC">
        <w:rPr>
          <w:rFonts w:ascii="Book Antiqua" w:eastAsia="Book Antiqua" w:hAnsi="Book Antiqua" w:cs="Book Antiqua"/>
          <w:lang w:val="es-PR"/>
        </w:rPr>
        <w:t xml:space="preserve"> idóneo para </w:t>
      </w:r>
      <w:r w:rsidR="1A1083C1" w:rsidRPr="2775E743">
        <w:rPr>
          <w:rFonts w:ascii="Book Antiqua" w:eastAsia="Book Antiqua" w:hAnsi="Book Antiqua" w:cs="Book Antiqua"/>
          <w:lang w:val="es-PR"/>
        </w:rPr>
        <w:t xml:space="preserve">viabilizar la política pública del Gobierno de Puerto Rico en torno a la </w:t>
      </w:r>
      <w:r w:rsidR="00030C96">
        <w:rPr>
          <w:rFonts w:ascii="Book Antiqua" w:eastAsia="Book Antiqua" w:hAnsi="Book Antiqua" w:cs="Book Antiqua"/>
          <w:lang w:val="es-PR"/>
        </w:rPr>
        <w:t>creación de la “Ley del Comité de Juventud Ahora”.</w:t>
      </w:r>
    </w:p>
    <w:p w14:paraId="24635F34" w14:textId="77777777" w:rsidR="00D31AA6" w:rsidRPr="006242C8" w:rsidRDefault="00D31AA6" w:rsidP="00D31AA6">
      <w:pPr>
        <w:jc w:val="both"/>
        <w:rPr>
          <w:lang w:val="es-PR"/>
        </w:rPr>
      </w:pPr>
    </w:p>
    <w:p w14:paraId="165EC52A" w14:textId="7B29C3DE" w:rsidR="2053BA08" w:rsidRDefault="2053BA08" w:rsidP="00D31AA6">
      <w:pPr>
        <w:jc w:val="both"/>
        <w:rPr>
          <w:rFonts w:ascii="Book Antiqua" w:eastAsia="Book Antiqua" w:hAnsi="Book Antiqua" w:cs="Book Antiqua"/>
          <w:szCs w:val="24"/>
          <w:lang w:val="es-PR"/>
        </w:rPr>
      </w:pPr>
      <w:r w:rsidRPr="214B8A3F">
        <w:rPr>
          <w:rFonts w:ascii="Book Antiqua" w:eastAsia="Book Antiqua" w:hAnsi="Book Antiqua" w:cs="Book Antiqua"/>
          <w:szCs w:val="24"/>
          <w:lang w:val="es-PR"/>
        </w:rPr>
        <w:t xml:space="preserve">Por tal razón, y con el propósito de evitar duplicidad en el trámite legislativo, la Comisión </w:t>
      </w:r>
      <w:r w:rsidR="001A5D7E">
        <w:rPr>
          <w:rFonts w:ascii="Book Antiqua" w:eastAsia="Book Antiqua" w:hAnsi="Book Antiqua" w:cs="Book Antiqua"/>
          <w:szCs w:val="24"/>
          <w:lang w:val="es-PR"/>
        </w:rPr>
        <w:t xml:space="preserve">de </w:t>
      </w:r>
      <w:r w:rsidR="00757A93" w:rsidRPr="00757A93">
        <w:rPr>
          <w:rFonts w:ascii="Book Antiqua" w:eastAsia="Book Antiqua" w:hAnsi="Book Antiqua" w:cs="Book Antiqua"/>
          <w:szCs w:val="24"/>
          <w:lang w:val="es-PR"/>
        </w:rPr>
        <w:t xml:space="preserve">Juventud, Recreación y Deportes </w:t>
      </w:r>
      <w:r w:rsidR="00757A93">
        <w:rPr>
          <w:rFonts w:ascii="Book Antiqua" w:eastAsia="Book Antiqua" w:hAnsi="Book Antiqua" w:cs="Book Antiqua"/>
          <w:szCs w:val="24"/>
          <w:lang w:val="es-PR"/>
        </w:rPr>
        <w:t xml:space="preserve">del </w:t>
      </w:r>
      <w:r w:rsidR="001A5D7E">
        <w:rPr>
          <w:rFonts w:ascii="Book Antiqua" w:eastAsia="Book Antiqua" w:hAnsi="Book Antiqua" w:cs="Book Antiqua"/>
          <w:szCs w:val="24"/>
          <w:lang w:val="es-PR"/>
        </w:rPr>
        <w:t xml:space="preserve">Senado de Puerto Rico </w:t>
      </w:r>
      <w:r w:rsidRPr="214B8A3F">
        <w:rPr>
          <w:rFonts w:ascii="Book Antiqua" w:eastAsia="Book Antiqua" w:hAnsi="Book Antiqua" w:cs="Book Antiqua"/>
          <w:szCs w:val="24"/>
          <w:lang w:val="es-PR"/>
        </w:rPr>
        <w:t>concluye que no procede continuar con la evaluación de esta medida.</w:t>
      </w:r>
    </w:p>
    <w:p w14:paraId="058D2647" w14:textId="77777777" w:rsidR="00854E61" w:rsidRDefault="00854E61" w:rsidP="00D31AA6">
      <w:pPr>
        <w:jc w:val="both"/>
        <w:rPr>
          <w:rFonts w:ascii="Book Antiqua" w:eastAsia="Book Antiqua" w:hAnsi="Book Antiqua" w:cs="Book Antiqua"/>
          <w:szCs w:val="24"/>
          <w:lang w:val="es-PR"/>
        </w:rPr>
      </w:pPr>
    </w:p>
    <w:p w14:paraId="56B83E94" w14:textId="77777777" w:rsidR="00854E61" w:rsidRDefault="00854E61" w:rsidP="00D31AA6">
      <w:pPr>
        <w:jc w:val="both"/>
        <w:rPr>
          <w:rFonts w:ascii="Book Antiqua" w:eastAsia="Book Antiqua" w:hAnsi="Book Antiqua" w:cs="Book Antiqua"/>
          <w:szCs w:val="24"/>
          <w:lang w:val="es-PR"/>
        </w:rPr>
      </w:pPr>
    </w:p>
    <w:p w14:paraId="0ACEA888" w14:textId="77777777" w:rsidR="00854E61" w:rsidRPr="006242C8" w:rsidRDefault="00854E61" w:rsidP="00D31AA6">
      <w:pPr>
        <w:jc w:val="both"/>
        <w:rPr>
          <w:lang w:val="es-PR"/>
        </w:rPr>
      </w:pPr>
    </w:p>
    <w:p w14:paraId="0D0B940D" w14:textId="77777777" w:rsidR="00A05EF5" w:rsidRPr="00A05EF5" w:rsidRDefault="00A05EF5" w:rsidP="00D31AA6">
      <w:pPr>
        <w:pStyle w:val="paragraph"/>
        <w:spacing w:before="0" w:beforeAutospacing="0" w:after="0" w:afterAutospacing="0"/>
        <w:jc w:val="both"/>
        <w:textAlignment w:val="baseline"/>
        <w:rPr>
          <w:rFonts w:ascii="Segoe UI" w:hAnsi="Segoe UI" w:cs="Segoe UI"/>
          <w:sz w:val="18"/>
          <w:szCs w:val="18"/>
          <w:lang w:val="es-PR"/>
        </w:rPr>
      </w:pPr>
    </w:p>
    <w:p w14:paraId="3FFBBB86" w14:textId="77777777" w:rsidR="00F711B8" w:rsidRPr="00070567" w:rsidRDefault="00F711B8" w:rsidP="00D31AA6">
      <w:pPr>
        <w:pStyle w:val="NoSpacing"/>
        <w:jc w:val="center"/>
        <w:rPr>
          <w:rFonts w:ascii="Book Antiqua" w:hAnsi="Book Antiqua"/>
          <w:b/>
          <w:szCs w:val="24"/>
          <w:lang w:val="es-ES"/>
        </w:rPr>
      </w:pPr>
      <w:r w:rsidRPr="00070567">
        <w:rPr>
          <w:rFonts w:ascii="Book Antiqua" w:hAnsi="Book Antiqua"/>
          <w:b/>
          <w:szCs w:val="24"/>
          <w:lang w:val="es-ES"/>
        </w:rPr>
        <w:lastRenderedPageBreak/>
        <w:t>IMPACTO FISCAL MUNICIPAL</w:t>
      </w:r>
    </w:p>
    <w:p w14:paraId="0E27B00A" w14:textId="77777777" w:rsidR="00F711B8" w:rsidRPr="00070567" w:rsidRDefault="00F711B8" w:rsidP="00D31AA6">
      <w:pPr>
        <w:pStyle w:val="NoSpacing"/>
        <w:jc w:val="center"/>
        <w:rPr>
          <w:rFonts w:ascii="Book Antiqua" w:hAnsi="Book Antiqua"/>
          <w:b/>
          <w:szCs w:val="24"/>
          <w:lang w:val="es-ES"/>
        </w:rPr>
      </w:pPr>
    </w:p>
    <w:p w14:paraId="7DD2744E" w14:textId="5DDD65A3" w:rsidR="006938F4" w:rsidRPr="00070567" w:rsidRDefault="00B5056C" w:rsidP="00D31AA6">
      <w:pPr>
        <w:jc w:val="both"/>
        <w:rPr>
          <w:rFonts w:ascii="Book Antiqua" w:hAnsi="Book Antiqua"/>
          <w:lang w:val="es-ES"/>
        </w:rPr>
      </w:pPr>
      <w:r w:rsidRPr="6D51A7A0">
        <w:rPr>
          <w:rFonts w:ascii="Book Antiqua" w:eastAsia="Times New Roman" w:hAnsi="Book Antiqua"/>
          <w:shd w:val="clear" w:color="auto" w:fill="FFFFFF"/>
          <w:lang w:val="es-ES"/>
        </w:rPr>
        <w:t>En cumplimiento con el Artículo 1.007 de la Ley 107-2020, según enmendada, conocida como “Código Municipal de Puerto Rico”, la Comisión</w:t>
      </w:r>
      <w:r w:rsidR="00854E61">
        <w:rPr>
          <w:rFonts w:ascii="Book Antiqua" w:eastAsia="Times New Roman" w:hAnsi="Book Antiqua"/>
          <w:shd w:val="clear" w:color="auto" w:fill="FFFFFF"/>
          <w:lang w:val="es-ES"/>
        </w:rPr>
        <w:t xml:space="preserve"> </w:t>
      </w:r>
      <w:r w:rsidR="00854E61" w:rsidRPr="00854E61">
        <w:rPr>
          <w:rFonts w:ascii="Book Antiqua" w:eastAsia="Times New Roman" w:hAnsi="Book Antiqua"/>
          <w:shd w:val="clear" w:color="auto" w:fill="FFFFFF"/>
          <w:lang w:val="es-ES"/>
        </w:rPr>
        <w:t xml:space="preserve">de Juventud, Recreación y Deportes </w:t>
      </w:r>
      <w:r w:rsidRPr="6D51A7A0">
        <w:rPr>
          <w:rFonts w:ascii="Book Antiqua" w:eastAsia="Times New Roman" w:hAnsi="Book Antiqua"/>
          <w:shd w:val="clear" w:color="auto" w:fill="FFFFFF"/>
          <w:lang w:val="es-ES"/>
        </w:rPr>
        <w:t xml:space="preserve">certifica que el </w:t>
      </w:r>
      <w:r w:rsidRPr="6D51A7A0">
        <w:rPr>
          <w:rFonts w:ascii="Book Antiqua" w:eastAsia="Times New Roman" w:hAnsi="Book Antiqua"/>
          <w:b/>
          <w:shd w:val="clear" w:color="auto" w:fill="FFFFFF"/>
          <w:lang w:val="es-ES"/>
        </w:rPr>
        <w:t>P. de</w:t>
      </w:r>
      <w:r w:rsidR="00757A93">
        <w:rPr>
          <w:rFonts w:ascii="Book Antiqua" w:eastAsia="Times New Roman" w:hAnsi="Book Antiqua"/>
          <w:b/>
          <w:shd w:val="clear" w:color="auto" w:fill="FFFFFF"/>
          <w:lang w:val="es-ES"/>
        </w:rPr>
        <w:t xml:space="preserve"> la C</w:t>
      </w:r>
      <w:r w:rsidRPr="6D51A7A0">
        <w:rPr>
          <w:rFonts w:ascii="Book Antiqua" w:eastAsia="Times New Roman" w:hAnsi="Book Antiqua"/>
          <w:b/>
          <w:shd w:val="clear" w:color="auto" w:fill="FFFFFF"/>
          <w:lang w:val="es-ES"/>
        </w:rPr>
        <w:t xml:space="preserve">. </w:t>
      </w:r>
      <w:r w:rsidR="00757A93">
        <w:rPr>
          <w:rFonts w:ascii="Book Antiqua" w:eastAsia="Times New Roman" w:hAnsi="Book Antiqua"/>
          <w:b/>
          <w:bCs/>
          <w:shd w:val="clear" w:color="auto" w:fill="FFFFFF"/>
          <w:lang w:val="es-ES"/>
        </w:rPr>
        <w:t>466</w:t>
      </w:r>
      <w:r w:rsidR="085B16B5" w:rsidRPr="3D2506CF">
        <w:rPr>
          <w:rFonts w:ascii="Book Antiqua" w:eastAsia="Times New Roman" w:hAnsi="Book Antiqua"/>
          <w:b/>
          <w:bCs/>
          <w:shd w:val="clear" w:color="auto" w:fill="FFFFFF"/>
          <w:lang w:val="es-ES"/>
        </w:rPr>
        <w:t xml:space="preserve"> </w:t>
      </w:r>
      <w:r w:rsidRPr="3D2506CF">
        <w:rPr>
          <w:rFonts w:ascii="Book Antiqua" w:eastAsia="Times New Roman" w:hAnsi="Book Antiqua"/>
          <w:shd w:val="clear" w:color="auto" w:fill="FFFFFF"/>
          <w:lang w:val="es-ES"/>
        </w:rPr>
        <w:t>no</w:t>
      </w:r>
      <w:r w:rsidRPr="6D51A7A0">
        <w:rPr>
          <w:rFonts w:ascii="Book Antiqua" w:eastAsia="Times New Roman" w:hAnsi="Book Antiqua"/>
          <w:shd w:val="clear" w:color="auto" w:fill="FFFFFF"/>
          <w:lang w:val="es-ES"/>
        </w:rPr>
        <w:t xml:space="preserve"> impone una obligación económica </w:t>
      </w:r>
      <w:r w:rsidR="00460332" w:rsidRPr="6D51A7A0">
        <w:rPr>
          <w:rFonts w:ascii="Book Antiqua" w:eastAsia="Times New Roman" w:hAnsi="Book Antiqua"/>
          <w:shd w:val="clear" w:color="auto" w:fill="FFFFFF"/>
          <w:lang w:val="es-ES"/>
        </w:rPr>
        <w:t xml:space="preserve">adicional </w:t>
      </w:r>
      <w:r w:rsidRPr="6D51A7A0">
        <w:rPr>
          <w:rFonts w:ascii="Book Antiqua" w:eastAsia="Times New Roman" w:hAnsi="Book Antiqua"/>
          <w:shd w:val="clear" w:color="auto" w:fill="FFFFFF"/>
          <w:lang w:val="es-ES"/>
        </w:rPr>
        <w:t>en los presupuestos de los gobiernos municipales.</w:t>
      </w:r>
    </w:p>
    <w:p w14:paraId="60061E4C" w14:textId="77777777" w:rsidR="00B5056C" w:rsidRPr="00070567" w:rsidRDefault="00B5056C" w:rsidP="00D31AA6">
      <w:pPr>
        <w:pStyle w:val="ColorfulList-Accent11"/>
        <w:ind w:left="0"/>
        <w:jc w:val="center"/>
        <w:rPr>
          <w:rFonts w:ascii="Book Antiqua" w:hAnsi="Book Antiqua"/>
          <w:b/>
          <w:szCs w:val="24"/>
          <w:lang w:val="es-ES"/>
        </w:rPr>
      </w:pPr>
    </w:p>
    <w:p w14:paraId="5DCD01CB" w14:textId="77777777" w:rsidR="00D454DC" w:rsidRPr="00070567" w:rsidRDefault="00D454DC" w:rsidP="00D31AA6">
      <w:pPr>
        <w:pStyle w:val="ColorfulList-Accent11"/>
        <w:ind w:left="0"/>
        <w:jc w:val="center"/>
        <w:rPr>
          <w:rFonts w:ascii="Book Antiqua" w:hAnsi="Book Antiqua"/>
          <w:b/>
          <w:szCs w:val="24"/>
          <w:lang w:val="es-ES"/>
        </w:rPr>
      </w:pPr>
      <w:r w:rsidRPr="00070567">
        <w:rPr>
          <w:rFonts w:ascii="Book Antiqua" w:hAnsi="Book Antiqua"/>
          <w:b/>
          <w:szCs w:val="24"/>
          <w:lang w:val="es-ES"/>
        </w:rPr>
        <w:t>CONCLUSIÓN</w:t>
      </w:r>
    </w:p>
    <w:p w14:paraId="44EAFD9C" w14:textId="77777777" w:rsidR="003F767B" w:rsidRPr="00070567" w:rsidRDefault="003F767B" w:rsidP="00D31AA6">
      <w:pPr>
        <w:pStyle w:val="ColorfulList-Accent11"/>
        <w:ind w:left="0" w:firstLine="720"/>
        <w:rPr>
          <w:rFonts w:ascii="Book Antiqua" w:hAnsi="Book Antiqua"/>
          <w:bCs/>
          <w:szCs w:val="24"/>
          <w:lang w:val="es-ES"/>
        </w:rPr>
      </w:pPr>
    </w:p>
    <w:p w14:paraId="6FAB727E" w14:textId="42693344" w:rsidR="008932F7" w:rsidRPr="00070567" w:rsidRDefault="008932F7" w:rsidP="00D31AA6">
      <w:pPr>
        <w:jc w:val="both"/>
        <w:rPr>
          <w:rFonts w:ascii="Book Antiqua" w:hAnsi="Book Antiqua"/>
          <w:lang w:val="es-PR"/>
        </w:rPr>
      </w:pPr>
      <w:r w:rsidRPr="00070567">
        <w:rPr>
          <w:rFonts w:ascii="Book Antiqua" w:hAnsi="Book Antiqua"/>
          <w:lang w:val="es-PR"/>
        </w:rPr>
        <w:t>Conforme a lo antes expuesto, la Comisión</w:t>
      </w:r>
      <w:r w:rsidR="00435016">
        <w:rPr>
          <w:rFonts w:ascii="Book Antiqua" w:hAnsi="Book Antiqua"/>
          <w:lang w:val="es-PR"/>
        </w:rPr>
        <w:t xml:space="preserve"> de</w:t>
      </w:r>
      <w:r w:rsidRPr="00070567">
        <w:rPr>
          <w:rFonts w:ascii="Book Antiqua" w:hAnsi="Book Antiqua"/>
          <w:lang w:val="es-PR"/>
        </w:rPr>
        <w:t xml:space="preserve"> </w:t>
      </w:r>
      <w:r w:rsidR="00435016">
        <w:rPr>
          <w:rFonts w:ascii="Book Antiqua" w:hAnsi="Book Antiqua"/>
          <w:spacing w:val="-3"/>
          <w:lang w:val="es-PR"/>
        </w:rPr>
        <w:t>Juventud, Recreación y Deportes</w:t>
      </w:r>
      <w:r w:rsidR="00606669" w:rsidRPr="6A6FC807">
        <w:rPr>
          <w:rFonts w:ascii="Book Antiqua" w:hAnsi="Book Antiqua"/>
          <w:spacing w:val="-3"/>
          <w:lang w:val="es-ES"/>
        </w:rPr>
        <w:t xml:space="preserve"> </w:t>
      </w:r>
      <w:r w:rsidRPr="00070567">
        <w:rPr>
          <w:rFonts w:ascii="Book Antiqua" w:hAnsi="Book Antiqua"/>
          <w:lang w:val="es-PR"/>
        </w:rPr>
        <w:t>de</w:t>
      </w:r>
      <w:r w:rsidR="00606669" w:rsidRPr="00070567">
        <w:rPr>
          <w:rFonts w:ascii="Book Antiqua" w:hAnsi="Book Antiqua"/>
          <w:lang w:val="es-PR"/>
        </w:rPr>
        <w:t>l</w:t>
      </w:r>
      <w:r w:rsidRPr="00070567">
        <w:rPr>
          <w:rFonts w:ascii="Book Antiqua" w:hAnsi="Book Antiqua"/>
          <w:lang w:val="es-PR"/>
        </w:rPr>
        <w:t xml:space="preserve"> Senado de Puerto Rico, </w:t>
      </w:r>
      <w:r w:rsidR="00606669" w:rsidRPr="00070567">
        <w:rPr>
          <w:rFonts w:ascii="Book Antiqua" w:hAnsi="Book Antiqua"/>
          <w:b/>
          <w:bCs/>
          <w:lang w:val="es-PR"/>
        </w:rPr>
        <w:t>no</w:t>
      </w:r>
      <w:r w:rsidRPr="00070567">
        <w:rPr>
          <w:rFonts w:ascii="Book Antiqua" w:hAnsi="Book Antiqua"/>
          <w:b/>
          <w:bCs/>
          <w:lang w:val="es-PR"/>
        </w:rPr>
        <w:t xml:space="preserve"> </w:t>
      </w:r>
      <w:r w:rsidRPr="00070567">
        <w:rPr>
          <w:rFonts w:ascii="Book Antiqua" w:hAnsi="Book Antiqua"/>
          <w:b/>
          <w:lang w:val="es-PR"/>
        </w:rPr>
        <w:t xml:space="preserve">recomienda </w:t>
      </w:r>
      <w:r w:rsidRPr="00070567">
        <w:rPr>
          <w:rFonts w:ascii="Book Antiqua" w:hAnsi="Book Antiqua"/>
          <w:bCs/>
          <w:lang w:val="es-PR"/>
        </w:rPr>
        <w:t>la aprobación</w:t>
      </w:r>
      <w:r w:rsidRPr="00070567">
        <w:rPr>
          <w:rFonts w:ascii="Book Antiqua" w:hAnsi="Book Antiqua"/>
          <w:lang w:val="es-PR"/>
        </w:rPr>
        <w:t xml:space="preserve"> del </w:t>
      </w:r>
      <w:r w:rsidR="00606669" w:rsidRPr="00433A2B">
        <w:rPr>
          <w:rFonts w:ascii="Book Antiqua" w:hAnsi="Book Antiqua"/>
          <w:b/>
          <w:bCs/>
          <w:lang w:val="es-ES"/>
        </w:rPr>
        <w:t>Proyecto de</w:t>
      </w:r>
      <w:r w:rsidR="00435016">
        <w:rPr>
          <w:rFonts w:ascii="Book Antiqua" w:hAnsi="Book Antiqua"/>
          <w:b/>
          <w:bCs/>
          <w:lang w:val="es-ES"/>
        </w:rPr>
        <w:t xml:space="preserve"> la Cámara</w:t>
      </w:r>
      <w:r w:rsidR="00606669" w:rsidRPr="00433A2B">
        <w:rPr>
          <w:rFonts w:ascii="Book Antiqua" w:hAnsi="Book Antiqua"/>
          <w:b/>
          <w:bCs/>
          <w:lang w:val="es-ES"/>
        </w:rPr>
        <w:t xml:space="preserve"> </w:t>
      </w:r>
      <w:r w:rsidR="00435016">
        <w:rPr>
          <w:rFonts w:ascii="Book Antiqua" w:hAnsi="Book Antiqua"/>
          <w:b/>
          <w:bCs/>
          <w:lang w:val="es-ES"/>
        </w:rPr>
        <w:t>466</w:t>
      </w:r>
      <w:r w:rsidRPr="00070567">
        <w:rPr>
          <w:rFonts w:ascii="Book Antiqua" w:hAnsi="Book Antiqua"/>
          <w:bCs/>
          <w:lang w:val="es-PR"/>
        </w:rPr>
        <w:t>.</w:t>
      </w:r>
    </w:p>
    <w:p w14:paraId="4B94D5A5" w14:textId="77777777" w:rsidR="003F767B" w:rsidRPr="00070567" w:rsidRDefault="003F767B" w:rsidP="00D31AA6">
      <w:pPr>
        <w:pStyle w:val="ColorfulList-Accent11"/>
        <w:ind w:left="0" w:firstLine="720"/>
        <w:jc w:val="both"/>
        <w:rPr>
          <w:rFonts w:ascii="Book Antiqua" w:hAnsi="Book Antiqua"/>
          <w:b/>
          <w:szCs w:val="24"/>
          <w:lang w:val="es-PR"/>
        </w:rPr>
      </w:pPr>
    </w:p>
    <w:p w14:paraId="5011D834" w14:textId="18D6B20A" w:rsidR="00D454DC" w:rsidRPr="00070567" w:rsidRDefault="00D454DC" w:rsidP="00D31AA6">
      <w:pPr>
        <w:jc w:val="both"/>
        <w:rPr>
          <w:rFonts w:ascii="Book Antiqua" w:hAnsi="Book Antiqua"/>
          <w:lang w:val="es-ES"/>
        </w:rPr>
      </w:pPr>
      <w:r w:rsidRPr="214B8A3F">
        <w:rPr>
          <w:rFonts w:ascii="Book Antiqua" w:hAnsi="Book Antiqua"/>
          <w:b/>
          <w:bCs/>
          <w:lang w:val="es-ES"/>
        </w:rPr>
        <w:t xml:space="preserve">POR TODO LO ANTES EXPUESTO, </w:t>
      </w:r>
      <w:r w:rsidRPr="214B8A3F">
        <w:rPr>
          <w:rFonts w:ascii="Book Antiqua" w:hAnsi="Book Antiqua"/>
          <w:lang w:val="es-ES"/>
        </w:rPr>
        <w:t xml:space="preserve">la </w:t>
      </w:r>
      <w:r w:rsidR="00180A23" w:rsidRPr="214B8A3F">
        <w:rPr>
          <w:rFonts w:ascii="Book Antiqua" w:hAnsi="Book Antiqua"/>
          <w:lang w:val="es-ES"/>
        </w:rPr>
        <w:t>Comisión</w:t>
      </w:r>
      <w:r w:rsidR="00435016">
        <w:rPr>
          <w:rFonts w:ascii="Book Antiqua" w:hAnsi="Book Antiqua"/>
          <w:lang w:val="es-ES"/>
        </w:rPr>
        <w:t xml:space="preserve"> de</w:t>
      </w:r>
      <w:r w:rsidRPr="214B8A3F">
        <w:rPr>
          <w:rFonts w:ascii="Book Antiqua" w:hAnsi="Book Antiqua"/>
          <w:spacing w:val="-3"/>
          <w:lang w:val="es-ES"/>
        </w:rPr>
        <w:t xml:space="preserve"> </w:t>
      </w:r>
      <w:r w:rsidR="00435016">
        <w:rPr>
          <w:rFonts w:ascii="Book Antiqua" w:hAnsi="Book Antiqua"/>
          <w:spacing w:val="-3"/>
          <w:lang w:val="es-ES"/>
        </w:rPr>
        <w:t>Juventud, Recreación y Deportes</w:t>
      </w:r>
      <w:r w:rsidR="00B5056C" w:rsidRPr="214B8A3F">
        <w:rPr>
          <w:rFonts w:ascii="Book Antiqua" w:hAnsi="Book Antiqua"/>
          <w:spacing w:val="-3"/>
          <w:lang w:val="es-ES"/>
        </w:rPr>
        <w:t xml:space="preserve"> del Senado de Puerto Rico </w:t>
      </w:r>
      <w:r w:rsidRPr="214B8A3F">
        <w:rPr>
          <w:rFonts w:ascii="Book Antiqua" w:hAnsi="Book Antiqua"/>
          <w:lang w:val="es-ES"/>
        </w:rPr>
        <w:t xml:space="preserve">previo estudio y consideración, tiene a bien presentar ante este Alto Cuerpo el </w:t>
      </w:r>
      <w:r w:rsidRPr="00D24B03">
        <w:rPr>
          <w:rFonts w:ascii="Book Antiqua" w:hAnsi="Book Antiqua"/>
          <w:b/>
          <w:bCs/>
          <w:lang w:val="es-ES"/>
        </w:rPr>
        <w:t xml:space="preserve">Informe </w:t>
      </w:r>
      <w:r w:rsidR="00793A4E" w:rsidRPr="00433A2B">
        <w:rPr>
          <w:rFonts w:ascii="Book Antiqua" w:hAnsi="Book Antiqua"/>
          <w:b/>
          <w:bCs/>
          <w:lang w:val="es-ES"/>
        </w:rPr>
        <w:t>Negati</w:t>
      </w:r>
      <w:r w:rsidRPr="00433A2B">
        <w:rPr>
          <w:rFonts w:ascii="Book Antiqua" w:hAnsi="Book Antiqua"/>
          <w:b/>
          <w:bCs/>
          <w:lang w:val="es-ES"/>
        </w:rPr>
        <w:t>vo</w:t>
      </w:r>
      <w:r w:rsidRPr="214B8A3F">
        <w:rPr>
          <w:rFonts w:ascii="Book Antiqua" w:hAnsi="Book Antiqua"/>
          <w:lang w:val="es-ES"/>
        </w:rPr>
        <w:t xml:space="preserve"> sobre el </w:t>
      </w:r>
      <w:r w:rsidRPr="214B8A3F">
        <w:rPr>
          <w:rFonts w:ascii="Book Antiqua" w:hAnsi="Book Antiqua"/>
          <w:b/>
          <w:bCs/>
          <w:lang w:val="es-ES"/>
        </w:rPr>
        <w:t>Proyecto de</w:t>
      </w:r>
      <w:r w:rsidR="00435016">
        <w:rPr>
          <w:rFonts w:ascii="Book Antiqua" w:hAnsi="Book Antiqua"/>
          <w:b/>
          <w:bCs/>
          <w:lang w:val="es-ES"/>
        </w:rPr>
        <w:t xml:space="preserve"> la Cámara</w:t>
      </w:r>
      <w:r w:rsidR="00793A4E" w:rsidRPr="214B8A3F">
        <w:rPr>
          <w:rFonts w:ascii="Book Antiqua" w:hAnsi="Book Antiqua"/>
          <w:b/>
          <w:bCs/>
          <w:lang w:val="es-ES"/>
        </w:rPr>
        <w:t xml:space="preserve"> </w:t>
      </w:r>
      <w:r w:rsidR="00435016">
        <w:rPr>
          <w:rFonts w:ascii="Book Antiqua" w:hAnsi="Book Antiqua"/>
          <w:b/>
          <w:bCs/>
          <w:lang w:val="es-ES"/>
        </w:rPr>
        <w:t>466</w:t>
      </w:r>
      <w:r w:rsidR="0015414D" w:rsidRPr="214B8A3F">
        <w:rPr>
          <w:rFonts w:ascii="Book Antiqua" w:hAnsi="Book Antiqua"/>
          <w:lang w:val="es-ES"/>
        </w:rPr>
        <w:t>.</w:t>
      </w:r>
    </w:p>
    <w:p w14:paraId="3DEEC669" w14:textId="77777777" w:rsidR="00D454DC" w:rsidRPr="00070567" w:rsidRDefault="00D454DC" w:rsidP="00D31AA6">
      <w:pPr>
        <w:jc w:val="both"/>
        <w:rPr>
          <w:rFonts w:ascii="Book Antiqua" w:hAnsi="Book Antiqua"/>
          <w:szCs w:val="24"/>
          <w:lang w:val="es-ES_tradnl"/>
        </w:rPr>
      </w:pPr>
    </w:p>
    <w:p w14:paraId="23A1BE3B" w14:textId="77777777" w:rsidR="00D454DC" w:rsidRPr="00070567" w:rsidRDefault="00D454DC" w:rsidP="00D31AA6">
      <w:pPr>
        <w:jc w:val="both"/>
        <w:rPr>
          <w:rFonts w:ascii="Book Antiqua" w:hAnsi="Book Antiqua"/>
          <w:szCs w:val="24"/>
          <w:lang w:val="es-ES_tradnl"/>
        </w:rPr>
      </w:pPr>
      <w:r w:rsidRPr="00070567">
        <w:rPr>
          <w:rFonts w:ascii="Book Antiqua" w:hAnsi="Book Antiqua"/>
          <w:szCs w:val="24"/>
          <w:lang w:val="es-ES_tradnl"/>
        </w:rPr>
        <w:t>Respetuosamente sometido,</w:t>
      </w:r>
    </w:p>
    <w:p w14:paraId="45FB0818" w14:textId="77777777" w:rsidR="00946C49" w:rsidRPr="00070567" w:rsidRDefault="00946C49" w:rsidP="00D31AA6">
      <w:pPr>
        <w:jc w:val="both"/>
        <w:rPr>
          <w:rFonts w:ascii="Book Antiqua" w:hAnsi="Book Antiqua"/>
          <w:szCs w:val="24"/>
          <w:lang w:val="es-ES_tradnl"/>
        </w:rPr>
      </w:pPr>
    </w:p>
    <w:p w14:paraId="049F31CB" w14:textId="77777777" w:rsidR="007954BD" w:rsidRPr="00070567" w:rsidRDefault="007954BD" w:rsidP="00D31AA6">
      <w:pPr>
        <w:jc w:val="both"/>
        <w:rPr>
          <w:rFonts w:ascii="Book Antiqua" w:hAnsi="Book Antiqua"/>
          <w:szCs w:val="24"/>
          <w:lang w:val="es-ES_tradnl"/>
        </w:rPr>
      </w:pPr>
    </w:p>
    <w:p w14:paraId="53128261" w14:textId="77777777" w:rsidR="000922D5" w:rsidRPr="00070567" w:rsidRDefault="000922D5" w:rsidP="00D31AA6">
      <w:pPr>
        <w:jc w:val="both"/>
        <w:rPr>
          <w:rFonts w:ascii="Book Antiqua" w:hAnsi="Book Antiqua"/>
          <w:szCs w:val="24"/>
          <w:lang w:val="es-ES_tradnl"/>
        </w:rPr>
      </w:pPr>
    </w:p>
    <w:p w14:paraId="4D83CC2C" w14:textId="272DB6C3" w:rsidR="007954BD" w:rsidRPr="00030C96" w:rsidRDefault="006E0147" w:rsidP="00D31AA6">
      <w:pPr>
        <w:jc w:val="both"/>
        <w:outlineLvl w:val="0"/>
        <w:rPr>
          <w:rFonts w:ascii="Book Antiqua" w:hAnsi="Book Antiqua"/>
          <w:b/>
          <w:szCs w:val="24"/>
          <w:lang w:val="es-PR"/>
        </w:rPr>
      </w:pPr>
      <w:r w:rsidRPr="00030C96">
        <w:rPr>
          <w:rFonts w:ascii="Book Antiqua" w:hAnsi="Book Antiqua"/>
          <w:b/>
          <w:szCs w:val="24"/>
          <w:lang w:val="es-PR"/>
        </w:rPr>
        <w:t xml:space="preserve">SEN. </w:t>
      </w:r>
      <w:r w:rsidR="00030C96" w:rsidRPr="00030C96">
        <w:rPr>
          <w:rFonts w:ascii="Book Antiqua" w:hAnsi="Book Antiqua"/>
          <w:b/>
          <w:szCs w:val="24"/>
          <w:lang w:val="es-PR"/>
        </w:rPr>
        <w:t>RAFAEL “RAFY”</w:t>
      </w:r>
      <w:r w:rsidR="00030C96">
        <w:rPr>
          <w:rFonts w:ascii="Book Antiqua" w:hAnsi="Book Antiqua"/>
          <w:b/>
          <w:szCs w:val="24"/>
          <w:lang w:val="es-PR"/>
        </w:rPr>
        <w:t xml:space="preserve"> </w:t>
      </w:r>
      <w:r w:rsidR="00030C96" w:rsidRPr="00030C96">
        <w:rPr>
          <w:rFonts w:ascii="Book Antiqua" w:hAnsi="Book Antiqua"/>
          <w:b/>
          <w:szCs w:val="24"/>
          <w:lang w:val="es-PR"/>
        </w:rPr>
        <w:t>SANTOS O</w:t>
      </w:r>
      <w:r w:rsidR="00030C96">
        <w:rPr>
          <w:rFonts w:ascii="Book Antiqua" w:hAnsi="Book Antiqua"/>
          <w:b/>
          <w:szCs w:val="24"/>
          <w:lang w:val="es-PR"/>
        </w:rPr>
        <w:t>RTIZ</w:t>
      </w:r>
    </w:p>
    <w:p w14:paraId="19E75594" w14:textId="77777777" w:rsidR="007954BD" w:rsidRPr="005260D7" w:rsidRDefault="007954BD" w:rsidP="00D31AA6">
      <w:pPr>
        <w:jc w:val="both"/>
        <w:rPr>
          <w:rFonts w:ascii="Book Antiqua" w:hAnsi="Book Antiqua"/>
          <w:szCs w:val="24"/>
          <w:lang w:val="es-PR"/>
        </w:rPr>
      </w:pPr>
      <w:r w:rsidRPr="005260D7">
        <w:rPr>
          <w:rFonts w:ascii="Book Antiqua" w:hAnsi="Book Antiqua"/>
          <w:szCs w:val="24"/>
          <w:lang w:val="es-PR"/>
        </w:rPr>
        <w:t>Presidente</w:t>
      </w:r>
    </w:p>
    <w:p w14:paraId="0CF591E7" w14:textId="5C8B6334" w:rsidR="007954BD" w:rsidRPr="00070567" w:rsidRDefault="007954BD" w:rsidP="00D31AA6">
      <w:pPr>
        <w:jc w:val="both"/>
        <w:rPr>
          <w:rFonts w:ascii="Book Antiqua" w:hAnsi="Book Antiqua"/>
          <w:szCs w:val="24"/>
          <w:lang w:val="es-ES_tradnl"/>
        </w:rPr>
      </w:pPr>
      <w:r w:rsidRPr="00070567">
        <w:rPr>
          <w:rFonts w:ascii="Book Antiqua" w:hAnsi="Book Antiqua"/>
          <w:szCs w:val="24"/>
          <w:lang w:val="es-ES_tradnl"/>
        </w:rPr>
        <w:t xml:space="preserve">Comisión de </w:t>
      </w:r>
      <w:r w:rsidR="00030C96" w:rsidRPr="00030C96">
        <w:rPr>
          <w:rFonts w:ascii="Book Antiqua" w:hAnsi="Book Antiqua"/>
          <w:szCs w:val="24"/>
          <w:lang w:val="es-ES_tradnl"/>
        </w:rPr>
        <w:t>Juventud, Recreación y Deportes</w:t>
      </w:r>
    </w:p>
    <w:p w14:paraId="4101652C" w14:textId="22BF38E1" w:rsidR="003F73D6" w:rsidRPr="001E0C23" w:rsidRDefault="00B5056C" w:rsidP="00D31AA6">
      <w:pPr>
        <w:jc w:val="both"/>
        <w:rPr>
          <w:rFonts w:ascii="Book Antiqua" w:hAnsi="Book Antiqua"/>
          <w:szCs w:val="24"/>
          <w:lang w:val="es-ES_tradnl"/>
        </w:rPr>
      </w:pPr>
      <w:r w:rsidRPr="00070567">
        <w:rPr>
          <w:rFonts w:ascii="Book Antiqua" w:hAnsi="Book Antiqua"/>
          <w:szCs w:val="24"/>
          <w:lang w:val="es-ES_tradnl"/>
        </w:rPr>
        <w:t xml:space="preserve">Senado de Puerto Rico </w:t>
      </w:r>
    </w:p>
    <w:sectPr w:rsidR="003F73D6" w:rsidRPr="001E0C23" w:rsidSect="003F73D6">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DF622" w14:textId="77777777" w:rsidR="00793038" w:rsidRDefault="00793038" w:rsidP="00F46986">
      <w:r>
        <w:separator/>
      </w:r>
    </w:p>
  </w:endnote>
  <w:endnote w:type="continuationSeparator" w:id="0">
    <w:p w14:paraId="747BB3AB" w14:textId="77777777" w:rsidR="00793038" w:rsidRDefault="00793038" w:rsidP="00F46986">
      <w:r>
        <w:continuationSeparator/>
      </w:r>
    </w:p>
  </w:endnote>
  <w:endnote w:type="continuationNotice" w:id="1">
    <w:p w14:paraId="054B1964" w14:textId="77777777" w:rsidR="00793038" w:rsidRDefault="00793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10B46" w14:textId="77777777" w:rsidR="00793038" w:rsidRDefault="00793038" w:rsidP="00F46986">
      <w:r>
        <w:separator/>
      </w:r>
    </w:p>
  </w:footnote>
  <w:footnote w:type="continuationSeparator" w:id="0">
    <w:p w14:paraId="3D397210" w14:textId="77777777" w:rsidR="00793038" w:rsidRDefault="00793038" w:rsidP="00F46986">
      <w:r>
        <w:continuationSeparator/>
      </w:r>
    </w:p>
  </w:footnote>
  <w:footnote w:type="continuationNotice" w:id="1">
    <w:p w14:paraId="3E34077C" w14:textId="77777777" w:rsidR="00793038" w:rsidRDefault="007930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938B2" w14:textId="100B385E"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 xml:space="preserve">Comisión </w:t>
    </w:r>
    <w:r w:rsidR="00435016">
      <w:rPr>
        <w:rFonts w:ascii="Book Antiqua" w:hAnsi="Book Antiqua"/>
        <w:b/>
        <w:sz w:val="20"/>
        <w:lang w:val="es-PR"/>
      </w:rPr>
      <w:t>de Juventud, Recreación y Deportes</w:t>
    </w:r>
  </w:p>
  <w:p w14:paraId="3D20B688" w14:textId="5C04E98E" w:rsidR="003F73D6" w:rsidRPr="00AA356F" w:rsidRDefault="00F46986" w:rsidP="003F73D6">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E25528">
      <w:rPr>
        <w:rFonts w:ascii="Book Antiqua" w:hAnsi="Book Antiqua"/>
        <w:b/>
        <w:sz w:val="20"/>
        <w:lang w:val="es-PR"/>
      </w:rPr>
      <w:t>Negativo</w:t>
    </w:r>
    <w:r w:rsidRPr="00AA356F">
      <w:rPr>
        <w:rFonts w:ascii="Book Antiqua" w:hAnsi="Book Antiqua"/>
        <w:b/>
        <w:sz w:val="20"/>
        <w:lang w:val="es-PR"/>
      </w:rPr>
      <w:t xml:space="preserve"> </w:t>
    </w:r>
    <w:r w:rsidR="000150A3" w:rsidRPr="00AA356F">
      <w:rPr>
        <w:rFonts w:ascii="Book Antiqua" w:hAnsi="Book Antiqua"/>
        <w:b/>
        <w:sz w:val="20"/>
        <w:lang w:val="es-PR"/>
      </w:rPr>
      <w:t>sobre el P. de</w:t>
    </w:r>
    <w:r w:rsidR="00435016">
      <w:rPr>
        <w:rFonts w:ascii="Book Antiqua" w:hAnsi="Book Antiqua"/>
        <w:b/>
        <w:sz w:val="20"/>
        <w:lang w:val="es-PR"/>
      </w:rPr>
      <w:t xml:space="preserve"> la C</w:t>
    </w:r>
    <w:r w:rsidR="000150A3" w:rsidRPr="00AA356F">
      <w:rPr>
        <w:rFonts w:ascii="Book Antiqua" w:hAnsi="Book Antiqua"/>
        <w:b/>
        <w:sz w:val="20"/>
        <w:lang w:val="es-PR"/>
      </w:rPr>
      <w:t xml:space="preserve">. </w:t>
    </w:r>
    <w:r w:rsidR="00435016">
      <w:rPr>
        <w:rFonts w:ascii="Book Antiqua" w:hAnsi="Book Antiqua"/>
        <w:b/>
        <w:sz w:val="20"/>
        <w:lang w:val="es-PR"/>
      </w:rPr>
      <w:t>466</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20071A">
      <w:rPr>
        <w:rFonts w:ascii="Book Antiqua" w:hAnsi="Book Antiqua"/>
        <w:b/>
        <w:noProof/>
        <w:sz w:val="20"/>
        <w:lang w:val="es-PR"/>
      </w:rPr>
      <w:t>14</w:t>
    </w:r>
    <w:r w:rsidR="00A467D9" w:rsidRPr="00AA356F">
      <w:rPr>
        <w:rFonts w:ascii="Book Antiqua" w:hAnsi="Book Antiqua"/>
        <w:b/>
        <w:noProof/>
        <w:sz w:val="20"/>
        <w:lang w:val="es-PR"/>
      </w:rPr>
      <w:fldChar w:fldCharType="end"/>
    </w:r>
  </w:p>
  <w:p w14:paraId="4B99056E"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0"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6"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51917963">
    <w:abstractNumId w:val="11"/>
  </w:num>
  <w:num w:numId="2" w16cid:durableId="1431779195">
    <w:abstractNumId w:val="0"/>
  </w:num>
  <w:num w:numId="3" w16cid:durableId="561522384">
    <w:abstractNumId w:val="7"/>
  </w:num>
  <w:num w:numId="4" w16cid:durableId="1120535480">
    <w:abstractNumId w:val="8"/>
  </w:num>
  <w:num w:numId="5" w16cid:durableId="1406613834">
    <w:abstractNumId w:val="6"/>
  </w:num>
  <w:num w:numId="6" w16cid:durableId="2041783685">
    <w:abstractNumId w:val="3"/>
  </w:num>
  <w:num w:numId="7" w16cid:durableId="592202603">
    <w:abstractNumId w:val="5"/>
  </w:num>
  <w:num w:numId="8" w16cid:durableId="416291871">
    <w:abstractNumId w:val="1"/>
  </w:num>
  <w:num w:numId="9" w16cid:durableId="283510276">
    <w:abstractNumId w:val="2"/>
  </w:num>
  <w:num w:numId="10" w16cid:durableId="2037150080">
    <w:abstractNumId w:val="9"/>
  </w:num>
  <w:num w:numId="11" w16cid:durableId="2056352372">
    <w:abstractNumId w:val="24"/>
  </w:num>
  <w:num w:numId="12" w16cid:durableId="275138070">
    <w:abstractNumId w:val="13"/>
  </w:num>
  <w:num w:numId="13" w16cid:durableId="1928420497">
    <w:abstractNumId w:val="4"/>
  </w:num>
  <w:num w:numId="14" w16cid:durableId="1657294233">
    <w:abstractNumId w:val="25"/>
  </w:num>
  <w:num w:numId="15" w16cid:durableId="706756924">
    <w:abstractNumId w:val="26"/>
  </w:num>
  <w:num w:numId="16" w16cid:durableId="1444230781">
    <w:abstractNumId w:val="23"/>
  </w:num>
  <w:num w:numId="17" w16cid:durableId="410397460">
    <w:abstractNumId w:val="16"/>
  </w:num>
  <w:num w:numId="18" w16cid:durableId="1275748407">
    <w:abstractNumId w:val="10"/>
  </w:num>
  <w:num w:numId="19" w16cid:durableId="17925539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4885178">
    <w:abstractNumId w:val="19"/>
  </w:num>
  <w:num w:numId="21" w16cid:durableId="14300805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1111782">
    <w:abstractNumId w:val="21"/>
  </w:num>
  <w:num w:numId="23" w16cid:durableId="174614310">
    <w:abstractNumId w:val="18"/>
  </w:num>
  <w:num w:numId="24" w16cid:durableId="1590579980">
    <w:abstractNumId w:val="20"/>
  </w:num>
  <w:num w:numId="25" w16cid:durableId="828520059">
    <w:abstractNumId w:val="14"/>
  </w:num>
  <w:num w:numId="26" w16cid:durableId="1078360132">
    <w:abstractNumId w:val="12"/>
  </w:num>
  <w:num w:numId="27" w16cid:durableId="4786878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07FB0"/>
    <w:rsid w:val="000101FE"/>
    <w:rsid w:val="00010240"/>
    <w:rsid w:val="00010F2C"/>
    <w:rsid w:val="000114DB"/>
    <w:rsid w:val="000131DC"/>
    <w:rsid w:val="000150A3"/>
    <w:rsid w:val="00015F52"/>
    <w:rsid w:val="00020C9A"/>
    <w:rsid w:val="0002292A"/>
    <w:rsid w:val="00023025"/>
    <w:rsid w:val="00024824"/>
    <w:rsid w:val="00030C65"/>
    <w:rsid w:val="00030C96"/>
    <w:rsid w:val="00031789"/>
    <w:rsid w:val="00031F4B"/>
    <w:rsid w:val="000330B9"/>
    <w:rsid w:val="0003587A"/>
    <w:rsid w:val="00037177"/>
    <w:rsid w:val="00042268"/>
    <w:rsid w:val="00046557"/>
    <w:rsid w:val="00046AD4"/>
    <w:rsid w:val="0005065E"/>
    <w:rsid w:val="00051FA7"/>
    <w:rsid w:val="00057CBF"/>
    <w:rsid w:val="00057F05"/>
    <w:rsid w:val="000624DB"/>
    <w:rsid w:val="00064775"/>
    <w:rsid w:val="00065B86"/>
    <w:rsid w:val="000667E8"/>
    <w:rsid w:val="00066D03"/>
    <w:rsid w:val="00070475"/>
    <w:rsid w:val="00070567"/>
    <w:rsid w:val="000706A4"/>
    <w:rsid w:val="000712FD"/>
    <w:rsid w:val="000726B6"/>
    <w:rsid w:val="0007576D"/>
    <w:rsid w:val="00081D93"/>
    <w:rsid w:val="00082F9D"/>
    <w:rsid w:val="000867FB"/>
    <w:rsid w:val="00090307"/>
    <w:rsid w:val="000922D5"/>
    <w:rsid w:val="00093D5F"/>
    <w:rsid w:val="00096BCB"/>
    <w:rsid w:val="000A1058"/>
    <w:rsid w:val="000A1EAF"/>
    <w:rsid w:val="000A235D"/>
    <w:rsid w:val="000A4992"/>
    <w:rsid w:val="000A77DF"/>
    <w:rsid w:val="000B1FA2"/>
    <w:rsid w:val="000B4F8E"/>
    <w:rsid w:val="000B6639"/>
    <w:rsid w:val="000B6FE4"/>
    <w:rsid w:val="000B7C3F"/>
    <w:rsid w:val="000B7ED5"/>
    <w:rsid w:val="000C26B0"/>
    <w:rsid w:val="000C3043"/>
    <w:rsid w:val="000C42AC"/>
    <w:rsid w:val="000C797B"/>
    <w:rsid w:val="000D0EC9"/>
    <w:rsid w:val="000D23D9"/>
    <w:rsid w:val="000D48FE"/>
    <w:rsid w:val="000D4B54"/>
    <w:rsid w:val="000D4D47"/>
    <w:rsid w:val="000D64F7"/>
    <w:rsid w:val="000E3505"/>
    <w:rsid w:val="000E413F"/>
    <w:rsid w:val="000E4777"/>
    <w:rsid w:val="000E628C"/>
    <w:rsid w:val="000F17C8"/>
    <w:rsid w:val="000F4D65"/>
    <w:rsid w:val="000F5C1D"/>
    <w:rsid w:val="000F7034"/>
    <w:rsid w:val="00102098"/>
    <w:rsid w:val="001055CC"/>
    <w:rsid w:val="001067B2"/>
    <w:rsid w:val="0011240B"/>
    <w:rsid w:val="001133F4"/>
    <w:rsid w:val="0011446A"/>
    <w:rsid w:val="001150E4"/>
    <w:rsid w:val="00116410"/>
    <w:rsid w:val="00121E9E"/>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6F7C"/>
    <w:rsid w:val="00152C87"/>
    <w:rsid w:val="001532FA"/>
    <w:rsid w:val="001539E7"/>
    <w:rsid w:val="00153B7E"/>
    <w:rsid w:val="00153E6A"/>
    <w:rsid w:val="0015414D"/>
    <w:rsid w:val="00156BB0"/>
    <w:rsid w:val="0016493C"/>
    <w:rsid w:val="00164954"/>
    <w:rsid w:val="00165CFA"/>
    <w:rsid w:val="001663B1"/>
    <w:rsid w:val="0017284B"/>
    <w:rsid w:val="0017455E"/>
    <w:rsid w:val="00175FF3"/>
    <w:rsid w:val="00177B13"/>
    <w:rsid w:val="00177C68"/>
    <w:rsid w:val="0018088D"/>
    <w:rsid w:val="00180A23"/>
    <w:rsid w:val="00180F29"/>
    <w:rsid w:val="00182406"/>
    <w:rsid w:val="00183E4F"/>
    <w:rsid w:val="00186483"/>
    <w:rsid w:val="00186C00"/>
    <w:rsid w:val="00186E17"/>
    <w:rsid w:val="001870CF"/>
    <w:rsid w:val="00191B8B"/>
    <w:rsid w:val="001941D7"/>
    <w:rsid w:val="001946AD"/>
    <w:rsid w:val="001A006E"/>
    <w:rsid w:val="001A0AB4"/>
    <w:rsid w:val="001A0AFA"/>
    <w:rsid w:val="001A135D"/>
    <w:rsid w:val="001A229D"/>
    <w:rsid w:val="001A291E"/>
    <w:rsid w:val="001A5D7E"/>
    <w:rsid w:val="001B0930"/>
    <w:rsid w:val="001B1C4F"/>
    <w:rsid w:val="001B7116"/>
    <w:rsid w:val="001B74E6"/>
    <w:rsid w:val="001C10FD"/>
    <w:rsid w:val="001C33F0"/>
    <w:rsid w:val="001C3980"/>
    <w:rsid w:val="001C6680"/>
    <w:rsid w:val="001C7331"/>
    <w:rsid w:val="001D0D46"/>
    <w:rsid w:val="001D2238"/>
    <w:rsid w:val="001D353A"/>
    <w:rsid w:val="001D4C21"/>
    <w:rsid w:val="001D726A"/>
    <w:rsid w:val="001E04D8"/>
    <w:rsid w:val="001E0C23"/>
    <w:rsid w:val="001E2755"/>
    <w:rsid w:val="001E4811"/>
    <w:rsid w:val="001E50B7"/>
    <w:rsid w:val="001E557F"/>
    <w:rsid w:val="001E6339"/>
    <w:rsid w:val="001E6599"/>
    <w:rsid w:val="001F0F4F"/>
    <w:rsid w:val="001F369E"/>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33267"/>
    <w:rsid w:val="0023328D"/>
    <w:rsid w:val="0023663E"/>
    <w:rsid w:val="00237832"/>
    <w:rsid w:val="00240CF2"/>
    <w:rsid w:val="00244CB9"/>
    <w:rsid w:val="002452EA"/>
    <w:rsid w:val="0024799E"/>
    <w:rsid w:val="00254F9C"/>
    <w:rsid w:val="00256F5B"/>
    <w:rsid w:val="0026068F"/>
    <w:rsid w:val="002615DE"/>
    <w:rsid w:val="00262141"/>
    <w:rsid w:val="002630AC"/>
    <w:rsid w:val="00264FDA"/>
    <w:rsid w:val="00265943"/>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C4D"/>
    <w:rsid w:val="00287C93"/>
    <w:rsid w:val="00287D2E"/>
    <w:rsid w:val="00287DD0"/>
    <w:rsid w:val="00287EF7"/>
    <w:rsid w:val="0029501E"/>
    <w:rsid w:val="00295BF8"/>
    <w:rsid w:val="00297140"/>
    <w:rsid w:val="002A0778"/>
    <w:rsid w:val="002A2432"/>
    <w:rsid w:val="002A2707"/>
    <w:rsid w:val="002A4ADB"/>
    <w:rsid w:val="002A4C0E"/>
    <w:rsid w:val="002A7395"/>
    <w:rsid w:val="002B17D8"/>
    <w:rsid w:val="002B1C1E"/>
    <w:rsid w:val="002B3EBD"/>
    <w:rsid w:val="002B42B7"/>
    <w:rsid w:val="002B6AB0"/>
    <w:rsid w:val="002B6D43"/>
    <w:rsid w:val="002B7006"/>
    <w:rsid w:val="002C053B"/>
    <w:rsid w:val="002C1444"/>
    <w:rsid w:val="002C1B45"/>
    <w:rsid w:val="002C4D0A"/>
    <w:rsid w:val="002C52CA"/>
    <w:rsid w:val="002C6DD2"/>
    <w:rsid w:val="002C6E35"/>
    <w:rsid w:val="002D210F"/>
    <w:rsid w:val="002D3A7E"/>
    <w:rsid w:val="002D4465"/>
    <w:rsid w:val="002D67B7"/>
    <w:rsid w:val="002E1CF0"/>
    <w:rsid w:val="002E2EBE"/>
    <w:rsid w:val="002E30AC"/>
    <w:rsid w:val="002E5054"/>
    <w:rsid w:val="002E5B82"/>
    <w:rsid w:val="002E60F2"/>
    <w:rsid w:val="002F0755"/>
    <w:rsid w:val="002F07A7"/>
    <w:rsid w:val="002F1710"/>
    <w:rsid w:val="002F5CCC"/>
    <w:rsid w:val="0030054C"/>
    <w:rsid w:val="00301556"/>
    <w:rsid w:val="00303C25"/>
    <w:rsid w:val="0030448B"/>
    <w:rsid w:val="00305A38"/>
    <w:rsid w:val="003068B0"/>
    <w:rsid w:val="00306FA9"/>
    <w:rsid w:val="003101E2"/>
    <w:rsid w:val="0031060D"/>
    <w:rsid w:val="003113FE"/>
    <w:rsid w:val="0031449C"/>
    <w:rsid w:val="0031744A"/>
    <w:rsid w:val="00320C63"/>
    <w:rsid w:val="0032142E"/>
    <w:rsid w:val="0032250E"/>
    <w:rsid w:val="0032469D"/>
    <w:rsid w:val="00324708"/>
    <w:rsid w:val="003251AE"/>
    <w:rsid w:val="00333838"/>
    <w:rsid w:val="00334D87"/>
    <w:rsid w:val="00336792"/>
    <w:rsid w:val="00336BC3"/>
    <w:rsid w:val="003378CE"/>
    <w:rsid w:val="00340437"/>
    <w:rsid w:val="003408D0"/>
    <w:rsid w:val="00344205"/>
    <w:rsid w:val="0034722B"/>
    <w:rsid w:val="003473C7"/>
    <w:rsid w:val="00350C3D"/>
    <w:rsid w:val="00352822"/>
    <w:rsid w:val="003573A2"/>
    <w:rsid w:val="00357D71"/>
    <w:rsid w:val="00360A77"/>
    <w:rsid w:val="00363CF1"/>
    <w:rsid w:val="00364D0A"/>
    <w:rsid w:val="003666B3"/>
    <w:rsid w:val="00366A39"/>
    <w:rsid w:val="00367786"/>
    <w:rsid w:val="003725F7"/>
    <w:rsid w:val="00374A11"/>
    <w:rsid w:val="003757D8"/>
    <w:rsid w:val="003772D5"/>
    <w:rsid w:val="0037735C"/>
    <w:rsid w:val="003776EA"/>
    <w:rsid w:val="00384116"/>
    <w:rsid w:val="003851D1"/>
    <w:rsid w:val="0038590B"/>
    <w:rsid w:val="003862C3"/>
    <w:rsid w:val="00391580"/>
    <w:rsid w:val="00391E04"/>
    <w:rsid w:val="0039301B"/>
    <w:rsid w:val="00393E5E"/>
    <w:rsid w:val="00394671"/>
    <w:rsid w:val="003A0740"/>
    <w:rsid w:val="003A281D"/>
    <w:rsid w:val="003A35FC"/>
    <w:rsid w:val="003A4B2F"/>
    <w:rsid w:val="003A5291"/>
    <w:rsid w:val="003A6817"/>
    <w:rsid w:val="003A68EB"/>
    <w:rsid w:val="003A7D43"/>
    <w:rsid w:val="003B10AC"/>
    <w:rsid w:val="003B2429"/>
    <w:rsid w:val="003B4213"/>
    <w:rsid w:val="003B6376"/>
    <w:rsid w:val="003B677E"/>
    <w:rsid w:val="003C198F"/>
    <w:rsid w:val="003C2DB7"/>
    <w:rsid w:val="003C742D"/>
    <w:rsid w:val="003D445B"/>
    <w:rsid w:val="003D506E"/>
    <w:rsid w:val="003D5CCD"/>
    <w:rsid w:val="003E01DE"/>
    <w:rsid w:val="003E3D12"/>
    <w:rsid w:val="003E4F93"/>
    <w:rsid w:val="003E6F68"/>
    <w:rsid w:val="003F0283"/>
    <w:rsid w:val="003F0D94"/>
    <w:rsid w:val="003F13BE"/>
    <w:rsid w:val="003F17DE"/>
    <w:rsid w:val="003F4B84"/>
    <w:rsid w:val="003F58F8"/>
    <w:rsid w:val="003F5D0A"/>
    <w:rsid w:val="003F6088"/>
    <w:rsid w:val="003F73D6"/>
    <w:rsid w:val="003F767B"/>
    <w:rsid w:val="003F76DC"/>
    <w:rsid w:val="003F7DF2"/>
    <w:rsid w:val="00400A63"/>
    <w:rsid w:val="00400AB2"/>
    <w:rsid w:val="00403002"/>
    <w:rsid w:val="004033DF"/>
    <w:rsid w:val="0040495F"/>
    <w:rsid w:val="0040756D"/>
    <w:rsid w:val="00411192"/>
    <w:rsid w:val="004112E5"/>
    <w:rsid w:val="004144F5"/>
    <w:rsid w:val="004166D4"/>
    <w:rsid w:val="00425CDC"/>
    <w:rsid w:val="00430D5E"/>
    <w:rsid w:val="00433A2B"/>
    <w:rsid w:val="004340B0"/>
    <w:rsid w:val="00435016"/>
    <w:rsid w:val="00436840"/>
    <w:rsid w:val="00436958"/>
    <w:rsid w:val="00440B5E"/>
    <w:rsid w:val="004427F0"/>
    <w:rsid w:val="004438B3"/>
    <w:rsid w:val="00444352"/>
    <w:rsid w:val="004448B3"/>
    <w:rsid w:val="004476C4"/>
    <w:rsid w:val="004500A4"/>
    <w:rsid w:val="00451930"/>
    <w:rsid w:val="00452CCB"/>
    <w:rsid w:val="00460332"/>
    <w:rsid w:val="00460589"/>
    <w:rsid w:val="00463166"/>
    <w:rsid w:val="00463FE5"/>
    <w:rsid w:val="00470D43"/>
    <w:rsid w:val="00473209"/>
    <w:rsid w:val="00473CAE"/>
    <w:rsid w:val="00474FA0"/>
    <w:rsid w:val="00477EDA"/>
    <w:rsid w:val="004833B0"/>
    <w:rsid w:val="0048581A"/>
    <w:rsid w:val="00485A85"/>
    <w:rsid w:val="00492BFA"/>
    <w:rsid w:val="004940D7"/>
    <w:rsid w:val="004954FA"/>
    <w:rsid w:val="00495D5B"/>
    <w:rsid w:val="004A0CFA"/>
    <w:rsid w:val="004A421D"/>
    <w:rsid w:val="004A4684"/>
    <w:rsid w:val="004A5116"/>
    <w:rsid w:val="004A5B22"/>
    <w:rsid w:val="004A685D"/>
    <w:rsid w:val="004A6D5A"/>
    <w:rsid w:val="004B1C14"/>
    <w:rsid w:val="004B43D7"/>
    <w:rsid w:val="004B4597"/>
    <w:rsid w:val="004B67D1"/>
    <w:rsid w:val="004B6879"/>
    <w:rsid w:val="004B6F8A"/>
    <w:rsid w:val="004C0CEC"/>
    <w:rsid w:val="004C27E9"/>
    <w:rsid w:val="004C47EC"/>
    <w:rsid w:val="004C6A3F"/>
    <w:rsid w:val="004D0578"/>
    <w:rsid w:val="004D1899"/>
    <w:rsid w:val="004D215E"/>
    <w:rsid w:val="004D2E0B"/>
    <w:rsid w:val="004D4259"/>
    <w:rsid w:val="004D4EE7"/>
    <w:rsid w:val="004D6345"/>
    <w:rsid w:val="004E05BD"/>
    <w:rsid w:val="004E0A0D"/>
    <w:rsid w:val="004E0FD0"/>
    <w:rsid w:val="004E2EA6"/>
    <w:rsid w:val="004E327B"/>
    <w:rsid w:val="004E3781"/>
    <w:rsid w:val="004E5AC1"/>
    <w:rsid w:val="004E62EA"/>
    <w:rsid w:val="004F000D"/>
    <w:rsid w:val="004F0B9A"/>
    <w:rsid w:val="004F1992"/>
    <w:rsid w:val="004F26B3"/>
    <w:rsid w:val="004F36C2"/>
    <w:rsid w:val="004F5690"/>
    <w:rsid w:val="004F73F1"/>
    <w:rsid w:val="004F7C11"/>
    <w:rsid w:val="00500E1F"/>
    <w:rsid w:val="005029A0"/>
    <w:rsid w:val="0050315A"/>
    <w:rsid w:val="0050413B"/>
    <w:rsid w:val="00504DE0"/>
    <w:rsid w:val="00512AA7"/>
    <w:rsid w:val="0051324E"/>
    <w:rsid w:val="00514C25"/>
    <w:rsid w:val="0051554C"/>
    <w:rsid w:val="005158FC"/>
    <w:rsid w:val="0051736C"/>
    <w:rsid w:val="0052280D"/>
    <w:rsid w:val="00524C1C"/>
    <w:rsid w:val="005256B5"/>
    <w:rsid w:val="00525801"/>
    <w:rsid w:val="00525AC8"/>
    <w:rsid w:val="00526044"/>
    <w:rsid w:val="005260D7"/>
    <w:rsid w:val="00526631"/>
    <w:rsid w:val="0052742A"/>
    <w:rsid w:val="005313B1"/>
    <w:rsid w:val="00531B17"/>
    <w:rsid w:val="00532D44"/>
    <w:rsid w:val="005334C1"/>
    <w:rsid w:val="005335A1"/>
    <w:rsid w:val="00534D5B"/>
    <w:rsid w:val="00535941"/>
    <w:rsid w:val="00536DB6"/>
    <w:rsid w:val="00537945"/>
    <w:rsid w:val="005416B6"/>
    <w:rsid w:val="0054428D"/>
    <w:rsid w:val="005457D2"/>
    <w:rsid w:val="00555C54"/>
    <w:rsid w:val="005622B0"/>
    <w:rsid w:val="00562DD6"/>
    <w:rsid w:val="00562EE0"/>
    <w:rsid w:val="005643FB"/>
    <w:rsid w:val="0056587F"/>
    <w:rsid w:val="00566363"/>
    <w:rsid w:val="00566BF1"/>
    <w:rsid w:val="005704B2"/>
    <w:rsid w:val="00571F66"/>
    <w:rsid w:val="00572D21"/>
    <w:rsid w:val="00572D30"/>
    <w:rsid w:val="00573EA3"/>
    <w:rsid w:val="00575F0E"/>
    <w:rsid w:val="005769B9"/>
    <w:rsid w:val="00576CF9"/>
    <w:rsid w:val="0058057D"/>
    <w:rsid w:val="00583486"/>
    <w:rsid w:val="005861B0"/>
    <w:rsid w:val="00594D63"/>
    <w:rsid w:val="005A2D4E"/>
    <w:rsid w:val="005A3A16"/>
    <w:rsid w:val="005A4CF8"/>
    <w:rsid w:val="005A5350"/>
    <w:rsid w:val="005A55B1"/>
    <w:rsid w:val="005A5E70"/>
    <w:rsid w:val="005A659E"/>
    <w:rsid w:val="005A6BD3"/>
    <w:rsid w:val="005A6E34"/>
    <w:rsid w:val="005B0687"/>
    <w:rsid w:val="005B11EA"/>
    <w:rsid w:val="005B1FC3"/>
    <w:rsid w:val="005B2259"/>
    <w:rsid w:val="005B2A54"/>
    <w:rsid w:val="005B30C4"/>
    <w:rsid w:val="005B3A7B"/>
    <w:rsid w:val="005B4FC5"/>
    <w:rsid w:val="005B535A"/>
    <w:rsid w:val="005C009E"/>
    <w:rsid w:val="005C7A9B"/>
    <w:rsid w:val="005D1F7B"/>
    <w:rsid w:val="005D4D2D"/>
    <w:rsid w:val="005D6134"/>
    <w:rsid w:val="005D6672"/>
    <w:rsid w:val="005D772A"/>
    <w:rsid w:val="005E0202"/>
    <w:rsid w:val="005E0658"/>
    <w:rsid w:val="005E116D"/>
    <w:rsid w:val="005E21F5"/>
    <w:rsid w:val="005E5B17"/>
    <w:rsid w:val="005E647A"/>
    <w:rsid w:val="005E6493"/>
    <w:rsid w:val="005F4615"/>
    <w:rsid w:val="005F47DC"/>
    <w:rsid w:val="005F4BF5"/>
    <w:rsid w:val="005F5B92"/>
    <w:rsid w:val="005F6166"/>
    <w:rsid w:val="00600503"/>
    <w:rsid w:val="006006FF"/>
    <w:rsid w:val="006029F3"/>
    <w:rsid w:val="00602D6E"/>
    <w:rsid w:val="00603059"/>
    <w:rsid w:val="006047FD"/>
    <w:rsid w:val="00606669"/>
    <w:rsid w:val="00610C87"/>
    <w:rsid w:val="00612AE0"/>
    <w:rsid w:val="00614B6F"/>
    <w:rsid w:val="00615599"/>
    <w:rsid w:val="00615B0B"/>
    <w:rsid w:val="00617244"/>
    <w:rsid w:val="00621570"/>
    <w:rsid w:val="00622C01"/>
    <w:rsid w:val="00623531"/>
    <w:rsid w:val="006242C8"/>
    <w:rsid w:val="00626203"/>
    <w:rsid w:val="00627CE2"/>
    <w:rsid w:val="00632B2F"/>
    <w:rsid w:val="00634E47"/>
    <w:rsid w:val="00637F63"/>
    <w:rsid w:val="00640FB9"/>
    <w:rsid w:val="00641BDD"/>
    <w:rsid w:val="0064227F"/>
    <w:rsid w:val="006429CE"/>
    <w:rsid w:val="00645032"/>
    <w:rsid w:val="00646626"/>
    <w:rsid w:val="00647488"/>
    <w:rsid w:val="00647CD3"/>
    <w:rsid w:val="00651899"/>
    <w:rsid w:val="00655795"/>
    <w:rsid w:val="00655DF3"/>
    <w:rsid w:val="00655FF9"/>
    <w:rsid w:val="006560CC"/>
    <w:rsid w:val="006565FC"/>
    <w:rsid w:val="006569FF"/>
    <w:rsid w:val="0065707C"/>
    <w:rsid w:val="00660DC4"/>
    <w:rsid w:val="00663ED2"/>
    <w:rsid w:val="006647B3"/>
    <w:rsid w:val="00664E81"/>
    <w:rsid w:val="00666531"/>
    <w:rsid w:val="0067381A"/>
    <w:rsid w:val="006777B4"/>
    <w:rsid w:val="00681120"/>
    <w:rsid w:val="00681C49"/>
    <w:rsid w:val="00683A2D"/>
    <w:rsid w:val="0068598E"/>
    <w:rsid w:val="00686C92"/>
    <w:rsid w:val="00687CE2"/>
    <w:rsid w:val="00691151"/>
    <w:rsid w:val="00691FC3"/>
    <w:rsid w:val="00692DA8"/>
    <w:rsid w:val="006934DF"/>
    <w:rsid w:val="006938F4"/>
    <w:rsid w:val="00694166"/>
    <w:rsid w:val="006970ED"/>
    <w:rsid w:val="00697ABB"/>
    <w:rsid w:val="006A04F3"/>
    <w:rsid w:val="006A0A04"/>
    <w:rsid w:val="006A154B"/>
    <w:rsid w:val="006A214D"/>
    <w:rsid w:val="006A4ECB"/>
    <w:rsid w:val="006A5544"/>
    <w:rsid w:val="006A569A"/>
    <w:rsid w:val="006A641C"/>
    <w:rsid w:val="006A7C89"/>
    <w:rsid w:val="006B51C1"/>
    <w:rsid w:val="006B5292"/>
    <w:rsid w:val="006B5DE6"/>
    <w:rsid w:val="006C0A4A"/>
    <w:rsid w:val="006C1E50"/>
    <w:rsid w:val="006C1EB3"/>
    <w:rsid w:val="006C2A0B"/>
    <w:rsid w:val="006C663C"/>
    <w:rsid w:val="006C6C68"/>
    <w:rsid w:val="006D0170"/>
    <w:rsid w:val="006D0732"/>
    <w:rsid w:val="006D47F1"/>
    <w:rsid w:val="006D7C8C"/>
    <w:rsid w:val="006E0147"/>
    <w:rsid w:val="006E3F1F"/>
    <w:rsid w:val="006E43FE"/>
    <w:rsid w:val="006F1939"/>
    <w:rsid w:val="006F1B6A"/>
    <w:rsid w:val="006F23F0"/>
    <w:rsid w:val="006F2F98"/>
    <w:rsid w:val="006F7694"/>
    <w:rsid w:val="00701191"/>
    <w:rsid w:val="00701793"/>
    <w:rsid w:val="007076F4"/>
    <w:rsid w:val="00710F75"/>
    <w:rsid w:val="007126D1"/>
    <w:rsid w:val="0071737C"/>
    <w:rsid w:val="00720FA1"/>
    <w:rsid w:val="00722E8A"/>
    <w:rsid w:val="00723F12"/>
    <w:rsid w:val="00724171"/>
    <w:rsid w:val="007249EF"/>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0EC"/>
    <w:rsid w:val="00753C66"/>
    <w:rsid w:val="00754CFC"/>
    <w:rsid w:val="00756763"/>
    <w:rsid w:val="00757A93"/>
    <w:rsid w:val="0076147A"/>
    <w:rsid w:val="00767B98"/>
    <w:rsid w:val="007717DA"/>
    <w:rsid w:val="00772C45"/>
    <w:rsid w:val="00772DCE"/>
    <w:rsid w:val="007736E5"/>
    <w:rsid w:val="0077414D"/>
    <w:rsid w:val="00774A04"/>
    <w:rsid w:val="007772C0"/>
    <w:rsid w:val="00781BD4"/>
    <w:rsid w:val="00783B26"/>
    <w:rsid w:val="007845E9"/>
    <w:rsid w:val="00785B40"/>
    <w:rsid w:val="0079068D"/>
    <w:rsid w:val="00793038"/>
    <w:rsid w:val="00793A4E"/>
    <w:rsid w:val="00793D92"/>
    <w:rsid w:val="00794C0D"/>
    <w:rsid w:val="007954BD"/>
    <w:rsid w:val="0079590F"/>
    <w:rsid w:val="007959C0"/>
    <w:rsid w:val="007A210E"/>
    <w:rsid w:val="007A4112"/>
    <w:rsid w:val="007A5022"/>
    <w:rsid w:val="007A5F13"/>
    <w:rsid w:val="007A66CA"/>
    <w:rsid w:val="007A6D20"/>
    <w:rsid w:val="007B43F2"/>
    <w:rsid w:val="007B54F9"/>
    <w:rsid w:val="007B6F4C"/>
    <w:rsid w:val="007B7C20"/>
    <w:rsid w:val="007B7CCB"/>
    <w:rsid w:val="007C02D1"/>
    <w:rsid w:val="007C1C3E"/>
    <w:rsid w:val="007C1FBB"/>
    <w:rsid w:val="007C22B5"/>
    <w:rsid w:val="007C2AE6"/>
    <w:rsid w:val="007C3549"/>
    <w:rsid w:val="007C5988"/>
    <w:rsid w:val="007D0802"/>
    <w:rsid w:val="007D0ABF"/>
    <w:rsid w:val="007D1416"/>
    <w:rsid w:val="007D6BED"/>
    <w:rsid w:val="007D76C2"/>
    <w:rsid w:val="007E0679"/>
    <w:rsid w:val="007E28AC"/>
    <w:rsid w:val="007E4DF6"/>
    <w:rsid w:val="007E52CA"/>
    <w:rsid w:val="007E65A7"/>
    <w:rsid w:val="007F01F7"/>
    <w:rsid w:val="007F0A22"/>
    <w:rsid w:val="007F3600"/>
    <w:rsid w:val="007F52F5"/>
    <w:rsid w:val="00801B3A"/>
    <w:rsid w:val="00801CC3"/>
    <w:rsid w:val="00803450"/>
    <w:rsid w:val="00804D7A"/>
    <w:rsid w:val="00805E8D"/>
    <w:rsid w:val="00810E2E"/>
    <w:rsid w:val="00811446"/>
    <w:rsid w:val="00811BA4"/>
    <w:rsid w:val="00811D5C"/>
    <w:rsid w:val="008125EF"/>
    <w:rsid w:val="00812F12"/>
    <w:rsid w:val="008141FE"/>
    <w:rsid w:val="0081445B"/>
    <w:rsid w:val="0081660B"/>
    <w:rsid w:val="00816924"/>
    <w:rsid w:val="00822142"/>
    <w:rsid w:val="00822207"/>
    <w:rsid w:val="00822D6D"/>
    <w:rsid w:val="008232F5"/>
    <w:rsid w:val="00823B87"/>
    <w:rsid w:val="00824A50"/>
    <w:rsid w:val="0083027F"/>
    <w:rsid w:val="00831347"/>
    <w:rsid w:val="00831A39"/>
    <w:rsid w:val="00834021"/>
    <w:rsid w:val="00834746"/>
    <w:rsid w:val="0083537E"/>
    <w:rsid w:val="008364DD"/>
    <w:rsid w:val="00837AAE"/>
    <w:rsid w:val="00837FA7"/>
    <w:rsid w:val="0084091D"/>
    <w:rsid w:val="00840FB8"/>
    <w:rsid w:val="008430D5"/>
    <w:rsid w:val="00846D2A"/>
    <w:rsid w:val="00847577"/>
    <w:rsid w:val="00850918"/>
    <w:rsid w:val="00853F1D"/>
    <w:rsid w:val="008544A4"/>
    <w:rsid w:val="00854E61"/>
    <w:rsid w:val="0085552D"/>
    <w:rsid w:val="00856252"/>
    <w:rsid w:val="0085691E"/>
    <w:rsid w:val="00861B8F"/>
    <w:rsid w:val="0086236B"/>
    <w:rsid w:val="0086238C"/>
    <w:rsid w:val="008633B9"/>
    <w:rsid w:val="0086359E"/>
    <w:rsid w:val="008667B7"/>
    <w:rsid w:val="008708A9"/>
    <w:rsid w:val="00872653"/>
    <w:rsid w:val="00874D42"/>
    <w:rsid w:val="00875BDB"/>
    <w:rsid w:val="0087639A"/>
    <w:rsid w:val="00876687"/>
    <w:rsid w:val="00882345"/>
    <w:rsid w:val="0088277C"/>
    <w:rsid w:val="00884E01"/>
    <w:rsid w:val="008860FB"/>
    <w:rsid w:val="00886D01"/>
    <w:rsid w:val="00887FE3"/>
    <w:rsid w:val="0089097E"/>
    <w:rsid w:val="008913A3"/>
    <w:rsid w:val="00891A8F"/>
    <w:rsid w:val="00891CDE"/>
    <w:rsid w:val="008922B6"/>
    <w:rsid w:val="008932F7"/>
    <w:rsid w:val="00896925"/>
    <w:rsid w:val="008A0149"/>
    <w:rsid w:val="008A015B"/>
    <w:rsid w:val="008A11F9"/>
    <w:rsid w:val="008A3F77"/>
    <w:rsid w:val="008A4D00"/>
    <w:rsid w:val="008A5537"/>
    <w:rsid w:val="008A62D5"/>
    <w:rsid w:val="008A71E9"/>
    <w:rsid w:val="008A7908"/>
    <w:rsid w:val="008B024C"/>
    <w:rsid w:val="008B6387"/>
    <w:rsid w:val="008B6504"/>
    <w:rsid w:val="008C1265"/>
    <w:rsid w:val="008C1F83"/>
    <w:rsid w:val="008C25A2"/>
    <w:rsid w:val="008C377C"/>
    <w:rsid w:val="008D3522"/>
    <w:rsid w:val="008D409B"/>
    <w:rsid w:val="008D5632"/>
    <w:rsid w:val="008D5FBB"/>
    <w:rsid w:val="008D662D"/>
    <w:rsid w:val="008D6EE5"/>
    <w:rsid w:val="008E00E6"/>
    <w:rsid w:val="008E1463"/>
    <w:rsid w:val="008E2D98"/>
    <w:rsid w:val="008E4DDC"/>
    <w:rsid w:val="008E532B"/>
    <w:rsid w:val="008E540C"/>
    <w:rsid w:val="008E57FB"/>
    <w:rsid w:val="008E6A4C"/>
    <w:rsid w:val="008F19CD"/>
    <w:rsid w:val="008F384A"/>
    <w:rsid w:val="008F522B"/>
    <w:rsid w:val="008F59A1"/>
    <w:rsid w:val="008F5BC6"/>
    <w:rsid w:val="008F65E6"/>
    <w:rsid w:val="008F7A75"/>
    <w:rsid w:val="00900E49"/>
    <w:rsid w:val="00900EF4"/>
    <w:rsid w:val="009011B6"/>
    <w:rsid w:val="00902F31"/>
    <w:rsid w:val="009033E2"/>
    <w:rsid w:val="0090354F"/>
    <w:rsid w:val="0090419C"/>
    <w:rsid w:val="0090428B"/>
    <w:rsid w:val="00907E31"/>
    <w:rsid w:val="009142D6"/>
    <w:rsid w:val="009156DB"/>
    <w:rsid w:val="009214F2"/>
    <w:rsid w:val="00924B70"/>
    <w:rsid w:val="00924EA5"/>
    <w:rsid w:val="009307AE"/>
    <w:rsid w:val="00930885"/>
    <w:rsid w:val="009316A8"/>
    <w:rsid w:val="00931DBF"/>
    <w:rsid w:val="00934BC9"/>
    <w:rsid w:val="00937E45"/>
    <w:rsid w:val="00940D74"/>
    <w:rsid w:val="00942CA5"/>
    <w:rsid w:val="0094419D"/>
    <w:rsid w:val="00946C49"/>
    <w:rsid w:val="009475DA"/>
    <w:rsid w:val="00950A01"/>
    <w:rsid w:val="009554F3"/>
    <w:rsid w:val="00955BFA"/>
    <w:rsid w:val="00960C9D"/>
    <w:rsid w:val="009626EE"/>
    <w:rsid w:val="009641ED"/>
    <w:rsid w:val="0096495C"/>
    <w:rsid w:val="00966CAD"/>
    <w:rsid w:val="00967712"/>
    <w:rsid w:val="00970489"/>
    <w:rsid w:val="00971EB4"/>
    <w:rsid w:val="00975D4E"/>
    <w:rsid w:val="00975F8C"/>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3B32"/>
    <w:rsid w:val="009A4B57"/>
    <w:rsid w:val="009A4D83"/>
    <w:rsid w:val="009A5C39"/>
    <w:rsid w:val="009A6CF5"/>
    <w:rsid w:val="009A7751"/>
    <w:rsid w:val="009B0E68"/>
    <w:rsid w:val="009B31FB"/>
    <w:rsid w:val="009B37BC"/>
    <w:rsid w:val="009B4099"/>
    <w:rsid w:val="009B4858"/>
    <w:rsid w:val="009B49F7"/>
    <w:rsid w:val="009B4FF8"/>
    <w:rsid w:val="009B5681"/>
    <w:rsid w:val="009B69D9"/>
    <w:rsid w:val="009C0571"/>
    <w:rsid w:val="009C0682"/>
    <w:rsid w:val="009C0721"/>
    <w:rsid w:val="009C1245"/>
    <w:rsid w:val="009C6BE0"/>
    <w:rsid w:val="009D0BA7"/>
    <w:rsid w:val="009D4393"/>
    <w:rsid w:val="009D4B0B"/>
    <w:rsid w:val="009D58F7"/>
    <w:rsid w:val="009D6621"/>
    <w:rsid w:val="009E1145"/>
    <w:rsid w:val="009E64B5"/>
    <w:rsid w:val="009F0098"/>
    <w:rsid w:val="009F0C3D"/>
    <w:rsid w:val="009F1485"/>
    <w:rsid w:val="009F2D2C"/>
    <w:rsid w:val="009F3ED2"/>
    <w:rsid w:val="009F46DB"/>
    <w:rsid w:val="009F5B7D"/>
    <w:rsid w:val="009F6680"/>
    <w:rsid w:val="009F6EC5"/>
    <w:rsid w:val="00A00956"/>
    <w:rsid w:val="00A05EF5"/>
    <w:rsid w:val="00A070E2"/>
    <w:rsid w:val="00A0773D"/>
    <w:rsid w:val="00A078DF"/>
    <w:rsid w:val="00A13272"/>
    <w:rsid w:val="00A17BAB"/>
    <w:rsid w:val="00A17D6E"/>
    <w:rsid w:val="00A20ADD"/>
    <w:rsid w:val="00A20FFA"/>
    <w:rsid w:val="00A235CE"/>
    <w:rsid w:val="00A25065"/>
    <w:rsid w:val="00A2596B"/>
    <w:rsid w:val="00A30119"/>
    <w:rsid w:val="00A30805"/>
    <w:rsid w:val="00A31D62"/>
    <w:rsid w:val="00A3203B"/>
    <w:rsid w:val="00A3241F"/>
    <w:rsid w:val="00A33079"/>
    <w:rsid w:val="00A33F72"/>
    <w:rsid w:val="00A35B87"/>
    <w:rsid w:val="00A363CD"/>
    <w:rsid w:val="00A36AB1"/>
    <w:rsid w:val="00A37846"/>
    <w:rsid w:val="00A37C29"/>
    <w:rsid w:val="00A43441"/>
    <w:rsid w:val="00A43442"/>
    <w:rsid w:val="00A446FF"/>
    <w:rsid w:val="00A44BE1"/>
    <w:rsid w:val="00A45DA2"/>
    <w:rsid w:val="00A467D9"/>
    <w:rsid w:val="00A46CAF"/>
    <w:rsid w:val="00A46DED"/>
    <w:rsid w:val="00A47CC1"/>
    <w:rsid w:val="00A502BE"/>
    <w:rsid w:val="00A52588"/>
    <w:rsid w:val="00A53A84"/>
    <w:rsid w:val="00A542AE"/>
    <w:rsid w:val="00A5593F"/>
    <w:rsid w:val="00A5788C"/>
    <w:rsid w:val="00A57DD1"/>
    <w:rsid w:val="00A650F7"/>
    <w:rsid w:val="00A66819"/>
    <w:rsid w:val="00A710C3"/>
    <w:rsid w:val="00A7134C"/>
    <w:rsid w:val="00A7207F"/>
    <w:rsid w:val="00A74F1E"/>
    <w:rsid w:val="00A760C5"/>
    <w:rsid w:val="00A769AE"/>
    <w:rsid w:val="00A811AB"/>
    <w:rsid w:val="00A856CD"/>
    <w:rsid w:val="00A87883"/>
    <w:rsid w:val="00A902AD"/>
    <w:rsid w:val="00A9115B"/>
    <w:rsid w:val="00A92EA2"/>
    <w:rsid w:val="00A93A35"/>
    <w:rsid w:val="00A95892"/>
    <w:rsid w:val="00A977D1"/>
    <w:rsid w:val="00AA0187"/>
    <w:rsid w:val="00AA334F"/>
    <w:rsid w:val="00AA356F"/>
    <w:rsid w:val="00AA58E9"/>
    <w:rsid w:val="00AA5C4F"/>
    <w:rsid w:val="00AA618A"/>
    <w:rsid w:val="00AA6221"/>
    <w:rsid w:val="00AA72DE"/>
    <w:rsid w:val="00AB11D9"/>
    <w:rsid w:val="00AB24D4"/>
    <w:rsid w:val="00AC0A41"/>
    <w:rsid w:val="00AC4D4E"/>
    <w:rsid w:val="00AC5CBD"/>
    <w:rsid w:val="00AC613C"/>
    <w:rsid w:val="00AC63DB"/>
    <w:rsid w:val="00AD08F9"/>
    <w:rsid w:val="00AD0F3F"/>
    <w:rsid w:val="00AD19E4"/>
    <w:rsid w:val="00AD231F"/>
    <w:rsid w:val="00AD3154"/>
    <w:rsid w:val="00AD4380"/>
    <w:rsid w:val="00AD5AB1"/>
    <w:rsid w:val="00AD6437"/>
    <w:rsid w:val="00AE1478"/>
    <w:rsid w:val="00AE5324"/>
    <w:rsid w:val="00AF0837"/>
    <w:rsid w:val="00AF1F69"/>
    <w:rsid w:val="00AF52B0"/>
    <w:rsid w:val="00AF5357"/>
    <w:rsid w:val="00AF5DA6"/>
    <w:rsid w:val="00AF7A57"/>
    <w:rsid w:val="00B00893"/>
    <w:rsid w:val="00B022E5"/>
    <w:rsid w:val="00B022F3"/>
    <w:rsid w:val="00B07899"/>
    <w:rsid w:val="00B10F02"/>
    <w:rsid w:val="00B13F20"/>
    <w:rsid w:val="00B14015"/>
    <w:rsid w:val="00B224E6"/>
    <w:rsid w:val="00B22DCC"/>
    <w:rsid w:val="00B23EF0"/>
    <w:rsid w:val="00B24154"/>
    <w:rsid w:val="00B25D31"/>
    <w:rsid w:val="00B272BF"/>
    <w:rsid w:val="00B32F6B"/>
    <w:rsid w:val="00B33B37"/>
    <w:rsid w:val="00B3712F"/>
    <w:rsid w:val="00B409BB"/>
    <w:rsid w:val="00B4253E"/>
    <w:rsid w:val="00B4296D"/>
    <w:rsid w:val="00B44FAC"/>
    <w:rsid w:val="00B5056C"/>
    <w:rsid w:val="00B54B39"/>
    <w:rsid w:val="00B57870"/>
    <w:rsid w:val="00B6063F"/>
    <w:rsid w:val="00B65282"/>
    <w:rsid w:val="00B7173A"/>
    <w:rsid w:val="00B73999"/>
    <w:rsid w:val="00B74A40"/>
    <w:rsid w:val="00B75371"/>
    <w:rsid w:val="00B8096F"/>
    <w:rsid w:val="00B85804"/>
    <w:rsid w:val="00B8584A"/>
    <w:rsid w:val="00B85F07"/>
    <w:rsid w:val="00B874AF"/>
    <w:rsid w:val="00B90C3C"/>
    <w:rsid w:val="00B90FEB"/>
    <w:rsid w:val="00B92321"/>
    <w:rsid w:val="00B938D1"/>
    <w:rsid w:val="00B93BBC"/>
    <w:rsid w:val="00B93D31"/>
    <w:rsid w:val="00B93E7F"/>
    <w:rsid w:val="00B94D31"/>
    <w:rsid w:val="00B9571A"/>
    <w:rsid w:val="00BA2A47"/>
    <w:rsid w:val="00BA4043"/>
    <w:rsid w:val="00BA4522"/>
    <w:rsid w:val="00BA4D0B"/>
    <w:rsid w:val="00BA5678"/>
    <w:rsid w:val="00BA5EA2"/>
    <w:rsid w:val="00BA69E2"/>
    <w:rsid w:val="00BB1187"/>
    <w:rsid w:val="00BB2052"/>
    <w:rsid w:val="00BB2F6A"/>
    <w:rsid w:val="00BB39C2"/>
    <w:rsid w:val="00BB6437"/>
    <w:rsid w:val="00BB7D1E"/>
    <w:rsid w:val="00BC148A"/>
    <w:rsid w:val="00BC5914"/>
    <w:rsid w:val="00BC68E6"/>
    <w:rsid w:val="00BC6F66"/>
    <w:rsid w:val="00BC72AB"/>
    <w:rsid w:val="00BC7338"/>
    <w:rsid w:val="00BD1C9D"/>
    <w:rsid w:val="00BD753E"/>
    <w:rsid w:val="00BD7E7A"/>
    <w:rsid w:val="00BE0010"/>
    <w:rsid w:val="00BE0223"/>
    <w:rsid w:val="00BE0CFC"/>
    <w:rsid w:val="00BE1541"/>
    <w:rsid w:val="00BE370F"/>
    <w:rsid w:val="00BF11E8"/>
    <w:rsid w:val="00BF3448"/>
    <w:rsid w:val="00BF4F2F"/>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266E3"/>
    <w:rsid w:val="00C31904"/>
    <w:rsid w:val="00C33821"/>
    <w:rsid w:val="00C35955"/>
    <w:rsid w:val="00C36C70"/>
    <w:rsid w:val="00C37DC0"/>
    <w:rsid w:val="00C413B4"/>
    <w:rsid w:val="00C421C5"/>
    <w:rsid w:val="00C43BA9"/>
    <w:rsid w:val="00C441E9"/>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275B"/>
    <w:rsid w:val="00C72F5A"/>
    <w:rsid w:val="00C73F31"/>
    <w:rsid w:val="00C746E0"/>
    <w:rsid w:val="00C75D1A"/>
    <w:rsid w:val="00C75FB9"/>
    <w:rsid w:val="00C768CA"/>
    <w:rsid w:val="00C77015"/>
    <w:rsid w:val="00C80264"/>
    <w:rsid w:val="00C82354"/>
    <w:rsid w:val="00C83A45"/>
    <w:rsid w:val="00C877D7"/>
    <w:rsid w:val="00C91928"/>
    <w:rsid w:val="00C92FC6"/>
    <w:rsid w:val="00C95DD1"/>
    <w:rsid w:val="00CA0089"/>
    <w:rsid w:val="00CA0832"/>
    <w:rsid w:val="00CA087C"/>
    <w:rsid w:val="00CA1FC7"/>
    <w:rsid w:val="00CA3DAA"/>
    <w:rsid w:val="00CA3F30"/>
    <w:rsid w:val="00CA4CCB"/>
    <w:rsid w:val="00CA65CA"/>
    <w:rsid w:val="00CA6CEC"/>
    <w:rsid w:val="00CA6E3A"/>
    <w:rsid w:val="00CA779C"/>
    <w:rsid w:val="00CA7F76"/>
    <w:rsid w:val="00CB04C8"/>
    <w:rsid w:val="00CB237F"/>
    <w:rsid w:val="00CB5DF7"/>
    <w:rsid w:val="00CC01A3"/>
    <w:rsid w:val="00CC1F30"/>
    <w:rsid w:val="00CC3964"/>
    <w:rsid w:val="00CC471D"/>
    <w:rsid w:val="00CC50FA"/>
    <w:rsid w:val="00CC72F5"/>
    <w:rsid w:val="00CD1996"/>
    <w:rsid w:val="00CD2027"/>
    <w:rsid w:val="00CD5879"/>
    <w:rsid w:val="00CD6838"/>
    <w:rsid w:val="00CD7B9A"/>
    <w:rsid w:val="00CE133B"/>
    <w:rsid w:val="00CE25CF"/>
    <w:rsid w:val="00CE4AFF"/>
    <w:rsid w:val="00CE6537"/>
    <w:rsid w:val="00CE73F2"/>
    <w:rsid w:val="00CE7A76"/>
    <w:rsid w:val="00CF05B8"/>
    <w:rsid w:val="00CF1ED7"/>
    <w:rsid w:val="00CF1FD7"/>
    <w:rsid w:val="00CF3380"/>
    <w:rsid w:val="00CF3526"/>
    <w:rsid w:val="00CF4186"/>
    <w:rsid w:val="00CF56B9"/>
    <w:rsid w:val="00D0029B"/>
    <w:rsid w:val="00D0103F"/>
    <w:rsid w:val="00D010A3"/>
    <w:rsid w:val="00D03187"/>
    <w:rsid w:val="00D05D77"/>
    <w:rsid w:val="00D06874"/>
    <w:rsid w:val="00D0714C"/>
    <w:rsid w:val="00D10147"/>
    <w:rsid w:val="00D10F06"/>
    <w:rsid w:val="00D119BF"/>
    <w:rsid w:val="00D1528C"/>
    <w:rsid w:val="00D15B3E"/>
    <w:rsid w:val="00D16699"/>
    <w:rsid w:val="00D16B72"/>
    <w:rsid w:val="00D2240C"/>
    <w:rsid w:val="00D23122"/>
    <w:rsid w:val="00D23790"/>
    <w:rsid w:val="00D24B03"/>
    <w:rsid w:val="00D25D64"/>
    <w:rsid w:val="00D26E38"/>
    <w:rsid w:val="00D276AD"/>
    <w:rsid w:val="00D3083E"/>
    <w:rsid w:val="00D31AA6"/>
    <w:rsid w:val="00D31D5E"/>
    <w:rsid w:val="00D325F9"/>
    <w:rsid w:val="00D33104"/>
    <w:rsid w:val="00D33F7F"/>
    <w:rsid w:val="00D34533"/>
    <w:rsid w:val="00D346EE"/>
    <w:rsid w:val="00D34846"/>
    <w:rsid w:val="00D35B63"/>
    <w:rsid w:val="00D36B9E"/>
    <w:rsid w:val="00D4105E"/>
    <w:rsid w:val="00D424BA"/>
    <w:rsid w:val="00D43385"/>
    <w:rsid w:val="00D454DC"/>
    <w:rsid w:val="00D45778"/>
    <w:rsid w:val="00D5093C"/>
    <w:rsid w:val="00D50944"/>
    <w:rsid w:val="00D5187D"/>
    <w:rsid w:val="00D51AC7"/>
    <w:rsid w:val="00D52EAD"/>
    <w:rsid w:val="00D54329"/>
    <w:rsid w:val="00D54D89"/>
    <w:rsid w:val="00D54DC1"/>
    <w:rsid w:val="00D557E9"/>
    <w:rsid w:val="00D566B6"/>
    <w:rsid w:val="00D568BF"/>
    <w:rsid w:val="00D57D0E"/>
    <w:rsid w:val="00D619AF"/>
    <w:rsid w:val="00D62E96"/>
    <w:rsid w:val="00D654A1"/>
    <w:rsid w:val="00D7032D"/>
    <w:rsid w:val="00D715B1"/>
    <w:rsid w:val="00D7499B"/>
    <w:rsid w:val="00D764C6"/>
    <w:rsid w:val="00D76B4C"/>
    <w:rsid w:val="00D80193"/>
    <w:rsid w:val="00D811FE"/>
    <w:rsid w:val="00D813C8"/>
    <w:rsid w:val="00D84D3E"/>
    <w:rsid w:val="00D85485"/>
    <w:rsid w:val="00D85616"/>
    <w:rsid w:val="00D867FB"/>
    <w:rsid w:val="00D8699E"/>
    <w:rsid w:val="00D90FB3"/>
    <w:rsid w:val="00D91CF0"/>
    <w:rsid w:val="00D91D0F"/>
    <w:rsid w:val="00D97EA9"/>
    <w:rsid w:val="00DA0876"/>
    <w:rsid w:val="00DA4353"/>
    <w:rsid w:val="00DA4E2A"/>
    <w:rsid w:val="00DA5BD2"/>
    <w:rsid w:val="00DB15D0"/>
    <w:rsid w:val="00DB3536"/>
    <w:rsid w:val="00DB4533"/>
    <w:rsid w:val="00DB7948"/>
    <w:rsid w:val="00DC09A0"/>
    <w:rsid w:val="00DC6466"/>
    <w:rsid w:val="00DD0A55"/>
    <w:rsid w:val="00DD1A9E"/>
    <w:rsid w:val="00DD44C5"/>
    <w:rsid w:val="00DD519E"/>
    <w:rsid w:val="00DD6F59"/>
    <w:rsid w:val="00DE05D0"/>
    <w:rsid w:val="00DE0672"/>
    <w:rsid w:val="00DE0D79"/>
    <w:rsid w:val="00DE17D7"/>
    <w:rsid w:val="00DE1A4F"/>
    <w:rsid w:val="00DE6C86"/>
    <w:rsid w:val="00DF1F36"/>
    <w:rsid w:val="00DF300E"/>
    <w:rsid w:val="00DF56BD"/>
    <w:rsid w:val="00E01897"/>
    <w:rsid w:val="00E02F2F"/>
    <w:rsid w:val="00E03372"/>
    <w:rsid w:val="00E04819"/>
    <w:rsid w:val="00E05E72"/>
    <w:rsid w:val="00E10E24"/>
    <w:rsid w:val="00E114A0"/>
    <w:rsid w:val="00E11D63"/>
    <w:rsid w:val="00E13402"/>
    <w:rsid w:val="00E13B41"/>
    <w:rsid w:val="00E14621"/>
    <w:rsid w:val="00E208A3"/>
    <w:rsid w:val="00E24E0A"/>
    <w:rsid w:val="00E25528"/>
    <w:rsid w:val="00E25B1D"/>
    <w:rsid w:val="00E262C0"/>
    <w:rsid w:val="00E26A34"/>
    <w:rsid w:val="00E26AF4"/>
    <w:rsid w:val="00E274DE"/>
    <w:rsid w:val="00E278D9"/>
    <w:rsid w:val="00E27D02"/>
    <w:rsid w:val="00E320D7"/>
    <w:rsid w:val="00E32927"/>
    <w:rsid w:val="00E405A6"/>
    <w:rsid w:val="00E40602"/>
    <w:rsid w:val="00E41042"/>
    <w:rsid w:val="00E43DD2"/>
    <w:rsid w:val="00E44A3F"/>
    <w:rsid w:val="00E45C73"/>
    <w:rsid w:val="00E4756D"/>
    <w:rsid w:val="00E524B0"/>
    <w:rsid w:val="00E544BC"/>
    <w:rsid w:val="00E55B02"/>
    <w:rsid w:val="00E55BAF"/>
    <w:rsid w:val="00E61BEC"/>
    <w:rsid w:val="00E6200F"/>
    <w:rsid w:val="00E62101"/>
    <w:rsid w:val="00E6241E"/>
    <w:rsid w:val="00E67FE8"/>
    <w:rsid w:val="00E71B18"/>
    <w:rsid w:val="00E72A6C"/>
    <w:rsid w:val="00E75F7A"/>
    <w:rsid w:val="00E80472"/>
    <w:rsid w:val="00E8058E"/>
    <w:rsid w:val="00E809F7"/>
    <w:rsid w:val="00E80B5E"/>
    <w:rsid w:val="00E81D4E"/>
    <w:rsid w:val="00E82291"/>
    <w:rsid w:val="00E841C5"/>
    <w:rsid w:val="00E84600"/>
    <w:rsid w:val="00E84A40"/>
    <w:rsid w:val="00E84AFC"/>
    <w:rsid w:val="00E8756D"/>
    <w:rsid w:val="00E90C8D"/>
    <w:rsid w:val="00E90CCE"/>
    <w:rsid w:val="00E918DC"/>
    <w:rsid w:val="00E922B7"/>
    <w:rsid w:val="00E928BB"/>
    <w:rsid w:val="00E94160"/>
    <w:rsid w:val="00E94CDE"/>
    <w:rsid w:val="00E960D6"/>
    <w:rsid w:val="00EA071B"/>
    <w:rsid w:val="00EA087D"/>
    <w:rsid w:val="00EA1B2E"/>
    <w:rsid w:val="00EA4EE5"/>
    <w:rsid w:val="00EA6AA4"/>
    <w:rsid w:val="00EA6F55"/>
    <w:rsid w:val="00EA7E06"/>
    <w:rsid w:val="00EB1F83"/>
    <w:rsid w:val="00EB4372"/>
    <w:rsid w:val="00EB57F5"/>
    <w:rsid w:val="00EB65C5"/>
    <w:rsid w:val="00EB7053"/>
    <w:rsid w:val="00EC2C7E"/>
    <w:rsid w:val="00EC31CD"/>
    <w:rsid w:val="00EC4882"/>
    <w:rsid w:val="00EC4A5A"/>
    <w:rsid w:val="00EC5979"/>
    <w:rsid w:val="00EC63C2"/>
    <w:rsid w:val="00EC6417"/>
    <w:rsid w:val="00EC6A9F"/>
    <w:rsid w:val="00EC7243"/>
    <w:rsid w:val="00ED1A97"/>
    <w:rsid w:val="00ED1AB2"/>
    <w:rsid w:val="00ED33BE"/>
    <w:rsid w:val="00ED3EB1"/>
    <w:rsid w:val="00ED6C3C"/>
    <w:rsid w:val="00EE1A78"/>
    <w:rsid w:val="00EE1FC7"/>
    <w:rsid w:val="00EE293B"/>
    <w:rsid w:val="00EE475F"/>
    <w:rsid w:val="00EE7875"/>
    <w:rsid w:val="00EE7BC5"/>
    <w:rsid w:val="00EF17CA"/>
    <w:rsid w:val="00EF1AFB"/>
    <w:rsid w:val="00EF1EAD"/>
    <w:rsid w:val="00EF3CA7"/>
    <w:rsid w:val="00EF4514"/>
    <w:rsid w:val="00EF4D42"/>
    <w:rsid w:val="00EF543C"/>
    <w:rsid w:val="00EF6C34"/>
    <w:rsid w:val="00F00B73"/>
    <w:rsid w:val="00F01760"/>
    <w:rsid w:val="00F03C13"/>
    <w:rsid w:val="00F05AEB"/>
    <w:rsid w:val="00F05B2F"/>
    <w:rsid w:val="00F06194"/>
    <w:rsid w:val="00F0667F"/>
    <w:rsid w:val="00F076CF"/>
    <w:rsid w:val="00F07907"/>
    <w:rsid w:val="00F07DDE"/>
    <w:rsid w:val="00F1052F"/>
    <w:rsid w:val="00F12A92"/>
    <w:rsid w:val="00F13A85"/>
    <w:rsid w:val="00F14EAA"/>
    <w:rsid w:val="00F15655"/>
    <w:rsid w:val="00F169DA"/>
    <w:rsid w:val="00F17F73"/>
    <w:rsid w:val="00F20F34"/>
    <w:rsid w:val="00F21947"/>
    <w:rsid w:val="00F232E0"/>
    <w:rsid w:val="00F247D6"/>
    <w:rsid w:val="00F256F5"/>
    <w:rsid w:val="00F30ADF"/>
    <w:rsid w:val="00F33616"/>
    <w:rsid w:val="00F33E81"/>
    <w:rsid w:val="00F35DA4"/>
    <w:rsid w:val="00F40E19"/>
    <w:rsid w:val="00F41FD8"/>
    <w:rsid w:val="00F42650"/>
    <w:rsid w:val="00F43E28"/>
    <w:rsid w:val="00F43E4B"/>
    <w:rsid w:val="00F4484E"/>
    <w:rsid w:val="00F44AE1"/>
    <w:rsid w:val="00F46986"/>
    <w:rsid w:val="00F4750C"/>
    <w:rsid w:val="00F518EB"/>
    <w:rsid w:val="00F536B8"/>
    <w:rsid w:val="00F55D32"/>
    <w:rsid w:val="00F56240"/>
    <w:rsid w:val="00F56DC9"/>
    <w:rsid w:val="00F61F62"/>
    <w:rsid w:val="00F62563"/>
    <w:rsid w:val="00F62BEF"/>
    <w:rsid w:val="00F638A6"/>
    <w:rsid w:val="00F6522C"/>
    <w:rsid w:val="00F656FD"/>
    <w:rsid w:val="00F70831"/>
    <w:rsid w:val="00F70B2B"/>
    <w:rsid w:val="00F711B8"/>
    <w:rsid w:val="00F77EAB"/>
    <w:rsid w:val="00F81A9D"/>
    <w:rsid w:val="00F84F82"/>
    <w:rsid w:val="00F8503D"/>
    <w:rsid w:val="00F856B9"/>
    <w:rsid w:val="00F861DB"/>
    <w:rsid w:val="00F90B12"/>
    <w:rsid w:val="00F90B3A"/>
    <w:rsid w:val="00F921B9"/>
    <w:rsid w:val="00F924FF"/>
    <w:rsid w:val="00F94A5E"/>
    <w:rsid w:val="00F9565B"/>
    <w:rsid w:val="00F9790C"/>
    <w:rsid w:val="00F97CCA"/>
    <w:rsid w:val="00FA2148"/>
    <w:rsid w:val="00FA4978"/>
    <w:rsid w:val="00FA59E9"/>
    <w:rsid w:val="00FA60C4"/>
    <w:rsid w:val="00FB2AE3"/>
    <w:rsid w:val="00FB2F34"/>
    <w:rsid w:val="00FB48C4"/>
    <w:rsid w:val="00FB543D"/>
    <w:rsid w:val="00FB5525"/>
    <w:rsid w:val="00FC10B0"/>
    <w:rsid w:val="00FC224A"/>
    <w:rsid w:val="00FC55E1"/>
    <w:rsid w:val="00FC5955"/>
    <w:rsid w:val="00FC7B87"/>
    <w:rsid w:val="00FD0439"/>
    <w:rsid w:val="00FD2027"/>
    <w:rsid w:val="00FD4DD7"/>
    <w:rsid w:val="00FD4EA4"/>
    <w:rsid w:val="00FD70EA"/>
    <w:rsid w:val="00FE23D3"/>
    <w:rsid w:val="00FE4F65"/>
    <w:rsid w:val="00FE5387"/>
    <w:rsid w:val="00FE6166"/>
    <w:rsid w:val="00FE68FE"/>
    <w:rsid w:val="00FE6AB2"/>
    <w:rsid w:val="00FF0E96"/>
    <w:rsid w:val="00FF5767"/>
    <w:rsid w:val="00FF7746"/>
    <w:rsid w:val="085B16B5"/>
    <w:rsid w:val="118746DC"/>
    <w:rsid w:val="1A1083C1"/>
    <w:rsid w:val="2053BA08"/>
    <w:rsid w:val="214B8A3F"/>
    <w:rsid w:val="2775E743"/>
    <w:rsid w:val="2BE08C53"/>
    <w:rsid w:val="334523EE"/>
    <w:rsid w:val="33668F7A"/>
    <w:rsid w:val="37ABE95E"/>
    <w:rsid w:val="3D2506CF"/>
    <w:rsid w:val="4BE76FEB"/>
    <w:rsid w:val="4CF1CA09"/>
    <w:rsid w:val="50AD946A"/>
    <w:rsid w:val="577932F0"/>
    <w:rsid w:val="68D356E0"/>
    <w:rsid w:val="6A6FC807"/>
    <w:rsid w:val="6D51A7A0"/>
    <w:rsid w:val="756F9CC4"/>
    <w:rsid w:val="7BA4D3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1B9B"/>
  <w15:chartTrackingRefBased/>
  <w15:docId w15:val="{9B9F8B6E-CD28-4F7E-A3FE-A58A913E4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lang w:eastAsia="en-US"/>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lang w:eastAsia="en-US"/>
    </w:rPr>
  </w:style>
  <w:style w:type="character" w:styleId="Hyperlink">
    <w:name w:val="Hyperlink"/>
    <w:uiPriority w:val="99"/>
    <w:unhideWhenUsed/>
    <w:rsid w:val="00A650F7"/>
    <w:rPr>
      <w:color w:val="0563C1"/>
      <w:u w:val="single"/>
    </w:rPr>
  </w:style>
  <w:style w:type="paragraph" w:customStyle="1" w:styleId="paragraph">
    <w:name w:val="paragraph"/>
    <w:basedOn w:val="Normal"/>
    <w:rsid w:val="00A05EF5"/>
    <w:pPr>
      <w:spacing w:before="100" w:beforeAutospacing="1" w:after="100" w:afterAutospacing="1"/>
    </w:pPr>
    <w:rPr>
      <w:rFonts w:eastAsia="Times New Roman"/>
      <w:szCs w:val="24"/>
    </w:rPr>
  </w:style>
  <w:style w:type="character" w:customStyle="1" w:styleId="normaltextrun">
    <w:name w:val="normaltextrun"/>
    <w:basedOn w:val="DefaultParagraphFont"/>
    <w:rsid w:val="00A05EF5"/>
  </w:style>
  <w:style w:type="character" w:customStyle="1" w:styleId="eop">
    <w:name w:val="eop"/>
    <w:basedOn w:val="DefaultParagraphFont"/>
    <w:rsid w:val="00A05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0306">
      <w:bodyDiv w:val="1"/>
      <w:marLeft w:val="0"/>
      <w:marRight w:val="0"/>
      <w:marTop w:val="0"/>
      <w:marBottom w:val="0"/>
      <w:divBdr>
        <w:top w:val="none" w:sz="0" w:space="0" w:color="auto"/>
        <w:left w:val="none" w:sz="0" w:space="0" w:color="auto"/>
        <w:bottom w:val="none" w:sz="0" w:space="0" w:color="auto"/>
        <w:right w:val="none" w:sz="0" w:space="0" w:color="auto"/>
      </w:divBdr>
      <w:divsChild>
        <w:div w:id="747534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433048">
      <w:bodyDiv w:val="1"/>
      <w:marLeft w:val="0"/>
      <w:marRight w:val="0"/>
      <w:marTop w:val="0"/>
      <w:marBottom w:val="0"/>
      <w:divBdr>
        <w:top w:val="none" w:sz="0" w:space="0" w:color="auto"/>
        <w:left w:val="none" w:sz="0" w:space="0" w:color="auto"/>
        <w:bottom w:val="none" w:sz="0" w:space="0" w:color="auto"/>
        <w:right w:val="none" w:sz="0" w:space="0" w:color="auto"/>
      </w:divBdr>
    </w:div>
    <w:div w:id="75322979">
      <w:bodyDiv w:val="1"/>
      <w:marLeft w:val="0"/>
      <w:marRight w:val="0"/>
      <w:marTop w:val="0"/>
      <w:marBottom w:val="0"/>
      <w:divBdr>
        <w:top w:val="none" w:sz="0" w:space="0" w:color="auto"/>
        <w:left w:val="none" w:sz="0" w:space="0" w:color="auto"/>
        <w:bottom w:val="none" w:sz="0" w:space="0" w:color="auto"/>
        <w:right w:val="none" w:sz="0" w:space="0" w:color="auto"/>
      </w:divBdr>
      <w:divsChild>
        <w:div w:id="1215198533">
          <w:marLeft w:val="0"/>
          <w:marRight w:val="0"/>
          <w:marTop w:val="0"/>
          <w:marBottom w:val="0"/>
          <w:divBdr>
            <w:top w:val="none" w:sz="0" w:space="0" w:color="auto"/>
            <w:left w:val="none" w:sz="0" w:space="0" w:color="auto"/>
            <w:bottom w:val="none" w:sz="0" w:space="0" w:color="auto"/>
            <w:right w:val="none" w:sz="0" w:space="0" w:color="auto"/>
          </w:divBdr>
        </w:div>
        <w:div w:id="61873461">
          <w:marLeft w:val="0"/>
          <w:marRight w:val="0"/>
          <w:marTop w:val="0"/>
          <w:marBottom w:val="0"/>
          <w:divBdr>
            <w:top w:val="none" w:sz="0" w:space="0" w:color="auto"/>
            <w:left w:val="none" w:sz="0" w:space="0" w:color="auto"/>
            <w:bottom w:val="none" w:sz="0" w:space="0" w:color="auto"/>
            <w:right w:val="none" w:sz="0" w:space="0" w:color="auto"/>
          </w:divBdr>
        </w:div>
      </w:divsChild>
    </w:div>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244387366">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473527373">
      <w:bodyDiv w:val="1"/>
      <w:marLeft w:val="0"/>
      <w:marRight w:val="0"/>
      <w:marTop w:val="0"/>
      <w:marBottom w:val="0"/>
      <w:divBdr>
        <w:top w:val="none" w:sz="0" w:space="0" w:color="auto"/>
        <w:left w:val="none" w:sz="0" w:space="0" w:color="auto"/>
        <w:bottom w:val="none" w:sz="0" w:space="0" w:color="auto"/>
        <w:right w:val="none" w:sz="0" w:space="0" w:color="auto"/>
      </w:divBdr>
    </w:div>
    <w:div w:id="520358163">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12383740">
      <w:bodyDiv w:val="1"/>
      <w:marLeft w:val="0"/>
      <w:marRight w:val="0"/>
      <w:marTop w:val="0"/>
      <w:marBottom w:val="0"/>
      <w:divBdr>
        <w:top w:val="none" w:sz="0" w:space="0" w:color="auto"/>
        <w:left w:val="none" w:sz="0" w:space="0" w:color="auto"/>
        <w:bottom w:val="none" w:sz="0" w:space="0" w:color="auto"/>
        <w:right w:val="none" w:sz="0" w:space="0" w:color="auto"/>
      </w:divBdr>
      <w:divsChild>
        <w:div w:id="218631240">
          <w:marLeft w:val="0"/>
          <w:marRight w:val="0"/>
          <w:marTop w:val="0"/>
          <w:marBottom w:val="0"/>
          <w:divBdr>
            <w:top w:val="none" w:sz="0" w:space="0" w:color="auto"/>
            <w:left w:val="none" w:sz="0" w:space="0" w:color="auto"/>
            <w:bottom w:val="none" w:sz="0" w:space="0" w:color="auto"/>
            <w:right w:val="none" w:sz="0" w:space="0" w:color="auto"/>
          </w:divBdr>
        </w:div>
        <w:div w:id="243414508">
          <w:marLeft w:val="0"/>
          <w:marRight w:val="0"/>
          <w:marTop w:val="0"/>
          <w:marBottom w:val="0"/>
          <w:divBdr>
            <w:top w:val="none" w:sz="0" w:space="0" w:color="auto"/>
            <w:left w:val="none" w:sz="0" w:space="0" w:color="auto"/>
            <w:bottom w:val="none" w:sz="0" w:space="0" w:color="auto"/>
            <w:right w:val="none" w:sz="0" w:space="0" w:color="auto"/>
          </w:divBdr>
        </w:div>
        <w:div w:id="920796284">
          <w:marLeft w:val="0"/>
          <w:marRight w:val="0"/>
          <w:marTop w:val="0"/>
          <w:marBottom w:val="0"/>
          <w:divBdr>
            <w:top w:val="none" w:sz="0" w:space="0" w:color="auto"/>
            <w:left w:val="none" w:sz="0" w:space="0" w:color="auto"/>
            <w:bottom w:val="none" w:sz="0" w:space="0" w:color="auto"/>
            <w:right w:val="none" w:sz="0" w:space="0" w:color="auto"/>
          </w:divBdr>
        </w:div>
        <w:div w:id="1051265624">
          <w:marLeft w:val="0"/>
          <w:marRight w:val="0"/>
          <w:marTop w:val="0"/>
          <w:marBottom w:val="0"/>
          <w:divBdr>
            <w:top w:val="none" w:sz="0" w:space="0" w:color="auto"/>
            <w:left w:val="none" w:sz="0" w:space="0" w:color="auto"/>
            <w:bottom w:val="none" w:sz="0" w:space="0" w:color="auto"/>
            <w:right w:val="none" w:sz="0" w:space="0" w:color="auto"/>
          </w:divBdr>
        </w:div>
        <w:div w:id="1447776545">
          <w:marLeft w:val="0"/>
          <w:marRight w:val="0"/>
          <w:marTop w:val="0"/>
          <w:marBottom w:val="0"/>
          <w:divBdr>
            <w:top w:val="none" w:sz="0" w:space="0" w:color="auto"/>
            <w:left w:val="none" w:sz="0" w:space="0" w:color="auto"/>
            <w:bottom w:val="none" w:sz="0" w:space="0" w:color="auto"/>
            <w:right w:val="none" w:sz="0" w:space="0" w:color="auto"/>
          </w:divBdr>
        </w:div>
        <w:div w:id="1492208612">
          <w:marLeft w:val="0"/>
          <w:marRight w:val="0"/>
          <w:marTop w:val="0"/>
          <w:marBottom w:val="0"/>
          <w:divBdr>
            <w:top w:val="none" w:sz="0" w:space="0" w:color="auto"/>
            <w:left w:val="none" w:sz="0" w:space="0" w:color="auto"/>
            <w:bottom w:val="none" w:sz="0" w:space="0" w:color="auto"/>
            <w:right w:val="none" w:sz="0" w:space="0" w:color="auto"/>
          </w:divBdr>
        </w:div>
        <w:div w:id="1899316781">
          <w:marLeft w:val="0"/>
          <w:marRight w:val="0"/>
          <w:marTop w:val="0"/>
          <w:marBottom w:val="0"/>
          <w:divBdr>
            <w:top w:val="none" w:sz="0" w:space="0" w:color="auto"/>
            <w:left w:val="none" w:sz="0" w:space="0" w:color="auto"/>
            <w:bottom w:val="none" w:sz="0" w:space="0" w:color="auto"/>
            <w:right w:val="none" w:sz="0" w:space="0" w:color="auto"/>
          </w:divBdr>
        </w:div>
      </w:divsChild>
    </w:div>
    <w:div w:id="715929823">
      <w:bodyDiv w:val="1"/>
      <w:marLeft w:val="0"/>
      <w:marRight w:val="0"/>
      <w:marTop w:val="0"/>
      <w:marBottom w:val="0"/>
      <w:divBdr>
        <w:top w:val="none" w:sz="0" w:space="0" w:color="auto"/>
        <w:left w:val="none" w:sz="0" w:space="0" w:color="auto"/>
        <w:bottom w:val="none" w:sz="0" w:space="0" w:color="auto"/>
        <w:right w:val="none" w:sz="0" w:space="0" w:color="auto"/>
      </w:divBdr>
      <w:divsChild>
        <w:div w:id="454445303">
          <w:marLeft w:val="0"/>
          <w:marRight w:val="0"/>
          <w:marTop w:val="0"/>
          <w:marBottom w:val="0"/>
          <w:divBdr>
            <w:top w:val="none" w:sz="0" w:space="0" w:color="auto"/>
            <w:left w:val="none" w:sz="0" w:space="0" w:color="auto"/>
            <w:bottom w:val="none" w:sz="0" w:space="0" w:color="auto"/>
            <w:right w:val="none" w:sz="0" w:space="0" w:color="auto"/>
          </w:divBdr>
        </w:div>
        <w:div w:id="559750284">
          <w:marLeft w:val="0"/>
          <w:marRight w:val="0"/>
          <w:marTop w:val="0"/>
          <w:marBottom w:val="0"/>
          <w:divBdr>
            <w:top w:val="none" w:sz="0" w:space="0" w:color="auto"/>
            <w:left w:val="none" w:sz="0" w:space="0" w:color="auto"/>
            <w:bottom w:val="none" w:sz="0" w:space="0" w:color="auto"/>
            <w:right w:val="none" w:sz="0" w:space="0" w:color="auto"/>
          </w:divBdr>
        </w:div>
        <w:div w:id="1302079464">
          <w:marLeft w:val="0"/>
          <w:marRight w:val="0"/>
          <w:marTop w:val="0"/>
          <w:marBottom w:val="0"/>
          <w:divBdr>
            <w:top w:val="none" w:sz="0" w:space="0" w:color="auto"/>
            <w:left w:val="none" w:sz="0" w:space="0" w:color="auto"/>
            <w:bottom w:val="none" w:sz="0" w:space="0" w:color="auto"/>
            <w:right w:val="none" w:sz="0" w:space="0" w:color="auto"/>
          </w:divBdr>
        </w:div>
        <w:div w:id="1402799441">
          <w:marLeft w:val="0"/>
          <w:marRight w:val="0"/>
          <w:marTop w:val="0"/>
          <w:marBottom w:val="0"/>
          <w:divBdr>
            <w:top w:val="none" w:sz="0" w:space="0" w:color="auto"/>
            <w:left w:val="none" w:sz="0" w:space="0" w:color="auto"/>
            <w:bottom w:val="none" w:sz="0" w:space="0" w:color="auto"/>
            <w:right w:val="none" w:sz="0" w:space="0" w:color="auto"/>
          </w:divBdr>
        </w:div>
        <w:div w:id="1578977616">
          <w:marLeft w:val="0"/>
          <w:marRight w:val="0"/>
          <w:marTop w:val="0"/>
          <w:marBottom w:val="0"/>
          <w:divBdr>
            <w:top w:val="none" w:sz="0" w:space="0" w:color="auto"/>
            <w:left w:val="none" w:sz="0" w:space="0" w:color="auto"/>
            <w:bottom w:val="none" w:sz="0" w:space="0" w:color="auto"/>
            <w:right w:val="none" w:sz="0" w:space="0" w:color="auto"/>
          </w:divBdr>
        </w:div>
        <w:div w:id="1614560042">
          <w:marLeft w:val="0"/>
          <w:marRight w:val="0"/>
          <w:marTop w:val="0"/>
          <w:marBottom w:val="0"/>
          <w:divBdr>
            <w:top w:val="none" w:sz="0" w:space="0" w:color="auto"/>
            <w:left w:val="none" w:sz="0" w:space="0" w:color="auto"/>
            <w:bottom w:val="none" w:sz="0" w:space="0" w:color="auto"/>
            <w:right w:val="none" w:sz="0" w:space="0" w:color="auto"/>
          </w:divBdr>
        </w:div>
        <w:div w:id="1847553928">
          <w:marLeft w:val="0"/>
          <w:marRight w:val="0"/>
          <w:marTop w:val="0"/>
          <w:marBottom w:val="0"/>
          <w:divBdr>
            <w:top w:val="none" w:sz="0" w:space="0" w:color="auto"/>
            <w:left w:val="none" w:sz="0" w:space="0" w:color="auto"/>
            <w:bottom w:val="none" w:sz="0" w:space="0" w:color="auto"/>
            <w:right w:val="none" w:sz="0" w:space="0" w:color="auto"/>
          </w:divBdr>
        </w:div>
        <w:div w:id="1956254789">
          <w:marLeft w:val="0"/>
          <w:marRight w:val="0"/>
          <w:marTop w:val="0"/>
          <w:marBottom w:val="0"/>
          <w:divBdr>
            <w:top w:val="none" w:sz="0" w:space="0" w:color="auto"/>
            <w:left w:val="none" w:sz="0" w:space="0" w:color="auto"/>
            <w:bottom w:val="none" w:sz="0" w:space="0" w:color="auto"/>
            <w:right w:val="none" w:sz="0" w:space="0" w:color="auto"/>
          </w:divBdr>
        </w:div>
        <w:div w:id="2092500722">
          <w:marLeft w:val="0"/>
          <w:marRight w:val="0"/>
          <w:marTop w:val="0"/>
          <w:marBottom w:val="0"/>
          <w:divBdr>
            <w:top w:val="none" w:sz="0" w:space="0" w:color="auto"/>
            <w:left w:val="none" w:sz="0" w:space="0" w:color="auto"/>
            <w:bottom w:val="none" w:sz="0" w:space="0" w:color="auto"/>
            <w:right w:val="none" w:sz="0" w:space="0" w:color="auto"/>
          </w:divBdr>
        </w:div>
      </w:divsChild>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094521240">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382703337">
      <w:bodyDiv w:val="1"/>
      <w:marLeft w:val="0"/>
      <w:marRight w:val="0"/>
      <w:marTop w:val="0"/>
      <w:marBottom w:val="0"/>
      <w:divBdr>
        <w:top w:val="none" w:sz="0" w:space="0" w:color="auto"/>
        <w:left w:val="none" w:sz="0" w:space="0" w:color="auto"/>
        <w:bottom w:val="none" w:sz="0" w:space="0" w:color="auto"/>
        <w:right w:val="none" w:sz="0" w:space="0" w:color="auto"/>
      </w:divBdr>
      <w:divsChild>
        <w:div w:id="2052029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816681923">
      <w:bodyDiv w:val="1"/>
      <w:marLeft w:val="0"/>
      <w:marRight w:val="0"/>
      <w:marTop w:val="0"/>
      <w:marBottom w:val="0"/>
      <w:divBdr>
        <w:top w:val="none" w:sz="0" w:space="0" w:color="auto"/>
        <w:left w:val="none" w:sz="0" w:space="0" w:color="auto"/>
        <w:bottom w:val="none" w:sz="0" w:space="0" w:color="auto"/>
        <w:right w:val="none" w:sz="0" w:space="0" w:color="auto"/>
      </w:divBdr>
      <w:divsChild>
        <w:div w:id="1429766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4546954">
      <w:bodyDiv w:val="1"/>
      <w:marLeft w:val="0"/>
      <w:marRight w:val="0"/>
      <w:marTop w:val="0"/>
      <w:marBottom w:val="0"/>
      <w:divBdr>
        <w:top w:val="none" w:sz="0" w:space="0" w:color="auto"/>
        <w:left w:val="none" w:sz="0" w:space="0" w:color="auto"/>
        <w:bottom w:val="none" w:sz="0" w:space="0" w:color="auto"/>
        <w:right w:val="none" w:sz="0" w:space="0" w:color="auto"/>
      </w:divBdr>
    </w:div>
    <w:div w:id="1873683341">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97820444">
      <w:bodyDiv w:val="1"/>
      <w:marLeft w:val="0"/>
      <w:marRight w:val="0"/>
      <w:marTop w:val="0"/>
      <w:marBottom w:val="0"/>
      <w:divBdr>
        <w:top w:val="none" w:sz="0" w:space="0" w:color="auto"/>
        <w:left w:val="none" w:sz="0" w:space="0" w:color="auto"/>
        <w:bottom w:val="none" w:sz="0" w:space="0" w:color="auto"/>
        <w:right w:val="none" w:sz="0" w:space="0" w:color="auto"/>
      </w:divBdr>
    </w:div>
    <w:div w:id="2104835731">
      <w:bodyDiv w:val="1"/>
      <w:marLeft w:val="0"/>
      <w:marRight w:val="0"/>
      <w:marTop w:val="0"/>
      <w:marBottom w:val="0"/>
      <w:divBdr>
        <w:top w:val="none" w:sz="0" w:space="0" w:color="auto"/>
        <w:left w:val="none" w:sz="0" w:space="0" w:color="auto"/>
        <w:bottom w:val="none" w:sz="0" w:space="0" w:color="auto"/>
        <w:right w:val="none" w:sz="0" w:space="0" w:color="auto"/>
      </w:divBdr>
      <w:divsChild>
        <w:div w:id="606618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4SQX5P7U7WPY-958212181-820261</_dlc_DocId>
    <_dlc_DocIdUrl xmlns="c890fddd-4e87-4e08-8b51-545f2a3f7b06">
      <Url>https://senpr.sharepoint.com/sites/obralegislativa/_layouts/15/DocIdRedir.aspx?ID=4SQX5P7U7WPY-958212181-820261</Url>
      <Description>4SQX5P7U7WPY-958212181-820261</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B108B2-7774-4680-AF9A-67637D670505}">
  <ds:schemaRefs>
    <ds:schemaRef ds:uri="http://schemas.openxmlformats.org/officeDocument/2006/bibliography"/>
  </ds:schemaRefs>
</ds:datastoreItem>
</file>

<file path=customXml/itemProps2.xml><?xml version="1.0" encoding="utf-8"?>
<ds:datastoreItem xmlns:ds="http://schemas.openxmlformats.org/officeDocument/2006/customXml" ds:itemID="{05BAB68F-4E92-4DDD-B52B-A53DD84EBF51}">
  <ds:schemaRefs>
    <ds:schemaRef ds:uri="http://schemas.microsoft.com/sharepoint/v3/contenttype/forms"/>
  </ds:schemaRefs>
</ds:datastoreItem>
</file>

<file path=customXml/itemProps3.xml><?xml version="1.0" encoding="utf-8"?>
<ds:datastoreItem xmlns:ds="http://schemas.openxmlformats.org/officeDocument/2006/customXml" ds:itemID="{B5272CC5-DA78-4BC9-8673-5EA68BC8A11D}">
  <ds:schemaRefs>
    <ds:schemaRef ds:uri="http://schemas.microsoft.com/office/2006/metadata/longProperties"/>
  </ds:schemaRefs>
</ds:datastoreItem>
</file>

<file path=customXml/itemProps4.xml><?xml version="1.0" encoding="utf-8"?>
<ds:datastoreItem xmlns:ds="http://schemas.openxmlformats.org/officeDocument/2006/customXml" ds:itemID="{0EE48DE0-EA48-4226-9200-2D26A874D1DC}">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205DA8A2-E051-42A7-90E3-E5BF279148BB}"/>
</file>

<file path=customXml/itemProps6.xml><?xml version="1.0" encoding="utf-8"?>
<ds:datastoreItem xmlns:ds="http://schemas.openxmlformats.org/officeDocument/2006/customXml" ds:itemID="{B032909A-E87D-4239-9DA7-21D86C0C7536}"/>
</file>

<file path=docProps/app.xml><?xml version="1.0" encoding="utf-8"?>
<Properties xmlns="http://schemas.openxmlformats.org/officeDocument/2006/extended-properties" xmlns:vt="http://schemas.openxmlformats.org/officeDocument/2006/docPropsVTypes">
  <Template>Normal</Template>
  <TotalTime>8</TotalTime>
  <Pages>3</Pages>
  <Words>750</Words>
  <Characters>4277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Jessica M. Caraballo Rivera (Trámites y Récords)</cp:lastModifiedBy>
  <cp:revision>2</cp:revision>
  <cp:lastPrinted>2025-05-15T20:20:00Z</cp:lastPrinted>
  <dcterms:created xsi:type="dcterms:W3CDTF">2025-10-28T12:35:00Z</dcterms:created>
  <dcterms:modified xsi:type="dcterms:W3CDTF">2025-10-28T12:35:00Z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
    <vt:lpwstr>4SQX5P7U7WPY-958212181-810792</vt:lpwstr>
  </property>
  <property fmtid="{D5CDD505-2E9C-101B-9397-08002B2CF9AE}" pid="4" name="_dlc_DocIdItemGuid">
    <vt:lpwstr>48d9e124-45de-4c1d-8be2-3459ea1d4489</vt:lpwstr>
  </property>
  <property fmtid="{D5CDD505-2E9C-101B-9397-08002B2CF9AE}" pid="5" name="_dlc_DocIdUrl">
    <vt:lpwstr>https://senpr.sharepoint.com/sites/obralegislativa/_layouts/15/DocIdRedir.aspx?ID=4SQX5P7U7WPY-958212181-810792, 4SQX5P7U7WPY-958212181-810792</vt:lpwstr>
  </property>
  <property fmtid="{D5CDD505-2E9C-101B-9397-08002B2CF9AE}" pid="6" name="_ip_UnifiedCompliancePolicyUIAction">
    <vt:lpwstr/>
  </property>
  <property fmtid="{D5CDD505-2E9C-101B-9397-08002B2CF9AE}" pid="7" name="TaxCatchAll">
    <vt:lpwstr/>
  </property>
  <property fmtid="{D5CDD505-2E9C-101B-9397-08002B2CF9AE}" pid="8" name="_ip_UnifiedCompliancePolicyProperties">
    <vt:lpwstr/>
  </property>
  <property fmtid="{D5CDD505-2E9C-101B-9397-08002B2CF9AE}" pid="9" name="lcf76f155ced4ddcb4097134ff3c332f">
    <vt:lpwstr/>
  </property>
  <property fmtid="{D5CDD505-2E9C-101B-9397-08002B2CF9AE}" pid="10" name="MediaServiceImageTags">
    <vt:lpwstr/>
  </property>
</Properties>
</file>