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09E5C" w14:textId="3E2FE401" w:rsidR="00D340AE" w:rsidRDefault="00D340AE" w:rsidP="00C35728">
      <w:pPr>
        <w:suppressAutoHyphens/>
        <w:jc w:val="center"/>
        <w:rPr>
          <w:rFonts w:ascii="Book Antiqua" w:hAnsi="Book Antiqua"/>
          <w:sz w:val="28"/>
          <w:szCs w:val="28"/>
          <w:lang w:val="es-PR"/>
        </w:rPr>
      </w:pPr>
      <w:bookmarkStart w:id="0" w:name="FolioHit45"/>
      <w:proofErr w:type="spellStart"/>
      <w:r>
        <w:rPr>
          <w:rFonts w:ascii="Book Antiqua" w:hAnsi="Book Antiqua"/>
          <w:sz w:val="28"/>
          <w:szCs w:val="28"/>
          <w:lang w:val="es-PR"/>
        </w:rPr>
        <w:t>Entirillado</w:t>
      </w:r>
      <w:proofErr w:type="spellEnd"/>
      <w:r>
        <w:rPr>
          <w:rFonts w:ascii="Book Antiqua" w:hAnsi="Book Antiqua"/>
          <w:sz w:val="28"/>
          <w:szCs w:val="28"/>
          <w:lang w:val="es-PR"/>
        </w:rPr>
        <w:t xml:space="preserve"> electrónico</w:t>
      </w:r>
    </w:p>
    <w:p w14:paraId="39663276" w14:textId="5C6C78BC" w:rsidR="00B85AEE" w:rsidRPr="00587F94" w:rsidRDefault="00EF2AD9" w:rsidP="00C35728">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20AABB1A" w14:textId="77777777" w:rsidR="00B85AEE" w:rsidRPr="00587F94" w:rsidRDefault="00B85AEE" w:rsidP="00C35728">
      <w:pPr>
        <w:ind w:firstLine="360"/>
        <w:jc w:val="center"/>
        <w:rPr>
          <w:rFonts w:ascii="Book Antiqua" w:hAnsi="Book Antiqua"/>
          <w:lang w:val="es-PR"/>
        </w:rPr>
      </w:pPr>
    </w:p>
    <w:p w14:paraId="50D88CF1" w14:textId="77777777" w:rsidR="00B85AEE" w:rsidRPr="00587F94" w:rsidRDefault="004E756C" w:rsidP="00C35728">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1EA3D1BE" w14:textId="77777777" w:rsidR="00B85AEE" w:rsidRPr="00587F94" w:rsidRDefault="00B85AEE" w:rsidP="00C35728">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0DB237D9" w14:textId="77777777" w:rsidR="00B85AEE" w:rsidRPr="00587F94" w:rsidRDefault="00B85AEE" w:rsidP="00C35728">
      <w:pPr>
        <w:rPr>
          <w:rFonts w:ascii="Book Antiqua" w:hAnsi="Book Antiqua"/>
          <w:lang w:val="es-PR"/>
        </w:rPr>
      </w:pPr>
    </w:p>
    <w:p w14:paraId="091540CC" w14:textId="77777777" w:rsidR="00B85AEE" w:rsidRPr="00587F94" w:rsidRDefault="00B85AEE" w:rsidP="00C35728">
      <w:pPr>
        <w:jc w:val="center"/>
        <w:rPr>
          <w:rFonts w:ascii="Book Antiqua" w:hAnsi="Book Antiqua"/>
          <w:b/>
          <w:sz w:val="36"/>
          <w:lang w:val="es-PR"/>
        </w:rPr>
      </w:pPr>
      <w:r w:rsidRPr="00587F94">
        <w:rPr>
          <w:rFonts w:ascii="Book Antiqua" w:hAnsi="Book Antiqua"/>
          <w:b/>
          <w:sz w:val="36"/>
          <w:lang w:val="es-PR"/>
        </w:rPr>
        <w:t>CÁMARA DE REPRESENTANTES</w:t>
      </w:r>
    </w:p>
    <w:p w14:paraId="0F639818" w14:textId="77777777" w:rsidR="00B85AEE" w:rsidRPr="00587F94" w:rsidRDefault="00B85AEE" w:rsidP="00C35728">
      <w:pPr>
        <w:jc w:val="center"/>
        <w:rPr>
          <w:rFonts w:ascii="Book Antiqua" w:hAnsi="Book Antiqua"/>
          <w:b/>
          <w:lang w:val="es-PR"/>
        </w:rPr>
      </w:pPr>
    </w:p>
    <w:p w14:paraId="7ACE9D38" w14:textId="77777777" w:rsidR="00B85AEE" w:rsidRPr="00587F94" w:rsidRDefault="00B85AEE" w:rsidP="00C35728">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9B7776">
        <w:rPr>
          <w:rFonts w:ascii="Book Antiqua" w:hAnsi="Book Antiqua"/>
          <w:b/>
          <w:sz w:val="52"/>
          <w:szCs w:val="52"/>
          <w:lang w:val="es-PR"/>
        </w:rPr>
        <w:t>478</w:t>
      </w:r>
    </w:p>
    <w:p w14:paraId="637258A4" w14:textId="77777777" w:rsidR="00B85AEE" w:rsidRPr="00587F94" w:rsidRDefault="00B85AEE" w:rsidP="00C35728">
      <w:pPr>
        <w:jc w:val="center"/>
        <w:rPr>
          <w:rFonts w:ascii="Book Antiqua" w:hAnsi="Book Antiqua"/>
          <w:b/>
          <w:lang w:val="es-PR"/>
        </w:rPr>
      </w:pPr>
    </w:p>
    <w:p w14:paraId="34BF699D" w14:textId="77777777" w:rsidR="00B85AEE" w:rsidRPr="00587F94" w:rsidRDefault="00C35728" w:rsidP="00C35728">
      <w:pPr>
        <w:jc w:val="center"/>
        <w:rPr>
          <w:rFonts w:ascii="Book Antiqua" w:hAnsi="Book Antiqua"/>
          <w:lang w:val="es-PR"/>
        </w:rPr>
      </w:pPr>
      <w:r>
        <w:rPr>
          <w:rFonts w:ascii="Book Antiqua" w:hAnsi="Book Antiqua"/>
          <w:lang w:val="es-PR"/>
        </w:rPr>
        <w:t>2 DE</w:t>
      </w:r>
      <w:r w:rsidR="00C37935">
        <w:rPr>
          <w:rFonts w:ascii="Book Antiqua" w:hAnsi="Book Antiqua"/>
          <w:lang w:val="es-PR"/>
        </w:rPr>
        <w:t xml:space="preserve"> </w:t>
      </w:r>
      <w:r w:rsidR="006B1635">
        <w:rPr>
          <w:rFonts w:ascii="Book Antiqua" w:hAnsi="Book Antiqua"/>
          <w:lang w:val="es-PR"/>
        </w:rPr>
        <w:t>ABRIL</w:t>
      </w:r>
      <w:r w:rsidR="00C37935">
        <w:rPr>
          <w:rFonts w:ascii="Book Antiqua" w:hAnsi="Book Antiqua"/>
          <w:lang w:val="es-PR"/>
        </w:rPr>
        <w:t xml:space="preserve"> </w:t>
      </w:r>
      <w:r w:rsidR="00B85AEE">
        <w:rPr>
          <w:rFonts w:ascii="Book Antiqua" w:hAnsi="Book Antiqua"/>
          <w:lang w:val="es-PR"/>
        </w:rPr>
        <w:t>DE 202</w:t>
      </w:r>
      <w:r w:rsidR="004E756C">
        <w:rPr>
          <w:rFonts w:ascii="Book Antiqua" w:hAnsi="Book Antiqua"/>
          <w:lang w:val="es-PR"/>
        </w:rPr>
        <w:t>5</w:t>
      </w:r>
    </w:p>
    <w:p w14:paraId="2E43844D" w14:textId="77777777" w:rsidR="00B85AEE" w:rsidRPr="0031416B" w:rsidRDefault="00B85AEE" w:rsidP="00C35728">
      <w:pPr>
        <w:jc w:val="center"/>
        <w:rPr>
          <w:rFonts w:ascii="Book Antiqua" w:hAnsi="Book Antiqua"/>
          <w:lang w:val="es-ES"/>
        </w:rPr>
      </w:pPr>
    </w:p>
    <w:p w14:paraId="6F3756C3" w14:textId="7044255F" w:rsidR="00B85AEE" w:rsidRPr="0031416B" w:rsidRDefault="00B85AEE" w:rsidP="00C35728">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005C6907">
        <w:rPr>
          <w:rFonts w:ascii="Book Antiqua" w:hAnsi="Book Antiqua"/>
          <w:lang w:val="es-ES"/>
        </w:rPr>
        <w:t xml:space="preserve"> </w:t>
      </w:r>
      <w:r w:rsidR="005C6907">
        <w:rPr>
          <w:rFonts w:ascii="Book Antiqua" w:hAnsi="Book Antiqua"/>
          <w:i/>
          <w:iCs/>
          <w:u w:val="single"/>
          <w:lang w:val="es-ES"/>
        </w:rPr>
        <w:t>por</w:t>
      </w:r>
      <w:r w:rsidRPr="0031416B">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39085A0C" w14:textId="77777777" w:rsidR="00B85AEE" w:rsidRPr="0031416B" w:rsidRDefault="00B85AEE" w:rsidP="00C35728">
      <w:pPr>
        <w:suppressLineNumbers/>
        <w:ind w:left="720" w:hanging="720"/>
        <w:jc w:val="both"/>
        <w:rPr>
          <w:rFonts w:ascii="Book Antiqua" w:hAnsi="Book Antiqua"/>
          <w:i/>
          <w:lang w:val="es-ES"/>
        </w:rPr>
      </w:pPr>
    </w:p>
    <w:p w14:paraId="107344B8" w14:textId="77777777" w:rsidR="00B85AEE" w:rsidRPr="006F6847" w:rsidRDefault="00B85AEE" w:rsidP="00C35728">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DD149B">
        <w:rPr>
          <w:rFonts w:ascii="Book Antiqua" w:hAnsi="Book Antiqua"/>
          <w:lang w:val="es-ES"/>
        </w:rPr>
        <w:t>de lo Jurídico</w:t>
      </w:r>
    </w:p>
    <w:p w14:paraId="31200FD3" w14:textId="77777777" w:rsidR="00B85AEE" w:rsidRPr="00246CF5" w:rsidRDefault="00B85AEE" w:rsidP="00C35728">
      <w:pPr>
        <w:rPr>
          <w:rFonts w:ascii="Book Antiqua" w:hAnsi="Book Antiqua"/>
          <w:b/>
          <w:szCs w:val="24"/>
          <w:lang w:val="es-ES_tradnl"/>
        </w:rPr>
      </w:pPr>
    </w:p>
    <w:p w14:paraId="360BE858" w14:textId="77777777" w:rsidR="00B85AEE" w:rsidRPr="00017016" w:rsidRDefault="00B85AEE" w:rsidP="00C35728">
      <w:pPr>
        <w:jc w:val="center"/>
        <w:rPr>
          <w:rFonts w:ascii="Book Antiqua" w:hAnsi="Book Antiqua"/>
          <w:b/>
          <w:sz w:val="28"/>
          <w:lang w:val="es-ES_tradnl"/>
        </w:rPr>
      </w:pPr>
      <w:r w:rsidRPr="00017016">
        <w:rPr>
          <w:rFonts w:ascii="Book Antiqua" w:hAnsi="Book Antiqua"/>
          <w:b/>
          <w:sz w:val="28"/>
          <w:lang w:val="es-ES_tradnl"/>
        </w:rPr>
        <w:t>LEY</w:t>
      </w:r>
    </w:p>
    <w:p w14:paraId="01DD57E2" w14:textId="77777777" w:rsidR="00B85AEE" w:rsidRPr="0044376A" w:rsidRDefault="00B85AEE" w:rsidP="00C35728">
      <w:pPr>
        <w:jc w:val="both"/>
        <w:rPr>
          <w:rFonts w:ascii="Book Antiqua" w:hAnsi="Book Antiqua"/>
          <w:lang w:val="es-ES_tradnl"/>
        </w:rPr>
      </w:pPr>
    </w:p>
    <w:p w14:paraId="23811966" w14:textId="50E62710" w:rsidR="00B85AEE" w:rsidRPr="00246CF5" w:rsidRDefault="00B85AEE" w:rsidP="00C35728">
      <w:pPr>
        <w:ind w:left="720" w:hanging="720"/>
        <w:jc w:val="both"/>
        <w:rPr>
          <w:rFonts w:ascii="Book Antiqua" w:hAnsi="Book Antiqua"/>
          <w:lang w:val="es-ES_tradnl"/>
        </w:rPr>
      </w:pPr>
      <w:r w:rsidRPr="00246CF5">
        <w:rPr>
          <w:rFonts w:ascii="Book Antiqua" w:hAnsi="Book Antiqua"/>
          <w:lang w:val="es-ES_tradnl"/>
        </w:rPr>
        <w:t xml:space="preserve">Para </w:t>
      </w:r>
      <w:r>
        <w:rPr>
          <w:rFonts w:ascii="Book Antiqua" w:hAnsi="Book Antiqua"/>
          <w:lang w:val="es-ES_tradnl"/>
        </w:rPr>
        <w:t xml:space="preserve">enmendar </w:t>
      </w:r>
      <w:r w:rsidR="00F92A60">
        <w:rPr>
          <w:rFonts w:ascii="Book Antiqua" w:hAnsi="Book Antiqua"/>
          <w:szCs w:val="24"/>
          <w:lang w:val="es-ES_tradnl"/>
        </w:rPr>
        <w:t xml:space="preserve">la </w:t>
      </w:r>
      <w:r w:rsidR="00C35728">
        <w:rPr>
          <w:rFonts w:ascii="Book Antiqua" w:hAnsi="Book Antiqua"/>
          <w:szCs w:val="24"/>
          <w:lang w:val="es-ES_tradnl"/>
        </w:rPr>
        <w:t xml:space="preserve">Ley </w:t>
      </w:r>
      <w:r w:rsidR="00C35728" w:rsidRPr="00F92A60">
        <w:rPr>
          <w:rFonts w:ascii="Book Antiqua" w:hAnsi="Book Antiqua"/>
          <w:szCs w:val="24"/>
          <w:lang w:val="es-ES_tradnl"/>
        </w:rPr>
        <w:t>Núm.</w:t>
      </w:r>
      <w:r w:rsidR="00F92A60" w:rsidRPr="00F92A60">
        <w:rPr>
          <w:rFonts w:ascii="Book Antiqua" w:hAnsi="Book Antiqua"/>
          <w:szCs w:val="24"/>
          <w:lang w:val="es-ES_tradnl"/>
        </w:rPr>
        <w:t xml:space="preserve"> 8 de 5 de </w:t>
      </w:r>
      <w:proofErr w:type="gramStart"/>
      <w:r w:rsidR="00F92A60" w:rsidRPr="00721198">
        <w:rPr>
          <w:rFonts w:ascii="Book Antiqua" w:hAnsi="Book Antiqua"/>
          <w:strike/>
          <w:szCs w:val="24"/>
          <w:lang w:val="es-ES_tradnl"/>
        </w:rPr>
        <w:t>Agosto</w:t>
      </w:r>
      <w:proofErr w:type="gramEnd"/>
      <w:r w:rsidR="00F92A60" w:rsidRPr="00F92A60">
        <w:rPr>
          <w:rFonts w:ascii="Book Antiqua" w:hAnsi="Book Antiqua"/>
          <w:szCs w:val="24"/>
          <w:lang w:val="es-ES_tradnl"/>
        </w:rPr>
        <w:t xml:space="preserve"> </w:t>
      </w:r>
      <w:proofErr w:type="spellStart"/>
      <w:r w:rsidR="00705D50">
        <w:rPr>
          <w:rFonts w:ascii="Book Antiqua" w:hAnsi="Book Antiqua"/>
          <w:i/>
          <w:iCs/>
          <w:szCs w:val="24"/>
          <w:u w:val="single"/>
          <w:lang w:val="es-ES_tradnl"/>
        </w:rPr>
        <w:t>agosto</w:t>
      </w:r>
      <w:proofErr w:type="spellEnd"/>
      <w:r w:rsidR="00705D50" w:rsidRPr="00705D50">
        <w:rPr>
          <w:rFonts w:ascii="Book Antiqua" w:hAnsi="Book Antiqua"/>
          <w:szCs w:val="24"/>
          <w:lang w:val="es-ES_tradnl"/>
        </w:rPr>
        <w:t xml:space="preserve"> </w:t>
      </w:r>
      <w:r w:rsidR="00F92A60" w:rsidRPr="00F92A60">
        <w:rPr>
          <w:rFonts w:ascii="Book Antiqua" w:hAnsi="Book Antiqua"/>
          <w:szCs w:val="24"/>
          <w:lang w:val="es-ES_tradnl"/>
        </w:rPr>
        <w:t>de 1987, según enmendada</w:t>
      </w:r>
      <w:r w:rsidR="00F92A60">
        <w:rPr>
          <w:rFonts w:ascii="Book Antiqua" w:hAnsi="Book Antiqua"/>
          <w:szCs w:val="24"/>
          <w:lang w:val="es-ES_tradnl"/>
        </w:rPr>
        <w:t xml:space="preserve">, </w:t>
      </w:r>
      <w:r w:rsidR="00705D50">
        <w:rPr>
          <w:rFonts w:ascii="Book Antiqua" w:hAnsi="Book Antiqua"/>
          <w:i/>
          <w:iCs/>
          <w:szCs w:val="24"/>
          <w:u w:val="single"/>
          <w:lang w:val="es-ES_tradnl"/>
        </w:rPr>
        <w:t xml:space="preserve">conocida como </w:t>
      </w:r>
      <w:r w:rsidR="00F92A60" w:rsidRPr="00F92A60">
        <w:rPr>
          <w:rFonts w:ascii="Book Antiqua" w:hAnsi="Book Antiqua"/>
          <w:szCs w:val="24"/>
          <w:lang w:val="es-ES_tradnl"/>
        </w:rPr>
        <w:t>“Ley para la Protección de la Propiedad Vehicular”</w:t>
      </w:r>
      <w:r w:rsidR="00F92A60">
        <w:rPr>
          <w:rFonts w:ascii="Book Antiqua" w:hAnsi="Book Antiqua"/>
          <w:szCs w:val="24"/>
          <w:lang w:val="es-ES_tradnl"/>
        </w:rPr>
        <w:t xml:space="preserve">, </w:t>
      </w:r>
      <w:r w:rsidR="00E93732">
        <w:rPr>
          <w:rFonts w:ascii="Book Antiqua" w:hAnsi="Book Antiqua"/>
          <w:szCs w:val="24"/>
          <w:lang w:val="es-ES_tradnl"/>
        </w:rPr>
        <w:t xml:space="preserve">en sus Artículos </w:t>
      </w:r>
      <w:r w:rsidR="00E93732" w:rsidRPr="0099318B">
        <w:rPr>
          <w:rFonts w:ascii="Book Antiqua" w:hAnsi="Book Antiqua"/>
          <w:szCs w:val="24"/>
          <w:lang w:val="es-ES_tradnl"/>
        </w:rPr>
        <w:t>15, 18,</w:t>
      </w:r>
      <w:r w:rsidR="00E93732" w:rsidRPr="0099318B">
        <w:rPr>
          <w:rFonts w:ascii="Book Antiqua" w:hAnsi="Book Antiqua"/>
          <w:color w:val="FF0000"/>
          <w:szCs w:val="24"/>
          <w:lang w:val="es-ES_tradnl"/>
        </w:rPr>
        <w:t xml:space="preserve"> </w:t>
      </w:r>
      <w:r w:rsidR="00E93732" w:rsidRPr="0012483D">
        <w:rPr>
          <w:rFonts w:ascii="Book Antiqua" w:hAnsi="Book Antiqua"/>
          <w:szCs w:val="24"/>
          <w:lang w:val="es-ES_tradnl"/>
        </w:rPr>
        <w:t>19,</w:t>
      </w:r>
      <w:r w:rsidR="00E93732" w:rsidRPr="0099318B">
        <w:rPr>
          <w:rFonts w:ascii="Book Antiqua" w:hAnsi="Book Antiqua"/>
          <w:color w:val="FF0000"/>
          <w:szCs w:val="24"/>
          <w:lang w:val="es-ES_tradnl"/>
        </w:rPr>
        <w:t xml:space="preserve"> </w:t>
      </w:r>
      <w:r w:rsidR="00E93732" w:rsidRPr="008D7652">
        <w:rPr>
          <w:rFonts w:ascii="Book Antiqua" w:hAnsi="Book Antiqua"/>
          <w:szCs w:val="24"/>
          <w:lang w:val="es-ES_tradnl"/>
        </w:rPr>
        <w:t>20,</w:t>
      </w:r>
      <w:r w:rsidR="00E93732" w:rsidRPr="0099318B">
        <w:rPr>
          <w:rFonts w:ascii="Book Antiqua" w:hAnsi="Book Antiqua"/>
          <w:color w:val="FF0000"/>
          <w:szCs w:val="24"/>
          <w:lang w:val="es-ES_tradnl"/>
        </w:rPr>
        <w:t xml:space="preserve"> </w:t>
      </w:r>
      <w:r w:rsidR="00E93732" w:rsidRPr="008D7652">
        <w:rPr>
          <w:rFonts w:ascii="Book Antiqua" w:hAnsi="Book Antiqua"/>
          <w:szCs w:val="24"/>
          <w:lang w:val="es-ES_tradnl"/>
        </w:rPr>
        <w:t>25, 26, 27-A,</w:t>
      </w:r>
      <w:r w:rsidR="00E93732">
        <w:rPr>
          <w:rFonts w:ascii="Book Antiqua" w:hAnsi="Book Antiqua"/>
          <w:szCs w:val="24"/>
          <w:lang w:val="es-ES_tradnl"/>
        </w:rPr>
        <w:t xml:space="preserve"> </w:t>
      </w:r>
      <w:r w:rsidR="00F92A60" w:rsidRPr="0077642A">
        <w:rPr>
          <w:rFonts w:ascii="Book Antiqua" w:hAnsi="Book Antiqua"/>
          <w:strike/>
          <w:szCs w:val="24"/>
          <w:lang w:val="es-ES_tradnl"/>
        </w:rPr>
        <w:t xml:space="preserve">a los </w:t>
      </w:r>
      <w:r w:rsidR="00E93732" w:rsidRPr="0077642A">
        <w:rPr>
          <w:rFonts w:ascii="Book Antiqua" w:hAnsi="Book Antiqua"/>
          <w:strike/>
          <w:szCs w:val="24"/>
          <w:lang w:val="es-ES_tradnl"/>
        </w:rPr>
        <w:t>fines</w:t>
      </w:r>
      <w:r w:rsidR="00F92A60" w:rsidRPr="0077642A">
        <w:rPr>
          <w:rFonts w:ascii="Book Antiqua" w:hAnsi="Book Antiqua"/>
          <w:strike/>
          <w:szCs w:val="24"/>
          <w:lang w:val="es-ES_tradnl"/>
        </w:rPr>
        <w:t xml:space="preserve"> de corregir la figura de los delitos de tercer y cuarto grado;</w:t>
      </w:r>
      <w:r w:rsidR="00F92A60">
        <w:rPr>
          <w:rFonts w:ascii="Book Antiqua" w:hAnsi="Book Antiqua"/>
          <w:szCs w:val="24"/>
          <w:lang w:val="es-ES_tradnl"/>
        </w:rPr>
        <w:t xml:space="preserve"> </w:t>
      </w:r>
      <w:r w:rsidR="00920E4F">
        <w:rPr>
          <w:rFonts w:ascii="Book Antiqua" w:hAnsi="Book Antiqua"/>
          <w:i/>
          <w:iCs/>
          <w:szCs w:val="24"/>
          <w:u w:val="single"/>
          <w:lang w:val="es-ES_tradnl"/>
        </w:rPr>
        <w:t xml:space="preserve">para </w:t>
      </w:r>
      <w:r w:rsidR="00E93732">
        <w:rPr>
          <w:rFonts w:ascii="Book Antiqua" w:hAnsi="Book Antiqua"/>
          <w:szCs w:val="24"/>
          <w:lang w:val="es-ES_tradnl"/>
        </w:rPr>
        <w:t>atemperar</w:t>
      </w:r>
      <w:r w:rsidR="00F92A60">
        <w:rPr>
          <w:rFonts w:ascii="Book Antiqua" w:hAnsi="Book Antiqua"/>
          <w:szCs w:val="24"/>
          <w:lang w:val="es-ES_tradnl"/>
        </w:rPr>
        <w:t xml:space="preserve"> </w:t>
      </w:r>
      <w:r w:rsidR="00F92A60" w:rsidRPr="003A2868">
        <w:rPr>
          <w:rFonts w:ascii="Book Antiqua" w:hAnsi="Book Antiqua"/>
          <w:strike/>
          <w:szCs w:val="24"/>
          <w:lang w:val="es-ES_tradnl"/>
        </w:rPr>
        <w:t>dicha Ley 8-1987</w:t>
      </w:r>
      <w:r w:rsidR="00F92A60">
        <w:rPr>
          <w:rFonts w:ascii="Book Antiqua" w:hAnsi="Book Antiqua"/>
          <w:szCs w:val="24"/>
          <w:lang w:val="es-ES_tradnl"/>
        </w:rPr>
        <w:t xml:space="preserve"> </w:t>
      </w:r>
      <w:r w:rsidR="005617FD">
        <w:rPr>
          <w:rFonts w:ascii="Book Antiqua" w:hAnsi="Book Antiqua"/>
          <w:i/>
          <w:iCs/>
          <w:szCs w:val="24"/>
          <w:u w:val="single"/>
          <w:lang w:val="es-ES_tradnl"/>
        </w:rPr>
        <w:t>la clasificación de los delitos</w:t>
      </w:r>
      <w:r w:rsidR="005617FD" w:rsidRPr="005617FD">
        <w:rPr>
          <w:rFonts w:ascii="Book Antiqua" w:hAnsi="Book Antiqua"/>
          <w:szCs w:val="24"/>
          <w:lang w:val="es-ES_tradnl"/>
        </w:rPr>
        <w:t xml:space="preserve"> </w:t>
      </w:r>
      <w:r w:rsidR="00F92A60">
        <w:rPr>
          <w:rFonts w:ascii="Book Antiqua" w:hAnsi="Book Antiqua"/>
          <w:szCs w:val="24"/>
          <w:lang w:val="es-ES_tradnl"/>
        </w:rPr>
        <w:t xml:space="preserve">a las disposiciones </w:t>
      </w:r>
      <w:r w:rsidR="00F92A60" w:rsidRPr="00FD2BE0">
        <w:rPr>
          <w:rFonts w:ascii="Book Antiqua" w:hAnsi="Book Antiqua"/>
          <w:strike/>
          <w:szCs w:val="24"/>
          <w:lang w:val="es-ES_tradnl"/>
        </w:rPr>
        <w:t>del</w:t>
      </w:r>
      <w:r w:rsidR="00F92A60">
        <w:rPr>
          <w:rFonts w:ascii="Book Antiqua" w:hAnsi="Book Antiqua"/>
          <w:szCs w:val="24"/>
          <w:lang w:val="es-ES_tradnl"/>
        </w:rPr>
        <w:t xml:space="preserve"> </w:t>
      </w:r>
      <w:r w:rsidR="000F62AC">
        <w:rPr>
          <w:rFonts w:ascii="Book Antiqua" w:hAnsi="Book Antiqua"/>
          <w:i/>
          <w:iCs/>
          <w:szCs w:val="24"/>
          <w:u w:val="single"/>
          <w:lang w:val="es-ES_tradnl"/>
        </w:rPr>
        <w:t>de la Ley Núm. 146-2012</w:t>
      </w:r>
      <w:r w:rsidR="00AA4F0E">
        <w:rPr>
          <w:rFonts w:ascii="Book Antiqua" w:hAnsi="Book Antiqua"/>
          <w:i/>
          <w:iCs/>
          <w:szCs w:val="24"/>
          <w:u w:val="single"/>
          <w:lang w:val="es-ES_tradnl"/>
        </w:rPr>
        <w:t>, segú</w:t>
      </w:r>
      <w:r w:rsidR="00BB6590">
        <w:rPr>
          <w:rFonts w:ascii="Book Antiqua" w:hAnsi="Book Antiqua"/>
          <w:i/>
          <w:iCs/>
          <w:szCs w:val="24"/>
          <w:u w:val="single"/>
          <w:lang w:val="es-ES_tradnl"/>
        </w:rPr>
        <w:t xml:space="preserve">n enmendada, conocida como </w:t>
      </w:r>
      <w:r w:rsidR="00E93732">
        <w:rPr>
          <w:rFonts w:ascii="Book Antiqua" w:hAnsi="Book Antiqua"/>
          <w:szCs w:val="24"/>
          <w:lang w:val="es-ES_tradnl"/>
        </w:rPr>
        <w:t xml:space="preserve">“Código Penal de </w:t>
      </w:r>
      <w:r w:rsidR="00E93732" w:rsidRPr="00552BB8">
        <w:rPr>
          <w:rFonts w:ascii="Book Antiqua" w:hAnsi="Book Antiqua"/>
          <w:strike/>
          <w:szCs w:val="24"/>
          <w:lang w:val="es-ES_tradnl"/>
        </w:rPr>
        <w:t>2012</w:t>
      </w:r>
      <w:r w:rsidR="00552BB8">
        <w:rPr>
          <w:rFonts w:ascii="Book Antiqua" w:hAnsi="Book Antiqua"/>
          <w:szCs w:val="24"/>
          <w:lang w:val="es-ES_tradnl"/>
        </w:rPr>
        <w:t xml:space="preserve"> </w:t>
      </w:r>
      <w:r w:rsidR="00552BB8">
        <w:rPr>
          <w:rFonts w:ascii="Book Antiqua" w:hAnsi="Book Antiqua"/>
          <w:i/>
          <w:iCs/>
          <w:szCs w:val="24"/>
          <w:u w:val="single"/>
          <w:lang w:val="es-ES_tradnl"/>
        </w:rPr>
        <w:t>Puerto Rico</w:t>
      </w:r>
      <w:r w:rsidR="00E93732">
        <w:rPr>
          <w:rFonts w:ascii="Book Antiqua" w:hAnsi="Book Antiqua"/>
          <w:szCs w:val="24"/>
          <w:lang w:val="es-ES_tradnl"/>
        </w:rPr>
        <w:t>;</w:t>
      </w:r>
      <w:r w:rsidR="00E93732" w:rsidRPr="00F92A60">
        <w:rPr>
          <w:rFonts w:ascii="Book Antiqua" w:hAnsi="Book Antiqua"/>
          <w:szCs w:val="24"/>
          <w:lang w:val="es-ES_tradnl"/>
        </w:rPr>
        <w:t xml:space="preserve"> y</w:t>
      </w:r>
      <w:r>
        <w:rPr>
          <w:rFonts w:ascii="Book Antiqua" w:hAnsi="Book Antiqua"/>
          <w:szCs w:val="24"/>
          <w:lang w:val="es-ES_tradnl"/>
        </w:rPr>
        <w:t xml:space="preserve"> para otros fines relacionados. </w:t>
      </w:r>
    </w:p>
    <w:p w14:paraId="2AB81C8D" w14:textId="77777777" w:rsidR="00B85AEE" w:rsidRPr="00246CF5" w:rsidRDefault="00B85AEE" w:rsidP="00C35728">
      <w:pPr>
        <w:ind w:firstLine="360"/>
        <w:jc w:val="center"/>
        <w:rPr>
          <w:rFonts w:ascii="Book Antiqua" w:hAnsi="Book Antiqua"/>
          <w:lang w:val="es-ES_tradnl"/>
        </w:rPr>
      </w:pPr>
    </w:p>
    <w:p w14:paraId="742C0411" w14:textId="77777777" w:rsidR="00B85AEE" w:rsidRPr="00246CF5" w:rsidRDefault="00B85AEE" w:rsidP="00C35728">
      <w:pPr>
        <w:jc w:val="center"/>
        <w:rPr>
          <w:rFonts w:ascii="Book Antiqua" w:hAnsi="Book Antiqua"/>
          <w:lang w:val="es-ES_tradnl"/>
        </w:rPr>
      </w:pPr>
      <w:r w:rsidRPr="00246CF5">
        <w:rPr>
          <w:rFonts w:ascii="Book Antiqua" w:hAnsi="Book Antiqua"/>
          <w:lang w:val="es-ES_tradnl"/>
        </w:rPr>
        <w:t>EXPOSICIÓN DE MOTIVOS</w:t>
      </w:r>
    </w:p>
    <w:p w14:paraId="57A4FEE1" w14:textId="77777777" w:rsidR="00B85AEE" w:rsidRPr="00C37935" w:rsidRDefault="00B85AEE" w:rsidP="00C35728">
      <w:pPr>
        <w:suppressAutoHyphens/>
        <w:ind w:firstLine="360"/>
        <w:jc w:val="both"/>
        <w:rPr>
          <w:rFonts w:ascii="Book Antiqua" w:hAnsi="Book Antiqua"/>
          <w:szCs w:val="24"/>
          <w:lang w:val="es-PR"/>
        </w:rPr>
      </w:pPr>
    </w:p>
    <w:p w14:paraId="6FD2DD92" w14:textId="4B39A496" w:rsidR="00F92A60" w:rsidRPr="00F92A60" w:rsidRDefault="00F92A60" w:rsidP="00C35728">
      <w:pPr>
        <w:suppressAutoHyphens/>
        <w:ind w:firstLine="720"/>
        <w:jc w:val="both"/>
        <w:rPr>
          <w:rFonts w:ascii="Book Antiqua" w:hAnsi="Book Antiqua"/>
          <w:szCs w:val="24"/>
          <w:lang w:val="es-PR"/>
        </w:rPr>
      </w:pPr>
      <w:r w:rsidRPr="00F92A60">
        <w:rPr>
          <w:rFonts w:ascii="Book Antiqua" w:hAnsi="Book Antiqua"/>
          <w:szCs w:val="24"/>
          <w:lang w:val="es-PR"/>
        </w:rPr>
        <w:t xml:space="preserve">La </w:t>
      </w:r>
      <w:r w:rsidRPr="00BA43CB">
        <w:rPr>
          <w:rFonts w:ascii="Book Antiqua" w:hAnsi="Book Antiqua"/>
          <w:strike/>
          <w:szCs w:val="24"/>
          <w:lang w:val="es-PR"/>
        </w:rPr>
        <w:t>“Ley para la Protección de la Propiedad Vehicular”, Ley Núm. 8 de 5 de agosto de 1987,</w:t>
      </w:r>
      <w:r w:rsidRPr="00F92A60">
        <w:rPr>
          <w:rFonts w:ascii="Book Antiqua" w:hAnsi="Book Antiqua"/>
          <w:szCs w:val="24"/>
          <w:lang w:val="es-PR"/>
        </w:rPr>
        <w:t xml:space="preserve"> </w:t>
      </w:r>
      <w:r w:rsidR="00D04C3A" w:rsidRPr="00D04C3A">
        <w:rPr>
          <w:rFonts w:ascii="Book Antiqua" w:hAnsi="Book Antiqua"/>
          <w:i/>
          <w:iCs/>
          <w:szCs w:val="24"/>
          <w:u w:val="single"/>
          <w:lang w:val="es-PR"/>
        </w:rPr>
        <w:t>Ley 8-1987</w:t>
      </w:r>
      <w:r w:rsidR="00D04C3A">
        <w:rPr>
          <w:rFonts w:ascii="Book Antiqua" w:hAnsi="Book Antiqua"/>
          <w:szCs w:val="24"/>
          <w:lang w:val="es-PR"/>
        </w:rPr>
        <w:t xml:space="preserve"> </w:t>
      </w:r>
      <w:r w:rsidRPr="00F92A60">
        <w:rPr>
          <w:rFonts w:ascii="Book Antiqua" w:hAnsi="Book Antiqua"/>
          <w:szCs w:val="24"/>
          <w:lang w:val="es-PR"/>
        </w:rPr>
        <w:t xml:space="preserve">fue promulgada con el propósito de establecer un marco normativo integral para combatir el aumento de los delitos relacionados con el robo y apropiación ilegal de vehículos de motor en Puerto Rico. </w:t>
      </w:r>
      <w:r w:rsidRPr="00FF1D51">
        <w:rPr>
          <w:rFonts w:ascii="Book Antiqua" w:hAnsi="Book Antiqua"/>
          <w:strike/>
          <w:szCs w:val="24"/>
          <w:lang w:val="es-PR"/>
        </w:rPr>
        <w:t>La</w:t>
      </w:r>
      <w:r w:rsidRPr="00F92A60">
        <w:rPr>
          <w:rFonts w:ascii="Book Antiqua" w:hAnsi="Book Antiqua"/>
          <w:szCs w:val="24"/>
          <w:lang w:val="es-PR"/>
        </w:rPr>
        <w:t xml:space="preserve"> </w:t>
      </w:r>
      <w:r w:rsidR="00FF1D51">
        <w:rPr>
          <w:rFonts w:ascii="Book Antiqua" w:hAnsi="Book Antiqua"/>
          <w:i/>
          <w:iCs/>
          <w:szCs w:val="24"/>
          <w:u w:val="single"/>
          <w:lang w:val="es-PR"/>
        </w:rPr>
        <w:t>Esta</w:t>
      </w:r>
      <w:r w:rsidR="00FF1D51" w:rsidRPr="00FF1D51">
        <w:rPr>
          <w:rFonts w:ascii="Book Antiqua" w:hAnsi="Book Antiqua"/>
          <w:szCs w:val="24"/>
          <w:lang w:val="es-PR"/>
        </w:rPr>
        <w:t xml:space="preserve"> </w:t>
      </w:r>
      <w:r w:rsidRPr="00F92A60">
        <w:rPr>
          <w:rFonts w:ascii="Book Antiqua" w:hAnsi="Book Antiqua"/>
          <w:szCs w:val="24"/>
          <w:lang w:val="es-PR"/>
        </w:rPr>
        <w:t>ley reconoció el impacto devastador que la pérdida de un vehículo tiene en la familia promedio puertorriqueña</w:t>
      </w:r>
      <w:r w:rsidRPr="00025C96">
        <w:rPr>
          <w:rFonts w:ascii="Book Antiqua" w:hAnsi="Book Antiqua"/>
          <w:strike/>
          <w:szCs w:val="24"/>
          <w:lang w:val="es-PR"/>
        </w:rPr>
        <w:t xml:space="preserve">, dado que el automóvil, </w:t>
      </w:r>
      <w:r w:rsidRPr="007C5058">
        <w:rPr>
          <w:rFonts w:ascii="Book Antiqua" w:hAnsi="Book Antiqua"/>
          <w:strike/>
          <w:szCs w:val="24"/>
          <w:lang w:val="es-PR"/>
        </w:rPr>
        <w:t>más</w:t>
      </w:r>
      <w:r w:rsidR="007C5058">
        <w:rPr>
          <w:rFonts w:ascii="Book Antiqua" w:hAnsi="Book Antiqua"/>
          <w:i/>
          <w:iCs/>
          <w:szCs w:val="24"/>
          <w:u w:val="single"/>
          <w:lang w:val="es-PR"/>
        </w:rPr>
        <w:t>. Más</w:t>
      </w:r>
      <w:r w:rsidRPr="00F92A60">
        <w:rPr>
          <w:rFonts w:ascii="Book Antiqua" w:hAnsi="Book Antiqua"/>
          <w:szCs w:val="24"/>
          <w:lang w:val="es-PR"/>
        </w:rPr>
        <w:t xml:space="preserve"> allá de ser un simple medio de transporte,</w:t>
      </w:r>
      <w:r w:rsidR="00380657">
        <w:rPr>
          <w:rFonts w:ascii="Book Antiqua" w:hAnsi="Book Antiqua"/>
          <w:szCs w:val="24"/>
          <w:lang w:val="es-PR"/>
        </w:rPr>
        <w:t xml:space="preserve"> </w:t>
      </w:r>
      <w:r w:rsidR="00380657">
        <w:rPr>
          <w:rFonts w:ascii="Book Antiqua" w:hAnsi="Book Antiqua"/>
          <w:i/>
          <w:iCs/>
          <w:szCs w:val="24"/>
          <w:u w:val="single"/>
          <w:lang w:val="es-PR"/>
        </w:rPr>
        <w:t>el automóvil</w:t>
      </w:r>
      <w:r w:rsidRPr="00F92A60">
        <w:rPr>
          <w:rFonts w:ascii="Book Antiqua" w:hAnsi="Book Antiqua"/>
          <w:szCs w:val="24"/>
          <w:lang w:val="es-PR"/>
        </w:rPr>
        <w:t xml:space="preserve"> representa una inversión significativa y una herramienta esencial para la vida diaria, ya sea para trabajar, estudiar o cumplir con otras responsabilidades.</w:t>
      </w:r>
    </w:p>
    <w:p w14:paraId="078B1018" w14:textId="77777777" w:rsidR="00F92A60" w:rsidRPr="00F92A60" w:rsidRDefault="00F92A60" w:rsidP="00C35728">
      <w:pPr>
        <w:suppressAutoHyphens/>
        <w:ind w:firstLine="720"/>
        <w:jc w:val="both"/>
        <w:rPr>
          <w:rFonts w:ascii="Book Antiqua" w:hAnsi="Book Antiqua"/>
          <w:szCs w:val="24"/>
          <w:lang w:val="es-PR"/>
        </w:rPr>
      </w:pPr>
    </w:p>
    <w:p w14:paraId="7CF52B7A" w14:textId="0EA16675" w:rsidR="00F92A60" w:rsidRPr="00D249A4" w:rsidRDefault="00F92A60" w:rsidP="00C35728">
      <w:pPr>
        <w:suppressAutoHyphens/>
        <w:ind w:firstLine="720"/>
        <w:jc w:val="both"/>
        <w:rPr>
          <w:rFonts w:ascii="Book Antiqua" w:hAnsi="Book Antiqua"/>
          <w:i/>
          <w:iCs/>
          <w:szCs w:val="24"/>
          <w:u w:val="single"/>
          <w:lang w:val="es-PR"/>
        </w:rPr>
      </w:pPr>
      <w:r w:rsidRPr="00F92A60">
        <w:rPr>
          <w:rFonts w:ascii="Book Antiqua" w:hAnsi="Book Antiqua"/>
          <w:szCs w:val="24"/>
          <w:lang w:val="es-PR"/>
        </w:rPr>
        <w:t>Desde su aprobación, la Ley 8</w:t>
      </w:r>
      <w:r w:rsidR="00E93732">
        <w:rPr>
          <w:rFonts w:ascii="Book Antiqua" w:hAnsi="Book Antiqua"/>
          <w:szCs w:val="24"/>
          <w:lang w:val="es-PR"/>
        </w:rPr>
        <w:t>-1987</w:t>
      </w:r>
      <w:r w:rsidRPr="00F92A60">
        <w:rPr>
          <w:rFonts w:ascii="Book Antiqua" w:hAnsi="Book Antiqua"/>
          <w:szCs w:val="24"/>
          <w:lang w:val="es-PR"/>
        </w:rPr>
        <w:t xml:space="preserve"> ha sido un instrumento clave en la protección de la propiedad vehicular, creando mecanismos de investigación y detención de vehículos de dudosa procedencia, e imponiendo responsabilidades tanto a los propietarios de vehículos como a diversas entidades públicas y privadas para mitigar el riesgo de robo. Sin embargo, </w:t>
      </w:r>
      <w:r w:rsidRPr="00277A62">
        <w:rPr>
          <w:rFonts w:ascii="Book Antiqua" w:hAnsi="Book Antiqua"/>
          <w:strike/>
          <w:szCs w:val="24"/>
          <w:lang w:val="es-PR"/>
        </w:rPr>
        <w:t xml:space="preserve">la legislación original fue redactada conforme a las </w:t>
      </w:r>
      <w:r w:rsidRPr="00277A62">
        <w:rPr>
          <w:rFonts w:ascii="Book Antiqua" w:hAnsi="Book Antiqua"/>
          <w:strike/>
          <w:szCs w:val="24"/>
          <w:lang w:val="es-PR"/>
        </w:rPr>
        <w:lastRenderedPageBreak/>
        <w:t>disposiciones de códigos penales anteriores, refiriéndose a delitos graves de tercer y cuarto grado, terminología que ha sido superada con la promulgación del nuevo Código Penal de Puerto Rico, Ley 146-2012.</w:t>
      </w:r>
      <w:r w:rsidR="00D249A4" w:rsidRPr="00D249A4">
        <w:rPr>
          <w:rFonts w:ascii="Book Antiqua" w:hAnsi="Book Antiqua"/>
          <w:szCs w:val="24"/>
          <w:lang w:val="es-PR"/>
        </w:rPr>
        <w:t xml:space="preserve"> </w:t>
      </w:r>
      <w:r w:rsidR="00C06D29">
        <w:rPr>
          <w:rFonts w:ascii="Book Antiqua" w:hAnsi="Book Antiqua"/>
          <w:i/>
          <w:iCs/>
          <w:szCs w:val="24"/>
          <w:u w:val="single"/>
          <w:lang w:val="es-PR"/>
        </w:rPr>
        <w:t>e</w:t>
      </w:r>
      <w:r w:rsidR="000F4D77">
        <w:rPr>
          <w:rFonts w:ascii="Book Antiqua" w:hAnsi="Book Antiqua"/>
          <w:i/>
          <w:iCs/>
          <w:szCs w:val="24"/>
          <w:u w:val="single"/>
          <w:lang w:val="es-PR"/>
        </w:rPr>
        <w:t>sta s</w:t>
      </w:r>
      <w:r w:rsidR="00C06D29">
        <w:rPr>
          <w:rFonts w:ascii="Book Antiqua" w:hAnsi="Book Antiqua"/>
          <w:i/>
          <w:iCs/>
          <w:szCs w:val="24"/>
          <w:u w:val="single"/>
          <w:lang w:val="es-PR"/>
        </w:rPr>
        <w:t xml:space="preserve">e enmendó para incluir el sistema de grados en la clasificación de delitos, conforme al </w:t>
      </w:r>
      <w:r w:rsidR="00E01BD7">
        <w:rPr>
          <w:rFonts w:ascii="Book Antiqua" w:hAnsi="Book Antiqua"/>
          <w:i/>
          <w:iCs/>
          <w:szCs w:val="24"/>
          <w:u w:val="single"/>
          <w:lang w:val="es-PR"/>
        </w:rPr>
        <w:t xml:space="preserve">derogado </w:t>
      </w:r>
      <w:r w:rsidR="00C06D29">
        <w:rPr>
          <w:rFonts w:ascii="Book Antiqua" w:hAnsi="Book Antiqua"/>
          <w:i/>
          <w:iCs/>
          <w:szCs w:val="24"/>
          <w:u w:val="single"/>
          <w:lang w:val="es-PR"/>
        </w:rPr>
        <w:t>Código Penal de 2004.</w:t>
      </w:r>
    </w:p>
    <w:p w14:paraId="6491E174" w14:textId="77777777" w:rsidR="00F92A60" w:rsidRPr="00F92A60" w:rsidRDefault="00F92A60" w:rsidP="00C35728">
      <w:pPr>
        <w:suppressAutoHyphens/>
        <w:ind w:firstLine="720"/>
        <w:jc w:val="both"/>
        <w:rPr>
          <w:rFonts w:ascii="Book Antiqua" w:hAnsi="Book Antiqua"/>
          <w:szCs w:val="24"/>
          <w:lang w:val="es-PR"/>
        </w:rPr>
      </w:pPr>
    </w:p>
    <w:p w14:paraId="4B82FBFA" w14:textId="2B1B90A6" w:rsidR="00F92A60" w:rsidRPr="00F92A60" w:rsidRDefault="00F92A60" w:rsidP="00C35728">
      <w:pPr>
        <w:suppressAutoHyphens/>
        <w:ind w:firstLine="720"/>
        <w:jc w:val="both"/>
        <w:rPr>
          <w:rFonts w:ascii="Book Antiqua" w:hAnsi="Book Antiqua"/>
          <w:szCs w:val="24"/>
          <w:lang w:val="es-PR"/>
        </w:rPr>
      </w:pPr>
      <w:r w:rsidRPr="00F92A60">
        <w:rPr>
          <w:rFonts w:ascii="Book Antiqua" w:hAnsi="Book Antiqua"/>
          <w:szCs w:val="24"/>
          <w:lang w:val="es-PR"/>
        </w:rPr>
        <w:t xml:space="preserve">El Código Penal de 2012 </w:t>
      </w:r>
      <w:r w:rsidRPr="008F4F6E">
        <w:rPr>
          <w:rFonts w:ascii="Book Antiqua" w:hAnsi="Book Antiqua"/>
          <w:strike/>
          <w:szCs w:val="24"/>
          <w:lang w:val="es-PR"/>
        </w:rPr>
        <w:t>introdujo una nueva</w:t>
      </w:r>
      <w:r w:rsidRPr="00F92A60">
        <w:rPr>
          <w:rFonts w:ascii="Book Antiqua" w:hAnsi="Book Antiqua"/>
          <w:szCs w:val="24"/>
          <w:lang w:val="es-PR"/>
        </w:rPr>
        <w:t xml:space="preserve"> </w:t>
      </w:r>
      <w:r w:rsidR="008F4F6E">
        <w:rPr>
          <w:rFonts w:ascii="Book Antiqua" w:hAnsi="Book Antiqua"/>
          <w:i/>
          <w:iCs/>
          <w:szCs w:val="24"/>
          <w:u w:val="single"/>
          <w:lang w:val="es-PR"/>
        </w:rPr>
        <w:t>reformuló</w:t>
      </w:r>
      <w:r w:rsidR="0029360B">
        <w:rPr>
          <w:rFonts w:ascii="Book Antiqua" w:hAnsi="Book Antiqua"/>
          <w:i/>
          <w:iCs/>
          <w:szCs w:val="24"/>
          <w:u w:val="single"/>
          <w:lang w:val="es-PR"/>
        </w:rPr>
        <w:t xml:space="preserve"> la</w:t>
      </w:r>
      <w:r w:rsidR="0029360B" w:rsidRPr="0029360B">
        <w:rPr>
          <w:rFonts w:ascii="Book Antiqua" w:hAnsi="Book Antiqua"/>
          <w:szCs w:val="24"/>
          <w:lang w:val="es-PR"/>
        </w:rPr>
        <w:t xml:space="preserve"> </w:t>
      </w:r>
      <w:r w:rsidRPr="00F92A60">
        <w:rPr>
          <w:rFonts w:ascii="Book Antiqua" w:hAnsi="Book Antiqua"/>
          <w:szCs w:val="24"/>
          <w:lang w:val="es-PR"/>
        </w:rPr>
        <w:t>clasificación de los delitos, distinguiéndolos entre delitos graves y menos graves</w:t>
      </w:r>
      <w:r w:rsidRPr="007A42C1">
        <w:rPr>
          <w:rFonts w:ascii="Book Antiqua" w:hAnsi="Book Antiqua"/>
          <w:strike/>
          <w:szCs w:val="24"/>
          <w:lang w:val="es-PR"/>
        </w:rPr>
        <w:t>, una distinción que no se encontraba en las versiones anteriores del código penal</w:t>
      </w:r>
      <w:r w:rsidRPr="00F92A60">
        <w:rPr>
          <w:rFonts w:ascii="Book Antiqua" w:hAnsi="Book Antiqua"/>
          <w:szCs w:val="24"/>
          <w:lang w:val="es-PR"/>
        </w:rPr>
        <w:t>.</w:t>
      </w:r>
      <w:r w:rsidR="007A42C1">
        <w:rPr>
          <w:rFonts w:ascii="Book Antiqua" w:hAnsi="Book Antiqua"/>
          <w:szCs w:val="24"/>
          <w:lang w:val="es-PR"/>
        </w:rPr>
        <w:t xml:space="preserve"> </w:t>
      </w:r>
      <w:r w:rsidR="007A42C1">
        <w:rPr>
          <w:rFonts w:ascii="Book Antiqua" w:hAnsi="Book Antiqua"/>
          <w:i/>
          <w:iCs/>
          <w:szCs w:val="24"/>
          <w:u w:val="single"/>
          <w:lang w:val="es-PR"/>
        </w:rPr>
        <w:t>As</w:t>
      </w:r>
      <w:r w:rsidR="00992070">
        <w:rPr>
          <w:rFonts w:ascii="Book Antiqua" w:hAnsi="Book Antiqua"/>
          <w:i/>
          <w:iCs/>
          <w:szCs w:val="24"/>
          <w:u w:val="single"/>
          <w:lang w:val="es-PR"/>
        </w:rPr>
        <w:t>í, se descartó el esquema de grados que se introduj</w:t>
      </w:r>
      <w:r w:rsidR="00C664C3">
        <w:rPr>
          <w:rFonts w:ascii="Book Antiqua" w:hAnsi="Book Antiqua"/>
          <w:i/>
          <w:iCs/>
          <w:szCs w:val="24"/>
          <w:u w:val="single"/>
          <w:lang w:val="es-PR"/>
        </w:rPr>
        <w:t>o en el 2004.</w:t>
      </w:r>
      <w:r w:rsidRPr="00F92A60">
        <w:rPr>
          <w:rFonts w:ascii="Book Antiqua" w:hAnsi="Book Antiqua"/>
          <w:szCs w:val="24"/>
          <w:lang w:val="es-PR"/>
        </w:rPr>
        <w:t xml:space="preserve"> En virtud del </w:t>
      </w:r>
      <w:r w:rsidR="00605FBA">
        <w:rPr>
          <w:rFonts w:ascii="Book Antiqua" w:hAnsi="Book Antiqua"/>
          <w:szCs w:val="24"/>
          <w:lang w:val="es-PR"/>
        </w:rPr>
        <w:t>A</w:t>
      </w:r>
      <w:r w:rsidRPr="00F92A60">
        <w:rPr>
          <w:rFonts w:ascii="Book Antiqua" w:hAnsi="Book Antiqua"/>
          <w:szCs w:val="24"/>
          <w:lang w:val="es-PR"/>
        </w:rPr>
        <w:t xml:space="preserve">rtículo 16 del Código Penal </w:t>
      </w:r>
      <w:r w:rsidR="00605FBA" w:rsidRPr="00C664C3">
        <w:rPr>
          <w:rFonts w:ascii="Book Antiqua" w:hAnsi="Book Antiqua"/>
          <w:strike/>
          <w:szCs w:val="24"/>
          <w:lang w:val="es-PR"/>
        </w:rPr>
        <w:t>(33 L.P.R.A. § 5022)</w:t>
      </w:r>
      <w:r w:rsidR="00605FBA" w:rsidRPr="00605FBA">
        <w:rPr>
          <w:rFonts w:ascii="Book Antiqua" w:hAnsi="Book Antiqua"/>
          <w:szCs w:val="24"/>
          <w:lang w:val="es-PR"/>
        </w:rPr>
        <w:t xml:space="preserve"> </w:t>
      </w:r>
      <w:r w:rsidRPr="00F92A60">
        <w:rPr>
          <w:rFonts w:ascii="Book Antiqua" w:hAnsi="Book Antiqua"/>
          <w:szCs w:val="24"/>
          <w:lang w:val="es-PR"/>
        </w:rPr>
        <w:t xml:space="preserve">vigente, un delito grave incluye aquellos que aparejan una pena mayor a seis </w:t>
      </w:r>
      <w:r w:rsidRPr="00C664C3">
        <w:rPr>
          <w:rFonts w:ascii="Book Antiqua" w:hAnsi="Book Antiqua"/>
          <w:strike/>
          <w:szCs w:val="24"/>
          <w:lang w:val="es-PR"/>
        </w:rPr>
        <w:t xml:space="preserve">(6) </w:t>
      </w:r>
      <w:r w:rsidRPr="00F92A60">
        <w:rPr>
          <w:rFonts w:ascii="Book Antiqua" w:hAnsi="Book Antiqua"/>
          <w:szCs w:val="24"/>
          <w:lang w:val="es-PR"/>
        </w:rPr>
        <w:t xml:space="preserve">meses de reclusión o una multa que exceda de cinco mil </w:t>
      </w:r>
      <w:r w:rsidRPr="00C664C3">
        <w:rPr>
          <w:rFonts w:ascii="Book Antiqua" w:hAnsi="Book Antiqua"/>
          <w:strike/>
          <w:szCs w:val="24"/>
          <w:lang w:val="es-PR"/>
        </w:rPr>
        <w:t>(5,000)</w:t>
      </w:r>
      <w:r w:rsidRPr="00F92A60">
        <w:rPr>
          <w:rFonts w:ascii="Book Antiqua" w:hAnsi="Book Antiqua"/>
          <w:szCs w:val="24"/>
          <w:lang w:val="es-PR"/>
        </w:rPr>
        <w:t xml:space="preserve"> dólares</w:t>
      </w:r>
      <w:r w:rsidRPr="00C664C3">
        <w:rPr>
          <w:rFonts w:ascii="Book Antiqua" w:hAnsi="Book Antiqua"/>
          <w:strike/>
          <w:szCs w:val="24"/>
          <w:lang w:val="es-PR"/>
        </w:rPr>
        <w:t>, mientras que los</w:t>
      </w:r>
      <w:r w:rsidR="00C664C3">
        <w:rPr>
          <w:rFonts w:ascii="Book Antiqua" w:hAnsi="Book Antiqua"/>
          <w:i/>
          <w:iCs/>
          <w:szCs w:val="24"/>
          <w:u w:val="single"/>
          <w:lang w:val="es-PR"/>
        </w:rPr>
        <w:t>. Los</w:t>
      </w:r>
      <w:r w:rsidRPr="00F92A60">
        <w:rPr>
          <w:rFonts w:ascii="Book Antiqua" w:hAnsi="Book Antiqua"/>
          <w:szCs w:val="24"/>
          <w:lang w:val="es-PR"/>
        </w:rPr>
        <w:t xml:space="preserve"> delitos menos graves son aquellos que conllevan penas de menor severidad.</w:t>
      </w:r>
    </w:p>
    <w:p w14:paraId="7B0981AE" w14:textId="77777777" w:rsidR="00F92A60" w:rsidRPr="00F92A60" w:rsidRDefault="00F92A60" w:rsidP="00C35728">
      <w:pPr>
        <w:suppressAutoHyphens/>
        <w:ind w:firstLine="720"/>
        <w:jc w:val="both"/>
        <w:rPr>
          <w:rFonts w:ascii="Book Antiqua" w:hAnsi="Book Antiqua"/>
          <w:szCs w:val="24"/>
          <w:lang w:val="es-PR"/>
        </w:rPr>
      </w:pPr>
    </w:p>
    <w:p w14:paraId="36C0E493" w14:textId="7B97EEAD" w:rsidR="00F92A60" w:rsidRPr="00F92A60" w:rsidRDefault="00F92A60" w:rsidP="00C35728">
      <w:pPr>
        <w:suppressAutoHyphens/>
        <w:ind w:firstLine="720"/>
        <w:jc w:val="both"/>
        <w:rPr>
          <w:rFonts w:ascii="Book Antiqua" w:hAnsi="Book Antiqua"/>
          <w:szCs w:val="24"/>
          <w:lang w:val="es-PR"/>
        </w:rPr>
      </w:pPr>
      <w:r w:rsidRPr="00F92A60">
        <w:rPr>
          <w:rFonts w:ascii="Book Antiqua" w:hAnsi="Book Antiqua"/>
          <w:szCs w:val="24"/>
          <w:lang w:val="es-PR"/>
        </w:rPr>
        <w:t xml:space="preserve">Es en este contexto que surge la necesidad de atemperar la </w:t>
      </w:r>
      <w:r w:rsidRPr="00C664C3">
        <w:rPr>
          <w:rFonts w:ascii="Book Antiqua" w:hAnsi="Book Antiqua"/>
          <w:strike/>
          <w:szCs w:val="24"/>
          <w:lang w:val="es-PR"/>
        </w:rPr>
        <w:t>“Ley para la Protección de la Propiedad Vehicular”</w:t>
      </w:r>
      <w:r w:rsidRPr="00F92A60">
        <w:rPr>
          <w:rFonts w:ascii="Book Antiqua" w:hAnsi="Book Antiqua"/>
          <w:szCs w:val="24"/>
          <w:lang w:val="es-PR"/>
        </w:rPr>
        <w:t xml:space="preserve"> </w:t>
      </w:r>
      <w:r w:rsidR="00C664C3" w:rsidRPr="00C664C3">
        <w:rPr>
          <w:rFonts w:ascii="Book Antiqua" w:hAnsi="Book Antiqua"/>
          <w:i/>
          <w:iCs/>
          <w:szCs w:val="24"/>
          <w:u w:val="single"/>
          <w:lang w:val="es-PR"/>
        </w:rPr>
        <w:t>Ley 8-1987</w:t>
      </w:r>
      <w:r w:rsidR="00C664C3">
        <w:rPr>
          <w:rFonts w:ascii="Book Antiqua" w:hAnsi="Book Antiqua"/>
          <w:szCs w:val="24"/>
          <w:lang w:val="es-PR"/>
        </w:rPr>
        <w:t xml:space="preserve"> </w:t>
      </w:r>
      <w:r w:rsidRPr="00F92A60">
        <w:rPr>
          <w:rFonts w:ascii="Book Antiqua" w:hAnsi="Book Antiqua"/>
          <w:szCs w:val="24"/>
          <w:lang w:val="es-PR"/>
        </w:rPr>
        <w:t xml:space="preserve">a las disposiciones del Código Penal de 2012. </w:t>
      </w:r>
      <w:r w:rsidRPr="00C664C3">
        <w:rPr>
          <w:rFonts w:ascii="Book Antiqua" w:hAnsi="Book Antiqua"/>
          <w:strike/>
          <w:szCs w:val="24"/>
          <w:lang w:val="es-PR"/>
        </w:rPr>
        <w:t>La Ley 8 fue redactada bajo un esquema penal que clasificaba los delitos en grados, lo cual ya no corresponde con la estructura moderna del sistema penal puertorriqueño. Esta falta de concordancia entre las legislaciones vigentes puede generar</w:t>
      </w:r>
      <w:r w:rsidRPr="00F92A60">
        <w:rPr>
          <w:rFonts w:ascii="Book Antiqua" w:hAnsi="Book Antiqua"/>
          <w:szCs w:val="24"/>
          <w:lang w:val="es-PR"/>
        </w:rPr>
        <w:t xml:space="preserve"> </w:t>
      </w:r>
      <w:r w:rsidR="00C664C3">
        <w:rPr>
          <w:rFonts w:ascii="Book Antiqua" w:hAnsi="Book Antiqua"/>
          <w:i/>
          <w:iCs/>
          <w:szCs w:val="24"/>
          <w:u w:val="single"/>
          <w:lang w:val="es-PR"/>
        </w:rPr>
        <w:t xml:space="preserve">Con ello se busca evitar la </w:t>
      </w:r>
      <w:r w:rsidRPr="00F92A60">
        <w:rPr>
          <w:rFonts w:ascii="Book Antiqua" w:hAnsi="Book Antiqua"/>
          <w:szCs w:val="24"/>
          <w:lang w:val="es-PR"/>
        </w:rPr>
        <w:t>confusión en la interpretación y aplicación de la ley</w:t>
      </w:r>
      <w:r w:rsidRPr="00C664C3">
        <w:rPr>
          <w:rFonts w:ascii="Book Antiqua" w:hAnsi="Book Antiqua"/>
          <w:strike/>
          <w:szCs w:val="24"/>
          <w:lang w:val="es-PR"/>
        </w:rPr>
        <w:t>, lo que afecta la capacidad de los funcionarios de hacer cumplir de manera efectiva las disposiciones que protegen la propiedad vehicular y persiguen el crimen organizado relacionado con el robo de automóviles</w:t>
      </w:r>
      <w:r w:rsidRPr="00F92A60">
        <w:rPr>
          <w:rFonts w:ascii="Book Antiqua" w:hAnsi="Book Antiqua"/>
          <w:szCs w:val="24"/>
          <w:lang w:val="es-PR"/>
        </w:rPr>
        <w:t>.</w:t>
      </w:r>
    </w:p>
    <w:p w14:paraId="210DB8B1" w14:textId="77777777" w:rsidR="00F92A60" w:rsidRPr="00F92A60" w:rsidRDefault="00F92A60" w:rsidP="00C35728">
      <w:pPr>
        <w:suppressAutoHyphens/>
        <w:ind w:firstLine="720"/>
        <w:jc w:val="both"/>
        <w:rPr>
          <w:rFonts w:ascii="Book Antiqua" w:hAnsi="Book Antiqua"/>
          <w:szCs w:val="24"/>
          <w:lang w:val="es-PR"/>
        </w:rPr>
      </w:pPr>
    </w:p>
    <w:p w14:paraId="26731740" w14:textId="77777777" w:rsidR="00F92A60" w:rsidRPr="00F92A60" w:rsidRDefault="00F92A60" w:rsidP="00C35728">
      <w:pPr>
        <w:suppressAutoHyphens/>
        <w:ind w:firstLine="720"/>
        <w:jc w:val="both"/>
        <w:rPr>
          <w:rFonts w:ascii="Book Antiqua" w:hAnsi="Book Antiqua"/>
          <w:szCs w:val="24"/>
          <w:lang w:val="es-PR"/>
        </w:rPr>
      </w:pPr>
      <w:r w:rsidRPr="00F92A60">
        <w:rPr>
          <w:rFonts w:ascii="Book Antiqua" w:hAnsi="Book Antiqua"/>
          <w:szCs w:val="24"/>
          <w:lang w:val="es-PR"/>
        </w:rPr>
        <w:t>El robo de vehículos sigue siendo un problema significativo en Puerto Rico, como lo demuestran los altos números reportados desde la década de los años 70. Además, este tipo de actividad delictiva continúa vinculada a otros crímenes graves, como robos, asaltos, escalamientos y asesinatos, en los que los vehículos robados se utilizan como un medio para evitar la identificación de los delincuentes por parte de las autoridades. Dada la importancia de esta ley en la lucha contra el crimen organizado y la apropiación ilegal de vehículos, es necesario modernizar su lenguaje para reflejar la actual estructura del Código Penal.</w:t>
      </w:r>
    </w:p>
    <w:p w14:paraId="284FA787" w14:textId="77777777" w:rsidR="00F92A60" w:rsidRPr="00F92A60" w:rsidRDefault="00F92A60" w:rsidP="00C35728">
      <w:pPr>
        <w:suppressAutoHyphens/>
        <w:ind w:firstLine="720"/>
        <w:jc w:val="both"/>
        <w:rPr>
          <w:rFonts w:ascii="Book Antiqua" w:hAnsi="Book Antiqua"/>
          <w:szCs w:val="24"/>
          <w:lang w:val="es-PR"/>
        </w:rPr>
      </w:pPr>
    </w:p>
    <w:p w14:paraId="12DA9F24" w14:textId="77777777" w:rsidR="00F92A60" w:rsidRPr="00C664C3" w:rsidRDefault="00F92A60" w:rsidP="00C35728">
      <w:pPr>
        <w:suppressAutoHyphens/>
        <w:ind w:firstLine="720"/>
        <w:jc w:val="both"/>
        <w:rPr>
          <w:rFonts w:ascii="Book Antiqua" w:hAnsi="Book Antiqua"/>
          <w:strike/>
          <w:szCs w:val="24"/>
          <w:lang w:val="es-PR"/>
        </w:rPr>
      </w:pPr>
      <w:r w:rsidRPr="00C664C3">
        <w:rPr>
          <w:rFonts w:ascii="Book Antiqua" w:hAnsi="Book Antiqua"/>
          <w:strike/>
          <w:szCs w:val="24"/>
          <w:lang w:val="es-PR"/>
        </w:rPr>
        <w:t>Por lo tanto, el propósito del presente proyecto de ley es enmendar la Ley Núm. 8 de 1987 para atemperarla a las disposiciones del Código Penal de Puerto Rico de 2012. Esta enmienda garantizará que las referencias a los delitos en la Ley 8 estén en consonancia con la clasificación de delitos graves y menos graves establecida por el Código Penal vigente, lo que permitirá una mejor aplicación de la ley y una mayor eficacia en la persecución y penalización de los responsables de estos delitos.</w:t>
      </w:r>
    </w:p>
    <w:p w14:paraId="6817EB49" w14:textId="77777777" w:rsidR="00F92A60" w:rsidRPr="00F92A60" w:rsidRDefault="00F92A60" w:rsidP="00C35728">
      <w:pPr>
        <w:suppressAutoHyphens/>
        <w:ind w:firstLine="720"/>
        <w:jc w:val="both"/>
        <w:rPr>
          <w:rFonts w:ascii="Book Antiqua" w:hAnsi="Book Antiqua"/>
          <w:szCs w:val="24"/>
          <w:lang w:val="es-PR"/>
        </w:rPr>
      </w:pPr>
    </w:p>
    <w:p w14:paraId="78AA4D19" w14:textId="3091ACBA" w:rsidR="0067287D" w:rsidRDefault="00F92A60" w:rsidP="00C35728">
      <w:pPr>
        <w:suppressAutoHyphens/>
        <w:ind w:firstLine="720"/>
        <w:jc w:val="both"/>
        <w:rPr>
          <w:rFonts w:ascii="Book Antiqua" w:hAnsi="Book Antiqua"/>
          <w:szCs w:val="24"/>
          <w:lang w:val="es-PR"/>
        </w:rPr>
      </w:pPr>
      <w:r w:rsidRPr="00F92A60">
        <w:rPr>
          <w:rFonts w:ascii="Book Antiqua" w:hAnsi="Book Antiqua"/>
          <w:szCs w:val="24"/>
          <w:lang w:val="es-PR"/>
        </w:rPr>
        <w:t xml:space="preserve">Con esta enmienda, no solo se moderniza la ley para ajustarse a la normativa penal actual, sino que también se reafirma el compromiso del </w:t>
      </w:r>
      <w:r w:rsidRPr="00C664C3">
        <w:rPr>
          <w:rFonts w:ascii="Book Antiqua" w:hAnsi="Book Antiqua"/>
          <w:strike/>
          <w:szCs w:val="24"/>
          <w:lang w:val="es-PR"/>
        </w:rPr>
        <w:t>Estado Libre Asociado de Puerto Rico</w:t>
      </w:r>
      <w:r w:rsidRPr="00F92A60">
        <w:rPr>
          <w:rFonts w:ascii="Book Antiqua" w:hAnsi="Book Antiqua"/>
          <w:szCs w:val="24"/>
          <w:lang w:val="es-PR"/>
        </w:rPr>
        <w:t xml:space="preserve"> </w:t>
      </w:r>
      <w:r w:rsidR="00C664C3">
        <w:rPr>
          <w:rFonts w:ascii="Book Antiqua" w:hAnsi="Book Antiqua"/>
          <w:i/>
          <w:iCs/>
          <w:szCs w:val="24"/>
          <w:u w:val="single"/>
          <w:lang w:val="es-PR"/>
        </w:rPr>
        <w:t>Gobierno</w:t>
      </w:r>
      <w:r w:rsidR="00C664C3" w:rsidRPr="00C664C3">
        <w:rPr>
          <w:rFonts w:ascii="Book Antiqua" w:hAnsi="Book Antiqua"/>
          <w:szCs w:val="24"/>
          <w:lang w:val="es-PR"/>
        </w:rPr>
        <w:t xml:space="preserve"> </w:t>
      </w:r>
      <w:r w:rsidRPr="00F92A60">
        <w:rPr>
          <w:rFonts w:ascii="Book Antiqua" w:hAnsi="Book Antiqua"/>
          <w:szCs w:val="24"/>
          <w:lang w:val="es-PR"/>
        </w:rPr>
        <w:t xml:space="preserve">con la protección de la propiedad vehicular y la seguridad de sus ciudadanos. </w:t>
      </w:r>
      <w:r w:rsidRPr="00C664C3">
        <w:rPr>
          <w:rFonts w:ascii="Book Antiqua" w:hAnsi="Book Antiqua"/>
          <w:strike/>
          <w:szCs w:val="24"/>
          <w:lang w:val="es-PR"/>
        </w:rPr>
        <w:t xml:space="preserve">La actualización de esta ley es fundamental para continuar combatiendo el </w:t>
      </w:r>
      <w:r w:rsidRPr="00C664C3">
        <w:rPr>
          <w:rFonts w:ascii="Book Antiqua" w:hAnsi="Book Antiqua"/>
          <w:strike/>
          <w:szCs w:val="24"/>
          <w:lang w:val="es-PR"/>
        </w:rPr>
        <w:lastRenderedPageBreak/>
        <w:t>robo de vehículos y las actividades ilícitas relacionadas con este crimen, salvaguardando así los derechos de los ciudadanos y contribuyendo a la disminución del crimen en el país.</w:t>
      </w:r>
    </w:p>
    <w:p w14:paraId="60DF5485" w14:textId="77777777" w:rsidR="00903227" w:rsidRDefault="00903227" w:rsidP="00C35728">
      <w:pPr>
        <w:suppressAutoHyphens/>
        <w:ind w:firstLine="720"/>
        <w:jc w:val="both"/>
        <w:rPr>
          <w:rFonts w:ascii="Book Antiqua" w:hAnsi="Book Antiqua"/>
          <w:szCs w:val="24"/>
          <w:lang w:val="es-PR"/>
        </w:rPr>
      </w:pPr>
    </w:p>
    <w:bookmarkEnd w:id="0"/>
    <w:p w14:paraId="385CA268" w14:textId="77777777" w:rsidR="0072795C" w:rsidRPr="00017016" w:rsidRDefault="0072795C" w:rsidP="00C35728">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54CF4007" w14:textId="77777777" w:rsidR="0072795C" w:rsidRPr="00017016" w:rsidRDefault="0072795C" w:rsidP="00C35728">
      <w:pPr>
        <w:spacing w:line="480" w:lineRule="auto"/>
        <w:jc w:val="both"/>
        <w:rPr>
          <w:rFonts w:ascii="Book Antiqua" w:hAnsi="Book Antiqua"/>
          <w:lang w:val="es-PR"/>
        </w:rPr>
        <w:sectPr w:rsidR="0072795C" w:rsidRPr="00017016" w:rsidSect="002F613C">
          <w:headerReference w:type="default" r:id="rId10"/>
          <w:type w:val="continuous"/>
          <w:pgSz w:w="12240" w:h="15840" w:code="1"/>
          <w:pgMar w:top="1440" w:right="1440" w:bottom="1440" w:left="1440" w:header="720" w:footer="720" w:gutter="0"/>
          <w:cols w:space="720"/>
          <w:titlePg/>
          <w:docGrid w:linePitch="326"/>
        </w:sectPr>
      </w:pPr>
    </w:p>
    <w:p w14:paraId="2DD83AFD" w14:textId="26B8A783" w:rsidR="00B85AEE" w:rsidRPr="0099318B" w:rsidRDefault="00B85AEE" w:rsidP="00C35728">
      <w:pPr>
        <w:spacing w:line="480" w:lineRule="auto"/>
        <w:ind w:firstLine="720"/>
        <w:jc w:val="both"/>
        <w:rPr>
          <w:rFonts w:ascii="Book Antiqua" w:hAnsi="Book Antiqua"/>
          <w:szCs w:val="24"/>
          <w:lang w:val="es-ES_tradnl"/>
        </w:rPr>
      </w:pPr>
      <w:bookmarkStart w:id="1" w:name="_Hlk179046655"/>
      <w:r w:rsidRPr="0099318B">
        <w:rPr>
          <w:rFonts w:ascii="Book Antiqua" w:hAnsi="Book Antiqua"/>
          <w:szCs w:val="24"/>
          <w:lang w:val="es-PR"/>
        </w:rPr>
        <w:t>Sección 1.-</w:t>
      </w:r>
      <w:r w:rsidR="00DF1A8F" w:rsidRPr="0099318B">
        <w:rPr>
          <w:rFonts w:ascii="Book Antiqua" w:hAnsi="Book Antiqua"/>
          <w:szCs w:val="24"/>
          <w:lang w:val="es-PR"/>
        </w:rPr>
        <w:t xml:space="preserve">Se </w:t>
      </w:r>
      <w:r w:rsidR="00DF1A8F" w:rsidRPr="00B6772E">
        <w:rPr>
          <w:rFonts w:ascii="Book Antiqua" w:hAnsi="Book Antiqua"/>
          <w:szCs w:val="24"/>
          <w:lang w:val="es-PR"/>
        </w:rPr>
        <w:t>enmienda</w:t>
      </w:r>
      <w:r w:rsidR="00DF1A8F" w:rsidRPr="00B6772E">
        <w:rPr>
          <w:rFonts w:ascii="Book Antiqua" w:hAnsi="Book Antiqua"/>
          <w:lang w:val="es-ES"/>
        </w:rPr>
        <w:t xml:space="preserve"> </w:t>
      </w:r>
      <w:r w:rsidR="0099318B" w:rsidRPr="00B6772E">
        <w:rPr>
          <w:rFonts w:ascii="Book Antiqua" w:hAnsi="Book Antiqua"/>
          <w:lang w:val="es-ES"/>
        </w:rPr>
        <w:t xml:space="preserve">el Articulo 15 de </w:t>
      </w:r>
      <w:r w:rsidR="0099318B" w:rsidRPr="00B6772E">
        <w:rPr>
          <w:rFonts w:ascii="Book Antiqua" w:hAnsi="Book Antiqua"/>
          <w:szCs w:val="24"/>
          <w:lang w:val="es-PR"/>
        </w:rPr>
        <w:t>la Ley Núm.</w:t>
      </w:r>
      <w:r w:rsidR="0099318B" w:rsidRPr="0099318B">
        <w:rPr>
          <w:rFonts w:ascii="Book Antiqua" w:hAnsi="Book Antiqua"/>
          <w:szCs w:val="24"/>
          <w:lang w:val="es-PR"/>
        </w:rPr>
        <w:t xml:space="preserve"> 8 de 5 de </w:t>
      </w:r>
      <w:proofErr w:type="gramStart"/>
      <w:r w:rsidR="0099318B" w:rsidRPr="00C360A7">
        <w:rPr>
          <w:rFonts w:ascii="Book Antiqua" w:hAnsi="Book Antiqua"/>
          <w:strike/>
          <w:szCs w:val="24"/>
          <w:lang w:val="es-PR"/>
        </w:rPr>
        <w:t>Agosto</w:t>
      </w:r>
      <w:proofErr w:type="gramEnd"/>
      <w:r w:rsidR="0099318B" w:rsidRPr="0099318B">
        <w:rPr>
          <w:rFonts w:ascii="Book Antiqua" w:hAnsi="Book Antiqua"/>
          <w:szCs w:val="24"/>
          <w:lang w:val="es-PR"/>
        </w:rPr>
        <w:t xml:space="preserve"> </w:t>
      </w:r>
      <w:proofErr w:type="spellStart"/>
      <w:r w:rsidR="00C360A7">
        <w:rPr>
          <w:rFonts w:ascii="Book Antiqua" w:hAnsi="Book Antiqua"/>
          <w:i/>
          <w:iCs/>
          <w:szCs w:val="24"/>
          <w:u w:val="single"/>
          <w:lang w:val="es-PR"/>
        </w:rPr>
        <w:t>agosto</w:t>
      </w:r>
      <w:proofErr w:type="spellEnd"/>
      <w:r w:rsidR="00C360A7" w:rsidRPr="00C360A7">
        <w:rPr>
          <w:rFonts w:ascii="Book Antiqua" w:hAnsi="Book Antiqua"/>
          <w:szCs w:val="24"/>
          <w:lang w:val="es-PR"/>
        </w:rPr>
        <w:t xml:space="preserve"> </w:t>
      </w:r>
      <w:r w:rsidR="0099318B" w:rsidRPr="0099318B">
        <w:rPr>
          <w:rFonts w:ascii="Book Antiqua" w:hAnsi="Book Antiqua"/>
          <w:szCs w:val="24"/>
          <w:lang w:val="es-PR"/>
        </w:rPr>
        <w:t xml:space="preserve">de 1987, según enmendada, </w:t>
      </w:r>
      <w:r w:rsidR="0099318B" w:rsidRPr="00C360A7">
        <w:rPr>
          <w:rFonts w:ascii="Book Antiqua" w:hAnsi="Book Antiqua"/>
          <w:strike/>
          <w:szCs w:val="24"/>
          <w:lang w:val="es-PR"/>
        </w:rPr>
        <w:t>“Ley para la Protección de la Propiedad Vehicular</w:t>
      </w:r>
      <w:r w:rsidR="00B86B2C" w:rsidRPr="00C360A7">
        <w:rPr>
          <w:rFonts w:ascii="Book Antiqua" w:hAnsi="Book Antiqua"/>
          <w:strike/>
          <w:szCs w:val="24"/>
          <w:lang w:val="es-PR"/>
        </w:rPr>
        <w:t>”</w:t>
      </w:r>
      <w:r w:rsidRPr="00C360A7">
        <w:rPr>
          <w:rFonts w:ascii="Book Antiqua" w:hAnsi="Book Antiqua"/>
          <w:strike/>
          <w:szCs w:val="24"/>
          <w:lang w:val="es-PR"/>
        </w:rPr>
        <w:t xml:space="preserve">, </w:t>
      </w:r>
      <w:r w:rsidRPr="0099318B">
        <w:rPr>
          <w:rFonts w:ascii="Book Antiqua" w:hAnsi="Book Antiqua"/>
          <w:szCs w:val="24"/>
          <w:lang w:val="es-PR"/>
        </w:rPr>
        <w:t xml:space="preserve">para que lea como sigue: </w:t>
      </w:r>
    </w:p>
    <w:bookmarkEnd w:id="1"/>
    <w:p w14:paraId="5B5BCBB5" w14:textId="77777777" w:rsidR="003A0CBF" w:rsidRPr="0099318B" w:rsidRDefault="00B85AEE" w:rsidP="00C35728">
      <w:pPr>
        <w:autoSpaceDE w:val="0"/>
        <w:autoSpaceDN w:val="0"/>
        <w:adjustRightInd w:val="0"/>
        <w:spacing w:line="480" w:lineRule="auto"/>
        <w:ind w:left="720" w:firstLine="720"/>
        <w:rPr>
          <w:rFonts w:ascii="Book Antiqua" w:hAnsi="Book Antiqua"/>
          <w:szCs w:val="24"/>
          <w:lang w:val="es-ES_tradnl"/>
        </w:rPr>
      </w:pPr>
      <w:r w:rsidRPr="0099318B">
        <w:rPr>
          <w:rFonts w:ascii="Book Antiqua" w:hAnsi="Book Antiqua"/>
          <w:szCs w:val="24"/>
          <w:lang w:val="es-ES_tradnl"/>
        </w:rPr>
        <w:t>“</w:t>
      </w:r>
      <w:r w:rsidR="0099318B" w:rsidRPr="0099318B">
        <w:rPr>
          <w:rFonts w:ascii="Book Antiqua" w:hAnsi="Book Antiqua"/>
          <w:szCs w:val="24"/>
          <w:lang w:val="es-ES_tradnl"/>
        </w:rPr>
        <w:t xml:space="preserve">Artículo 15. — Comercio Ilegal de Vehículos y Piezas. </w:t>
      </w:r>
      <w:r w:rsidR="0099318B" w:rsidRPr="00C15CD0">
        <w:rPr>
          <w:rFonts w:ascii="Book Antiqua" w:hAnsi="Book Antiqua"/>
          <w:strike/>
          <w:szCs w:val="24"/>
          <w:lang w:val="es-ES_tradnl"/>
        </w:rPr>
        <w:t>(9 L.P.R.A. § 3214)</w:t>
      </w:r>
    </w:p>
    <w:p w14:paraId="6BA2C9C0" w14:textId="46DCE3E3" w:rsidR="0099318B" w:rsidRDefault="0099318B" w:rsidP="00C35728">
      <w:pPr>
        <w:autoSpaceDE w:val="0"/>
        <w:autoSpaceDN w:val="0"/>
        <w:adjustRightInd w:val="0"/>
        <w:spacing w:line="480" w:lineRule="auto"/>
        <w:ind w:left="720" w:firstLine="720"/>
        <w:jc w:val="both"/>
        <w:rPr>
          <w:rFonts w:ascii="Book Antiqua" w:hAnsi="Book Antiqua"/>
          <w:color w:val="FF0000"/>
          <w:szCs w:val="24"/>
          <w:lang w:val="es-ES_tradnl"/>
        </w:rPr>
      </w:pPr>
      <w:r w:rsidRPr="0099318B">
        <w:rPr>
          <w:rFonts w:ascii="Book Antiqua" w:hAnsi="Book Antiqua"/>
          <w:szCs w:val="24"/>
          <w:lang w:val="es-ES_tradnl"/>
        </w:rPr>
        <w:t xml:space="preserve">Toda persona que </w:t>
      </w:r>
      <w:proofErr w:type="gramStart"/>
      <w:r w:rsidRPr="0099318B">
        <w:rPr>
          <w:rFonts w:ascii="Book Antiqua" w:hAnsi="Book Antiqua"/>
          <w:szCs w:val="24"/>
          <w:lang w:val="es-ES_tradnl"/>
        </w:rPr>
        <w:t>posea</w:t>
      </w:r>
      <w:r w:rsidR="00DF2638">
        <w:rPr>
          <w:rFonts w:ascii="Book Antiqua" w:hAnsi="Book Antiqua"/>
          <w:i/>
          <w:iCs/>
          <w:szCs w:val="24"/>
          <w:u w:val="single"/>
          <w:lang w:val="es-ES_tradnl"/>
        </w:rPr>
        <w:t>,</w:t>
      </w:r>
      <w:proofErr w:type="gramEnd"/>
      <w:r w:rsidRPr="0099318B">
        <w:rPr>
          <w:rFonts w:ascii="Book Antiqua" w:hAnsi="Book Antiqua"/>
          <w:szCs w:val="24"/>
          <w:lang w:val="es-ES_tradnl"/>
        </w:rPr>
        <w:t xml:space="preserve"> compre, reciba, almacene, oculte, transporte, retenga o disponga mediante venta, trueque o de otro modo algún vehículo de motor o pieza de un vehículo de motor, a sabiendas de que fue obtenida mediante apropiación ilegal, robo, extorsión o cualquier otra forma ilícita, </w:t>
      </w:r>
      <w:bookmarkStart w:id="2" w:name="_Hlk207202204"/>
      <w:r w:rsidRPr="005248D7">
        <w:rPr>
          <w:rFonts w:ascii="Book Antiqua" w:hAnsi="Book Antiqua"/>
          <w:strike/>
          <w:szCs w:val="24"/>
          <w:lang w:val="es-ES_tradnl"/>
        </w:rPr>
        <w:t>incurrirá en delito grave</w:t>
      </w:r>
      <w:bookmarkEnd w:id="2"/>
      <w:r w:rsidRPr="0099318B">
        <w:rPr>
          <w:rFonts w:ascii="Book Antiqua" w:hAnsi="Book Antiqua"/>
          <w:szCs w:val="24"/>
          <w:lang w:val="es-ES_tradnl"/>
        </w:rPr>
        <w:t xml:space="preserve"> </w:t>
      </w:r>
      <w:r w:rsidRPr="0099318B">
        <w:rPr>
          <w:rFonts w:ascii="Book Antiqua" w:hAnsi="Book Antiqua"/>
          <w:b/>
          <w:bCs/>
          <w:szCs w:val="24"/>
          <w:lang w:val="es-ES_tradnl"/>
        </w:rPr>
        <w:t>[</w:t>
      </w:r>
      <w:r w:rsidR="005248D7" w:rsidRPr="0006601F">
        <w:rPr>
          <w:rFonts w:ascii="Book Antiqua" w:hAnsi="Book Antiqua"/>
          <w:b/>
          <w:bCs/>
          <w:szCs w:val="24"/>
          <w:u w:val="single"/>
          <w:lang w:val="es-ES_tradnl"/>
        </w:rPr>
        <w:t>incurrirá en delito grave</w:t>
      </w:r>
      <w:r w:rsidR="005248D7" w:rsidRPr="005248D7">
        <w:rPr>
          <w:rFonts w:ascii="Book Antiqua" w:hAnsi="Book Antiqua"/>
          <w:b/>
          <w:bCs/>
          <w:szCs w:val="24"/>
          <w:lang w:val="es-ES_tradnl"/>
        </w:rPr>
        <w:t xml:space="preserve"> </w:t>
      </w:r>
      <w:r w:rsidRPr="0099318B">
        <w:rPr>
          <w:rFonts w:ascii="Book Antiqua" w:hAnsi="Book Antiqua"/>
          <w:b/>
          <w:bCs/>
          <w:szCs w:val="24"/>
          <w:lang w:val="es-ES_tradnl"/>
        </w:rPr>
        <w:t>de tercer grado</w:t>
      </w:r>
      <w:r>
        <w:rPr>
          <w:rFonts w:ascii="Book Antiqua" w:hAnsi="Book Antiqua"/>
          <w:b/>
          <w:bCs/>
          <w:szCs w:val="24"/>
          <w:lang w:val="es-ES_tradnl"/>
        </w:rPr>
        <w:t>]</w:t>
      </w:r>
      <w:r w:rsidR="00EE3019" w:rsidRPr="00EE3019">
        <w:rPr>
          <w:lang w:val="es-PR"/>
        </w:rPr>
        <w:t xml:space="preserve"> </w:t>
      </w:r>
      <w:r w:rsidR="00EE3019" w:rsidRPr="00EE3019">
        <w:rPr>
          <w:rFonts w:ascii="Book Antiqua" w:hAnsi="Book Antiqua"/>
          <w:i/>
          <w:iCs/>
          <w:szCs w:val="24"/>
          <w:u w:val="single"/>
          <w:lang w:val="es-ES_tradnl"/>
        </w:rPr>
        <w:t>será sancionada con pena de reclusión por un término fijo de tres (3) años</w:t>
      </w:r>
      <w:r w:rsidRPr="0099318B">
        <w:rPr>
          <w:rFonts w:ascii="Book Antiqua" w:hAnsi="Book Antiqua"/>
          <w:szCs w:val="24"/>
          <w:lang w:val="es-ES_tradnl"/>
        </w:rPr>
        <w:t>. El tribunal podrá imponer la pena de restitución en adición a la pena de reclusión aquí establecida o ambas penas.”</w:t>
      </w:r>
      <w:r w:rsidRPr="0099318B">
        <w:rPr>
          <w:rFonts w:ascii="Book Antiqua" w:hAnsi="Book Antiqua"/>
          <w:color w:val="FF0000"/>
          <w:szCs w:val="24"/>
          <w:lang w:val="es-ES_tradnl"/>
        </w:rPr>
        <w:t xml:space="preserve"> </w:t>
      </w:r>
    </w:p>
    <w:p w14:paraId="5F22B346" w14:textId="38B7E06B" w:rsidR="0099318B" w:rsidRDefault="007165D2" w:rsidP="00B7578B">
      <w:pPr>
        <w:autoSpaceDE w:val="0"/>
        <w:autoSpaceDN w:val="0"/>
        <w:adjustRightInd w:val="0"/>
        <w:spacing w:line="480" w:lineRule="auto"/>
        <w:ind w:firstLine="720"/>
        <w:jc w:val="both"/>
        <w:rPr>
          <w:rFonts w:ascii="Book Antiqua" w:hAnsi="Book Antiqua"/>
          <w:lang w:val="es-ES_tradnl"/>
        </w:rPr>
      </w:pPr>
      <w:bookmarkStart w:id="3" w:name="_Hlk179047025"/>
      <w:r>
        <w:rPr>
          <w:rFonts w:ascii="Book Antiqua" w:hAnsi="Book Antiqua"/>
          <w:szCs w:val="24"/>
          <w:lang w:val="es-PR"/>
        </w:rPr>
        <w:t>Sección</w:t>
      </w:r>
      <w:r w:rsidR="007249C4">
        <w:rPr>
          <w:rFonts w:ascii="Book Antiqua" w:hAnsi="Book Antiqua"/>
          <w:lang w:val="es-ES_tradnl"/>
        </w:rPr>
        <w:t xml:space="preserve"> </w:t>
      </w:r>
      <w:r w:rsidR="00C37935">
        <w:rPr>
          <w:rFonts w:ascii="Book Antiqua" w:hAnsi="Book Antiqua"/>
          <w:lang w:val="es-ES_tradnl"/>
        </w:rPr>
        <w:t>2</w:t>
      </w:r>
      <w:r w:rsidR="00777DE5">
        <w:rPr>
          <w:rFonts w:ascii="Book Antiqua" w:hAnsi="Book Antiqua"/>
          <w:lang w:val="es-ES_tradnl"/>
        </w:rPr>
        <w:t>.</w:t>
      </w:r>
      <w:r w:rsidR="00B86B2C">
        <w:rPr>
          <w:rFonts w:ascii="Book Antiqua" w:hAnsi="Book Antiqua"/>
          <w:lang w:val="es-ES_tradnl"/>
        </w:rPr>
        <w:t xml:space="preserve"> </w:t>
      </w:r>
      <w:r w:rsidR="0099318B" w:rsidRPr="0099318B">
        <w:rPr>
          <w:rFonts w:ascii="Book Antiqua" w:hAnsi="Book Antiqua"/>
          <w:lang w:val="es-ES_tradnl"/>
        </w:rPr>
        <w:t xml:space="preserve">-Se enmienda el </w:t>
      </w:r>
      <w:r w:rsidR="0099318B">
        <w:rPr>
          <w:rFonts w:ascii="Book Antiqua" w:hAnsi="Book Antiqua"/>
          <w:lang w:val="es-ES_tradnl"/>
        </w:rPr>
        <w:t xml:space="preserve">inciso (8) del </w:t>
      </w:r>
      <w:r w:rsidR="0099318B" w:rsidRPr="0099318B">
        <w:rPr>
          <w:rFonts w:ascii="Book Antiqua" w:hAnsi="Book Antiqua"/>
          <w:lang w:val="es-ES_tradnl"/>
        </w:rPr>
        <w:t xml:space="preserve">Artículo </w:t>
      </w:r>
      <w:r w:rsidR="00DF240C" w:rsidRPr="0099318B">
        <w:rPr>
          <w:rFonts w:ascii="Book Antiqua" w:hAnsi="Book Antiqua"/>
          <w:lang w:val="es-ES_tradnl"/>
        </w:rPr>
        <w:t>1</w:t>
      </w:r>
      <w:r w:rsidR="00DF240C">
        <w:rPr>
          <w:rFonts w:ascii="Book Antiqua" w:hAnsi="Book Antiqua"/>
          <w:lang w:val="es-ES_tradnl"/>
        </w:rPr>
        <w:t>8</w:t>
      </w:r>
      <w:r w:rsidR="00DF240C" w:rsidRPr="005C3974">
        <w:rPr>
          <w:rFonts w:ascii="Book Antiqua" w:hAnsi="Book Antiqua"/>
          <w:strike/>
          <w:lang w:val="es-ES_tradnl"/>
        </w:rPr>
        <w:t>,</w:t>
      </w:r>
      <w:r w:rsidR="00DF240C">
        <w:rPr>
          <w:rFonts w:ascii="Book Antiqua" w:hAnsi="Book Antiqua"/>
          <w:lang w:val="es-ES_tradnl"/>
        </w:rPr>
        <w:t xml:space="preserve"> </w:t>
      </w:r>
      <w:r w:rsidR="00DF240C" w:rsidRPr="0099318B">
        <w:rPr>
          <w:rFonts w:ascii="Book Antiqua" w:hAnsi="Book Antiqua"/>
          <w:lang w:val="es-ES_tradnl"/>
        </w:rPr>
        <w:t>de</w:t>
      </w:r>
      <w:r w:rsidR="0099318B" w:rsidRPr="0099318B">
        <w:rPr>
          <w:rFonts w:ascii="Book Antiqua" w:hAnsi="Book Antiqua"/>
          <w:lang w:val="es-ES_tradnl"/>
        </w:rPr>
        <w:t xml:space="preserve"> la Ley Núm. 8 de 5 de </w:t>
      </w:r>
      <w:proofErr w:type="gramStart"/>
      <w:r w:rsidR="0099318B" w:rsidRPr="005C3974">
        <w:rPr>
          <w:rFonts w:ascii="Book Antiqua" w:hAnsi="Book Antiqua"/>
          <w:strike/>
          <w:lang w:val="es-ES_tradnl"/>
        </w:rPr>
        <w:t>Agosto</w:t>
      </w:r>
      <w:proofErr w:type="gramEnd"/>
      <w:r w:rsidR="0099318B" w:rsidRPr="0099318B">
        <w:rPr>
          <w:rFonts w:ascii="Book Antiqua" w:hAnsi="Book Antiqua"/>
          <w:lang w:val="es-ES_tradnl"/>
        </w:rPr>
        <w:t xml:space="preserve"> </w:t>
      </w:r>
      <w:proofErr w:type="spellStart"/>
      <w:r w:rsidR="005C3974">
        <w:rPr>
          <w:rFonts w:ascii="Book Antiqua" w:hAnsi="Book Antiqua"/>
          <w:i/>
          <w:iCs/>
          <w:u w:val="single"/>
          <w:lang w:val="es-ES_tradnl"/>
        </w:rPr>
        <w:t>agosto</w:t>
      </w:r>
      <w:proofErr w:type="spellEnd"/>
      <w:r w:rsidR="005C3974" w:rsidRPr="005C3974">
        <w:rPr>
          <w:rFonts w:ascii="Book Antiqua" w:hAnsi="Book Antiqua"/>
          <w:lang w:val="es-ES_tradnl"/>
        </w:rPr>
        <w:t xml:space="preserve"> </w:t>
      </w:r>
      <w:r w:rsidR="0099318B" w:rsidRPr="0099318B">
        <w:rPr>
          <w:rFonts w:ascii="Book Antiqua" w:hAnsi="Book Antiqua"/>
          <w:lang w:val="es-ES_tradnl"/>
        </w:rPr>
        <w:t xml:space="preserve">de 1987, según enmendada, </w:t>
      </w:r>
      <w:r w:rsidR="0099318B" w:rsidRPr="005C3974">
        <w:rPr>
          <w:rFonts w:ascii="Book Antiqua" w:hAnsi="Book Antiqua"/>
          <w:strike/>
          <w:lang w:val="es-ES_tradnl"/>
        </w:rPr>
        <w:t xml:space="preserve">“Ley para la Protección de la Propiedad Vehicular”, </w:t>
      </w:r>
      <w:r w:rsidR="0099318B" w:rsidRPr="0099318B">
        <w:rPr>
          <w:rFonts w:ascii="Book Antiqua" w:hAnsi="Book Antiqua"/>
          <w:lang w:val="es-ES_tradnl"/>
        </w:rPr>
        <w:t>para que lea como sigue:</w:t>
      </w:r>
    </w:p>
    <w:bookmarkEnd w:id="3"/>
    <w:p w14:paraId="51446D41" w14:textId="77777777" w:rsidR="00DF240C" w:rsidRDefault="0099318B" w:rsidP="00C35728">
      <w:pPr>
        <w:autoSpaceDE w:val="0"/>
        <w:autoSpaceDN w:val="0"/>
        <w:adjustRightInd w:val="0"/>
        <w:spacing w:line="480" w:lineRule="auto"/>
        <w:ind w:left="1440"/>
        <w:jc w:val="both"/>
        <w:rPr>
          <w:rFonts w:ascii="Book Antiqua" w:hAnsi="Book Antiqua"/>
          <w:lang w:val="es-ES_tradnl"/>
        </w:rPr>
      </w:pPr>
      <w:r>
        <w:rPr>
          <w:rFonts w:ascii="Book Antiqua" w:hAnsi="Book Antiqua"/>
          <w:lang w:val="es-ES_tradnl"/>
        </w:rPr>
        <w:t>“</w:t>
      </w:r>
      <w:r w:rsidR="00DF240C" w:rsidRPr="00DF240C">
        <w:rPr>
          <w:rFonts w:ascii="Book Antiqua" w:hAnsi="Book Antiqua"/>
          <w:lang w:val="es-ES_tradnl"/>
        </w:rPr>
        <w:t xml:space="preserve">Artículo 18. — Apropiación Ilegal de Vehículo—Medidas Penales Especiales. </w:t>
      </w:r>
      <w:r w:rsidR="00DF240C" w:rsidRPr="00C15CD0">
        <w:rPr>
          <w:rFonts w:ascii="Book Antiqua" w:hAnsi="Book Antiqua"/>
          <w:strike/>
          <w:lang w:val="es-ES_tradnl"/>
        </w:rPr>
        <w:t>(9 L.P.R.A. § 3217)</w:t>
      </w:r>
    </w:p>
    <w:p w14:paraId="492034DF" w14:textId="57A70483" w:rsidR="0099318B" w:rsidRPr="0099318B" w:rsidRDefault="0099318B" w:rsidP="00C35728">
      <w:pPr>
        <w:autoSpaceDE w:val="0"/>
        <w:autoSpaceDN w:val="0"/>
        <w:adjustRightInd w:val="0"/>
        <w:spacing w:line="480" w:lineRule="auto"/>
        <w:ind w:left="720" w:firstLine="720"/>
        <w:jc w:val="both"/>
        <w:rPr>
          <w:rFonts w:ascii="Book Antiqua" w:hAnsi="Book Antiqua"/>
          <w:b/>
          <w:bCs/>
          <w:lang w:val="es-ES_tradnl"/>
        </w:rPr>
      </w:pPr>
      <w:r>
        <w:rPr>
          <w:rFonts w:ascii="Book Antiqua" w:hAnsi="Book Antiqua"/>
          <w:lang w:val="es-ES_tradnl"/>
        </w:rPr>
        <w:t>Toda</w:t>
      </w:r>
      <w:r w:rsidRPr="0099318B">
        <w:rPr>
          <w:rFonts w:ascii="Book Antiqua" w:hAnsi="Book Antiqua"/>
          <w:lang w:val="es-ES_tradnl"/>
        </w:rPr>
        <w:t xml:space="preserve"> persona que ilegalmente se apropie sin violencia ni intimidación de algún vehículo de motor, perteneciente a otra persona, </w:t>
      </w:r>
      <w:r w:rsidRPr="007906BA">
        <w:rPr>
          <w:rFonts w:ascii="Book Antiqua" w:hAnsi="Book Antiqua"/>
          <w:strike/>
          <w:lang w:val="es-ES_tradnl"/>
        </w:rPr>
        <w:t>incurrirá en delito grave</w:t>
      </w:r>
      <w:r w:rsidRPr="0099318B">
        <w:rPr>
          <w:rFonts w:ascii="Book Antiqua" w:hAnsi="Book Antiqua"/>
          <w:lang w:val="es-ES_tradnl"/>
        </w:rPr>
        <w:t xml:space="preserve"> </w:t>
      </w:r>
      <w:r w:rsidRPr="0099318B">
        <w:rPr>
          <w:rFonts w:ascii="Book Antiqua" w:hAnsi="Book Antiqua"/>
          <w:b/>
          <w:bCs/>
          <w:lang w:val="es-ES_tradnl"/>
        </w:rPr>
        <w:t>[</w:t>
      </w:r>
      <w:r w:rsidR="007906BA" w:rsidRPr="007906BA">
        <w:rPr>
          <w:rFonts w:ascii="Book Antiqua" w:hAnsi="Book Antiqua"/>
          <w:b/>
          <w:bCs/>
          <w:u w:val="single"/>
          <w:lang w:val="es-ES_tradnl"/>
        </w:rPr>
        <w:t>incurrirá en delito grave</w:t>
      </w:r>
      <w:r w:rsidR="007906BA" w:rsidRPr="007906BA">
        <w:rPr>
          <w:rFonts w:ascii="Book Antiqua" w:hAnsi="Book Antiqua"/>
          <w:b/>
          <w:bCs/>
          <w:lang w:val="es-ES_tradnl"/>
        </w:rPr>
        <w:t xml:space="preserve"> </w:t>
      </w:r>
      <w:r w:rsidRPr="0099318B">
        <w:rPr>
          <w:rFonts w:ascii="Book Antiqua" w:hAnsi="Book Antiqua"/>
          <w:b/>
          <w:bCs/>
          <w:lang w:val="es-ES_tradnl"/>
        </w:rPr>
        <w:t>de tercer grado</w:t>
      </w:r>
      <w:r>
        <w:rPr>
          <w:rFonts w:ascii="Book Antiqua" w:hAnsi="Book Antiqua"/>
          <w:b/>
          <w:bCs/>
          <w:lang w:val="es-ES_tradnl"/>
        </w:rPr>
        <w:t>]</w:t>
      </w:r>
      <w:r w:rsidR="00E03CFE" w:rsidRPr="00E03CFE">
        <w:rPr>
          <w:lang w:val="es-PR"/>
        </w:rPr>
        <w:t xml:space="preserve"> </w:t>
      </w:r>
      <w:r w:rsidR="00E03CFE" w:rsidRPr="00E03CFE">
        <w:rPr>
          <w:rFonts w:ascii="Book Antiqua" w:hAnsi="Book Antiqua"/>
          <w:i/>
          <w:iCs/>
          <w:u w:val="single"/>
          <w:lang w:val="es-ES_tradnl"/>
        </w:rPr>
        <w:t xml:space="preserve">será sancionada con pena de reclusión por </w:t>
      </w:r>
      <w:r w:rsidR="00E03CFE" w:rsidRPr="00E03CFE">
        <w:rPr>
          <w:rFonts w:ascii="Book Antiqua" w:hAnsi="Book Antiqua"/>
          <w:i/>
          <w:iCs/>
          <w:u w:val="single"/>
          <w:lang w:val="es-ES_tradnl"/>
        </w:rPr>
        <w:lastRenderedPageBreak/>
        <w:t xml:space="preserve">un término fijo de </w:t>
      </w:r>
      <w:r w:rsidR="00E03CFE">
        <w:rPr>
          <w:rFonts w:ascii="Book Antiqua" w:hAnsi="Book Antiqua"/>
          <w:i/>
          <w:iCs/>
          <w:u w:val="single"/>
          <w:lang w:val="es-ES_tradnl"/>
        </w:rPr>
        <w:t>cinco</w:t>
      </w:r>
      <w:r w:rsidR="00E03CFE" w:rsidRPr="00E03CFE">
        <w:rPr>
          <w:rFonts w:ascii="Book Antiqua" w:hAnsi="Book Antiqua"/>
          <w:i/>
          <w:iCs/>
          <w:u w:val="single"/>
          <w:lang w:val="es-ES_tradnl"/>
        </w:rPr>
        <w:t xml:space="preserve"> (</w:t>
      </w:r>
      <w:r w:rsidR="00E03CFE">
        <w:rPr>
          <w:rFonts w:ascii="Book Antiqua" w:hAnsi="Book Antiqua"/>
          <w:i/>
          <w:iCs/>
          <w:u w:val="single"/>
          <w:lang w:val="es-ES_tradnl"/>
        </w:rPr>
        <w:t>5</w:t>
      </w:r>
      <w:r w:rsidR="00E03CFE" w:rsidRPr="00E03CFE">
        <w:rPr>
          <w:rFonts w:ascii="Book Antiqua" w:hAnsi="Book Antiqua"/>
          <w:i/>
          <w:iCs/>
          <w:u w:val="single"/>
          <w:lang w:val="es-ES_tradnl"/>
        </w:rPr>
        <w:t>) años</w:t>
      </w:r>
      <w:r w:rsidRPr="00E03CFE">
        <w:rPr>
          <w:rFonts w:ascii="Book Antiqua" w:hAnsi="Book Antiqua"/>
          <w:i/>
          <w:iCs/>
          <w:u w:val="single"/>
          <w:lang w:val="es-ES_tradnl"/>
        </w:rPr>
        <w:t>.</w:t>
      </w:r>
      <w:r w:rsidRPr="0099318B">
        <w:rPr>
          <w:rFonts w:ascii="Book Antiqua" w:hAnsi="Book Antiqua"/>
          <w:lang w:val="es-ES_tradnl"/>
        </w:rPr>
        <w:t xml:space="preserve"> El tribunal podrá imponer la pena de restitución en adición a la pena de reclusión establecida.  </w:t>
      </w:r>
    </w:p>
    <w:p w14:paraId="73993C2E" w14:textId="77777777" w:rsidR="0099318B" w:rsidRDefault="0099318B" w:rsidP="00C35728">
      <w:pPr>
        <w:autoSpaceDE w:val="0"/>
        <w:autoSpaceDN w:val="0"/>
        <w:adjustRightInd w:val="0"/>
        <w:spacing w:line="480" w:lineRule="auto"/>
        <w:ind w:left="720" w:firstLine="720"/>
        <w:jc w:val="both"/>
        <w:rPr>
          <w:rFonts w:ascii="Book Antiqua" w:hAnsi="Book Antiqua"/>
          <w:lang w:val="es-ES_tradnl"/>
        </w:rPr>
      </w:pPr>
      <w:r w:rsidRPr="0099318B">
        <w:rPr>
          <w:rFonts w:ascii="Book Antiqua" w:hAnsi="Book Antiqua"/>
          <w:lang w:val="es-ES_tradnl"/>
        </w:rPr>
        <w:t>Se entenderá que la apropiación es ilegal en cualquiera de las siguientes circunstancias, cuando la persona:</w:t>
      </w:r>
    </w:p>
    <w:p w14:paraId="58A6A380" w14:textId="77777777" w:rsidR="0099318B" w:rsidRDefault="0099318B" w:rsidP="00C35728">
      <w:pPr>
        <w:autoSpaceDE w:val="0"/>
        <w:autoSpaceDN w:val="0"/>
        <w:adjustRightInd w:val="0"/>
        <w:spacing w:line="480" w:lineRule="auto"/>
        <w:ind w:left="720" w:firstLine="720"/>
        <w:jc w:val="both"/>
        <w:rPr>
          <w:rFonts w:ascii="Book Antiqua" w:hAnsi="Book Antiqua"/>
          <w:lang w:val="es-ES_tradnl"/>
        </w:rPr>
      </w:pPr>
      <w:r>
        <w:rPr>
          <w:rFonts w:ascii="Book Antiqua" w:hAnsi="Book Antiqua"/>
          <w:lang w:val="es-ES_tradnl"/>
        </w:rPr>
        <w:t>(</w:t>
      </w:r>
      <w:proofErr w:type="gramStart"/>
      <w:r>
        <w:rPr>
          <w:rFonts w:ascii="Book Antiqua" w:hAnsi="Book Antiqua"/>
          <w:lang w:val="es-ES_tradnl"/>
        </w:rPr>
        <w:t>1)…</w:t>
      </w:r>
      <w:proofErr w:type="gramEnd"/>
    </w:p>
    <w:p w14:paraId="0BDB49D5" w14:textId="77777777" w:rsidR="0099318B" w:rsidRDefault="0099318B" w:rsidP="00C35728">
      <w:pPr>
        <w:autoSpaceDE w:val="0"/>
        <w:autoSpaceDN w:val="0"/>
        <w:adjustRightInd w:val="0"/>
        <w:spacing w:line="480" w:lineRule="auto"/>
        <w:ind w:left="720" w:firstLine="720"/>
        <w:jc w:val="both"/>
        <w:rPr>
          <w:rFonts w:ascii="Book Antiqua" w:hAnsi="Book Antiqua"/>
          <w:lang w:val="es-ES_tradnl"/>
        </w:rPr>
      </w:pPr>
      <w:r>
        <w:rPr>
          <w:rFonts w:ascii="Book Antiqua" w:hAnsi="Book Antiqua"/>
          <w:lang w:val="es-ES_tradnl"/>
        </w:rPr>
        <w:t>(</w:t>
      </w:r>
      <w:proofErr w:type="gramStart"/>
      <w:r>
        <w:rPr>
          <w:rFonts w:ascii="Book Antiqua" w:hAnsi="Book Antiqua"/>
          <w:lang w:val="es-ES_tradnl"/>
        </w:rPr>
        <w:t>2)…</w:t>
      </w:r>
      <w:proofErr w:type="gramEnd"/>
    </w:p>
    <w:p w14:paraId="76AC2C2B" w14:textId="77777777" w:rsidR="0099318B" w:rsidRDefault="0099318B" w:rsidP="00C35728">
      <w:pPr>
        <w:autoSpaceDE w:val="0"/>
        <w:autoSpaceDN w:val="0"/>
        <w:adjustRightInd w:val="0"/>
        <w:spacing w:line="480" w:lineRule="auto"/>
        <w:ind w:left="720" w:firstLine="720"/>
        <w:jc w:val="both"/>
        <w:rPr>
          <w:rFonts w:ascii="Book Antiqua" w:hAnsi="Book Antiqua"/>
          <w:lang w:val="es-ES_tradnl"/>
        </w:rPr>
      </w:pPr>
      <w:r>
        <w:rPr>
          <w:rFonts w:ascii="Book Antiqua" w:hAnsi="Book Antiqua"/>
          <w:lang w:val="es-ES_tradnl"/>
        </w:rPr>
        <w:t>…</w:t>
      </w:r>
    </w:p>
    <w:p w14:paraId="46276BE0" w14:textId="06F1A2A6" w:rsidR="0099318B" w:rsidRDefault="0099318B" w:rsidP="00C35728">
      <w:pPr>
        <w:autoSpaceDE w:val="0"/>
        <w:autoSpaceDN w:val="0"/>
        <w:adjustRightInd w:val="0"/>
        <w:spacing w:line="480" w:lineRule="auto"/>
        <w:ind w:left="1440"/>
        <w:jc w:val="both"/>
        <w:rPr>
          <w:rFonts w:ascii="Book Antiqua" w:hAnsi="Book Antiqua"/>
          <w:strike/>
          <w:lang w:val="es-ES_tradnl"/>
        </w:rPr>
      </w:pPr>
      <w:r>
        <w:rPr>
          <w:rFonts w:ascii="Book Antiqua" w:hAnsi="Book Antiqua"/>
          <w:lang w:val="es-ES_tradnl"/>
        </w:rPr>
        <w:t xml:space="preserve">(8) </w:t>
      </w:r>
      <w:r w:rsidRPr="00F2339A">
        <w:rPr>
          <w:rFonts w:ascii="Book Antiqua" w:hAnsi="Book Antiqua"/>
          <w:strike/>
          <w:lang w:val="es-ES_tradnl"/>
        </w:rPr>
        <w:t>Toda persona que actuando,</w:t>
      </w:r>
      <w:r w:rsidRPr="0099318B">
        <w:rPr>
          <w:rFonts w:ascii="Book Antiqua" w:hAnsi="Book Antiqua"/>
          <w:lang w:val="es-ES_tradnl"/>
        </w:rPr>
        <w:t xml:space="preserve"> </w:t>
      </w:r>
      <w:r w:rsidR="00F2339A">
        <w:rPr>
          <w:rFonts w:ascii="Book Antiqua" w:hAnsi="Book Antiqua"/>
          <w:i/>
          <w:iCs/>
          <w:u w:val="single"/>
          <w:lang w:val="es-ES_tradnl"/>
        </w:rPr>
        <w:t>Actuando</w:t>
      </w:r>
      <w:r w:rsidR="00F2339A" w:rsidRPr="00F2339A">
        <w:rPr>
          <w:rFonts w:ascii="Book Antiqua" w:hAnsi="Book Antiqua"/>
          <w:lang w:val="es-ES_tradnl"/>
        </w:rPr>
        <w:t xml:space="preserve"> </w:t>
      </w:r>
      <w:r w:rsidRPr="0099318B">
        <w:rPr>
          <w:rFonts w:ascii="Book Antiqua" w:hAnsi="Book Antiqua"/>
          <w:lang w:val="es-ES_tradnl"/>
        </w:rPr>
        <w:t xml:space="preserve">como intermediario, compre, reciba, venda o enajene un vehículo de motor, sujeto a un financiamiento, con la intención de venderlo o cederlo, sin que medie la anuencia por escrito del vendedor condicional, del acreedor o la entidad financiera que financió el vehículo de motor al comprador original, </w:t>
      </w:r>
      <w:r w:rsidRPr="004A2189">
        <w:rPr>
          <w:rFonts w:ascii="Book Antiqua" w:hAnsi="Book Antiqua"/>
          <w:strike/>
          <w:lang w:val="es-ES_tradnl"/>
        </w:rPr>
        <w:t>incurrirá en delito grave</w:t>
      </w:r>
      <w:r w:rsidRPr="0099318B">
        <w:rPr>
          <w:rFonts w:ascii="Book Antiqua" w:hAnsi="Book Antiqua"/>
          <w:lang w:val="es-ES_tradnl"/>
        </w:rPr>
        <w:t xml:space="preserve"> </w:t>
      </w:r>
      <w:r w:rsidRPr="0099318B">
        <w:rPr>
          <w:rFonts w:ascii="Book Antiqua" w:hAnsi="Book Antiqua"/>
          <w:b/>
          <w:bCs/>
          <w:lang w:val="es-ES_tradnl"/>
        </w:rPr>
        <w:t>[</w:t>
      </w:r>
      <w:r w:rsidR="004A2189" w:rsidRPr="004A2189">
        <w:rPr>
          <w:rFonts w:ascii="Book Antiqua" w:hAnsi="Book Antiqua"/>
          <w:b/>
          <w:bCs/>
          <w:u w:val="single"/>
          <w:lang w:val="es-ES_tradnl"/>
        </w:rPr>
        <w:t>incurrirá en delito grave</w:t>
      </w:r>
      <w:r w:rsidR="004A2189" w:rsidRPr="004A2189">
        <w:rPr>
          <w:rFonts w:ascii="Book Antiqua" w:hAnsi="Book Antiqua"/>
          <w:b/>
          <w:bCs/>
          <w:lang w:val="es-ES_tradnl"/>
        </w:rPr>
        <w:t xml:space="preserve"> </w:t>
      </w:r>
      <w:r w:rsidRPr="0099318B">
        <w:rPr>
          <w:rFonts w:ascii="Book Antiqua" w:hAnsi="Book Antiqua"/>
          <w:b/>
          <w:bCs/>
          <w:lang w:val="es-ES_tradnl"/>
        </w:rPr>
        <w:t>de tercer grado</w:t>
      </w:r>
      <w:r>
        <w:rPr>
          <w:rFonts w:ascii="Book Antiqua" w:hAnsi="Book Antiqua"/>
          <w:b/>
          <w:bCs/>
          <w:lang w:val="es-ES_tradnl"/>
        </w:rPr>
        <w:t>]</w:t>
      </w:r>
      <w:r w:rsidRPr="0099318B">
        <w:rPr>
          <w:rFonts w:ascii="Book Antiqua" w:hAnsi="Book Antiqua"/>
          <w:lang w:val="es-ES_tradnl"/>
        </w:rPr>
        <w:t xml:space="preserve"> </w:t>
      </w:r>
      <w:r w:rsidR="00C94642" w:rsidRPr="00EE3019">
        <w:rPr>
          <w:rFonts w:ascii="Book Antiqua" w:hAnsi="Book Antiqua"/>
          <w:i/>
          <w:iCs/>
          <w:szCs w:val="24"/>
          <w:u w:val="single"/>
          <w:lang w:val="es-ES_tradnl"/>
        </w:rPr>
        <w:t>será sancionada con pena de reclusión por un término fijo de tres (3) años</w:t>
      </w:r>
      <w:r w:rsidR="0012412C">
        <w:rPr>
          <w:rFonts w:ascii="Book Antiqua" w:hAnsi="Book Antiqua"/>
          <w:i/>
          <w:iCs/>
          <w:szCs w:val="24"/>
          <w:u w:val="single"/>
          <w:lang w:val="es-ES_tradnl"/>
        </w:rPr>
        <w:t>,</w:t>
      </w:r>
      <w:r w:rsidR="00C94642" w:rsidRPr="0099318B">
        <w:rPr>
          <w:rFonts w:ascii="Book Antiqua" w:hAnsi="Book Antiqua"/>
          <w:lang w:val="es-ES_tradnl"/>
        </w:rPr>
        <w:t xml:space="preserve"> </w:t>
      </w:r>
      <w:r w:rsidRPr="0099318B">
        <w:rPr>
          <w:rFonts w:ascii="Book Antiqua" w:hAnsi="Book Antiqua"/>
          <w:lang w:val="es-ES_tradnl"/>
        </w:rPr>
        <w:t>y se le impondrá una multa no menor de cinco mil dólares ($5,000</w:t>
      </w:r>
      <w:r w:rsidRPr="00443D16">
        <w:rPr>
          <w:rFonts w:ascii="Book Antiqua" w:hAnsi="Book Antiqua"/>
          <w:strike/>
          <w:lang w:val="es-ES_tradnl"/>
        </w:rPr>
        <w:t>.00</w:t>
      </w:r>
      <w:r w:rsidRPr="0099318B">
        <w:rPr>
          <w:rFonts w:ascii="Book Antiqua" w:hAnsi="Book Antiqua"/>
          <w:lang w:val="es-ES_tradnl"/>
        </w:rPr>
        <w:t>). El Tribunal podrá imponer la pena de restitución, además de las penas aquí impuestas, a su discreción</w:t>
      </w:r>
      <w:r w:rsidR="000A191D" w:rsidRPr="00B7578B">
        <w:rPr>
          <w:rFonts w:ascii="Book Antiqua" w:hAnsi="Book Antiqua"/>
          <w:u w:val="single"/>
          <w:lang w:val="es-ES_tradnl"/>
        </w:rPr>
        <w:t>.</w:t>
      </w:r>
      <w:r w:rsidR="00FE463F" w:rsidRPr="00FE463F">
        <w:rPr>
          <w:rFonts w:ascii="Book Antiqua" w:hAnsi="Book Antiqua"/>
          <w:lang w:val="es-ES_tradnl"/>
        </w:rPr>
        <w:t xml:space="preserve"> </w:t>
      </w:r>
      <w:r w:rsidRPr="00B424AB">
        <w:rPr>
          <w:rFonts w:ascii="Book Antiqua" w:hAnsi="Book Antiqua"/>
          <w:strike/>
          <w:lang w:val="es-ES_tradnl"/>
        </w:rPr>
        <w:t>…”</w:t>
      </w:r>
    </w:p>
    <w:p w14:paraId="4C986AA6" w14:textId="3B8B8364" w:rsidR="00B424AB" w:rsidRPr="007231F9" w:rsidRDefault="00B424AB" w:rsidP="00A42588">
      <w:pPr>
        <w:autoSpaceDE w:val="0"/>
        <w:autoSpaceDN w:val="0"/>
        <w:adjustRightInd w:val="0"/>
        <w:spacing w:line="480" w:lineRule="auto"/>
        <w:ind w:left="720" w:firstLine="720"/>
        <w:jc w:val="both"/>
        <w:rPr>
          <w:rFonts w:ascii="Book Antiqua" w:hAnsi="Book Antiqua"/>
          <w:u w:val="single"/>
          <w:lang w:val="es-ES_tradnl"/>
        </w:rPr>
      </w:pPr>
      <w:r w:rsidRPr="007231F9">
        <w:rPr>
          <w:rFonts w:ascii="Book Antiqua" w:hAnsi="Book Antiqua"/>
          <w:u w:val="single"/>
          <w:lang w:val="es-ES_tradnl"/>
        </w:rPr>
        <w:t>Para propósitos de este Artículo, el término “intermediario” significará cualquier persona</w:t>
      </w:r>
      <w:r w:rsidR="007C59A5" w:rsidRPr="007231F9">
        <w:rPr>
          <w:rFonts w:ascii="Book Antiqua" w:hAnsi="Book Antiqua"/>
          <w:u w:val="single"/>
          <w:lang w:val="es-ES_tradnl"/>
        </w:rPr>
        <w:t xml:space="preserve"> </w:t>
      </w:r>
      <w:r w:rsidRPr="007231F9">
        <w:rPr>
          <w:rFonts w:ascii="Book Antiqua" w:hAnsi="Book Antiqua"/>
          <w:u w:val="single"/>
          <w:lang w:val="es-ES_tradnl"/>
        </w:rPr>
        <w:t>natural o jurídica que, en carácter de intermediario, corredor, agente o facilitador, se dedique a la</w:t>
      </w:r>
      <w:r w:rsidR="007C59A5" w:rsidRPr="007231F9">
        <w:rPr>
          <w:rFonts w:ascii="Book Antiqua" w:hAnsi="Book Antiqua"/>
          <w:u w:val="single"/>
          <w:lang w:val="es-ES_tradnl"/>
        </w:rPr>
        <w:t xml:space="preserve"> </w:t>
      </w:r>
      <w:r w:rsidRPr="007231F9">
        <w:rPr>
          <w:rFonts w:ascii="Book Antiqua" w:hAnsi="Book Antiqua"/>
          <w:u w:val="single"/>
          <w:lang w:val="es-ES_tradnl"/>
        </w:rPr>
        <w:t>compra, venta, cesión o cualquier otro tipo de enajenación de vehículos de motor sin estar</w:t>
      </w:r>
      <w:r w:rsidR="007C59A5" w:rsidRPr="007231F9">
        <w:rPr>
          <w:rFonts w:ascii="Book Antiqua" w:hAnsi="Book Antiqua"/>
          <w:u w:val="single"/>
          <w:lang w:val="es-ES_tradnl"/>
        </w:rPr>
        <w:t xml:space="preserve"> </w:t>
      </w:r>
      <w:proofErr w:type="gramStart"/>
      <w:r w:rsidRPr="007231F9">
        <w:rPr>
          <w:rFonts w:ascii="Book Antiqua" w:hAnsi="Book Antiqua"/>
          <w:u w:val="single"/>
          <w:lang w:val="es-ES_tradnl"/>
        </w:rPr>
        <w:t>autorizado</w:t>
      </w:r>
      <w:r w:rsidRPr="008F7C1B">
        <w:rPr>
          <w:rFonts w:ascii="Book Antiqua" w:hAnsi="Book Antiqua"/>
          <w:strike/>
          <w:u w:val="single"/>
          <w:lang w:val="es-ES_tradnl"/>
        </w:rPr>
        <w:t>,</w:t>
      </w:r>
      <w:r w:rsidR="008F7C1B">
        <w:rPr>
          <w:rFonts w:ascii="Book Antiqua" w:hAnsi="Book Antiqua"/>
          <w:i/>
          <w:iCs/>
          <w:u w:val="single"/>
          <w:lang w:val="es-ES_tradnl"/>
        </w:rPr>
        <w:t>.</w:t>
      </w:r>
      <w:proofErr w:type="gramEnd"/>
      <w:r w:rsidR="008F7C1B">
        <w:rPr>
          <w:rFonts w:ascii="Book Antiqua" w:hAnsi="Book Antiqua"/>
          <w:i/>
          <w:iCs/>
          <w:u w:val="single"/>
          <w:lang w:val="es-ES_tradnl"/>
        </w:rPr>
        <w:t xml:space="preserve"> Esto,</w:t>
      </w:r>
      <w:r w:rsidRPr="007231F9">
        <w:rPr>
          <w:rFonts w:ascii="Book Antiqua" w:hAnsi="Book Antiqua"/>
          <w:u w:val="single"/>
          <w:lang w:val="es-ES_tradnl"/>
        </w:rPr>
        <w:t xml:space="preserve"> en virtud de una licencia de concesionario o redistribuidor</w:t>
      </w:r>
      <w:r w:rsidR="00624FC1">
        <w:rPr>
          <w:rFonts w:ascii="Book Antiqua" w:hAnsi="Book Antiqua"/>
          <w:i/>
          <w:iCs/>
          <w:u w:val="single"/>
          <w:lang w:val="es-ES_tradnl"/>
        </w:rPr>
        <w:t>,</w:t>
      </w:r>
      <w:r w:rsidRPr="007231F9">
        <w:rPr>
          <w:rFonts w:ascii="Book Antiqua" w:hAnsi="Book Antiqua"/>
          <w:u w:val="single"/>
          <w:lang w:val="es-ES_tradnl"/>
        </w:rPr>
        <w:t xml:space="preserve"> o que le autorice la venta</w:t>
      </w:r>
      <w:r w:rsidR="007C59A5" w:rsidRPr="007231F9">
        <w:rPr>
          <w:rFonts w:ascii="Book Antiqua" w:hAnsi="Book Antiqua"/>
          <w:u w:val="single"/>
          <w:lang w:val="es-ES_tradnl"/>
        </w:rPr>
        <w:t xml:space="preserve"> </w:t>
      </w:r>
      <w:r w:rsidRPr="007231F9">
        <w:rPr>
          <w:rFonts w:ascii="Book Antiqua" w:hAnsi="Book Antiqua"/>
          <w:u w:val="single"/>
          <w:lang w:val="es-ES_tradnl"/>
        </w:rPr>
        <w:t>de vehículos según se requiere por ley.</w:t>
      </w:r>
    </w:p>
    <w:p w14:paraId="30FF9507" w14:textId="179288CE" w:rsidR="00B424AB" w:rsidRPr="00B424AB" w:rsidRDefault="00B424AB" w:rsidP="00A42588">
      <w:pPr>
        <w:autoSpaceDE w:val="0"/>
        <w:autoSpaceDN w:val="0"/>
        <w:adjustRightInd w:val="0"/>
        <w:spacing w:line="480" w:lineRule="auto"/>
        <w:ind w:left="720" w:firstLine="720"/>
        <w:jc w:val="both"/>
        <w:rPr>
          <w:rFonts w:ascii="Book Antiqua" w:hAnsi="Book Antiqua"/>
          <w:lang w:val="es-ES_tradnl"/>
        </w:rPr>
      </w:pPr>
      <w:r w:rsidRPr="007231F9">
        <w:rPr>
          <w:rFonts w:ascii="Book Antiqua" w:hAnsi="Book Antiqua"/>
          <w:u w:val="single"/>
          <w:lang w:val="es-ES_tradnl"/>
        </w:rPr>
        <w:lastRenderedPageBreak/>
        <w:t>Nada de lo dispuesto en este Artículo impedirá el procesamiento bajo cualquier otra</w:t>
      </w:r>
      <w:r w:rsidR="007231F9" w:rsidRPr="007231F9">
        <w:rPr>
          <w:rFonts w:ascii="Book Antiqua" w:hAnsi="Book Antiqua"/>
          <w:u w:val="single"/>
          <w:lang w:val="es-ES_tradnl"/>
        </w:rPr>
        <w:t xml:space="preserve"> </w:t>
      </w:r>
      <w:r w:rsidRPr="007231F9">
        <w:rPr>
          <w:rFonts w:ascii="Book Antiqua" w:hAnsi="Book Antiqua"/>
          <w:u w:val="single"/>
          <w:lang w:val="es-ES_tradnl"/>
        </w:rPr>
        <w:t>disposición legal aplicable. Tampoco legaliza la práctica de intermediarios sin licencia de</w:t>
      </w:r>
      <w:r w:rsidR="007231F9" w:rsidRPr="007231F9">
        <w:rPr>
          <w:rFonts w:ascii="Book Antiqua" w:hAnsi="Book Antiqua"/>
          <w:u w:val="single"/>
          <w:lang w:val="es-ES_tradnl"/>
        </w:rPr>
        <w:t xml:space="preserve"> </w:t>
      </w:r>
      <w:r w:rsidRPr="007231F9">
        <w:rPr>
          <w:rFonts w:ascii="Book Antiqua" w:hAnsi="Book Antiqua"/>
          <w:u w:val="single"/>
          <w:lang w:val="es-ES_tradnl"/>
        </w:rPr>
        <w:t>concesionario o cualquier licencia que autorice la venta de vehículos de motor, cuando se trata de</w:t>
      </w:r>
      <w:r w:rsidR="007C59A5" w:rsidRPr="007231F9">
        <w:rPr>
          <w:rFonts w:ascii="Book Antiqua" w:hAnsi="Book Antiqua"/>
          <w:u w:val="single"/>
          <w:lang w:val="es-ES_tradnl"/>
        </w:rPr>
        <w:t xml:space="preserve"> </w:t>
      </w:r>
      <w:r w:rsidRPr="007231F9">
        <w:rPr>
          <w:rFonts w:ascii="Book Antiqua" w:hAnsi="Book Antiqua"/>
          <w:u w:val="single"/>
          <w:lang w:val="es-ES_tradnl"/>
        </w:rPr>
        <w:t>vehículos de motor no financiados.</w:t>
      </w:r>
      <w:r w:rsidR="007231F9" w:rsidRPr="00A42588">
        <w:rPr>
          <w:rFonts w:ascii="Book Antiqua" w:hAnsi="Book Antiqua"/>
          <w:lang w:val="es-ES_tradnl"/>
        </w:rPr>
        <w:t>”</w:t>
      </w:r>
    </w:p>
    <w:p w14:paraId="71624CC2" w14:textId="19805151" w:rsidR="00DF240C" w:rsidRDefault="00DF240C" w:rsidP="00B7578B">
      <w:pPr>
        <w:autoSpaceDE w:val="0"/>
        <w:autoSpaceDN w:val="0"/>
        <w:adjustRightInd w:val="0"/>
        <w:spacing w:line="480" w:lineRule="auto"/>
        <w:ind w:firstLine="720"/>
        <w:jc w:val="both"/>
        <w:rPr>
          <w:rFonts w:ascii="Book Antiqua" w:hAnsi="Book Antiqua"/>
          <w:lang w:val="es-ES_tradnl"/>
        </w:rPr>
      </w:pPr>
      <w:bookmarkStart w:id="4" w:name="_Hlk179063112"/>
      <w:r w:rsidRPr="00DF240C">
        <w:rPr>
          <w:rFonts w:ascii="Book Antiqua" w:hAnsi="Book Antiqua"/>
          <w:lang w:val="es-ES_tradnl"/>
        </w:rPr>
        <w:t xml:space="preserve">Sección 3. -Se enmienda </w:t>
      </w:r>
      <w:r w:rsidRPr="008C34FB">
        <w:rPr>
          <w:rFonts w:ascii="Book Antiqua" w:hAnsi="Book Antiqua"/>
          <w:strike/>
          <w:lang w:val="es-ES_tradnl"/>
        </w:rPr>
        <w:t>el inciso</w:t>
      </w:r>
      <w:r w:rsidRPr="00DF240C">
        <w:rPr>
          <w:rFonts w:ascii="Book Antiqua" w:hAnsi="Book Antiqua"/>
          <w:lang w:val="es-ES_tradnl"/>
        </w:rPr>
        <w:t xml:space="preserve"> el Artículo 19</w:t>
      </w:r>
      <w:r w:rsidRPr="009A4818">
        <w:rPr>
          <w:rFonts w:ascii="Book Antiqua" w:hAnsi="Book Antiqua"/>
          <w:strike/>
          <w:lang w:val="es-ES_tradnl"/>
        </w:rPr>
        <w:t>,</w:t>
      </w:r>
      <w:r w:rsidRPr="00DF240C">
        <w:rPr>
          <w:rFonts w:ascii="Book Antiqua" w:hAnsi="Book Antiqua"/>
          <w:lang w:val="es-ES_tradnl"/>
        </w:rPr>
        <w:t xml:space="preserve"> de la Ley Núm. 8 de 5 de </w:t>
      </w:r>
      <w:proofErr w:type="gramStart"/>
      <w:r w:rsidRPr="009A4818">
        <w:rPr>
          <w:rFonts w:ascii="Book Antiqua" w:hAnsi="Book Antiqua"/>
          <w:strike/>
          <w:lang w:val="es-ES_tradnl"/>
        </w:rPr>
        <w:t>Agosto</w:t>
      </w:r>
      <w:proofErr w:type="gramEnd"/>
      <w:r w:rsidRPr="00DF240C">
        <w:rPr>
          <w:rFonts w:ascii="Book Antiqua" w:hAnsi="Book Antiqua"/>
          <w:lang w:val="es-ES_tradnl"/>
        </w:rPr>
        <w:t xml:space="preserve"> </w:t>
      </w:r>
      <w:proofErr w:type="spellStart"/>
      <w:r w:rsidR="009A4818">
        <w:rPr>
          <w:rFonts w:ascii="Book Antiqua" w:hAnsi="Book Antiqua"/>
          <w:i/>
          <w:iCs/>
          <w:u w:val="single"/>
          <w:lang w:val="es-ES_tradnl"/>
        </w:rPr>
        <w:t>agosto</w:t>
      </w:r>
      <w:proofErr w:type="spellEnd"/>
      <w:r w:rsidR="009A4818" w:rsidRPr="009A4818">
        <w:rPr>
          <w:rFonts w:ascii="Book Antiqua" w:hAnsi="Book Antiqua"/>
          <w:lang w:val="es-ES_tradnl"/>
        </w:rPr>
        <w:t xml:space="preserve"> </w:t>
      </w:r>
      <w:r w:rsidRPr="00DF240C">
        <w:rPr>
          <w:rFonts w:ascii="Book Antiqua" w:hAnsi="Book Antiqua"/>
          <w:lang w:val="es-ES_tradnl"/>
        </w:rPr>
        <w:t xml:space="preserve">de 1987, según enmendada, </w:t>
      </w:r>
      <w:r w:rsidRPr="009A4818">
        <w:rPr>
          <w:rFonts w:ascii="Book Antiqua" w:hAnsi="Book Antiqua"/>
          <w:strike/>
          <w:lang w:val="es-ES_tradnl"/>
        </w:rPr>
        <w:t xml:space="preserve">“Ley para la Protección de la Propiedad Vehicular”, </w:t>
      </w:r>
      <w:r w:rsidRPr="00DF240C">
        <w:rPr>
          <w:rFonts w:ascii="Book Antiqua" w:hAnsi="Book Antiqua"/>
          <w:lang w:val="es-ES_tradnl"/>
        </w:rPr>
        <w:t>para que lea como sigue:</w:t>
      </w:r>
    </w:p>
    <w:bookmarkEnd w:id="4"/>
    <w:p w14:paraId="6327AD41" w14:textId="77777777" w:rsidR="00DF240C" w:rsidRDefault="00DF240C" w:rsidP="00C35728">
      <w:pPr>
        <w:autoSpaceDE w:val="0"/>
        <w:autoSpaceDN w:val="0"/>
        <w:adjustRightInd w:val="0"/>
        <w:spacing w:line="480" w:lineRule="auto"/>
        <w:ind w:left="1440"/>
        <w:jc w:val="both"/>
        <w:rPr>
          <w:rFonts w:ascii="Book Antiqua" w:hAnsi="Book Antiqua"/>
          <w:lang w:val="es-ES_tradnl"/>
        </w:rPr>
      </w:pPr>
      <w:r>
        <w:rPr>
          <w:rFonts w:ascii="Book Antiqua" w:hAnsi="Book Antiqua"/>
          <w:lang w:val="es-ES_tradnl"/>
        </w:rPr>
        <w:t>“</w:t>
      </w:r>
      <w:r w:rsidRPr="00DF240C">
        <w:rPr>
          <w:rFonts w:ascii="Book Antiqua" w:hAnsi="Book Antiqua"/>
          <w:lang w:val="es-ES_tradnl"/>
        </w:rPr>
        <w:t xml:space="preserve">Artículo 19. — Apropiación Ilegal de Pieza de Vehículo. </w:t>
      </w:r>
      <w:r w:rsidRPr="004A0BF8">
        <w:rPr>
          <w:rFonts w:ascii="Book Antiqua" w:hAnsi="Book Antiqua"/>
          <w:strike/>
          <w:lang w:val="es-ES_tradnl"/>
        </w:rPr>
        <w:t>(9 L.P.R.A. § 3218)</w:t>
      </w:r>
    </w:p>
    <w:p w14:paraId="042E7D58" w14:textId="1E1E073B" w:rsidR="00DF240C" w:rsidRPr="00DF240C" w:rsidRDefault="00DF240C" w:rsidP="00903227">
      <w:pPr>
        <w:autoSpaceDE w:val="0"/>
        <w:autoSpaceDN w:val="0"/>
        <w:adjustRightInd w:val="0"/>
        <w:spacing w:line="480" w:lineRule="auto"/>
        <w:ind w:left="720" w:firstLine="720"/>
        <w:jc w:val="both"/>
        <w:rPr>
          <w:rFonts w:ascii="Book Antiqua" w:hAnsi="Book Antiqua"/>
          <w:lang w:val="es-ES_tradnl"/>
        </w:rPr>
      </w:pPr>
      <w:r w:rsidRPr="00DF240C">
        <w:rPr>
          <w:rFonts w:ascii="Book Antiqua" w:hAnsi="Book Antiqua"/>
          <w:lang w:val="es-ES_tradnl"/>
        </w:rPr>
        <w:t xml:space="preserve">Toda persona que ilegalmente se apropiare sin violencia ni intimidación de alguna pieza de un vehículo de motor, perteneciente a otra persona, incurrirá en delito menos grave si el valor de la pieza del vehículo de motor no llegare a quinientos </w:t>
      </w:r>
      <w:r w:rsidRPr="0037466C">
        <w:rPr>
          <w:rFonts w:ascii="Book Antiqua" w:hAnsi="Book Antiqua"/>
          <w:strike/>
          <w:lang w:val="es-ES_tradnl"/>
        </w:rPr>
        <w:t>(500)</w:t>
      </w:r>
      <w:r w:rsidRPr="00DF240C">
        <w:rPr>
          <w:rFonts w:ascii="Book Antiqua" w:hAnsi="Book Antiqua"/>
          <w:lang w:val="es-ES_tradnl"/>
        </w:rPr>
        <w:t xml:space="preserve"> dólares</w:t>
      </w:r>
      <w:r w:rsidR="00993B43">
        <w:rPr>
          <w:rFonts w:ascii="Book Antiqua" w:hAnsi="Book Antiqua"/>
          <w:lang w:val="es-ES_tradnl"/>
        </w:rPr>
        <w:t xml:space="preserve"> </w:t>
      </w:r>
      <w:r w:rsidR="00275A04">
        <w:rPr>
          <w:rFonts w:ascii="Book Antiqua" w:hAnsi="Book Antiqua"/>
          <w:i/>
          <w:iCs/>
          <w:u w:val="single"/>
          <w:lang w:val="es-ES_tradnl"/>
        </w:rPr>
        <w:t>($500)</w:t>
      </w:r>
      <w:r w:rsidRPr="00DF240C">
        <w:rPr>
          <w:rFonts w:ascii="Book Antiqua" w:hAnsi="Book Antiqua"/>
          <w:lang w:val="es-ES_tradnl"/>
        </w:rPr>
        <w:t xml:space="preserve">. Si llegare o excediere este valor, incurrirá en delito grave </w:t>
      </w:r>
      <w:r w:rsidRPr="00DF240C">
        <w:rPr>
          <w:rFonts w:ascii="Book Antiqua" w:hAnsi="Book Antiqua"/>
          <w:b/>
          <w:bCs/>
          <w:lang w:val="es-ES_tradnl"/>
        </w:rPr>
        <w:t>[de cuarto grado</w:t>
      </w:r>
      <w:r>
        <w:rPr>
          <w:rFonts w:ascii="Book Antiqua" w:hAnsi="Book Antiqua"/>
          <w:b/>
          <w:bCs/>
          <w:lang w:val="es-ES_tradnl"/>
        </w:rPr>
        <w:t>]</w:t>
      </w:r>
      <w:r w:rsidRPr="00DF240C">
        <w:rPr>
          <w:rFonts w:ascii="Book Antiqua" w:hAnsi="Book Antiqua"/>
          <w:lang w:val="es-ES_tradnl"/>
        </w:rPr>
        <w:t>. El tribunal podrá imponer la pena de restitución en adición a la pena de reclusión</w:t>
      </w:r>
      <w:r>
        <w:rPr>
          <w:rFonts w:ascii="Book Antiqua" w:hAnsi="Book Antiqua"/>
          <w:lang w:val="es-ES_tradnl"/>
        </w:rPr>
        <w:t>.</w:t>
      </w:r>
      <w:r w:rsidR="00B9005B" w:rsidRPr="00CC47D4">
        <w:rPr>
          <w:rFonts w:ascii="Book Antiqua" w:hAnsi="Book Antiqua"/>
          <w:i/>
          <w:iCs/>
          <w:u w:val="single"/>
          <w:lang w:val="es-ES_tradnl"/>
        </w:rPr>
        <w:t>”</w:t>
      </w:r>
      <w:r w:rsidRPr="00DF240C">
        <w:rPr>
          <w:rFonts w:ascii="Book Antiqua" w:hAnsi="Book Antiqua"/>
          <w:lang w:val="es-ES_tradnl"/>
        </w:rPr>
        <w:t xml:space="preserve"> </w:t>
      </w:r>
      <w:r w:rsidRPr="00CC47D4">
        <w:rPr>
          <w:rFonts w:ascii="Book Antiqua" w:hAnsi="Book Antiqua"/>
          <w:strike/>
          <w:lang w:val="es-ES_tradnl"/>
        </w:rPr>
        <w:t>“</w:t>
      </w:r>
      <w:r w:rsidRPr="00DF240C">
        <w:rPr>
          <w:rFonts w:ascii="Book Antiqua" w:hAnsi="Book Antiqua"/>
          <w:lang w:val="es-ES_tradnl"/>
        </w:rPr>
        <w:t xml:space="preserve"> </w:t>
      </w:r>
    </w:p>
    <w:p w14:paraId="068B4D92" w14:textId="7004FD97" w:rsidR="008D7652" w:rsidRDefault="008D7652" w:rsidP="004B6A5F">
      <w:pPr>
        <w:autoSpaceDE w:val="0"/>
        <w:autoSpaceDN w:val="0"/>
        <w:adjustRightInd w:val="0"/>
        <w:spacing w:line="480" w:lineRule="auto"/>
        <w:ind w:firstLine="720"/>
        <w:jc w:val="both"/>
        <w:rPr>
          <w:rFonts w:ascii="Book Antiqua" w:hAnsi="Book Antiqua"/>
          <w:lang w:val="es-ES_tradnl"/>
        </w:rPr>
      </w:pPr>
      <w:bookmarkStart w:id="5" w:name="_Hlk179063312"/>
      <w:r w:rsidRPr="00DF240C">
        <w:rPr>
          <w:rFonts w:ascii="Book Antiqua" w:hAnsi="Book Antiqua"/>
          <w:lang w:val="es-ES_tradnl"/>
        </w:rPr>
        <w:t xml:space="preserve">Sección </w:t>
      </w:r>
      <w:r>
        <w:rPr>
          <w:rFonts w:ascii="Book Antiqua" w:hAnsi="Book Antiqua"/>
          <w:lang w:val="es-ES_tradnl"/>
        </w:rPr>
        <w:t>4</w:t>
      </w:r>
      <w:r w:rsidRPr="00DF240C">
        <w:rPr>
          <w:rFonts w:ascii="Book Antiqua" w:hAnsi="Book Antiqua"/>
          <w:lang w:val="es-ES_tradnl"/>
        </w:rPr>
        <w:t xml:space="preserve">. -Se enmienda </w:t>
      </w:r>
      <w:r w:rsidRPr="00CB57C7">
        <w:rPr>
          <w:rFonts w:ascii="Book Antiqua" w:hAnsi="Book Antiqua"/>
          <w:strike/>
          <w:lang w:val="es-ES_tradnl"/>
        </w:rPr>
        <w:t>el inciso</w:t>
      </w:r>
      <w:r w:rsidRPr="00DF240C">
        <w:rPr>
          <w:rFonts w:ascii="Book Antiqua" w:hAnsi="Book Antiqua"/>
          <w:lang w:val="es-ES_tradnl"/>
        </w:rPr>
        <w:t xml:space="preserve"> el Artículo </w:t>
      </w:r>
      <w:r>
        <w:rPr>
          <w:rFonts w:ascii="Book Antiqua" w:hAnsi="Book Antiqua"/>
          <w:lang w:val="es-ES_tradnl"/>
        </w:rPr>
        <w:t>20</w:t>
      </w:r>
      <w:r w:rsidRPr="00DF240C">
        <w:rPr>
          <w:rFonts w:ascii="Book Antiqua" w:hAnsi="Book Antiqua"/>
          <w:lang w:val="es-ES_tradnl"/>
        </w:rPr>
        <w:t xml:space="preserve">, de la Ley Núm. 8 de 5 de </w:t>
      </w:r>
      <w:proofErr w:type="gramStart"/>
      <w:r w:rsidRPr="00267589">
        <w:rPr>
          <w:rFonts w:ascii="Book Antiqua" w:hAnsi="Book Antiqua"/>
          <w:strike/>
          <w:lang w:val="es-ES_tradnl"/>
        </w:rPr>
        <w:t>Agosto</w:t>
      </w:r>
      <w:proofErr w:type="gramEnd"/>
      <w:r w:rsidRPr="00DF240C">
        <w:rPr>
          <w:rFonts w:ascii="Book Antiqua" w:hAnsi="Book Antiqua"/>
          <w:lang w:val="es-ES_tradnl"/>
        </w:rPr>
        <w:t xml:space="preserve"> </w:t>
      </w:r>
      <w:proofErr w:type="spellStart"/>
      <w:r w:rsidR="00267589">
        <w:rPr>
          <w:rFonts w:ascii="Book Antiqua" w:hAnsi="Book Antiqua"/>
          <w:i/>
          <w:iCs/>
          <w:u w:val="single"/>
          <w:lang w:val="es-ES_tradnl"/>
        </w:rPr>
        <w:t>agosto</w:t>
      </w:r>
      <w:proofErr w:type="spellEnd"/>
      <w:r w:rsidR="00267589" w:rsidRPr="00267589">
        <w:rPr>
          <w:rFonts w:ascii="Book Antiqua" w:hAnsi="Book Antiqua"/>
          <w:lang w:val="es-ES_tradnl"/>
        </w:rPr>
        <w:t xml:space="preserve"> </w:t>
      </w:r>
      <w:r w:rsidRPr="00DF240C">
        <w:rPr>
          <w:rFonts w:ascii="Book Antiqua" w:hAnsi="Book Antiqua"/>
          <w:lang w:val="es-ES_tradnl"/>
        </w:rPr>
        <w:t xml:space="preserve">de 1987, según enmendada, </w:t>
      </w:r>
      <w:r w:rsidRPr="00267589">
        <w:rPr>
          <w:rFonts w:ascii="Book Antiqua" w:hAnsi="Book Antiqua"/>
          <w:strike/>
          <w:lang w:val="es-ES_tradnl"/>
        </w:rPr>
        <w:t>“Ley para la Protección de la Propiedad Vehicular”,</w:t>
      </w:r>
      <w:r w:rsidRPr="00DF240C">
        <w:rPr>
          <w:rFonts w:ascii="Book Antiqua" w:hAnsi="Book Antiqua"/>
          <w:lang w:val="es-ES_tradnl"/>
        </w:rPr>
        <w:t xml:space="preserve"> para que lea como sigue:</w:t>
      </w:r>
    </w:p>
    <w:bookmarkEnd w:id="5"/>
    <w:p w14:paraId="292BA126" w14:textId="77777777" w:rsidR="008D7652" w:rsidRPr="008D7652" w:rsidRDefault="008D7652" w:rsidP="00344C27">
      <w:pPr>
        <w:autoSpaceDE w:val="0"/>
        <w:autoSpaceDN w:val="0"/>
        <w:adjustRightInd w:val="0"/>
        <w:spacing w:line="480" w:lineRule="auto"/>
        <w:ind w:left="1440"/>
        <w:jc w:val="both"/>
        <w:rPr>
          <w:rFonts w:ascii="Book Antiqua" w:hAnsi="Book Antiqua"/>
          <w:lang w:val="es-ES_tradnl"/>
        </w:rPr>
      </w:pPr>
      <w:r w:rsidRPr="008D7652">
        <w:rPr>
          <w:rFonts w:ascii="Book Antiqua" w:hAnsi="Book Antiqua"/>
          <w:lang w:val="es-ES_tradnl"/>
        </w:rPr>
        <w:t xml:space="preserve">“Artículo 20. — Mutilación, Alteración, Destrucción o Modificación de Números de Identificación. </w:t>
      </w:r>
      <w:r w:rsidRPr="004A0BF8">
        <w:rPr>
          <w:rFonts w:ascii="Book Antiqua" w:hAnsi="Book Antiqua"/>
          <w:strike/>
          <w:lang w:val="es-ES_tradnl"/>
        </w:rPr>
        <w:t>(9 L.P.R.A. § 3220)</w:t>
      </w:r>
    </w:p>
    <w:p w14:paraId="09D1F0BF" w14:textId="77777777" w:rsidR="008D7652" w:rsidRPr="008D7652" w:rsidRDefault="008D7652" w:rsidP="00344C27">
      <w:pPr>
        <w:autoSpaceDE w:val="0"/>
        <w:autoSpaceDN w:val="0"/>
        <w:adjustRightInd w:val="0"/>
        <w:spacing w:line="480" w:lineRule="auto"/>
        <w:ind w:left="720" w:firstLine="720"/>
        <w:jc w:val="both"/>
        <w:rPr>
          <w:rFonts w:ascii="Book Antiqua" w:hAnsi="Book Antiqua"/>
          <w:lang w:val="es-ES_tradnl"/>
        </w:rPr>
      </w:pPr>
      <w:r w:rsidRPr="008D7652">
        <w:rPr>
          <w:rFonts w:ascii="Book Antiqua" w:hAnsi="Book Antiqua"/>
          <w:lang w:val="es-ES_tradnl"/>
        </w:rPr>
        <w:t xml:space="preserve">Toda persona que voluntariamente </w:t>
      </w:r>
      <w:proofErr w:type="gramStart"/>
      <w:r w:rsidRPr="008D7652">
        <w:rPr>
          <w:rFonts w:ascii="Book Antiqua" w:hAnsi="Book Antiqua"/>
          <w:lang w:val="es-ES_tradnl"/>
        </w:rPr>
        <w:t>borre,</w:t>
      </w:r>
      <w:proofErr w:type="gramEnd"/>
      <w:r w:rsidRPr="008D7652">
        <w:rPr>
          <w:rFonts w:ascii="Book Antiqua" w:hAnsi="Book Antiqua"/>
          <w:lang w:val="es-ES_tradnl"/>
        </w:rPr>
        <w:t xml:space="preserve"> mutile, cubra, altere, destruya, remueva, desprenda o en alguna forma modifique los números de motor o serie o </w:t>
      </w:r>
      <w:r w:rsidRPr="008D7652">
        <w:rPr>
          <w:rFonts w:ascii="Book Antiqua" w:hAnsi="Book Antiqua"/>
          <w:lang w:val="es-ES_tradnl"/>
        </w:rPr>
        <w:lastRenderedPageBreak/>
        <w:t xml:space="preserve">cualquier otro número de identificación impreso por el manufacturero o fabricante o asignado por el </w:t>
      </w:r>
      <w:proofErr w:type="gramStart"/>
      <w:r w:rsidRPr="008D7652">
        <w:rPr>
          <w:rFonts w:ascii="Book Antiqua" w:hAnsi="Book Antiqua"/>
          <w:lang w:val="es-ES_tradnl"/>
        </w:rPr>
        <w:t>Secretario</w:t>
      </w:r>
      <w:proofErr w:type="gramEnd"/>
      <w:r w:rsidRPr="008D7652">
        <w:rPr>
          <w:rFonts w:ascii="Book Antiqua" w:hAnsi="Book Antiqua"/>
          <w:lang w:val="es-ES_tradnl"/>
        </w:rPr>
        <w:t xml:space="preserve"> de Transportación y Obras Públicas de un vehículo de motor o de alguna pieza </w:t>
      </w:r>
      <w:proofErr w:type="gramStart"/>
      <w:r w:rsidRPr="008D7652">
        <w:rPr>
          <w:rFonts w:ascii="Book Antiqua" w:hAnsi="Book Antiqua"/>
          <w:lang w:val="es-ES_tradnl"/>
        </w:rPr>
        <w:t>del mismo</w:t>
      </w:r>
      <w:proofErr w:type="gramEnd"/>
      <w:r w:rsidRPr="008D7652">
        <w:rPr>
          <w:rFonts w:ascii="Book Antiqua" w:hAnsi="Book Antiqua"/>
          <w:lang w:val="es-ES_tradnl"/>
        </w:rPr>
        <w:t xml:space="preserve">, incurrirá en delito grave </w:t>
      </w:r>
      <w:r w:rsidRPr="008D7652">
        <w:rPr>
          <w:rFonts w:ascii="Book Antiqua" w:hAnsi="Book Antiqua"/>
          <w:b/>
          <w:bCs/>
          <w:lang w:val="es-ES_tradnl"/>
        </w:rPr>
        <w:t>[de cuarto grado]</w:t>
      </w:r>
      <w:r w:rsidRPr="008D7652">
        <w:rPr>
          <w:rFonts w:ascii="Book Antiqua" w:hAnsi="Book Antiqua"/>
          <w:lang w:val="es-ES_tradnl"/>
        </w:rPr>
        <w:t>.</w:t>
      </w:r>
      <w:r>
        <w:rPr>
          <w:rFonts w:ascii="Book Antiqua" w:hAnsi="Book Antiqua"/>
          <w:lang w:val="es-ES_tradnl"/>
        </w:rPr>
        <w:t>”</w:t>
      </w:r>
      <w:r w:rsidRPr="008D7652">
        <w:rPr>
          <w:rFonts w:ascii="Book Antiqua" w:hAnsi="Book Antiqua"/>
          <w:lang w:val="es-ES_tradnl"/>
        </w:rPr>
        <w:t xml:space="preserve">  </w:t>
      </w:r>
    </w:p>
    <w:p w14:paraId="560D7CDE" w14:textId="71B3AAD5" w:rsidR="008D7652" w:rsidRDefault="008D7652" w:rsidP="004B6A5F">
      <w:pPr>
        <w:autoSpaceDE w:val="0"/>
        <w:autoSpaceDN w:val="0"/>
        <w:adjustRightInd w:val="0"/>
        <w:spacing w:line="480" w:lineRule="auto"/>
        <w:ind w:firstLine="720"/>
        <w:jc w:val="both"/>
        <w:rPr>
          <w:rFonts w:ascii="Book Antiqua" w:hAnsi="Book Antiqua"/>
          <w:lang w:val="es-ES_tradnl"/>
        </w:rPr>
      </w:pPr>
      <w:bookmarkStart w:id="6" w:name="_Hlk179063490"/>
      <w:r w:rsidRPr="00DF240C">
        <w:rPr>
          <w:rFonts w:ascii="Book Antiqua" w:hAnsi="Book Antiqua"/>
          <w:lang w:val="es-ES_tradnl"/>
        </w:rPr>
        <w:t xml:space="preserve">Sección </w:t>
      </w:r>
      <w:r>
        <w:rPr>
          <w:rFonts w:ascii="Book Antiqua" w:hAnsi="Book Antiqua"/>
          <w:lang w:val="es-ES_tradnl"/>
        </w:rPr>
        <w:t>5</w:t>
      </w:r>
      <w:r w:rsidRPr="00DF240C">
        <w:rPr>
          <w:rFonts w:ascii="Book Antiqua" w:hAnsi="Book Antiqua"/>
          <w:lang w:val="es-ES_tradnl"/>
        </w:rPr>
        <w:t xml:space="preserve">. -Se enmienda </w:t>
      </w:r>
      <w:r w:rsidRPr="00E3261E">
        <w:rPr>
          <w:rFonts w:ascii="Book Antiqua" w:hAnsi="Book Antiqua"/>
          <w:strike/>
          <w:lang w:val="es-ES_tradnl"/>
        </w:rPr>
        <w:t>el inciso</w:t>
      </w:r>
      <w:r w:rsidRPr="00DF240C">
        <w:rPr>
          <w:rFonts w:ascii="Book Antiqua" w:hAnsi="Book Antiqua"/>
          <w:lang w:val="es-ES_tradnl"/>
        </w:rPr>
        <w:t xml:space="preserve"> el Artículo </w:t>
      </w:r>
      <w:r>
        <w:rPr>
          <w:rFonts w:ascii="Book Antiqua" w:hAnsi="Book Antiqua"/>
          <w:lang w:val="es-ES_tradnl"/>
        </w:rPr>
        <w:t>25</w:t>
      </w:r>
      <w:r w:rsidRPr="005E2353">
        <w:rPr>
          <w:rFonts w:ascii="Book Antiqua" w:hAnsi="Book Antiqua"/>
          <w:strike/>
          <w:lang w:val="es-ES_tradnl"/>
        </w:rPr>
        <w:t>,</w:t>
      </w:r>
      <w:r w:rsidRPr="00DF240C">
        <w:rPr>
          <w:rFonts w:ascii="Book Antiqua" w:hAnsi="Book Antiqua"/>
          <w:lang w:val="es-ES_tradnl"/>
        </w:rPr>
        <w:t xml:space="preserve"> de la Ley Núm. 8 de 5 de </w:t>
      </w:r>
      <w:proofErr w:type="gramStart"/>
      <w:r w:rsidRPr="005E2353">
        <w:rPr>
          <w:rFonts w:ascii="Book Antiqua" w:hAnsi="Book Antiqua"/>
          <w:strike/>
          <w:lang w:val="es-ES_tradnl"/>
        </w:rPr>
        <w:t>Agosto</w:t>
      </w:r>
      <w:proofErr w:type="gramEnd"/>
      <w:r w:rsidRPr="00DF240C">
        <w:rPr>
          <w:rFonts w:ascii="Book Antiqua" w:hAnsi="Book Antiqua"/>
          <w:lang w:val="es-ES_tradnl"/>
        </w:rPr>
        <w:t xml:space="preserve"> </w:t>
      </w:r>
      <w:proofErr w:type="spellStart"/>
      <w:r w:rsidR="005E2353">
        <w:rPr>
          <w:rFonts w:ascii="Book Antiqua" w:hAnsi="Book Antiqua"/>
          <w:i/>
          <w:iCs/>
          <w:u w:val="single"/>
          <w:lang w:val="es-ES_tradnl"/>
        </w:rPr>
        <w:t>agosto</w:t>
      </w:r>
      <w:proofErr w:type="spellEnd"/>
      <w:r w:rsidR="005E2353" w:rsidRPr="005E2353">
        <w:rPr>
          <w:rFonts w:ascii="Book Antiqua" w:hAnsi="Book Antiqua"/>
          <w:lang w:val="es-ES_tradnl"/>
        </w:rPr>
        <w:t xml:space="preserve"> </w:t>
      </w:r>
      <w:r w:rsidRPr="00DF240C">
        <w:rPr>
          <w:rFonts w:ascii="Book Antiqua" w:hAnsi="Book Antiqua"/>
          <w:lang w:val="es-ES_tradnl"/>
        </w:rPr>
        <w:t xml:space="preserve">de 1987, según enmendada, </w:t>
      </w:r>
      <w:r w:rsidRPr="00972DB0">
        <w:rPr>
          <w:rFonts w:ascii="Book Antiqua" w:hAnsi="Book Antiqua"/>
          <w:strike/>
          <w:lang w:val="es-ES_tradnl"/>
        </w:rPr>
        <w:t>“Ley para la Protección de la Propiedad Vehicular”,</w:t>
      </w:r>
      <w:r w:rsidRPr="00DF240C">
        <w:rPr>
          <w:rFonts w:ascii="Book Antiqua" w:hAnsi="Book Antiqua"/>
          <w:lang w:val="es-ES_tradnl"/>
        </w:rPr>
        <w:t xml:space="preserve"> para que lea como sigue:</w:t>
      </w:r>
    </w:p>
    <w:p w14:paraId="5E7C344D" w14:textId="77777777" w:rsidR="008D7652" w:rsidRDefault="008D7652" w:rsidP="00C35728">
      <w:pPr>
        <w:autoSpaceDE w:val="0"/>
        <w:autoSpaceDN w:val="0"/>
        <w:adjustRightInd w:val="0"/>
        <w:spacing w:line="480" w:lineRule="auto"/>
        <w:ind w:left="1440"/>
        <w:jc w:val="both"/>
        <w:rPr>
          <w:rFonts w:ascii="Book Antiqua" w:hAnsi="Book Antiqua"/>
          <w:lang w:val="es-ES_tradnl"/>
        </w:rPr>
      </w:pPr>
      <w:r w:rsidRPr="008D7652">
        <w:rPr>
          <w:rFonts w:ascii="Book Antiqua" w:hAnsi="Book Antiqua"/>
          <w:lang w:val="es-ES_tradnl"/>
        </w:rPr>
        <w:t xml:space="preserve">“Artículo 25. — Entrada de Información Falsa al Sistema de Computadoras o Expedientes. </w:t>
      </w:r>
      <w:r w:rsidRPr="004A0BF8">
        <w:rPr>
          <w:rFonts w:ascii="Book Antiqua" w:hAnsi="Book Antiqua"/>
          <w:strike/>
          <w:lang w:val="es-ES_tradnl"/>
        </w:rPr>
        <w:t>(9 L.P.R.A. § 3224)</w:t>
      </w:r>
    </w:p>
    <w:p w14:paraId="5DEF5E24" w14:textId="7CF13255" w:rsidR="008D7652" w:rsidRPr="008D7652" w:rsidRDefault="008D7652" w:rsidP="00344C27">
      <w:pPr>
        <w:autoSpaceDE w:val="0"/>
        <w:autoSpaceDN w:val="0"/>
        <w:adjustRightInd w:val="0"/>
        <w:spacing w:line="480" w:lineRule="auto"/>
        <w:ind w:left="720"/>
        <w:jc w:val="both"/>
        <w:rPr>
          <w:rFonts w:ascii="Book Antiqua" w:hAnsi="Book Antiqua"/>
          <w:lang w:val="es-ES_tradnl"/>
        </w:rPr>
      </w:pPr>
      <w:r>
        <w:rPr>
          <w:rFonts w:ascii="Book Antiqua" w:hAnsi="Book Antiqua"/>
          <w:lang w:val="es-ES_tradnl"/>
        </w:rPr>
        <w:tab/>
      </w:r>
      <w:r w:rsidRPr="008D7652">
        <w:rPr>
          <w:rFonts w:ascii="Book Antiqua" w:hAnsi="Book Antiqua"/>
          <w:lang w:val="es-ES_tradnl"/>
        </w:rPr>
        <w:t>Toda persona, funcionario o empleado público que directamente o por persona intermedia voluntariamente entre, alimente o supla información falsa a cualquier expediente gubernamental físico de vehículo de motor</w:t>
      </w:r>
      <w:r w:rsidR="00E41ED1">
        <w:rPr>
          <w:rFonts w:ascii="Book Antiqua" w:hAnsi="Book Antiqua"/>
          <w:i/>
          <w:iCs/>
          <w:u w:val="single"/>
          <w:lang w:val="es-ES_tradnl"/>
        </w:rPr>
        <w:t>,</w:t>
      </w:r>
      <w:r w:rsidRPr="008D7652">
        <w:rPr>
          <w:rFonts w:ascii="Book Antiqua" w:hAnsi="Book Antiqua"/>
          <w:lang w:val="es-ES_tradnl"/>
        </w:rPr>
        <w:t xml:space="preserve"> o al sistema de computadoras</w:t>
      </w:r>
      <w:r w:rsidR="00E41ED1">
        <w:rPr>
          <w:rFonts w:ascii="Book Antiqua" w:hAnsi="Book Antiqua"/>
          <w:i/>
          <w:iCs/>
          <w:u w:val="single"/>
          <w:lang w:val="es-ES_tradnl"/>
        </w:rPr>
        <w:t>,</w:t>
      </w:r>
      <w:r w:rsidRPr="008D7652">
        <w:rPr>
          <w:rFonts w:ascii="Book Antiqua" w:hAnsi="Book Antiqua"/>
          <w:lang w:val="es-ES_tradnl"/>
        </w:rPr>
        <w:t xml:space="preserve"> o voluntariamente por sí o a través de otra persona elimine, modifique o cambie la información contenida en el sistema de computadoras</w:t>
      </w:r>
      <w:r w:rsidR="00637F7C">
        <w:rPr>
          <w:rFonts w:ascii="Book Antiqua" w:hAnsi="Book Antiqua"/>
          <w:i/>
          <w:iCs/>
          <w:u w:val="single"/>
          <w:lang w:val="es-ES_tradnl"/>
        </w:rPr>
        <w:t>,</w:t>
      </w:r>
      <w:r w:rsidRPr="008D7652">
        <w:rPr>
          <w:rFonts w:ascii="Book Antiqua" w:hAnsi="Book Antiqua"/>
          <w:lang w:val="es-ES_tradnl"/>
        </w:rPr>
        <w:t xml:space="preserve"> o en cualquier expediente gubernamental físico de vehículo de motor a sabiendas de que dichos actos no proceden, incurrirá en delito grave </w:t>
      </w:r>
      <w:r w:rsidRPr="008D7652">
        <w:rPr>
          <w:rFonts w:ascii="Book Antiqua" w:hAnsi="Book Antiqua"/>
          <w:b/>
          <w:bCs/>
          <w:lang w:val="es-ES_tradnl"/>
        </w:rPr>
        <w:t>[de cuarto grado</w:t>
      </w:r>
      <w:r>
        <w:rPr>
          <w:rFonts w:ascii="Book Antiqua" w:hAnsi="Book Antiqua"/>
          <w:b/>
          <w:bCs/>
          <w:lang w:val="es-ES_tradnl"/>
        </w:rPr>
        <w:t>]</w:t>
      </w:r>
      <w:r w:rsidRPr="008D7652">
        <w:rPr>
          <w:rFonts w:ascii="Book Antiqua" w:hAnsi="Book Antiqua"/>
          <w:lang w:val="es-ES_tradnl"/>
        </w:rPr>
        <w:t>.</w:t>
      </w:r>
      <w:r w:rsidR="0027629A">
        <w:rPr>
          <w:rFonts w:ascii="Book Antiqua" w:hAnsi="Book Antiqua"/>
          <w:lang w:val="es-ES_tradnl"/>
        </w:rPr>
        <w:t>”</w:t>
      </w:r>
      <w:r w:rsidRPr="008D7652">
        <w:rPr>
          <w:rFonts w:ascii="Book Antiqua" w:hAnsi="Book Antiqua"/>
          <w:lang w:val="es-ES_tradnl"/>
        </w:rPr>
        <w:t xml:space="preserve">  </w:t>
      </w:r>
    </w:p>
    <w:p w14:paraId="42FB61B2" w14:textId="2AA7E885" w:rsidR="008D7652" w:rsidRDefault="008D7652" w:rsidP="004B6A5F">
      <w:pPr>
        <w:autoSpaceDE w:val="0"/>
        <w:autoSpaceDN w:val="0"/>
        <w:adjustRightInd w:val="0"/>
        <w:spacing w:line="480" w:lineRule="auto"/>
        <w:ind w:firstLine="720"/>
        <w:jc w:val="both"/>
        <w:rPr>
          <w:rFonts w:ascii="Book Antiqua" w:hAnsi="Book Antiqua"/>
          <w:lang w:val="es-ES_tradnl"/>
        </w:rPr>
      </w:pPr>
      <w:bookmarkStart w:id="7" w:name="_Hlk179063602"/>
      <w:bookmarkEnd w:id="6"/>
      <w:r w:rsidRPr="00DF240C">
        <w:rPr>
          <w:rFonts w:ascii="Book Antiqua" w:hAnsi="Book Antiqua"/>
          <w:lang w:val="es-ES_tradnl"/>
        </w:rPr>
        <w:t xml:space="preserve">Sección </w:t>
      </w:r>
      <w:r>
        <w:rPr>
          <w:rFonts w:ascii="Book Antiqua" w:hAnsi="Book Antiqua"/>
          <w:lang w:val="es-ES_tradnl"/>
        </w:rPr>
        <w:t>6</w:t>
      </w:r>
      <w:r w:rsidRPr="00DF240C">
        <w:rPr>
          <w:rFonts w:ascii="Book Antiqua" w:hAnsi="Book Antiqua"/>
          <w:lang w:val="es-ES_tradnl"/>
        </w:rPr>
        <w:t xml:space="preserve">. -Se enmienda </w:t>
      </w:r>
      <w:r w:rsidRPr="005B5D9E">
        <w:rPr>
          <w:rFonts w:ascii="Book Antiqua" w:hAnsi="Book Antiqua"/>
          <w:strike/>
          <w:lang w:val="es-ES_tradnl"/>
        </w:rPr>
        <w:t>el inciso</w:t>
      </w:r>
      <w:r w:rsidRPr="00DF240C">
        <w:rPr>
          <w:rFonts w:ascii="Book Antiqua" w:hAnsi="Book Antiqua"/>
          <w:lang w:val="es-ES_tradnl"/>
        </w:rPr>
        <w:t xml:space="preserve"> el Artículo </w:t>
      </w:r>
      <w:r>
        <w:rPr>
          <w:rFonts w:ascii="Book Antiqua" w:hAnsi="Book Antiqua"/>
          <w:lang w:val="es-ES_tradnl"/>
        </w:rPr>
        <w:t>26</w:t>
      </w:r>
      <w:r w:rsidRPr="008F0325">
        <w:rPr>
          <w:rFonts w:ascii="Book Antiqua" w:hAnsi="Book Antiqua"/>
          <w:strike/>
          <w:lang w:val="es-ES_tradnl"/>
        </w:rPr>
        <w:t>,</w:t>
      </w:r>
      <w:r w:rsidRPr="00DF240C">
        <w:rPr>
          <w:rFonts w:ascii="Book Antiqua" w:hAnsi="Book Antiqua"/>
          <w:lang w:val="es-ES_tradnl"/>
        </w:rPr>
        <w:t xml:space="preserve"> de la </w:t>
      </w:r>
      <w:r w:rsidR="00C35728" w:rsidRPr="00DF240C">
        <w:rPr>
          <w:rFonts w:ascii="Book Antiqua" w:hAnsi="Book Antiqua"/>
          <w:lang w:val="es-ES_tradnl"/>
        </w:rPr>
        <w:t>Ley Núm.</w:t>
      </w:r>
      <w:r w:rsidRPr="00DF240C">
        <w:rPr>
          <w:rFonts w:ascii="Book Antiqua" w:hAnsi="Book Antiqua"/>
          <w:lang w:val="es-ES_tradnl"/>
        </w:rPr>
        <w:t xml:space="preserve"> 8 de 5 de </w:t>
      </w:r>
      <w:proofErr w:type="gramStart"/>
      <w:r w:rsidRPr="008F0325">
        <w:rPr>
          <w:rFonts w:ascii="Book Antiqua" w:hAnsi="Book Antiqua"/>
          <w:strike/>
          <w:lang w:val="es-ES_tradnl"/>
        </w:rPr>
        <w:t>Agosto</w:t>
      </w:r>
      <w:proofErr w:type="gramEnd"/>
      <w:r w:rsidRPr="00DF240C">
        <w:rPr>
          <w:rFonts w:ascii="Book Antiqua" w:hAnsi="Book Antiqua"/>
          <w:lang w:val="es-ES_tradnl"/>
        </w:rPr>
        <w:t xml:space="preserve"> </w:t>
      </w:r>
      <w:proofErr w:type="spellStart"/>
      <w:r w:rsidR="008F0325">
        <w:rPr>
          <w:rFonts w:ascii="Book Antiqua" w:hAnsi="Book Antiqua"/>
          <w:i/>
          <w:iCs/>
          <w:u w:val="single"/>
          <w:lang w:val="es-ES_tradnl"/>
        </w:rPr>
        <w:t>agosto</w:t>
      </w:r>
      <w:proofErr w:type="spellEnd"/>
      <w:r w:rsidR="008F0325" w:rsidRPr="008F0325">
        <w:rPr>
          <w:rFonts w:ascii="Book Antiqua" w:hAnsi="Book Antiqua"/>
          <w:lang w:val="es-ES_tradnl"/>
        </w:rPr>
        <w:t xml:space="preserve"> </w:t>
      </w:r>
      <w:r w:rsidRPr="00DF240C">
        <w:rPr>
          <w:rFonts w:ascii="Book Antiqua" w:hAnsi="Book Antiqua"/>
          <w:lang w:val="es-ES_tradnl"/>
        </w:rPr>
        <w:t xml:space="preserve">de 1987, según enmendada, </w:t>
      </w:r>
      <w:r w:rsidRPr="008F0325">
        <w:rPr>
          <w:rFonts w:ascii="Book Antiqua" w:hAnsi="Book Antiqua"/>
          <w:strike/>
          <w:lang w:val="es-ES_tradnl"/>
        </w:rPr>
        <w:t>“Ley para la Protección de la Propiedad Vehicular”,</w:t>
      </w:r>
      <w:r w:rsidRPr="00DF240C">
        <w:rPr>
          <w:rFonts w:ascii="Book Antiqua" w:hAnsi="Book Antiqua"/>
          <w:lang w:val="es-ES_tradnl"/>
        </w:rPr>
        <w:t xml:space="preserve"> para que lea como sigue:</w:t>
      </w:r>
    </w:p>
    <w:p w14:paraId="40DFC29B" w14:textId="52335BE9" w:rsidR="008D7652" w:rsidRPr="008D7652" w:rsidRDefault="008D7652" w:rsidP="00557EC2">
      <w:pPr>
        <w:autoSpaceDE w:val="0"/>
        <w:autoSpaceDN w:val="0"/>
        <w:adjustRightInd w:val="0"/>
        <w:spacing w:line="480" w:lineRule="auto"/>
        <w:ind w:left="720" w:firstLine="720"/>
        <w:jc w:val="both"/>
        <w:rPr>
          <w:rFonts w:ascii="Book Antiqua" w:hAnsi="Book Antiqua"/>
          <w:lang w:val="es-ES_tradnl"/>
        </w:rPr>
      </w:pPr>
      <w:r w:rsidRPr="008D7652">
        <w:rPr>
          <w:rFonts w:ascii="Book Antiqua" w:hAnsi="Book Antiqua"/>
          <w:lang w:val="es-ES_tradnl"/>
        </w:rPr>
        <w:t xml:space="preserve">“Artículo 26. — Autorización Ilegal para Exportar. </w:t>
      </w:r>
      <w:r w:rsidRPr="004A0BF8">
        <w:rPr>
          <w:rFonts w:ascii="Book Antiqua" w:hAnsi="Book Antiqua"/>
          <w:strike/>
          <w:lang w:val="es-ES_tradnl"/>
        </w:rPr>
        <w:t>(9 L.P.R.A. § 3225)</w:t>
      </w:r>
      <w:r>
        <w:rPr>
          <w:rFonts w:ascii="Book Antiqua" w:hAnsi="Book Antiqua"/>
          <w:lang w:val="es-ES_tradnl"/>
        </w:rPr>
        <w:tab/>
      </w:r>
      <w:r w:rsidRPr="008D7652">
        <w:rPr>
          <w:rFonts w:ascii="Book Antiqua" w:hAnsi="Book Antiqua"/>
          <w:lang w:val="es-ES_tradnl"/>
        </w:rPr>
        <w:t xml:space="preserve">Cualquier persona natural o jurídica que viole las disposiciones del Artículo 9 de esta Ley, los directores, oficiales, administradores, síndicos o agentes de dicha persona jurídica que hubiese autorizado la exportación de un vehículo de motor </w:t>
      </w:r>
      <w:r w:rsidRPr="008D7652">
        <w:rPr>
          <w:rFonts w:ascii="Book Antiqua" w:hAnsi="Book Antiqua"/>
          <w:lang w:val="es-ES_tradnl"/>
        </w:rPr>
        <w:lastRenderedPageBreak/>
        <w:t>sin cumplir los requisitos aquí dispuestos</w:t>
      </w:r>
      <w:r w:rsidR="0018039F">
        <w:rPr>
          <w:rFonts w:ascii="Book Antiqua" w:hAnsi="Book Antiqua"/>
          <w:i/>
          <w:iCs/>
          <w:u w:val="single"/>
          <w:lang w:val="es-ES_tradnl"/>
        </w:rPr>
        <w:t>,</w:t>
      </w:r>
      <w:r w:rsidRPr="008D7652">
        <w:rPr>
          <w:rFonts w:ascii="Book Antiqua" w:hAnsi="Book Antiqua"/>
          <w:lang w:val="es-ES_tradnl"/>
        </w:rPr>
        <w:t xml:space="preserve"> o que no cumpliera con las obligaciones impuestas por esta Ley</w:t>
      </w:r>
      <w:r w:rsidR="0018039F">
        <w:rPr>
          <w:rFonts w:ascii="Book Antiqua" w:hAnsi="Book Antiqua"/>
          <w:i/>
          <w:iCs/>
          <w:u w:val="single"/>
          <w:lang w:val="es-ES_tradnl"/>
        </w:rPr>
        <w:t>,</w:t>
      </w:r>
      <w:r w:rsidRPr="008D7652">
        <w:rPr>
          <w:rFonts w:ascii="Book Antiqua" w:hAnsi="Book Antiqua"/>
          <w:lang w:val="es-ES_tradnl"/>
        </w:rPr>
        <w:t xml:space="preserve"> incurrirá en delito grave </w:t>
      </w:r>
      <w:r w:rsidRPr="00FE4370">
        <w:rPr>
          <w:rFonts w:ascii="Book Antiqua" w:hAnsi="Book Antiqua"/>
          <w:strike/>
          <w:lang w:val="es-ES_tradnl"/>
        </w:rPr>
        <w:t>de</w:t>
      </w:r>
      <w:r w:rsidRPr="008D7652">
        <w:rPr>
          <w:rFonts w:ascii="Book Antiqua" w:hAnsi="Book Antiqua"/>
          <w:lang w:val="es-ES_tradnl"/>
        </w:rPr>
        <w:t xml:space="preserve"> </w:t>
      </w:r>
      <w:r w:rsidRPr="008D7652">
        <w:rPr>
          <w:rFonts w:ascii="Book Antiqua" w:hAnsi="Book Antiqua"/>
          <w:b/>
          <w:bCs/>
          <w:lang w:val="es-ES_tradnl"/>
        </w:rPr>
        <w:t>[</w:t>
      </w:r>
      <w:r w:rsidR="00FE4370" w:rsidRPr="00FE4370">
        <w:rPr>
          <w:rFonts w:ascii="Book Antiqua" w:hAnsi="Book Antiqua"/>
          <w:b/>
          <w:bCs/>
          <w:u w:val="single"/>
          <w:lang w:val="es-ES_tradnl"/>
        </w:rPr>
        <w:t>de</w:t>
      </w:r>
      <w:r w:rsidR="00FE4370">
        <w:rPr>
          <w:rFonts w:ascii="Book Antiqua" w:hAnsi="Book Antiqua"/>
          <w:b/>
          <w:bCs/>
          <w:lang w:val="es-ES_tradnl"/>
        </w:rPr>
        <w:t xml:space="preserve"> </w:t>
      </w:r>
      <w:r w:rsidRPr="008D7652">
        <w:rPr>
          <w:rFonts w:ascii="Book Antiqua" w:hAnsi="Book Antiqua"/>
          <w:b/>
          <w:bCs/>
          <w:lang w:val="es-ES_tradnl"/>
        </w:rPr>
        <w:t>cuarto grado]</w:t>
      </w:r>
      <w:r w:rsidRPr="008D7652">
        <w:rPr>
          <w:rFonts w:ascii="Book Antiqua" w:hAnsi="Book Antiqua"/>
          <w:lang w:val="es-ES_tradnl"/>
        </w:rPr>
        <w:t>.</w:t>
      </w:r>
      <w:r w:rsidR="0027629A">
        <w:rPr>
          <w:rFonts w:ascii="Book Antiqua" w:hAnsi="Book Antiqua"/>
          <w:lang w:val="es-ES_tradnl"/>
        </w:rPr>
        <w:t>”</w:t>
      </w:r>
      <w:r w:rsidRPr="008D7652">
        <w:rPr>
          <w:rFonts w:ascii="Book Antiqua" w:hAnsi="Book Antiqua"/>
          <w:lang w:val="es-ES_tradnl"/>
        </w:rPr>
        <w:t xml:space="preserve">  </w:t>
      </w:r>
    </w:p>
    <w:bookmarkEnd w:id="7"/>
    <w:p w14:paraId="63397F16" w14:textId="75ECF63D" w:rsidR="008D7652" w:rsidRDefault="008D7652" w:rsidP="004B6A5F">
      <w:pPr>
        <w:autoSpaceDE w:val="0"/>
        <w:autoSpaceDN w:val="0"/>
        <w:adjustRightInd w:val="0"/>
        <w:spacing w:line="480" w:lineRule="auto"/>
        <w:ind w:firstLine="720"/>
        <w:jc w:val="both"/>
        <w:rPr>
          <w:rFonts w:ascii="Book Antiqua" w:hAnsi="Book Antiqua"/>
          <w:lang w:val="es-ES_tradnl"/>
        </w:rPr>
      </w:pPr>
      <w:r w:rsidRPr="00DF240C">
        <w:rPr>
          <w:rFonts w:ascii="Book Antiqua" w:hAnsi="Book Antiqua"/>
          <w:lang w:val="es-ES_tradnl"/>
        </w:rPr>
        <w:t xml:space="preserve">Sección </w:t>
      </w:r>
      <w:r>
        <w:rPr>
          <w:rFonts w:ascii="Book Antiqua" w:hAnsi="Book Antiqua"/>
          <w:lang w:val="es-ES_tradnl"/>
        </w:rPr>
        <w:t>7</w:t>
      </w:r>
      <w:r w:rsidRPr="00DF240C">
        <w:rPr>
          <w:rFonts w:ascii="Book Antiqua" w:hAnsi="Book Antiqua"/>
          <w:lang w:val="es-ES_tradnl"/>
        </w:rPr>
        <w:t xml:space="preserve">. -Se enmienda </w:t>
      </w:r>
      <w:r w:rsidRPr="00673045">
        <w:rPr>
          <w:rFonts w:ascii="Book Antiqua" w:hAnsi="Book Antiqua"/>
          <w:strike/>
          <w:lang w:val="es-ES_tradnl"/>
        </w:rPr>
        <w:t>el inciso</w:t>
      </w:r>
      <w:r w:rsidRPr="00DF240C">
        <w:rPr>
          <w:rFonts w:ascii="Book Antiqua" w:hAnsi="Book Antiqua"/>
          <w:lang w:val="es-ES_tradnl"/>
        </w:rPr>
        <w:t xml:space="preserve"> el Artículo </w:t>
      </w:r>
      <w:r w:rsidRPr="00673045">
        <w:rPr>
          <w:rFonts w:ascii="Book Antiqua" w:hAnsi="Book Antiqua"/>
          <w:strike/>
          <w:lang w:val="es-ES_tradnl"/>
        </w:rPr>
        <w:t>26</w:t>
      </w:r>
      <w:r w:rsidRPr="00432DDD">
        <w:rPr>
          <w:rFonts w:ascii="Book Antiqua" w:hAnsi="Book Antiqua"/>
          <w:strike/>
          <w:lang w:val="es-ES_tradnl"/>
        </w:rPr>
        <w:t>,</w:t>
      </w:r>
      <w:r w:rsidRPr="00DF240C">
        <w:rPr>
          <w:rFonts w:ascii="Book Antiqua" w:hAnsi="Book Antiqua"/>
          <w:lang w:val="es-ES_tradnl"/>
        </w:rPr>
        <w:t xml:space="preserve"> </w:t>
      </w:r>
      <w:r w:rsidR="00432DDD" w:rsidRPr="00432DDD">
        <w:rPr>
          <w:rFonts w:ascii="Book Antiqua" w:hAnsi="Book Antiqua"/>
          <w:i/>
          <w:iCs/>
          <w:u w:val="single"/>
          <w:lang w:val="es-ES_tradnl"/>
        </w:rPr>
        <w:t>27-A</w:t>
      </w:r>
      <w:r w:rsidR="00432DDD" w:rsidRPr="00DF240C">
        <w:rPr>
          <w:rFonts w:ascii="Book Antiqua" w:hAnsi="Book Antiqua"/>
          <w:lang w:val="es-ES_tradnl"/>
        </w:rPr>
        <w:t xml:space="preserve"> </w:t>
      </w:r>
      <w:r w:rsidRPr="00DF240C">
        <w:rPr>
          <w:rFonts w:ascii="Book Antiqua" w:hAnsi="Book Antiqua"/>
          <w:lang w:val="es-ES_tradnl"/>
        </w:rPr>
        <w:t xml:space="preserve">de la </w:t>
      </w:r>
      <w:r w:rsidR="00C35728" w:rsidRPr="00DF240C">
        <w:rPr>
          <w:rFonts w:ascii="Book Antiqua" w:hAnsi="Book Antiqua"/>
          <w:lang w:val="es-ES_tradnl"/>
        </w:rPr>
        <w:t>Ley Núm.</w:t>
      </w:r>
      <w:r w:rsidRPr="00DF240C">
        <w:rPr>
          <w:rFonts w:ascii="Book Antiqua" w:hAnsi="Book Antiqua"/>
          <w:lang w:val="es-ES_tradnl"/>
        </w:rPr>
        <w:t xml:space="preserve"> 8 de 5 de </w:t>
      </w:r>
      <w:proofErr w:type="gramStart"/>
      <w:r w:rsidRPr="000E7BD5">
        <w:rPr>
          <w:rFonts w:ascii="Book Antiqua" w:hAnsi="Book Antiqua"/>
          <w:strike/>
          <w:lang w:val="es-ES_tradnl"/>
        </w:rPr>
        <w:t>Agosto</w:t>
      </w:r>
      <w:proofErr w:type="gramEnd"/>
      <w:r w:rsidRPr="00DF240C">
        <w:rPr>
          <w:rFonts w:ascii="Book Antiqua" w:hAnsi="Book Antiqua"/>
          <w:lang w:val="es-ES_tradnl"/>
        </w:rPr>
        <w:t xml:space="preserve"> </w:t>
      </w:r>
      <w:proofErr w:type="spellStart"/>
      <w:r w:rsidR="000E7BD5">
        <w:rPr>
          <w:rFonts w:ascii="Book Antiqua" w:hAnsi="Book Antiqua"/>
          <w:i/>
          <w:iCs/>
          <w:u w:val="single"/>
          <w:lang w:val="es-ES_tradnl"/>
        </w:rPr>
        <w:t>agosto</w:t>
      </w:r>
      <w:proofErr w:type="spellEnd"/>
      <w:r w:rsidR="000E7BD5" w:rsidRPr="000E7BD5">
        <w:rPr>
          <w:rFonts w:ascii="Book Antiqua" w:hAnsi="Book Antiqua"/>
          <w:lang w:val="es-ES_tradnl"/>
        </w:rPr>
        <w:t xml:space="preserve"> </w:t>
      </w:r>
      <w:r w:rsidRPr="00DF240C">
        <w:rPr>
          <w:rFonts w:ascii="Book Antiqua" w:hAnsi="Book Antiqua"/>
          <w:lang w:val="es-ES_tradnl"/>
        </w:rPr>
        <w:t xml:space="preserve">de 1987, según enmendada, </w:t>
      </w:r>
      <w:r w:rsidRPr="008751ED">
        <w:rPr>
          <w:rFonts w:ascii="Book Antiqua" w:hAnsi="Book Antiqua"/>
          <w:strike/>
          <w:lang w:val="es-ES_tradnl"/>
        </w:rPr>
        <w:t>“Ley para la Protección de la Propiedad Vehicular”,</w:t>
      </w:r>
      <w:r w:rsidRPr="00DF240C">
        <w:rPr>
          <w:rFonts w:ascii="Book Antiqua" w:hAnsi="Book Antiqua"/>
          <w:lang w:val="es-ES_tradnl"/>
        </w:rPr>
        <w:t xml:space="preserve"> para que lea como sigue:</w:t>
      </w:r>
    </w:p>
    <w:p w14:paraId="2FCD5379" w14:textId="77777777" w:rsidR="0027629A" w:rsidRDefault="008D7652" w:rsidP="00C35728">
      <w:pPr>
        <w:autoSpaceDE w:val="0"/>
        <w:autoSpaceDN w:val="0"/>
        <w:adjustRightInd w:val="0"/>
        <w:spacing w:line="480" w:lineRule="auto"/>
        <w:ind w:left="1440"/>
        <w:jc w:val="both"/>
        <w:rPr>
          <w:rFonts w:ascii="Book Antiqua" w:hAnsi="Book Antiqua"/>
          <w:lang w:val="es-ES_tradnl"/>
        </w:rPr>
      </w:pPr>
      <w:r w:rsidRPr="008D7652">
        <w:rPr>
          <w:rFonts w:ascii="Book Antiqua" w:hAnsi="Book Antiqua"/>
          <w:lang w:val="es-ES_tradnl"/>
        </w:rPr>
        <w:t>“</w:t>
      </w:r>
      <w:r w:rsidR="0027629A" w:rsidRPr="0027629A">
        <w:rPr>
          <w:rFonts w:ascii="Book Antiqua" w:hAnsi="Book Antiqua"/>
          <w:lang w:val="es-ES_tradnl"/>
        </w:rPr>
        <w:t xml:space="preserve">Artículo 27-A. — Publicidad sin poseer licencia de concesionario. </w:t>
      </w:r>
      <w:r w:rsidR="0027629A" w:rsidRPr="004A0BF8">
        <w:rPr>
          <w:rFonts w:ascii="Book Antiqua" w:hAnsi="Book Antiqua"/>
          <w:strike/>
          <w:lang w:val="es-ES_tradnl"/>
        </w:rPr>
        <w:t>(9 L.P.R.A. § 3225a)</w:t>
      </w:r>
    </w:p>
    <w:p w14:paraId="730812AF" w14:textId="1CE35ABF" w:rsidR="008D7652" w:rsidRPr="0027629A" w:rsidRDefault="008D7652" w:rsidP="00557EC2">
      <w:pPr>
        <w:autoSpaceDE w:val="0"/>
        <w:autoSpaceDN w:val="0"/>
        <w:adjustRightInd w:val="0"/>
        <w:spacing w:line="480" w:lineRule="auto"/>
        <w:ind w:left="720"/>
        <w:jc w:val="both"/>
        <w:rPr>
          <w:rFonts w:ascii="Book Antiqua" w:hAnsi="Book Antiqua"/>
          <w:lang w:val="es-ES_tradnl"/>
        </w:rPr>
      </w:pPr>
      <w:r>
        <w:rPr>
          <w:rFonts w:ascii="Book Antiqua" w:hAnsi="Book Antiqua"/>
          <w:lang w:val="es-ES_tradnl"/>
        </w:rPr>
        <w:tab/>
      </w:r>
      <w:r w:rsidR="0027629A" w:rsidRPr="0027629A">
        <w:rPr>
          <w:rFonts w:ascii="Book Antiqua" w:hAnsi="Book Antiqua"/>
          <w:lang w:val="es-ES_tradnl"/>
        </w:rPr>
        <w:t xml:space="preserve">Toda persona natural o jurídica actuando como intermediario, según definido por esta Ley, que publique un anuncio en un periódico, utilice letreros o medios electrónicos sin poseer licencia de concesionario otorgada por el </w:t>
      </w:r>
      <w:proofErr w:type="gramStart"/>
      <w:r w:rsidR="0027629A" w:rsidRPr="0027629A">
        <w:rPr>
          <w:rFonts w:ascii="Book Antiqua" w:hAnsi="Book Antiqua"/>
          <w:lang w:val="es-ES_tradnl"/>
        </w:rPr>
        <w:t>Secretario</w:t>
      </w:r>
      <w:proofErr w:type="gramEnd"/>
      <w:r w:rsidR="0027629A" w:rsidRPr="0027629A">
        <w:rPr>
          <w:rFonts w:ascii="Book Antiqua" w:hAnsi="Book Antiqua"/>
          <w:lang w:val="es-ES_tradnl"/>
        </w:rPr>
        <w:t xml:space="preserve"> de Transportación y Obras Públicas, incurrirá en delito grave</w:t>
      </w:r>
      <w:r w:rsidR="00E76A26" w:rsidRPr="00E76A26">
        <w:rPr>
          <w:rFonts w:ascii="Book Antiqua" w:hAnsi="Book Antiqua"/>
          <w:i/>
          <w:iCs/>
          <w:u w:val="single"/>
          <w:lang w:val="es-ES_tradnl"/>
        </w:rPr>
        <w:t>,</w:t>
      </w:r>
      <w:r w:rsidR="0027629A" w:rsidRPr="0027629A">
        <w:rPr>
          <w:rFonts w:ascii="Book Antiqua" w:hAnsi="Book Antiqua"/>
          <w:b/>
          <w:bCs/>
          <w:lang w:val="es-ES_tradnl"/>
        </w:rPr>
        <w:t xml:space="preserve"> [de cuarto grado] </w:t>
      </w:r>
      <w:r w:rsidR="0027629A" w:rsidRPr="0027629A">
        <w:rPr>
          <w:rFonts w:ascii="Book Antiqua" w:hAnsi="Book Antiqua"/>
          <w:lang w:val="es-ES_tradnl"/>
        </w:rPr>
        <w:t>y se le impondrá una multa no menor de cinco mil dólares ($5,000</w:t>
      </w:r>
      <w:r w:rsidR="0027629A" w:rsidRPr="005C6907">
        <w:rPr>
          <w:rFonts w:ascii="Book Antiqua" w:hAnsi="Book Antiqua"/>
          <w:strike/>
          <w:lang w:val="es-ES_tradnl"/>
        </w:rPr>
        <w:t>.00</w:t>
      </w:r>
      <w:r w:rsidR="0027629A" w:rsidRPr="0027629A">
        <w:rPr>
          <w:rFonts w:ascii="Book Antiqua" w:hAnsi="Book Antiqua"/>
          <w:lang w:val="es-ES_tradnl"/>
        </w:rPr>
        <w:t>).</w:t>
      </w:r>
      <w:r w:rsidR="0027629A">
        <w:rPr>
          <w:rFonts w:ascii="Book Antiqua" w:hAnsi="Book Antiqua"/>
          <w:lang w:val="es-ES_tradnl"/>
        </w:rPr>
        <w:t>”</w:t>
      </w:r>
      <w:r w:rsidR="0027629A" w:rsidRPr="0027629A">
        <w:rPr>
          <w:rFonts w:ascii="Book Antiqua" w:hAnsi="Book Antiqua"/>
          <w:lang w:val="es-ES_tradnl"/>
        </w:rPr>
        <w:t xml:space="preserve"> </w:t>
      </w:r>
    </w:p>
    <w:p w14:paraId="17C1B997" w14:textId="762F6920" w:rsidR="00B86B2C" w:rsidRPr="0027629A" w:rsidRDefault="008D7652" w:rsidP="004B6A5F">
      <w:pPr>
        <w:autoSpaceDE w:val="0"/>
        <w:autoSpaceDN w:val="0"/>
        <w:adjustRightInd w:val="0"/>
        <w:spacing w:line="480" w:lineRule="auto"/>
        <w:ind w:firstLine="720"/>
        <w:jc w:val="both"/>
        <w:rPr>
          <w:rFonts w:ascii="Book Antiqua" w:hAnsi="Book Antiqua"/>
          <w:lang w:val="es-ES_tradnl"/>
        </w:rPr>
      </w:pPr>
      <w:r w:rsidRPr="0027629A">
        <w:rPr>
          <w:rFonts w:ascii="Book Antiqua" w:hAnsi="Book Antiqua"/>
          <w:szCs w:val="24"/>
          <w:lang w:val="es-PR"/>
        </w:rPr>
        <w:t>Sección</w:t>
      </w:r>
      <w:r w:rsidRPr="0027629A">
        <w:rPr>
          <w:rFonts w:ascii="Book Antiqua" w:hAnsi="Book Antiqua"/>
          <w:lang w:val="es-ES_tradnl"/>
        </w:rPr>
        <w:t xml:space="preserve"> 8.-</w:t>
      </w:r>
      <w:r w:rsidR="00B86B2C" w:rsidRPr="0027629A">
        <w:rPr>
          <w:rFonts w:ascii="Book Antiqua" w:hAnsi="Book Antiqua"/>
          <w:lang w:val="es-ES_tradnl"/>
        </w:rPr>
        <w:t xml:space="preserve">Se ordena a la </w:t>
      </w:r>
      <w:r w:rsidR="00F92A60" w:rsidRPr="0027629A">
        <w:rPr>
          <w:rFonts w:ascii="Book Antiqua" w:hAnsi="Book Antiqua"/>
          <w:lang w:val="es-ES_tradnl"/>
        </w:rPr>
        <w:t>Policía de Puerto Rico, al Departamento de Transportación y Obras Públicas, o</w:t>
      </w:r>
      <w:r w:rsidR="00F92A02">
        <w:rPr>
          <w:rFonts w:ascii="Book Antiqua" w:hAnsi="Book Antiqua"/>
          <w:lang w:val="es-ES_tradnl"/>
        </w:rPr>
        <w:t xml:space="preserve"> </w:t>
      </w:r>
      <w:r w:rsidR="00F92A02">
        <w:rPr>
          <w:rFonts w:ascii="Book Antiqua" w:hAnsi="Book Antiqua"/>
          <w:i/>
          <w:iCs/>
          <w:u w:val="single"/>
          <w:lang w:val="es-ES_tradnl"/>
        </w:rPr>
        <w:t>a</w:t>
      </w:r>
      <w:r w:rsidR="00B86B2C" w:rsidRPr="0027629A">
        <w:rPr>
          <w:rFonts w:ascii="Book Antiqua" w:hAnsi="Book Antiqua"/>
          <w:lang w:val="es-ES_tradnl"/>
        </w:rPr>
        <w:t xml:space="preserve"> las agencias pertinentes a tomar </w:t>
      </w:r>
      <w:r w:rsidR="00B86B2C" w:rsidRPr="00B45B3C">
        <w:rPr>
          <w:rFonts w:ascii="Book Antiqua" w:hAnsi="Book Antiqua"/>
          <w:strike/>
          <w:lang w:val="es-ES_tradnl"/>
        </w:rPr>
        <w:t>todas</w:t>
      </w:r>
      <w:r w:rsidR="00B86B2C" w:rsidRPr="0027629A">
        <w:rPr>
          <w:rFonts w:ascii="Book Antiqua" w:hAnsi="Book Antiqua"/>
          <w:lang w:val="es-ES_tradnl"/>
        </w:rPr>
        <w:t xml:space="preserve"> las medidas necesarias para </w:t>
      </w:r>
      <w:r w:rsidR="00B86B2C" w:rsidRPr="00E8468D">
        <w:rPr>
          <w:rFonts w:ascii="Book Antiqua" w:hAnsi="Book Antiqua"/>
          <w:strike/>
          <w:lang w:val="es-ES_tradnl"/>
        </w:rPr>
        <w:t>la implementación</w:t>
      </w:r>
      <w:r w:rsidR="00B86B2C" w:rsidRPr="0027629A">
        <w:rPr>
          <w:rFonts w:ascii="Book Antiqua" w:hAnsi="Book Antiqua"/>
          <w:lang w:val="es-ES_tradnl"/>
        </w:rPr>
        <w:t xml:space="preserve"> </w:t>
      </w:r>
      <w:r w:rsidR="00E8468D">
        <w:rPr>
          <w:rFonts w:ascii="Book Antiqua" w:hAnsi="Book Antiqua"/>
          <w:i/>
          <w:iCs/>
          <w:u w:val="single"/>
          <w:lang w:val="es-ES_tradnl"/>
        </w:rPr>
        <w:t>implementar</w:t>
      </w:r>
      <w:r w:rsidR="00E8468D" w:rsidRPr="00E8468D">
        <w:rPr>
          <w:rFonts w:ascii="Book Antiqua" w:hAnsi="Book Antiqua"/>
          <w:lang w:val="es-ES_tradnl"/>
        </w:rPr>
        <w:t xml:space="preserve"> </w:t>
      </w:r>
      <w:r w:rsidR="00B86B2C" w:rsidRPr="0027629A">
        <w:rPr>
          <w:rFonts w:ascii="Book Antiqua" w:hAnsi="Book Antiqua"/>
          <w:lang w:val="es-ES_tradnl"/>
        </w:rPr>
        <w:t>esta Ley</w:t>
      </w:r>
      <w:r w:rsidR="003B4B72">
        <w:rPr>
          <w:rFonts w:ascii="Book Antiqua" w:hAnsi="Book Antiqua"/>
          <w:i/>
          <w:iCs/>
          <w:u w:val="single"/>
          <w:lang w:val="es-ES_tradnl"/>
        </w:rPr>
        <w:t>.</w:t>
      </w:r>
      <w:r w:rsidR="00B86B2C" w:rsidRPr="003B4B72">
        <w:rPr>
          <w:rFonts w:ascii="Book Antiqua" w:hAnsi="Book Antiqua"/>
          <w:strike/>
          <w:lang w:val="es-ES_tradnl"/>
        </w:rPr>
        <w:t>,</w:t>
      </w:r>
      <w:r w:rsidR="00B86B2C" w:rsidRPr="0027629A">
        <w:rPr>
          <w:rFonts w:ascii="Book Antiqua" w:hAnsi="Book Antiqua"/>
          <w:lang w:val="es-ES_tradnl"/>
        </w:rPr>
        <w:t xml:space="preserve"> </w:t>
      </w:r>
      <w:r w:rsidR="003B4B72">
        <w:rPr>
          <w:rFonts w:ascii="Book Antiqua" w:hAnsi="Book Antiqua"/>
          <w:i/>
          <w:iCs/>
          <w:u w:val="single"/>
          <w:lang w:val="es-ES_tradnl"/>
        </w:rPr>
        <w:t>Esto incluye</w:t>
      </w:r>
      <w:r w:rsidR="00164DD0">
        <w:rPr>
          <w:rFonts w:ascii="Book Antiqua" w:hAnsi="Book Antiqua"/>
          <w:i/>
          <w:iCs/>
          <w:u w:val="single"/>
          <w:lang w:val="es-ES_tradnl"/>
        </w:rPr>
        <w:t xml:space="preserve"> </w:t>
      </w:r>
      <w:r w:rsidR="00B86B2C" w:rsidRPr="00164DD0">
        <w:rPr>
          <w:rFonts w:ascii="Book Antiqua" w:hAnsi="Book Antiqua"/>
          <w:strike/>
          <w:lang w:val="es-ES_tradnl"/>
        </w:rPr>
        <w:t>incluyendo</w:t>
      </w:r>
      <w:r w:rsidR="00B86B2C" w:rsidRPr="0027629A">
        <w:rPr>
          <w:rFonts w:ascii="Book Antiqua" w:hAnsi="Book Antiqua"/>
          <w:lang w:val="es-ES_tradnl"/>
        </w:rPr>
        <w:t>, pero sin limitarse</w:t>
      </w:r>
      <w:r w:rsidR="00164DD0">
        <w:rPr>
          <w:rFonts w:ascii="Book Antiqua" w:hAnsi="Book Antiqua"/>
          <w:i/>
          <w:iCs/>
          <w:u w:val="single"/>
          <w:lang w:val="es-ES_tradnl"/>
        </w:rPr>
        <w:t>, a</w:t>
      </w:r>
      <w:r w:rsidR="00B86B2C" w:rsidRPr="0027629A">
        <w:rPr>
          <w:rFonts w:ascii="Book Antiqua" w:hAnsi="Book Antiqua"/>
          <w:lang w:val="es-ES_tradnl"/>
        </w:rPr>
        <w:t xml:space="preserve"> adoptar la reglamentación </w:t>
      </w:r>
      <w:r w:rsidR="00B86B2C" w:rsidRPr="005D043A">
        <w:rPr>
          <w:rFonts w:ascii="Book Antiqua" w:hAnsi="Book Antiqua"/>
          <w:strike/>
          <w:lang w:val="es-ES_tradnl"/>
        </w:rPr>
        <w:t>pertinente</w:t>
      </w:r>
      <w:r w:rsidR="005E24AB">
        <w:rPr>
          <w:rFonts w:ascii="Book Antiqua" w:hAnsi="Book Antiqua"/>
          <w:lang w:val="es-ES_tradnl"/>
        </w:rPr>
        <w:t xml:space="preserve"> </w:t>
      </w:r>
      <w:r w:rsidR="005E24AB">
        <w:rPr>
          <w:rFonts w:ascii="Book Antiqua" w:hAnsi="Book Antiqua"/>
          <w:i/>
          <w:iCs/>
          <w:u w:val="single"/>
          <w:lang w:val="es-ES_tradnl"/>
        </w:rPr>
        <w:t>correspondiente</w:t>
      </w:r>
      <w:r w:rsidR="00B86B2C" w:rsidRPr="0027629A">
        <w:rPr>
          <w:rFonts w:ascii="Book Antiqua" w:hAnsi="Book Antiqua"/>
          <w:lang w:val="es-ES_tradnl"/>
        </w:rPr>
        <w:t xml:space="preserve">. </w:t>
      </w:r>
    </w:p>
    <w:p w14:paraId="7DF98CA0" w14:textId="77777777" w:rsidR="001F59C9" w:rsidRPr="00017016" w:rsidRDefault="00B86B2C" w:rsidP="004B6A5F">
      <w:pPr>
        <w:autoSpaceDE w:val="0"/>
        <w:autoSpaceDN w:val="0"/>
        <w:adjustRightInd w:val="0"/>
        <w:spacing w:line="480" w:lineRule="auto"/>
        <w:ind w:firstLine="720"/>
        <w:jc w:val="both"/>
        <w:rPr>
          <w:rFonts w:ascii="Book Antiqua" w:hAnsi="Book Antiqua"/>
          <w:lang w:val="es-ES_tradnl"/>
        </w:rPr>
      </w:pPr>
      <w:bookmarkStart w:id="8" w:name="_Hlk179063621"/>
      <w:r>
        <w:rPr>
          <w:rFonts w:ascii="Book Antiqua" w:hAnsi="Book Antiqua"/>
          <w:szCs w:val="24"/>
          <w:lang w:val="es-PR"/>
        </w:rPr>
        <w:t>Sección</w:t>
      </w:r>
      <w:r>
        <w:rPr>
          <w:rFonts w:ascii="Book Antiqua" w:hAnsi="Book Antiqua"/>
          <w:lang w:val="es-ES_tradnl"/>
        </w:rPr>
        <w:t xml:space="preserve"> </w:t>
      </w:r>
      <w:r w:rsidR="008D7652">
        <w:rPr>
          <w:rFonts w:ascii="Book Antiqua" w:hAnsi="Book Antiqua"/>
          <w:lang w:val="es-ES_tradnl"/>
        </w:rPr>
        <w:t>9</w:t>
      </w:r>
      <w:r>
        <w:rPr>
          <w:rFonts w:ascii="Book Antiqua" w:hAnsi="Book Antiqua"/>
          <w:lang w:val="es-ES_tradnl"/>
        </w:rPr>
        <w:t>.</w:t>
      </w:r>
      <w:r w:rsidR="00777DE5">
        <w:rPr>
          <w:rFonts w:ascii="Book Antiqua" w:hAnsi="Book Antiqua"/>
          <w:lang w:val="es-ES_tradnl"/>
        </w:rPr>
        <w:t>-</w:t>
      </w:r>
      <w:bookmarkEnd w:id="8"/>
      <w:r w:rsidR="001F59C9" w:rsidRPr="00017016">
        <w:rPr>
          <w:rFonts w:ascii="Book Antiqua" w:hAnsi="Book Antiqua"/>
          <w:spacing w:val="-3"/>
          <w:lang w:val="es-PR"/>
        </w:rPr>
        <w:t xml:space="preserve">Esta Ley entrará en vigor </w:t>
      </w:r>
      <w:r w:rsidR="00DE651D" w:rsidRPr="00017016">
        <w:rPr>
          <w:rFonts w:ascii="Book Antiqua" w:hAnsi="Book Antiqua"/>
          <w:spacing w:val="-3"/>
          <w:lang w:val="es-PR"/>
        </w:rPr>
        <w:t>inmediatamente después de su aprobación.</w:t>
      </w:r>
    </w:p>
    <w:sectPr w:rsidR="001F59C9" w:rsidRPr="00017016"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52EBA" w14:textId="77777777" w:rsidR="005B7BF9" w:rsidRDefault="005B7BF9">
      <w:r>
        <w:separator/>
      </w:r>
    </w:p>
  </w:endnote>
  <w:endnote w:type="continuationSeparator" w:id="0">
    <w:p w14:paraId="2E757E4E" w14:textId="77777777" w:rsidR="005B7BF9" w:rsidRDefault="005B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C5105" w14:textId="77777777" w:rsidR="005B7BF9" w:rsidRDefault="005B7BF9">
      <w:r>
        <w:separator/>
      </w:r>
    </w:p>
  </w:footnote>
  <w:footnote w:type="continuationSeparator" w:id="0">
    <w:p w14:paraId="09922153" w14:textId="77777777" w:rsidR="005B7BF9" w:rsidRDefault="005B7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20C4"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478428186">
    <w:abstractNumId w:val="2"/>
  </w:num>
  <w:num w:numId="2" w16cid:durableId="2006469284">
    <w:abstractNumId w:val="3"/>
  </w:num>
  <w:num w:numId="3" w16cid:durableId="867983483">
    <w:abstractNumId w:val="1"/>
  </w:num>
  <w:num w:numId="4" w16cid:durableId="44828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25C96"/>
    <w:rsid w:val="00037E07"/>
    <w:rsid w:val="00043555"/>
    <w:rsid w:val="00043CD6"/>
    <w:rsid w:val="0004414E"/>
    <w:rsid w:val="00052E09"/>
    <w:rsid w:val="00053DF9"/>
    <w:rsid w:val="000575EE"/>
    <w:rsid w:val="0006601F"/>
    <w:rsid w:val="000746E1"/>
    <w:rsid w:val="00080F28"/>
    <w:rsid w:val="000877B6"/>
    <w:rsid w:val="00094570"/>
    <w:rsid w:val="00095D0F"/>
    <w:rsid w:val="000A191D"/>
    <w:rsid w:val="000B3E6B"/>
    <w:rsid w:val="000B4208"/>
    <w:rsid w:val="000C12F5"/>
    <w:rsid w:val="000E7BD5"/>
    <w:rsid w:val="000F4D77"/>
    <w:rsid w:val="000F62AC"/>
    <w:rsid w:val="001143D2"/>
    <w:rsid w:val="0012412C"/>
    <w:rsid w:val="0012483D"/>
    <w:rsid w:val="00140618"/>
    <w:rsid w:val="00164DD0"/>
    <w:rsid w:val="001726B6"/>
    <w:rsid w:val="0018039F"/>
    <w:rsid w:val="00196EDB"/>
    <w:rsid w:val="001A1EAC"/>
    <w:rsid w:val="001A4F81"/>
    <w:rsid w:val="001B358D"/>
    <w:rsid w:val="001C7BBB"/>
    <w:rsid w:val="001D4D41"/>
    <w:rsid w:val="001F59C9"/>
    <w:rsid w:val="00204DD2"/>
    <w:rsid w:val="00223DA9"/>
    <w:rsid w:val="00227256"/>
    <w:rsid w:val="002420D4"/>
    <w:rsid w:val="00260939"/>
    <w:rsid w:val="002654C5"/>
    <w:rsid w:val="00267589"/>
    <w:rsid w:val="00275A04"/>
    <w:rsid w:val="0027629A"/>
    <w:rsid w:val="00277A62"/>
    <w:rsid w:val="00283136"/>
    <w:rsid w:val="00292DE3"/>
    <w:rsid w:val="0029360B"/>
    <w:rsid w:val="002A1556"/>
    <w:rsid w:val="002B4447"/>
    <w:rsid w:val="002D1BA3"/>
    <w:rsid w:val="002E0299"/>
    <w:rsid w:val="002F613C"/>
    <w:rsid w:val="002F7EEE"/>
    <w:rsid w:val="00302067"/>
    <w:rsid w:val="003052AF"/>
    <w:rsid w:val="003060CE"/>
    <w:rsid w:val="00313B12"/>
    <w:rsid w:val="00344C27"/>
    <w:rsid w:val="0035791A"/>
    <w:rsid w:val="00370EA7"/>
    <w:rsid w:val="003711C1"/>
    <w:rsid w:val="0037466C"/>
    <w:rsid w:val="00380657"/>
    <w:rsid w:val="003821E1"/>
    <w:rsid w:val="0038658D"/>
    <w:rsid w:val="003A0CBF"/>
    <w:rsid w:val="003A2868"/>
    <w:rsid w:val="003A7159"/>
    <w:rsid w:val="003B09ED"/>
    <w:rsid w:val="003B0DA3"/>
    <w:rsid w:val="003B4B72"/>
    <w:rsid w:val="003C6052"/>
    <w:rsid w:val="003D4880"/>
    <w:rsid w:val="003F127B"/>
    <w:rsid w:val="00415ECB"/>
    <w:rsid w:val="00432DDD"/>
    <w:rsid w:val="00435594"/>
    <w:rsid w:val="00440A18"/>
    <w:rsid w:val="00443D16"/>
    <w:rsid w:val="00451485"/>
    <w:rsid w:val="004804C6"/>
    <w:rsid w:val="00483668"/>
    <w:rsid w:val="004A02F3"/>
    <w:rsid w:val="004A0BF8"/>
    <w:rsid w:val="004A2189"/>
    <w:rsid w:val="004B6A5F"/>
    <w:rsid w:val="004E756C"/>
    <w:rsid w:val="004E7820"/>
    <w:rsid w:val="004F01E1"/>
    <w:rsid w:val="00520B22"/>
    <w:rsid w:val="005248D7"/>
    <w:rsid w:val="005459DE"/>
    <w:rsid w:val="00552BB8"/>
    <w:rsid w:val="00557EC2"/>
    <w:rsid w:val="005617FD"/>
    <w:rsid w:val="00573C2F"/>
    <w:rsid w:val="005756D9"/>
    <w:rsid w:val="005A08C1"/>
    <w:rsid w:val="005B5D9E"/>
    <w:rsid w:val="005B7BF9"/>
    <w:rsid w:val="005C3974"/>
    <w:rsid w:val="005C6907"/>
    <w:rsid w:val="005D043A"/>
    <w:rsid w:val="005E2353"/>
    <w:rsid w:val="005E24AB"/>
    <w:rsid w:val="005E44A0"/>
    <w:rsid w:val="005F09CA"/>
    <w:rsid w:val="00605FBA"/>
    <w:rsid w:val="00610478"/>
    <w:rsid w:val="00613581"/>
    <w:rsid w:val="00624FC1"/>
    <w:rsid w:val="00631133"/>
    <w:rsid w:val="00637F7C"/>
    <w:rsid w:val="00647A2C"/>
    <w:rsid w:val="00672854"/>
    <w:rsid w:val="0067287D"/>
    <w:rsid w:val="00673045"/>
    <w:rsid w:val="006912DF"/>
    <w:rsid w:val="006B1635"/>
    <w:rsid w:val="006C468E"/>
    <w:rsid w:val="006C5A2D"/>
    <w:rsid w:val="006E1C02"/>
    <w:rsid w:val="006F6847"/>
    <w:rsid w:val="00700815"/>
    <w:rsid w:val="0070508F"/>
    <w:rsid w:val="00705D50"/>
    <w:rsid w:val="0071140F"/>
    <w:rsid w:val="00715B08"/>
    <w:rsid w:val="007165D2"/>
    <w:rsid w:val="00721198"/>
    <w:rsid w:val="007231F9"/>
    <w:rsid w:val="007249C4"/>
    <w:rsid w:val="0072795C"/>
    <w:rsid w:val="00745AA1"/>
    <w:rsid w:val="00770D2A"/>
    <w:rsid w:val="0077642A"/>
    <w:rsid w:val="00777DE5"/>
    <w:rsid w:val="007906BA"/>
    <w:rsid w:val="007A37EB"/>
    <w:rsid w:val="007A42C1"/>
    <w:rsid w:val="007C23C1"/>
    <w:rsid w:val="007C2DA3"/>
    <w:rsid w:val="007C5058"/>
    <w:rsid w:val="007C59A5"/>
    <w:rsid w:val="007C7861"/>
    <w:rsid w:val="007D2F04"/>
    <w:rsid w:val="007E5E21"/>
    <w:rsid w:val="007F0E7F"/>
    <w:rsid w:val="007F1A53"/>
    <w:rsid w:val="00803787"/>
    <w:rsid w:val="00812A9C"/>
    <w:rsid w:val="00841406"/>
    <w:rsid w:val="00855E49"/>
    <w:rsid w:val="0086006D"/>
    <w:rsid w:val="00861645"/>
    <w:rsid w:val="00866100"/>
    <w:rsid w:val="008707F6"/>
    <w:rsid w:val="00872F8D"/>
    <w:rsid w:val="008751ED"/>
    <w:rsid w:val="008A392F"/>
    <w:rsid w:val="008A485C"/>
    <w:rsid w:val="008A5914"/>
    <w:rsid w:val="008C34FB"/>
    <w:rsid w:val="008D7652"/>
    <w:rsid w:val="008F0325"/>
    <w:rsid w:val="008F4F6E"/>
    <w:rsid w:val="008F7381"/>
    <w:rsid w:val="008F7C1B"/>
    <w:rsid w:val="00903227"/>
    <w:rsid w:val="009035D8"/>
    <w:rsid w:val="00920E4F"/>
    <w:rsid w:val="0092791C"/>
    <w:rsid w:val="0093137D"/>
    <w:rsid w:val="00971930"/>
    <w:rsid w:val="00972DB0"/>
    <w:rsid w:val="00981B9A"/>
    <w:rsid w:val="00992070"/>
    <w:rsid w:val="0099318B"/>
    <w:rsid w:val="00993A8C"/>
    <w:rsid w:val="00993B43"/>
    <w:rsid w:val="009A4818"/>
    <w:rsid w:val="009B2A76"/>
    <w:rsid w:val="009B7776"/>
    <w:rsid w:val="00A31BDE"/>
    <w:rsid w:val="00A37BA4"/>
    <w:rsid w:val="00A42588"/>
    <w:rsid w:val="00A46BB2"/>
    <w:rsid w:val="00A764B2"/>
    <w:rsid w:val="00AA322F"/>
    <w:rsid w:val="00AA4F0E"/>
    <w:rsid w:val="00AB51A2"/>
    <w:rsid w:val="00B32972"/>
    <w:rsid w:val="00B424AB"/>
    <w:rsid w:val="00B45B3C"/>
    <w:rsid w:val="00B60512"/>
    <w:rsid w:val="00B6772E"/>
    <w:rsid w:val="00B70608"/>
    <w:rsid w:val="00B7578B"/>
    <w:rsid w:val="00B76AD2"/>
    <w:rsid w:val="00B84FBC"/>
    <w:rsid w:val="00B85AEE"/>
    <w:rsid w:val="00B86B2C"/>
    <w:rsid w:val="00B9005B"/>
    <w:rsid w:val="00BA43CB"/>
    <w:rsid w:val="00BB0B6B"/>
    <w:rsid w:val="00BB6590"/>
    <w:rsid w:val="00BB7246"/>
    <w:rsid w:val="00BD1861"/>
    <w:rsid w:val="00BD3897"/>
    <w:rsid w:val="00BD435F"/>
    <w:rsid w:val="00BD4764"/>
    <w:rsid w:val="00BD4A99"/>
    <w:rsid w:val="00BD584C"/>
    <w:rsid w:val="00BE1F6C"/>
    <w:rsid w:val="00BE2009"/>
    <w:rsid w:val="00BE5B33"/>
    <w:rsid w:val="00BF7ACE"/>
    <w:rsid w:val="00C06D29"/>
    <w:rsid w:val="00C117BE"/>
    <w:rsid w:val="00C15CD0"/>
    <w:rsid w:val="00C17EE7"/>
    <w:rsid w:val="00C30BB1"/>
    <w:rsid w:val="00C3174A"/>
    <w:rsid w:val="00C35728"/>
    <w:rsid w:val="00C360A7"/>
    <w:rsid w:val="00C37935"/>
    <w:rsid w:val="00C53C24"/>
    <w:rsid w:val="00C664C3"/>
    <w:rsid w:val="00C7017F"/>
    <w:rsid w:val="00C7702E"/>
    <w:rsid w:val="00C94642"/>
    <w:rsid w:val="00C96E0D"/>
    <w:rsid w:val="00CA29E5"/>
    <w:rsid w:val="00CB57C7"/>
    <w:rsid w:val="00CC47D4"/>
    <w:rsid w:val="00CD1333"/>
    <w:rsid w:val="00CF1EC5"/>
    <w:rsid w:val="00CF20A5"/>
    <w:rsid w:val="00D04C3A"/>
    <w:rsid w:val="00D10CF1"/>
    <w:rsid w:val="00D249A4"/>
    <w:rsid w:val="00D3292B"/>
    <w:rsid w:val="00D340AE"/>
    <w:rsid w:val="00D67794"/>
    <w:rsid w:val="00D703CB"/>
    <w:rsid w:val="00D70EFD"/>
    <w:rsid w:val="00D7555D"/>
    <w:rsid w:val="00D97789"/>
    <w:rsid w:val="00DC68F0"/>
    <w:rsid w:val="00DC6A16"/>
    <w:rsid w:val="00DD149B"/>
    <w:rsid w:val="00DD546F"/>
    <w:rsid w:val="00DE4C3B"/>
    <w:rsid w:val="00DE651D"/>
    <w:rsid w:val="00DF1A8F"/>
    <w:rsid w:val="00DF240C"/>
    <w:rsid w:val="00DF2638"/>
    <w:rsid w:val="00E01BD7"/>
    <w:rsid w:val="00E03289"/>
    <w:rsid w:val="00E03CFE"/>
    <w:rsid w:val="00E25229"/>
    <w:rsid w:val="00E3261E"/>
    <w:rsid w:val="00E41ED1"/>
    <w:rsid w:val="00E43C88"/>
    <w:rsid w:val="00E679C3"/>
    <w:rsid w:val="00E76A26"/>
    <w:rsid w:val="00E807B8"/>
    <w:rsid w:val="00E828D9"/>
    <w:rsid w:val="00E84369"/>
    <w:rsid w:val="00E8468D"/>
    <w:rsid w:val="00E86CC8"/>
    <w:rsid w:val="00E900F9"/>
    <w:rsid w:val="00E93732"/>
    <w:rsid w:val="00EA0280"/>
    <w:rsid w:val="00EB36C6"/>
    <w:rsid w:val="00EC33B5"/>
    <w:rsid w:val="00EC5DE7"/>
    <w:rsid w:val="00ED412C"/>
    <w:rsid w:val="00EE3019"/>
    <w:rsid w:val="00EE4A74"/>
    <w:rsid w:val="00EF2AD9"/>
    <w:rsid w:val="00F200E3"/>
    <w:rsid w:val="00F22930"/>
    <w:rsid w:val="00F22A8C"/>
    <w:rsid w:val="00F2339A"/>
    <w:rsid w:val="00F425CE"/>
    <w:rsid w:val="00F4346D"/>
    <w:rsid w:val="00F64A87"/>
    <w:rsid w:val="00F657E8"/>
    <w:rsid w:val="00F92A02"/>
    <w:rsid w:val="00F92A60"/>
    <w:rsid w:val="00F96CED"/>
    <w:rsid w:val="00FA0467"/>
    <w:rsid w:val="00FB40AD"/>
    <w:rsid w:val="00FD2BE0"/>
    <w:rsid w:val="00FE159D"/>
    <w:rsid w:val="00FE4370"/>
    <w:rsid w:val="00FE463F"/>
    <w:rsid w:val="00FE6411"/>
    <w:rsid w:val="00FE7B9F"/>
    <w:rsid w:val="00FF1D51"/>
    <w:rsid w:val="00FF43C5"/>
    <w:rsid w:val="00FF5E1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A370A"/>
  <w15:chartTrackingRefBased/>
  <w15:docId w15:val="{FF8DC98A-2EA7-44BA-9A83-0988D29E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29CD91-3324-4B80-8A44-DFE429A75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9E4FB-8D84-4C9A-BC0B-265F383BAE05}">
  <ds:schemaRefs>
    <ds:schemaRef ds:uri="http://schemas.microsoft.com/sharepoint/v3/contenttype/forms"/>
  </ds:schemaRefs>
</ds:datastoreItem>
</file>

<file path=customXml/itemProps3.xml><?xml version="1.0" encoding="utf-8"?>
<ds:datastoreItem xmlns:ds="http://schemas.openxmlformats.org/officeDocument/2006/customXml" ds:itemID="{A989B54C-AD28-4168-BD8E-E8E0F614A6E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1962</Words>
  <Characters>10228</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Carlos Y. Rosado Cruz</cp:lastModifiedBy>
  <cp:revision>2</cp:revision>
  <cp:lastPrinted>2025-04-02T17:21:00Z</cp:lastPrinted>
  <dcterms:created xsi:type="dcterms:W3CDTF">2025-09-09T14:03:00Z</dcterms:created>
  <dcterms:modified xsi:type="dcterms:W3CDTF">2025-09-09T14:03:00Z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MediaServiceImageTags">
    <vt:lpwstr/>
  </property>
  <property fmtid="{D5CDD505-2E9C-101B-9397-08002B2CF9AE}" pid="4" name="ContentTypeId">
    <vt:lpwstr>0x010100831C0761637D684EABBCE64BDDA1E45F</vt:lpwstr>
  </property>
</Properties>
</file>