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Pr="00A66E54" w:rsidRDefault="00C05908" w:rsidP="007223FC">
      <w:pPr>
        <w:jc w:val="center"/>
        <w:rPr>
          <w:rFonts w:ascii="Book Antiqua" w:hAnsi="Book Antiqua"/>
          <w:sz w:val="28"/>
          <w:lang w:val="es-ES"/>
        </w:rPr>
      </w:pPr>
      <w:r w:rsidRPr="00A66E54">
        <w:rPr>
          <w:rFonts w:ascii="Book Antiqua" w:hAnsi="Book Antiqua"/>
          <w:sz w:val="28"/>
          <w:lang w:val="es-ES"/>
        </w:rPr>
        <w:t>GOBIERNO</w:t>
      </w:r>
      <w:r w:rsidR="007223FC" w:rsidRPr="00A66E54">
        <w:rPr>
          <w:rFonts w:ascii="Book Antiqua" w:hAnsi="Book Antiqua"/>
          <w:sz w:val="28"/>
          <w:lang w:val="es-ES"/>
        </w:rPr>
        <w:t xml:space="preserve"> DE PUERTO RICO</w:t>
      </w:r>
    </w:p>
    <w:p w14:paraId="356F59C8" w14:textId="77777777" w:rsidR="007223FC" w:rsidRPr="00A66E54" w:rsidRDefault="007223FC" w:rsidP="001E0D88">
      <w:pPr>
        <w:jc w:val="center"/>
        <w:rPr>
          <w:rFonts w:ascii="Book Antiqua" w:hAnsi="Book Antiqua"/>
          <w:lang w:val="es-ES"/>
        </w:rPr>
      </w:pPr>
    </w:p>
    <w:p w14:paraId="0BD40D93" w14:textId="4BBDD89F" w:rsidR="007223FC" w:rsidRPr="00A66E54" w:rsidRDefault="008629FB" w:rsidP="001E0D88">
      <w:pPr>
        <w:pStyle w:val="Title2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>20</w:t>
      </w:r>
      <w:r w:rsidR="007223FC" w:rsidRPr="00A66E54">
        <w:rPr>
          <w:rFonts w:ascii="Book Antiqua" w:hAnsi="Book Antiqua"/>
          <w:lang w:val="es-ES"/>
        </w:rPr>
        <w:t xml:space="preserve"> </w:t>
      </w:r>
      <w:proofErr w:type="spellStart"/>
      <w:r w:rsidRPr="00A66E54">
        <w:rPr>
          <w:rFonts w:ascii="Book Antiqua" w:hAnsi="Book Antiqua"/>
          <w:vertAlign w:val="superscript"/>
          <w:lang w:val="es-ES"/>
        </w:rPr>
        <w:t>m</w:t>
      </w:r>
      <w:r w:rsidR="007223FC" w:rsidRPr="00A66E54">
        <w:rPr>
          <w:rFonts w:ascii="Book Antiqua" w:hAnsi="Book Antiqua"/>
          <w:vertAlign w:val="superscript"/>
          <w:lang w:val="es-ES"/>
        </w:rPr>
        <w:t>a</w:t>
      </w:r>
      <w:proofErr w:type="spellEnd"/>
      <w:r w:rsidR="007223FC" w:rsidRPr="00A66E54">
        <w:rPr>
          <w:rFonts w:ascii="Book Antiqua" w:hAnsi="Book Antiqua"/>
          <w:lang w:val="es-ES"/>
        </w:rPr>
        <w:tab/>
        <w:t>Asamblea</w:t>
      </w:r>
      <w:r w:rsidR="007223FC" w:rsidRPr="00A66E54">
        <w:rPr>
          <w:rFonts w:ascii="Book Antiqua" w:hAnsi="Book Antiqua"/>
          <w:lang w:val="es-ES"/>
        </w:rPr>
        <w:tab/>
      </w:r>
      <w:r w:rsidRPr="00A66E54">
        <w:rPr>
          <w:rFonts w:ascii="Book Antiqua" w:hAnsi="Book Antiqua"/>
          <w:lang w:val="es-ES"/>
        </w:rPr>
        <w:t>1</w:t>
      </w:r>
      <w:r w:rsidR="007223FC" w:rsidRPr="00A66E54">
        <w:rPr>
          <w:rFonts w:ascii="Book Antiqua" w:hAnsi="Book Antiqua"/>
          <w:lang w:val="es-ES"/>
        </w:rPr>
        <w:t xml:space="preserve"> </w:t>
      </w:r>
      <w:proofErr w:type="spellStart"/>
      <w:r w:rsidR="007223FC" w:rsidRPr="00A66E54">
        <w:rPr>
          <w:rFonts w:ascii="Book Antiqua" w:hAnsi="Book Antiqua"/>
          <w:vertAlign w:val="superscript"/>
          <w:lang w:val="es-ES"/>
        </w:rPr>
        <w:t>ra</w:t>
      </w:r>
      <w:proofErr w:type="spellEnd"/>
      <w:r w:rsidR="007223FC" w:rsidRPr="00A66E54">
        <w:rPr>
          <w:rFonts w:ascii="Book Antiqua" w:hAnsi="Book Antiqua"/>
          <w:lang w:val="es-ES"/>
        </w:rPr>
        <w:tab/>
        <w:t>Sesión</w:t>
      </w:r>
    </w:p>
    <w:p w14:paraId="6119718E" w14:textId="77777777" w:rsidR="007223FC" w:rsidRPr="00A66E54" w:rsidRDefault="007223FC" w:rsidP="001E0D88">
      <w:pPr>
        <w:pStyle w:val="Title2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ab/>
        <w:t>Legislativa</w:t>
      </w:r>
      <w:r w:rsidRPr="00A66E54">
        <w:rPr>
          <w:rFonts w:ascii="Book Antiqua" w:hAnsi="Book Antiqua"/>
          <w:lang w:val="es-ES"/>
        </w:rPr>
        <w:tab/>
      </w:r>
      <w:r w:rsidRPr="00A66E54">
        <w:rPr>
          <w:rFonts w:ascii="Book Antiqua" w:hAnsi="Book Antiqua"/>
          <w:lang w:val="es-ES"/>
        </w:rPr>
        <w:tab/>
        <w:t>Ordinaria</w:t>
      </w:r>
    </w:p>
    <w:p w14:paraId="2826346C" w14:textId="77777777" w:rsidR="007223FC" w:rsidRPr="00A66E54" w:rsidRDefault="007223FC" w:rsidP="001E0D88">
      <w:pPr>
        <w:rPr>
          <w:lang w:val="es-ES"/>
        </w:rPr>
      </w:pPr>
    </w:p>
    <w:p w14:paraId="5CB5D2EC" w14:textId="77777777" w:rsidR="007223FC" w:rsidRPr="00A66E54" w:rsidRDefault="007223FC" w:rsidP="001E0D88">
      <w:pPr>
        <w:jc w:val="center"/>
        <w:rPr>
          <w:rFonts w:ascii="Book Antiqua" w:hAnsi="Book Antiqua"/>
          <w:b/>
          <w:sz w:val="36"/>
          <w:lang w:val="es-ES"/>
        </w:rPr>
      </w:pPr>
      <w:r w:rsidRPr="00A66E54">
        <w:rPr>
          <w:rFonts w:ascii="Book Antiqua" w:hAnsi="Book Antiqua"/>
          <w:b/>
          <w:sz w:val="36"/>
          <w:lang w:val="es-ES"/>
        </w:rPr>
        <w:t>CÁMARA DE REPRESENTANTES</w:t>
      </w:r>
    </w:p>
    <w:p w14:paraId="466990B5" w14:textId="77777777" w:rsidR="007223FC" w:rsidRPr="00A66E54" w:rsidRDefault="007223FC" w:rsidP="001E0D88">
      <w:pPr>
        <w:jc w:val="center"/>
        <w:rPr>
          <w:rFonts w:ascii="Book Antiqua" w:hAnsi="Book Antiqua"/>
          <w:b/>
          <w:szCs w:val="24"/>
          <w:lang w:val="es-ES"/>
        </w:rPr>
      </w:pPr>
    </w:p>
    <w:p w14:paraId="5AE15BF3" w14:textId="039DA701" w:rsidR="007223FC" w:rsidRPr="00A66E54" w:rsidRDefault="007223FC" w:rsidP="001E0D88">
      <w:pPr>
        <w:jc w:val="center"/>
        <w:rPr>
          <w:rFonts w:ascii="Book Antiqua" w:hAnsi="Book Antiqua"/>
          <w:b/>
          <w:sz w:val="52"/>
          <w:lang w:val="es-ES"/>
        </w:rPr>
      </w:pPr>
      <w:r w:rsidRPr="00A66E54">
        <w:rPr>
          <w:rFonts w:ascii="Book Antiqua" w:hAnsi="Book Antiqua"/>
          <w:b/>
          <w:sz w:val="52"/>
          <w:lang w:val="es-ES"/>
        </w:rPr>
        <w:t>R. de la C.</w:t>
      </w:r>
      <w:r w:rsidR="006F3AA8">
        <w:rPr>
          <w:rFonts w:ascii="Book Antiqua" w:hAnsi="Book Antiqua"/>
          <w:b/>
          <w:sz w:val="52"/>
          <w:lang w:val="es-ES"/>
        </w:rPr>
        <w:t xml:space="preserve"> 202</w:t>
      </w:r>
    </w:p>
    <w:p w14:paraId="4FB5DD3D" w14:textId="77777777" w:rsidR="001E0D88" w:rsidRPr="00A66E54" w:rsidRDefault="001E0D88" w:rsidP="001E0D88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915E35" w14:textId="4D842889" w:rsidR="007223FC" w:rsidRPr="00A66E54" w:rsidRDefault="000F1093" w:rsidP="001E0D8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13</w:t>
      </w:r>
      <w:r w:rsidR="002B7EDC" w:rsidRPr="00A66E54">
        <w:rPr>
          <w:rFonts w:ascii="Book Antiqua" w:hAnsi="Book Antiqua"/>
          <w:lang w:val="es-ES"/>
        </w:rPr>
        <w:t xml:space="preserve"> </w:t>
      </w:r>
      <w:r w:rsidR="00E03207" w:rsidRPr="00A66E54">
        <w:rPr>
          <w:rFonts w:ascii="Book Antiqua" w:hAnsi="Book Antiqua"/>
          <w:lang w:val="es-ES"/>
        </w:rPr>
        <w:t xml:space="preserve">DE </w:t>
      </w:r>
      <w:r w:rsidR="00D73219" w:rsidRPr="00A66E54">
        <w:rPr>
          <w:rFonts w:ascii="Book Antiqua" w:hAnsi="Book Antiqua"/>
          <w:lang w:val="es-ES"/>
        </w:rPr>
        <w:t>MARZO</w:t>
      </w:r>
      <w:r w:rsidR="007223FC" w:rsidRPr="00A66E54">
        <w:rPr>
          <w:rFonts w:ascii="Book Antiqua" w:hAnsi="Book Antiqua"/>
          <w:lang w:val="es-ES"/>
        </w:rPr>
        <w:t xml:space="preserve"> DE 202</w:t>
      </w:r>
      <w:r w:rsidR="008629FB" w:rsidRPr="00A66E54">
        <w:rPr>
          <w:rFonts w:ascii="Book Antiqua" w:hAnsi="Book Antiqua"/>
          <w:lang w:val="es-ES"/>
        </w:rPr>
        <w:t>5</w:t>
      </w:r>
    </w:p>
    <w:p w14:paraId="21F5BBE3" w14:textId="77777777" w:rsidR="001E0D88" w:rsidRPr="00A66E54" w:rsidRDefault="001E0D88" w:rsidP="001E0D88">
      <w:pPr>
        <w:jc w:val="center"/>
        <w:rPr>
          <w:rFonts w:ascii="Book Antiqua" w:hAnsi="Book Antiqua"/>
          <w:lang w:val="es-ES"/>
        </w:rPr>
      </w:pPr>
    </w:p>
    <w:p w14:paraId="0483BB2E" w14:textId="2C6CE088" w:rsidR="00AC5328" w:rsidRDefault="007223FC" w:rsidP="001E0D88">
      <w:pPr>
        <w:jc w:val="center"/>
        <w:rPr>
          <w:rFonts w:ascii="Book Antiqua" w:hAnsi="Book Antiqua"/>
          <w:i/>
          <w:lang w:val="es-ES"/>
        </w:rPr>
      </w:pPr>
      <w:r w:rsidRPr="00A66E54">
        <w:rPr>
          <w:rFonts w:ascii="Book Antiqua" w:hAnsi="Book Antiqua"/>
          <w:lang w:val="es-ES"/>
        </w:rPr>
        <w:t xml:space="preserve">Presentada por </w:t>
      </w:r>
      <w:r w:rsidR="008629FB" w:rsidRPr="00A66E54">
        <w:rPr>
          <w:rFonts w:ascii="Book Antiqua" w:hAnsi="Book Antiqua"/>
          <w:lang w:val="es-ES"/>
        </w:rPr>
        <w:t>la</w:t>
      </w:r>
      <w:r w:rsidRPr="00A66E54">
        <w:rPr>
          <w:rFonts w:ascii="Book Antiqua" w:hAnsi="Book Antiqua"/>
          <w:lang w:val="es-ES"/>
        </w:rPr>
        <w:t xml:space="preserve"> representante </w:t>
      </w:r>
      <w:r w:rsidR="008629FB" w:rsidRPr="00A66E54">
        <w:rPr>
          <w:rFonts w:ascii="Book Antiqua" w:hAnsi="Book Antiqua"/>
          <w:i/>
          <w:lang w:val="es-ES"/>
        </w:rPr>
        <w:t>Gutiérrez Colón</w:t>
      </w:r>
      <w:r w:rsidR="00AC5328">
        <w:rPr>
          <w:rFonts w:ascii="Book Antiqua" w:hAnsi="Book Antiqua"/>
          <w:i/>
          <w:lang w:val="es-ES"/>
        </w:rPr>
        <w:t>;</w:t>
      </w:r>
      <w:r w:rsidR="007508B2">
        <w:rPr>
          <w:rFonts w:ascii="Book Antiqua" w:hAnsi="Book Antiqua"/>
          <w:i/>
          <w:lang w:val="es-ES"/>
        </w:rPr>
        <w:t xml:space="preserve"> </w:t>
      </w:r>
    </w:p>
    <w:p w14:paraId="6DD7E46D" w14:textId="62F24D13" w:rsidR="007223FC" w:rsidRPr="00A66E54" w:rsidRDefault="00AC5328" w:rsidP="001E0D88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Cs/>
          <w:lang w:val="es-ES"/>
        </w:rPr>
        <w:t xml:space="preserve">el representante </w:t>
      </w:r>
      <w:r w:rsidR="007508B2">
        <w:rPr>
          <w:rFonts w:ascii="Book Antiqua" w:hAnsi="Book Antiqua"/>
          <w:i/>
          <w:lang w:val="es-ES"/>
        </w:rPr>
        <w:t xml:space="preserve">Márquez Lebrón </w:t>
      </w:r>
      <w:r>
        <w:rPr>
          <w:rFonts w:ascii="Book Antiqua" w:hAnsi="Book Antiqua"/>
          <w:iCs/>
          <w:lang w:val="es-ES"/>
        </w:rPr>
        <w:t>y la representante</w:t>
      </w:r>
      <w:r w:rsidR="007508B2">
        <w:rPr>
          <w:rFonts w:ascii="Book Antiqua" w:hAnsi="Book Antiqua"/>
          <w:i/>
          <w:lang w:val="es-ES"/>
        </w:rPr>
        <w:t xml:space="preserve"> </w:t>
      </w:r>
      <w:r w:rsidR="00EC517A">
        <w:rPr>
          <w:rFonts w:ascii="Book Antiqua" w:hAnsi="Book Antiqua"/>
          <w:i/>
          <w:lang w:val="es-ES"/>
        </w:rPr>
        <w:t>Lebrón Robles</w:t>
      </w:r>
    </w:p>
    <w:p w14:paraId="6B41298E" w14:textId="77777777" w:rsidR="001E0D88" w:rsidRPr="00A66E54" w:rsidRDefault="001E0D88" w:rsidP="001E0D88">
      <w:pPr>
        <w:jc w:val="center"/>
        <w:rPr>
          <w:rFonts w:ascii="Book Antiqua" w:hAnsi="Book Antiqua"/>
          <w:lang w:val="es-ES"/>
        </w:rPr>
      </w:pPr>
    </w:p>
    <w:p w14:paraId="0E632D40" w14:textId="4C77AC8C" w:rsidR="007223FC" w:rsidRPr="00A66E54" w:rsidRDefault="007223FC" w:rsidP="001E0D88">
      <w:pPr>
        <w:jc w:val="center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Referida a </w:t>
      </w:r>
      <w:r w:rsidR="00AC5328">
        <w:rPr>
          <w:rFonts w:ascii="Book Antiqua" w:hAnsi="Book Antiqua"/>
          <w:lang w:val="es-ES"/>
        </w:rPr>
        <w:t>la Comisión de Asuntos Internos</w:t>
      </w:r>
    </w:p>
    <w:p w14:paraId="0DCBA946" w14:textId="77777777" w:rsidR="007223FC" w:rsidRPr="00A66E54" w:rsidRDefault="007223FC" w:rsidP="001E0D88">
      <w:pPr>
        <w:jc w:val="both"/>
        <w:rPr>
          <w:rFonts w:ascii="Book Antiqua" w:hAnsi="Book Antiqua"/>
          <w:lang w:val="es-ES"/>
        </w:rPr>
      </w:pPr>
    </w:p>
    <w:p w14:paraId="59299EAC" w14:textId="77777777" w:rsidR="007223FC" w:rsidRPr="00A66E54" w:rsidRDefault="007223FC" w:rsidP="001E0D88">
      <w:pPr>
        <w:jc w:val="center"/>
        <w:rPr>
          <w:rFonts w:ascii="Book Antiqua" w:hAnsi="Book Antiqua"/>
          <w:b/>
          <w:sz w:val="28"/>
          <w:lang w:val="es-ES"/>
        </w:rPr>
      </w:pPr>
      <w:r w:rsidRPr="00A66E54">
        <w:rPr>
          <w:rFonts w:ascii="Book Antiqua" w:hAnsi="Book Antiqua"/>
          <w:b/>
          <w:sz w:val="28"/>
          <w:lang w:val="es-ES"/>
        </w:rPr>
        <w:t>RESOLUCIÓN</w:t>
      </w:r>
    </w:p>
    <w:p w14:paraId="2CB907D3" w14:textId="77777777" w:rsidR="007223FC" w:rsidRPr="00A66E54" w:rsidRDefault="007223FC" w:rsidP="001E0D88">
      <w:pPr>
        <w:jc w:val="both"/>
        <w:rPr>
          <w:rFonts w:ascii="Book Antiqua" w:hAnsi="Book Antiqua"/>
          <w:lang w:val="es-ES"/>
        </w:rPr>
      </w:pPr>
    </w:p>
    <w:p w14:paraId="516DED3D" w14:textId="18A7E558" w:rsidR="007223FC" w:rsidRPr="00A66E54" w:rsidRDefault="007223FC" w:rsidP="001E0D88">
      <w:pPr>
        <w:ind w:left="360" w:hanging="36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Para </w:t>
      </w:r>
      <w:r w:rsidR="0014430B" w:rsidRPr="00A66E54">
        <w:rPr>
          <w:rFonts w:ascii="Book Antiqua" w:hAnsi="Book Antiqua"/>
          <w:lang w:val="es-ES"/>
        </w:rPr>
        <w:t>ordenar a la</w:t>
      </w:r>
      <w:r w:rsidR="00666F06" w:rsidRPr="00A66E54">
        <w:rPr>
          <w:rFonts w:ascii="Book Antiqua" w:hAnsi="Book Antiqua"/>
          <w:lang w:val="es-ES"/>
        </w:rPr>
        <w:t>s</w:t>
      </w:r>
      <w:r w:rsidR="0014430B" w:rsidRPr="00A66E54">
        <w:rPr>
          <w:rFonts w:ascii="Book Antiqua" w:hAnsi="Book Antiqua"/>
          <w:lang w:val="es-ES"/>
        </w:rPr>
        <w:t xml:space="preserve"> </w:t>
      </w:r>
      <w:r w:rsidR="00666F06" w:rsidRPr="00A66E54">
        <w:rPr>
          <w:rFonts w:ascii="Book Antiqua" w:hAnsi="Book Antiqua"/>
          <w:lang w:val="es-ES"/>
        </w:rPr>
        <w:t>c</w:t>
      </w:r>
      <w:r w:rsidR="0014430B" w:rsidRPr="00A66E54">
        <w:rPr>
          <w:rFonts w:ascii="Book Antiqua" w:hAnsi="Book Antiqua"/>
          <w:lang w:val="es-ES"/>
        </w:rPr>
        <w:t>omisi</w:t>
      </w:r>
      <w:r w:rsidR="00666F06" w:rsidRPr="00A66E54">
        <w:rPr>
          <w:rFonts w:ascii="Book Antiqua" w:hAnsi="Book Antiqua"/>
          <w:lang w:val="es-ES"/>
        </w:rPr>
        <w:t>o</w:t>
      </w:r>
      <w:r w:rsidR="0014430B" w:rsidRPr="00A66E54">
        <w:rPr>
          <w:rFonts w:ascii="Book Antiqua" w:hAnsi="Book Antiqua"/>
          <w:lang w:val="es-ES"/>
        </w:rPr>
        <w:t>n</w:t>
      </w:r>
      <w:r w:rsidR="00666F06" w:rsidRPr="00A66E54">
        <w:rPr>
          <w:rFonts w:ascii="Book Antiqua" w:hAnsi="Book Antiqua"/>
          <w:lang w:val="es-ES"/>
        </w:rPr>
        <w:t>es</w:t>
      </w:r>
      <w:r w:rsidR="0014430B" w:rsidRPr="00A66E54">
        <w:rPr>
          <w:rFonts w:ascii="Book Antiqua" w:hAnsi="Book Antiqua"/>
          <w:lang w:val="es-ES"/>
        </w:rPr>
        <w:t xml:space="preserve"> de </w:t>
      </w:r>
      <w:r w:rsidR="00AC1D44" w:rsidRPr="00A66E54">
        <w:rPr>
          <w:rFonts w:ascii="Book Antiqua" w:hAnsi="Book Antiqua"/>
          <w:lang w:val="es-ES"/>
        </w:rPr>
        <w:t xml:space="preserve">Recursos Naturales </w:t>
      </w:r>
      <w:r w:rsidR="00666F06" w:rsidRPr="00A66E54">
        <w:rPr>
          <w:rFonts w:ascii="Book Antiqua" w:hAnsi="Book Antiqua"/>
          <w:lang w:val="es-ES"/>
        </w:rPr>
        <w:t xml:space="preserve">y </w:t>
      </w:r>
      <w:r w:rsidR="00F02428" w:rsidRPr="00A66E54">
        <w:rPr>
          <w:rFonts w:ascii="Book Antiqua" w:hAnsi="Book Antiqua"/>
          <w:lang w:val="es-ES"/>
        </w:rPr>
        <w:t>d</w:t>
      </w:r>
      <w:r w:rsidR="007920E9" w:rsidRPr="00A66E54">
        <w:rPr>
          <w:rFonts w:ascii="Book Antiqua" w:hAnsi="Book Antiqua"/>
          <w:lang w:val="es-ES"/>
        </w:rPr>
        <w:t xml:space="preserve">e Transportación e Infraestructura </w:t>
      </w:r>
      <w:r w:rsidR="00AC1D44" w:rsidRPr="00A66E54">
        <w:rPr>
          <w:rFonts w:ascii="Book Antiqua" w:hAnsi="Book Antiqua"/>
          <w:lang w:val="es-ES"/>
        </w:rPr>
        <w:t xml:space="preserve">de la Cámara de Representantes </w:t>
      </w:r>
      <w:r w:rsidR="005F25DA" w:rsidRPr="00A66E54">
        <w:rPr>
          <w:rFonts w:ascii="Book Antiqua" w:hAnsi="Book Antiqua"/>
          <w:lang w:val="es-ES"/>
        </w:rPr>
        <w:t xml:space="preserve">de Puerto Rico realizar una investigación exhaustiva sobre el proceso </w:t>
      </w:r>
      <w:r w:rsidR="00DF56A0" w:rsidRPr="00A66E54">
        <w:rPr>
          <w:rFonts w:ascii="Book Antiqua" w:hAnsi="Book Antiqua"/>
          <w:lang w:val="es-ES"/>
        </w:rPr>
        <w:t>para</w:t>
      </w:r>
      <w:r w:rsidR="007B14C0" w:rsidRPr="00A66E54">
        <w:rPr>
          <w:rFonts w:ascii="Book Antiqua" w:hAnsi="Book Antiqua"/>
          <w:lang w:val="es-ES"/>
        </w:rPr>
        <w:t xml:space="preserve"> la obtención y </w:t>
      </w:r>
      <w:r w:rsidR="00864EDC">
        <w:rPr>
          <w:rFonts w:ascii="Book Antiqua" w:hAnsi="Book Antiqua"/>
          <w:lang w:val="es-ES"/>
        </w:rPr>
        <w:t xml:space="preserve">la </w:t>
      </w:r>
      <w:r w:rsidR="007B14C0" w:rsidRPr="00A66E54">
        <w:rPr>
          <w:rFonts w:ascii="Book Antiqua" w:hAnsi="Book Antiqua"/>
          <w:lang w:val="es-ES"/>
        </w:rPr>
        <w:t xml:space="preserve">vigencia </w:t>
      </w:r>
      <w:r w:rsidR="00864EDC">
        <w:rPr>
          <w:rFonts w:ascii="Book Antiqua" w:hAnsi="Book Antiqua"/>
          <w:lang w:val="es-ES"/>
        </w:rPr>
        <w:t xml:space="preserve">de los </w:t>
      </w:r>
      <w:r w:rsidR="00DF56A0" w:rsidRPr="00A66E54">
        <w:rPr>
          <w:rFonts w:ascii="Book Antiqua" w:hAnsi="Book Antiqua"/>
          <w:lang w:val="es-ES"/>
        </w:rPr>
        <w:t xml:space="preserve">permisos para la construcción </w:t>
      </w:r>
      <w:r w:rsidR="00AB74DA" w:rsidRPr="00A66E54">
        <w:rPr>
          <w:rFonts w:ascii="Book Antiqua" w:hAnsi="Book Antiqua"/>
          <w:lang w:val="es-ES"/>
        </w:rPr>
        <w:t>de un paseo para ciclistas y peatones</w:t>
      </w:r>
      <w:r w:rsidR="000C2CEC" w:rsidRPr="00A66E54">
        <w:rPr>
          <w:rFonts w:ascii="Book Antiqua" w:hAnsi="Book Antiqua"/>
          <w:lang w:val="es-ES"/>
        </w:rPr>
        <w:t xml:space="preserve"> en el área de Playa </w:t>
      </w:r>
      <w:r w:rsidR="007B14C0" w:rsidRPr="00A66E54">
        <w:rPr>
          <w:rFonts w:ascii="Book Antiqua" w:hAnsi="Book Antiqua"/>
          <w:lang w:val="es-ES"/>
        </w:rPr>
        <w:t>María en Rincón</w:t>
      </w:r>
      <w:r w:rsidR="00DF56A0" w:rsidRPr="00A66E54">
        <w:rPr>
          <w:rFonts w:ascii="Book Antiqua" w:hAnsi="Book Antiqua"/>
          <w:lang w:val="es-ES"/>
        </w:rPr>
        <w:t xml:space="preserve"> por parte de la Autoridad de Carreteras y Transportación</w:t>
      </w:r>
      <w:r w:rsidR="00E67104" w:rsidRPr="00A66E54">
        <w:rPr>
          <w:rFonts w:ascii="Book Antiqua" w:hAnsi="Book Antiqua"/>
          <w:lang w:val="es-ES"/>
        </w:rPr>
        <w:t xml:space="preserve">. </w:t>
      </w:r>
    </w:p>
    <w:p w14:paraId="7309ED66" w14:textId="77777777" w:rsidR="00ED1E2F" w:rsidRPr="00A66E54" w:rsidRDefault="00ED1E2F" w:rsidP="001E0D88">
      <w:pPr>
        <w:ind w:left="360" w:hanging="360"/>
        <w:jc w:val="both"/>
        <w:rPr>
          <w:rFonts w:ascii="Book Antiqua" w:hAnsi="Book Antiqua"/>
          <w:lang w:val="es-ES"/>
        </w:rPr>
      </w:pPr>
    </w:p>
    <w:p w14:paraId="013310DC" w14:textId="68895503" w:rsidR="007223FC" w:rsidRPr="00A66E54" w:rsidRDefault="007223FC" w:rsidP="00AC5328">
      <w:pPr>
        <w:jc w:val="center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>EXPOSICIÓN DE MOTIVOS</w:t>
      </w:r>
    </w:p>
    <w:p w14:paraId="778F39FD" w14:textId="77777777" w:rsidR="00ED1E2F" w:rsidRPr="00A66E54" w:rsidRDefault="00ED1E2F" w:rsidP="001E0D88">
      <w:pPr>
        <w:ind w:firstLine="360"/>
        <w:jc w:val="center"/>
        <w:rPr>
          <w:rFonts w:ascii="Book Antiqua" w:hAnsi="Book Antiqua"/>
          <w:lang w:val="es-ES"/>
        </w:rPr>
      </w:pPr>
    </w:p>
    <w:p w14:paraId="3B7C4FEB" w14:textId="525A8F5E" w:rsidR="008629FB" w:rsidRPr="00A66E54" w:rsidRDefault="00B94EFF" w:rsidP="008629FB">
      <w:pPr>
        <w:ind w:firstLine="36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La Autoridad de Carreteras ha </w:t>
      </w:r>
      <w:r w:rsidR="00A66E54">
        <w:rPr>
          <w:rFonts w:ascii="Book Antiqua" w:hAnsi="Book Antiqua"/>
          <w:lang w:val="es-ES"/>
        </w:rPr>
        <w:t>iniciado</w:t>
      </w:r>
      <w:r w:rsidRPr="00A66E54">
        <w:rPr>
          <w:rFonts w:ascii="Book Antiqua" w:hAnsi="Book Antiqua"/>
          <w:lang w:val="es-ES"/>
        </w:rPr>
        <w:t xml:space="preserve"> la remoción de árboles como parte del proceso de </w:t>
      </w:r>
      <w:r w:rsidR="00AB74DA" w:rsidRPr="00A66E54">
        <w:rPr>
          <w:rFonts w:ascii="Book Antiqua" w:hAnsi="Book Antiqua"/>
          <w:lang w:val="es-ES"/>
        </w:rPr>
        <w:t xml:space="preserve">construcción de un paseo para ciclistas y peatones </w:t>
      </w:r>
      <w:r w:rsidR="00474053" w:rsidRPr="00A66E54">
        <w:rPr>
          <w:rFonts w:ascii="Book Antiqua" w:hAnsi="Book Antiqua"/>
          <w:lang w:val="es-ES"/>
        </w:rPr>
        <w:t>en el área de Playa María en</w:t>
      </w:r>
      <w:r w:rsidR="00864EDC">
        <w:rPr>
          <w:rFonts w:ascii="Book Antiqua" w:hAnsi="Book Antiqua"/>
          <w:lang w:val="es-ES"/>
        </w:rPr>
        <w:t xml:space="preserve"> el municipio de</w:t>
      </w:r>
      <w:r w:rsidR="00474053" w:rsidRPr="00A66E54">
        <w:rPr>
          <w:rFonts w:ascii="Book Antiqua" w:hAnsi="Book Antiqua"/>
          <w:lang w:val="es-ES"/>
        </w:rPr>
        <w:t xml:space="preserve"> Rincón</w:t>
      </w:r>
      <w:r w:rsidR="008629FB" w:rsidRPr="00A66E54">
        <w:rPr>
          <w:rFonts w:ascii="Book Antiqua" w:hAnsi="Book Antiqua"/>
          <w:lang w:val="es-ES"/>
        </w:rPr>
        <w:t>.</w:t>
      </w:r>
      <w:r w:rsidR="00355B0E" w:rsidRPr="00A66E54">
        <w:rPr>
          <w:rFonts w:ascii="Book Antiqua" w:hAnsi="Book Antiqua"/>
          <w:lang w:val="es-ES"/>
        </w:rPr>
        <w:t xml:space="preserve"> </w:t>
      </w:r>
    </w:p>
    <w:p w14:paraId="2B12BC6B" w14:textId="77777777" w:rsidR="008629FB" w:rsidRPr="00A66E54" w:rsidRDefault="008629FB" w:rsidP="008629FB">
      <w:pPr>
        <w:ind w:firstLine="360"/>
        <w:jc w:val="both"/>
        <w:rPr>
          <w:rFonts w:ascii="Book Antiqua" w:hAnsi="Book Antiqua"/>
          <w:lang w:val="es-ES"/>
        </w:rPr>
      </w:pPr>
    </w:p>
    <w:p w14:paraId="0C0112D6" w14:textId="346B3F33" w:rsidR="00D76B6A" w:rsidRPr="00A66E54" w:rsidRDefault="00355B0E" w:rsidP="00160CBC">
      <w:pPr>
        <w:ind w:firstLine="36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Aunque, </w:t>
      </w:r>
      <w:r w:rsidR="00864EDC">
        <w:rPr>
          <w:rFonts w:ascii="Book Antiqua" w:hAnsi="Book Antiqua"/>
          <w:lang w:val="es-ES"/>
        </w:rPr>
        <w:t>en principio</w:t>
      </w:r>
      <w:r w:rsidRPr="00A66E54">
        <w:rPr>
          <w:rFonts w:ascii="Book Antiqua" w:hAnsi="Book Antiqua"/>
          <w:lang w:val="es-ES"/>
        </w:rPr>
        <w:t xml:space="preserve">, no nos oponemos a tal construcción, como tampoco se opone la </w:t>
      </w:r>
      <w:r w:rsidR="00A66E54" w:rsidRPr="00A66E54">
        <w:rPr>
          <w:rFonts w:ascii="Book Antiqua" w:hAnsi="Book Antiqua"/>
          <w:lang w:val="es-ES"/>
        </w:rPr>
        <w:t>comunidad</w:t>
      </w:r>
      <w:r w:rsidRPr="00A66E54">
        <w:rPr>
          <w:rFonts w:ascii="Book Antiqua" w:hAnsi="Book Antiqua"/>
          <w:lang w:val="es-ES"/>
        </w:rPr>
        <w:t xml:space="preserve">, </w:t>
      </w:r>
      <w:r w:rsidR="00A66E54" w:rsidRPr="00A66E54">
        <w:rPr>
          <w:rFonts w:ascii="Book Antiqua" w:hAnsi="Book Antiqua"/>
          <w:lang w:val="es-ES"/>
        </w:rPr>
        <w:t xml:space="preserve">dicha construcción </w:t>
      </w:r>
      <w:r w:rsidR="00A66E54">
        <w:rPr>
          <w:rFonts w:ascii="Book Antiqua" w:hAnsi="Book Antiqua"/>
          <w:lang w:val="es-ES"/>
        </w:rPr>
        <w:t>tiene que ser una</w:t>
      </w:r>
      <w:r w:rsidR="00A66E54" w:rsidRPr="00A66E54">
        <w:rPr>
          <w:rFonts w:ascii="Book Antiqua" w:hAnsi="Book Antiqua"/>
          <w:lang w:val="es-ES"/>
        </w:rPr>
        <w:t xml:space="preserve"> </w:t>
      </w:r>
      <w:r w:rsidR="00F56B2E">
        <w:rPr>
          <w:rFonts w:ascii="Book Antiqua" w:hAnsi="Book Antiqua"/>
          <w:lang w:val="es-ES"/>
        </w:rPr>
        <w:t xml:space="preserve">que respete el medio ambiente y que cuente los permisos requeridos para dicha construcción. </w:t>
      </w:r>
      <w:r w:rsidR="00FF578F">
        <w:rPr>
          <w:rFonts w:ascii="Book Antiqua" w:hAnsi="Book Antiqua"/>
          <w:lang w:val="es-ES"/>
        </w:rPr>
        <w:t xml:space="preserve">Por los dichos de la comunidad, entendemos que los permisos </w:t>
      </w:r>
      <w:r w:rsidR="00712DDE">
        <w:rPr>
          <w:rFonts w:ascii="Book Antiqua" w:hAnsi="Book Antiqua"/>
          <w:lang w:val="es-ES"/>
        </w:rPr>
        <w:t>con los que cuenta la Autoridad de Carreteras y Transportación</w:t>
      </w:r>
      <w:r w:rsidR="00610839">
        <w:rPr>
          <w:rFonts w:ascii="Book Antiqua" w:hAnsi="Book Antiqua"/>
          <w:lang w:val="es-ES"/>
        </w:rPr>
        <w:t xml:space="preserve"> </w:t>
      </w:r>
      <w:r w:rsidR="00864EDC">
        <w:rPr>
          <w:rFonts w:ascii="Book Antiqua" w:hAnsi="Book Antiqua"/>
          <w:lang w:val="es-ES"/>
        </w:rPr>
        <w:t xml:space="preserve">(ACT) </w:t>
      </w:r>
      <w:r w:rsidR="00610839">
        <w:rPr>
          <w:rFonts w:ascii="Book Antiqua" w:hAnsi="Book Antiqua"/>
          <w:lang w:val="es-ES"/>
        </w:rPr>
        <w:t xml:space="preserve">tienen más de 20 años de expedidos. Es decir, por el tiempo transcurrido y los efectos </w:t>
      </w:r>
      <w:r w:rsidR="00A05AE5">
        <w:rPr>
          <w:rFonts w:ascii="Book Antiqua" w:hAnsi="Book Antiqua"/>
          <w:lang w:val="es-ES"/>
        </w:rPr>
        <w:t xml:space="preserve">provocados por los huracanes Irma y María, todos los permisos deben </w:t>
      </w:r>
      <w:r w:rsidR="00D75577">
        <w:rPr>
          <w:rFonts w:ascii="Book Antiqua" w:hAnsi="Book Antiqua"/>
          <w:lang w:val="es-ES"/>
        </w:rPr>
        <w:t>sufrir cambios conforme a la nueva realidad ambiental del área.</w:t>
      </w:r>
    </w:p>
    <w:p w14:paraId="3A820915" w14:textId="77777777" w:rsidR="00B14053" w:rsidRPr="00A66E54" w:rsidRDefault="00B14053" w:rsidP="00AD086A">
      <w:pPr>
        <w:jc w:val="both"/>
        <w:rPr>
          <w:rFonts w:ascii="Book Antiqua" w:hAnsi="Book Antiqua"/>
          <w:lang w:val="es-ES"/>
        </w:rPr>
      </w:pPr>
    </w:p>
    <w:p w14:paraId="0D6C7C2D" w14:textId="3E0F4635" w:rsidR="007F03E4" w:rsidRPr="00A66E54" w:rsidRDefault="007F03E4" w:rsidP="00AD086A">
      <w:pPr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ab/>
        <w:t xml:space="preserve">Por lo anterior, es fundamental que la Cámara de Representantes investigue todo lo relacionado </w:t>
      </w:r>
      <w:r w:rsidR="00D75577">
        <w:rPr>
          <w:rFonts w:ascii="Book Antiqua" w:hAnsi="Book Antiqua"/>
          <w:lang w:val="es-ES"/>
        </w:rPr>
        <w:t xml:space="preserve">la construcción y los permisos con los que cuenta la Autoridad de </w:t>
      </w:r>
      <w:r w:rsidR="00D75577">
        <w:rPr>
          <w:rFonts w:ascii="Book Antiqua" w:hAnsi="Book Antiqua"/>
          <w:lang w:val="es-ES"/>
        </w:rPr>
        <w:lastRenderedPageBreak/>
        <w:t>Carreteras y Transportación para la construcción del paseo</w:t>
      </w:r>
      <w:r w:rsidRPr="00A66E54">
        <w:rPr>
          <w:rFonts w:ascii="Book Antiqua" w:hAnsi="Book Antiqua"/>
          <w:lang w:val="es-ES"/>
        </w:rPr>
        <w:t xml:space="preserve">, con especial atención a los posibles efectos ambientales y a las comunidades vecinas. </w:t>
      </w:r>
    </w:p>
    <w:p w14:paraId="49F49AD7" w14:textId="77777777" w:rsidR="008629FB" w:rsidRPr="00A66E54" w:rsidRDefault="008629FB" w:rsidP="001E0D88">
      <w:pPr>
        <w:ind w:firstLine="360"/>
        <w:jc w:val="both"/>
        <w:rPr>
          <w:rFonts w:ascii="Book Antiqua" w:hAnsi="Book Antiqua"/>
          <w:lang w:val="es-ES"/>
        </w:rPr>
      </w:pPr>
    </w:p>
    <w:p w14:paraId="6402879F" w14:textId="77777777" w:rsidR="007223FC" w:rsidRPr="00A66E54" w:rsidRDefault="007223FC" w:rsidP="001E0D88">
      <w:pPr>
        <w:spacing w:line="480" w:lineRule="auto"/>
        <w:rPr>
          <w:rFonts w:ascii="Book Antiqua" w:hAnsi="Book Antiqua"/>
          <w:i/>
          <w:lang w:val="es-ES"/>
        </w:rPr>
      </w:pPr>
      <w:r w:rsidRPr="00A66E54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5019BC59" w14:textId="77777777" w:rsidR="007223FC" w:rsidRPr="00A66E54" w:rsidRDefault="007223FC" w:rsidP="007223FC">
      <w:pPr>
        <w:spacing w:line="480" w:lineRule="auto"/>
        <w:jc w:val="both"/>
        <w:rPr>
          <w:rFonts w:ascii="Book Antiqua" w:hAnsi="Book Antiqua"/>
          <w:lang w:val="es-ES"/>
        </w:rPr>
        <w:sectPr w:rsidR="007223FC" w:rsidRPr="00A66E54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0539A8BA" w:rsidR="00AD086A" w:rsidRPr="00A66E54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Sección 1. Se ordena a la Comisión de Recursos Naturales </w:t>
      </w:r>
      <w:r w:rsidR="00D75577">
        <w:rPr>
          <w:rFonts w:ascii="Book Antiqua" w:hAnsi="Book Antiqua"/>
          <w:lang w:val="es-ES"/>
        </w:rPr>
        <w:t xml:space="preserve">y a </w:t>
      </w:r>
      <w:r w:rsidR="00864EDC">
        <w:rPr>
          <w:rFonts w:ascii="Book Antiqua" w:hAnsi="Book Antiqua"/>
          <w:lang w:val="es-ES"/>
        </w:rPr>
        <w:t xml:space="preserve">la </w:t>
      </w:r>
      <w:r w:rsidR="008729A5">
        <w:rPr>
          <w:rFonts w:ascii="Book Antiqua" w:hAnsi="Book Antiqua"/>
          <w:lang w:val="es-ES"/>
        </w:rPr>
        <w:t xml:space="preserve">Comisión de Transportación e Infraestructura </w:t>
      </w:r>
      <w:r w:rsidRPr="00A66E54">
        <w:rPr>
          <w:rFonts w:ascii="Book Antiqua" w:hAnsi="Book Antiqua"/>
          <w:lang w:val="es-ES"/>
        </w:rPr>
        <w:t xml:space="preserve">de la Cámara de Representantes de Puerto Rico realizar una investigación exhaustiva sobre </w:t>
      </w:r>
      <w:r w:rsidR="008729A5">
        <w:rPr>
          <w:rFonts w:ascii="Book Antiqua" w:hAnsi="Book Antiqua"/>
          <w:lang w:val="es-ES"/>
        </w:rPr>
        <w:t xml:space="preserve">la construcción y los permisos con los que cuente </w:t>
      </w:r>
      <w:r w:rsidR="00557F1F">
        <w:rPr>
          <w:rFonts w:ascii="Book Antiqua" w:hAnsi="Book Antiqua"/>
          <w:lang w:val="es-ES"/>
        </w:rPr>
        <w:t xml:space="preserve">la Autoridad de Carreteras y </w:t>
      </w:r>
      <w:r w:rsidR="00864EDC">
        <w:rPr>
          <w:rFonts w:ascii="Book Antiqua" w:hAnsi="Book Antiqua"/>
          <w:lang w:val="es-ES"/>
        </w:rPr>
        <w:t>Transportación</w:t>
      </w:r>
      <w:r w:rsidR="00557F1F">
        <w:rPr>
          <w:rFonts w:ascii="Book Antiqua" w:hAnsi="Book Antiqua"/>
          <w:lang w:val="es-ES"/>
        </w:rPr>
        <w:t xml:space="preserve"> para </w:t>
      </w:r>
      <w:r w:rsidR="00322B2D">
        <w:rPr>
          <w:rFonts w:ascii="Book Antiqua" w:hAnsi="Book Antiqua"/>
          <w:lang w:val="es-ES"/>
        </w:rPr>
        <w:t>realizar un paseo para ciclistas y peatones en el área de Playa María</w:t>
      </w:r>
      <w:r w:rsidR="00864EDC">
        <w:rPr>
          <w:rFonts w:ascii="Book Antiqua" w:hAnsi="Book Antiqua"/>
          <w:lang w:val="es-ES"/>
        </w:rPr>
        <w:t>, en el municipio de Rincón</w:t>
      </w:r>
      <w:r w:rsidRPr="00A66E54">
        <w:rPr>
          <w:rFonts w:ascii="Book Antiqua" w:hAnsi="Book Antiqua"/>
          <w:lang w:val="es-ES"/>
        </w:rPr>
        <w:t xml:space="preserve">. </w:t>
      </w:r>
    </w:p>
    <w:p w14:paraId="138BC720" w14:textId="77777777" w:rsidR="00AD086A" w:rsidRPr="00A66E54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>Sección 2. La investigación deberá incluir, sin limitarse a, los siguientes aspectos:</w:t>
      </w:r>
    </w:p>
    <w:p w14:paraId="7462C11B" w14:textId="72D88D6F" w:rsidR="00AD086A" w:rsidRPr="0036087E" w:rsidRDefault="00E75ADE" w:rsidP="00807B96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Book Antiqua" w:hAnsi="Book Antiqua"/>
          <w:lang w:val="es-ES"/>
        </w:rPr>
      </w:pPr>
      <w:r w:rsidRPr="0036087E">
        <w:rPr>
          <w:rFonts w:ascii="Book Antiqua" w:hAnsi="Book Antiqua"/>
          <w:lang w:val="es-ES"/>
        </w:rPr>
        <w:t>Si el proyecto cuenta con una Declaración de Impacto Ambiental (DIA) vigente, emitida por el Departamento de Recursos Naturales y Ambientales</w:t>
      </w:r>
      <w:r w:rsidR="00CC5114">
        <w:rPr>
          <w:rFonts w:ascii="Book Antiqua" w:hAnsi="Book Antiqua"/>
          <w:lang w:val="es-ES"/>
        </w:rPr>
        <w:t xml:space="preserve"> (DRNA)</w:t>
      </w:r>
      <w:r w:rsidR="0036087E">
        <w:rPr>
          <w:rFonts w:ascii="Book Antiqua" w:hAnsi="Book Antiqua"/>
          <w:lang w:val="es-ES"/>
        </w:rPr>
        <w:t xml:space="preserve">, la fecha en que fue expedida y si </w:t>
      </w:r>
      <w:r w:rsidR="00864EDC">
        <w:rPr>
          <w:rFonts w:ascii="Book Antiqua" w:hAnsi="Book Antiqua"/>
          <w:lang w:val="es-ES"/>
        </w:rPr>
        <w:t>é</w:t>
      </w:r>
      <w:r w:rsidR="0036087E">
        <w:rPr>
          <w:rFonts w:ascii="Book Antiqua" w:hAnsi="Book Antiqua"/>
          <w:lang w:val="es-ES"/>
        </w:rPr>
        <w:t xml:space="preserve">sta pudo haber sufrido variaciones por el </w:t>
      </w:r>
      <w:r w:rsidR="00062CDF">
        <w:rPr>
          <w:rFonts w:ascii="Book Antiqua" w:hAnsi="Book Antiqua"/>
          <w:lang w:val="es-ES"/>
        </w:rPr>
        <w:t>tiempo</w:t>
      </w:r>
      <w:r w:rsidR="0036087E">
        <w:rPr>
          <w:rFonts w:ascii="Book Antiqua" w:hAnsi="Book Antiqua"/>
          <w:lang w:val="es-ES"/>
        </w:rPr>
        <w:t xml:space="preserve"> transcurrido</w:t>
      </w:r>
      <w:r w:rsidR="00284C9A">
        <w:rPr>
          <w:rFonts w:ascii="Book Antiqua" w:hAnsi="Book Antiqua"/>
          <w:lang w:val="es-ES"/>
        </w:rPr>
        <w:t>, si ha sido actualizado y la fecha en que esto ocurrió</w:t>
      </w:r>
      <w:r w:rsidR="00AD086A" w:rsidRPr="0036087E">
        <w:rPr>
          <w:rFonts w:ascii="Book Antiqua" w:hAnsi="Book Antiqua"/>
          <w:lang w:val="es-ES"/>
        </w:rPr>
        <w:t>;</w:t>
      </w:r>
    </w:p>
    <w:p w14:paraId="4D94E0C8" w14:textId="3055F438" w:rsidR="0036087E" w:rsidRDefault="00062CDF" w:rsidP="00807B96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Qué cantidad de árboles se </w:t>
      </w:r>
      <w:r w:rsidR="00CC5114">
        <w:rPr>
          <w:rFonts w:ascii="Book Antiqua" w:hAnsi="Book Antiqua"/>
          <w:lang w:val="es-ES"/>
        </w:rPr>
        <w:t>talaron o se pretenden talar para la construcción del mencionado paseo, si cuenta con la autorización del DRNA para dicha tala y cómo se mitigará</w:t>
      </w:r>
      <w:r w:rsidR="00D2279E">
        <w:rPr>
          <w:rFonts w:ascii="Book Antiqua" w:hAnsi="Book Antiqua"/>
          <w:lang w:val="es-ES"/>
        </w:rPr>
        <w:t>.</w:t>
      </w:r>
    </w:p>
    <w:p w14:paraId="44839254" w14:textId="349C4AD0" w:rsidR="00D2279E" w:rsidRPr="000D0F48" w:rsidRDefault="00D2279E" w:rsidP="00807B96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Book Antiqua" w:hAnsi="Book Antiqua"/>
          <w:lang w:val="es-ES"/>
        </w:rPr>
      </w:pPr>
      <w:r w:rsidRPr="0036087E">
        <w:rPr>
          <w:rFonts w:ascii="Book Antiqua" w:hAnsi="Book Antiqua"/>
          <w:lang w:val="es-ES"/>
        </w:rPr>
        <w:t xml:space="preserve">Si el proyecto cuenta con un </w:t>
      </w:r>
      <w:r>
        <w:rPr>
          <w:rFonts w:ascii="Book Antiqua" w:hAnsi="Book Antiqua"/>
          <w:lang w:val="es-ES"/>
        </w:rPr>
        <w:t>deslinde</w:t>
      </w:r>
      <w:r w:rsidRPr="0036087E">
        <w:rPr>
          <w:rFonts w:ascii="Book Antiqua" w:hAnsi="Book Antiqua"/>
          <w:lang w:val="es-ES"/>
        </w:rPr>
        <w:t xml:space="preserve"> vigente</w:t>
      </w:r>
      <w:r>
        <w:rPr>
          <w:rFonts w:ascii="Book Antiqua" w:hAnsi="Book Antiqua"/>
          <w:lang w:val="es-ES"/>
        </w:rPr>
        <w:t xml:space="preserve"> y actualizado</w:t>
      </w:r>
      <w:r w:rsidR="00F22378">
        <w:rPr>
          <w:rFonts w:ascii="Book Antiqua" w:hAnsi="Book Antiqua"/>
          <w:lang w:val="es-ES"/>
        </w:rPr>
        <w:t xml:space="preserve"> conforme a las variaciones sufridas </w:t>
      </w:r>
      <w:r>
        <w:rPr>
          <w:rFonts w:ascii="Book Antiqua" w:hAnsi="Book Antiqua"/>
          <w:lang w:val="es-ES"/>
        </w:rPr>
        <w:t>por el tiempo transcurrido</w:t>
      </w:r>
      <w:r w:rsidRPr="0036087E">
        <w:rPr>
          <w:rFonts w:ascii="Book Antiqua" w:hAnsi="Book Antiqua"/>
          <w:lang w:val="es-ES"/>
        </w:rPr>
        <w:t>;</w:t>
      </w:r>
    </w:p>
    <w:p w14:paraId="0B9728A4" w14:textId="6C8AAE14" w:rsidR="00AD086A" w:rsidRDefault="00AD086A" w:rsidP="00807B96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Qué impacto tendrá el proyecto </w:t>
      </w:r>
      <w:r w:rsidR="000D0F48">
        <w:rPr>
          <w:rFonts w:ascii="Book Antiqua" w:hAnsi="Book Antiqua"/>
          <w:lang w:val="es-ES"/>
        </w:rPr>
        <w:t xml:space="preserve">sobre los humedales </w:t>
      </w:r>
      <w:r w:rsidR="00807B96">
        <w:rPr>
          <w:rFonts w:ascii="Book Antiqua" w:hAnsi="Book Antiqua"/>
          <w:lang w:val="es-ES"/>
        </w:rPr>
        <w:t>y, en general, sobre la Reserva Marina Tres Palmas</w:t>
      </w:r>
      <w:r w:rsidRPr="00A66E54">
        <w:rPr>
          <w:rFonts w:ascii="Book Antiqua" w:hAnsi="Book Antiqua"/>
          <w:lang w:val="es-ES"/>
        </w:rPr>
        <w:t>;</w:t>
      </w:r>
    </w:p>
    <w:p w14:paraId="27CFFC47" w14:textId="29B177EA" w:rsidR="00EC517A" w:rsidRPr="00A66E54" w:rsidRDefault="00EC517A" w:rsidP="00807B96">
      <w:pPr>
        <w:pStyle w:val="ListParagraph"/>
        <w:numPr>
          <w:ilvl w:val="0"/>
          <w:numId w:val="3"/>
        </w:numPr>
        <w:spacing w:line="480" w:lineRule="auto"/>
        <w:ind w:left="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Proveer </w:t>
      </w:r>
      <w:r w:rsidR="003B50CA">
        <w:rPr>
          <w:rFonts w:ascii="Book Antiqua" w:hAnsi="Book Antiqua"/>
          <w:lang w:val="es-ES"/>
        </w:rPr>
        <w:t>información</w:t>
      </w:r>
      <w:r>
        <w:rPr>
          <w:rFonts w:ascii="Book Antiqua" w:hAnsi="Book Antiqua"/>
          <w:lang w:val="es-ES"/>
        </w:rPr>
        <w:t xml:space="preserve"> sobre </w:t>
      </w:r>
      <w:r w:rsidR="003B50CA">
        <w:rPr>
          <w:rFonts w:ascii="Book Antiqua" w:hAnsi="Book Antiqua"/>
          <w:lang w:val="es-ES"/>
        </w:rPr>
        <w:t xml:space="preserve">cualquier </w:t>
      </w:r>
      <w:r>
        <w:rPr>
          <w:rFonts w:ascii="Book Antiqua" w:hAnsi="Book Antiqua"/>
          <w:lang w:val="es-ES"/>
        </w:rPr>
        <w:t xml:space="preserve">otro permiso, estatal o federal, que sea necesario para la construcción </w:t>
      </w:r>
      <w:r w:rsidR="003B50CA">
        <w:rPr>
          <w:rFonts w:ascii="Book Antiqua" w:hAnsi="Book Antiqua"/>
          <w:lang w:val="es-ES"/>
        </w:rPr>
        <w:t>del paseo en cuestión.</w:t>
      </w:r>
      <w:r>
        <w:rPr>
          <w:rFonts w:ascii="Book Antiqua" w:hAnsi="Book Antiqua"/>
          <w:lang w:val="es-ES"/>
        </w:rPr>
        <w:t xml:space="preserve"> </w:t>
      </w:r>
    </w:p>
    <w:p w14:paraId="45F1DBE8" w14:textId="0C844678" w:rsidR="00890C1A" w:rsidRPr="00A66E54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lastRenderedPageBreak/>
        <w:t xml:space="preserve">Sección </w:t>
      </w:r>
      <w:r w:rsidR="00781769" w:rsidRPr="00A66E54">
        <w:rPr>
          <w:rFonts w:ascii="Book Antiqua" w:hAnsi="Book Antiqua"/>
          <w:lang w:val="es-ES"/>
        </w:rPr>
        <w:t>3</w:t>
      </w:r>
      <w:r w:rsidRPr="00A66E54">
        <w:rPr>
          <w:rFonts w:ascii="Book Antiqua" w:hAnsi="Book Antiqua"/>
          <w:lang w:val="es-ES"/>
        </w:rPr>
        <w:t>.</w:t>
      </w:r>
      <w:r w:rsidR="00781769" w:rsidRPr="00A66E54">
        <w:rPr>
          <w:rFonts w:ascii="Book Antiqua" w:hAnsi="Book Antiqua"/>
          <w:lang w:val="es-ES"/>
        </w:rPr>
        <w:t xml:space="preserve"> -</w:t>
      </w:r>
      <w:r w:rsidRPr="00A66E54">
        <w:rPr>
          <w:rFonts w:ascii="Book Antiqua" w:hAnsi="Book Antiqua"/>
          <w:lang w:val="es-ES"/>
        </w:rPr>
        <w:t xml:space="preserve"> La Comisión </w:t>
      </w:r>
      <w:r w:rsidR="00E67104" w:rsidRPr="00A66E54">
        <w:rPr>
          <w:rFonts w:ascii="Book Antiqua" w:hAnsi="Book Antiqua"/>
          <w:lang w:val="es-ES"/>
        </w:rPr>
        <w:t xml:space="preserve">rendirá </w:t>
      </w:r>
      <w:r w:rsidRPr="00A66E54">
        <w:rPr>
          <w:rFonts w:ascii="Book Antiqua" w:hAnsi="Book Antiqua"/>
          <w:lang w:val="es-ES"/>
        </w:rPr>
        <w:t>un informe con sus hallazgos, conclusiones y recomendaciones</w:t>
      </w:r>
      <w:r w:rsidR="00E67104" w:rsidRPr="00A66E54">
        <w:rPr>
          <w:rFonts w:ascii="Book Antiqua" w:hAnsi="Book Antiqua"/>
          <w:lang w:val="es-ES"/>
        </w:rPr>
        <w:t xml:space="preserve"> dentro de un término</w:t>
      </w:r>
      <w:r w:rsidR="00781769" w:rsidRPr="00A66E54">
        <w:rPr>
          <w:rFonts w:ascii="Book Antiqua" w:hAnsi="Book Antiqua"/>
          <w:lang w:val="es-ES"/>
        </w:rPr>
        <w:t xml:space="preserve"> no mayor</w:t>
      </w:r>
      <w:r w:rsidR="00E67104" w:rsidRPr="00A66E54">
        <w:rPr>
          <w:rFonts w:ascii="Book Antiqua" w:hAnsi="Book Antiqua"/>
          <w:lang w:val="es-ES"/>
        </w:rPr>
        <w:t xml:space="preserve"> de </w:t>
      </w:r>
      <w:r w:rsidR="00781769" w:rsidRPr="00A66E54">
        <w:rPr>
          <w:rFonts w:ascii="Book Antiqua" w:hAnsi="Book Antiqua"/>
          <w:lang w:val="es-ES"/>
        </w:rPr>
        <w:t>ciento ochenta</w:t>
      </w:r>
      <w:r w:rsidR="00E67104" w:rsidRPr="00A66E54">
        <w:rPr>
          <w:rFonts w:ascii="Book Antiqua" w:hAnsi="Book Antiqua"/>
          <w:lang w:val="es-ES"/>
        </w:rPr>
        <w:t xml:space="preserve"> (</w:t>
      </w:r>
      <w:r w:rsidR="00781769" w:rsidRPr="00A66E54">
        <w:rPr>
          <w:rFonts w:ascii="Book Antiqua" w:hAnsi="Book Antiqua"/>
          <w:lang w:val="es-ES"/>
        </w:rPr>
        <w:t>18</w:t>
      </w:r>
      <w:r w:rsidR="00E67104" w:rsidRPr="00A66E54">
        <w:rPr>
          <w:rFonts w:ascii="Book Antiqua" w:hAnsi="Book Antiqua"/>
          <w:lang w:val="es-ES"/>
        </w:rPr>
        <w:t>0) días</w:t>
      </w:r>
      <w:r w:rsidR="00781769" w:rsidRPr="00A66E54">
        <w:rPr>
          <w:rFonts w:ascii="Book Antiqua" w:hAnsi="Book Antiqua"/>
          <w:lang w:val="es-ES"/>
        </w:rPr>
        <w:t>,</w:t>
      </w:r>
      <w:r w:rsidR="00E67104" w:rsidRPr="00A66E54">
        <w:rPr>
          <w:rFonts w:ascii="Book Antiqua" w:hAnsi="Book Antiqua"/>
          <w:lang w:val="es-ES"/>
        </w:rPr>
        <w:t xml:space="preserve"> a partir de la aprobación de esta Resolución. </w:t>
      </w:r>
    </w:p>
    <w:p w14:paraId="6A8E3044" w14:textId="5033ECA0" w:rsidR="00890C1A" w:rsidRPr="00A66E54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66E54">
        <w:rPr>
          <w:rFonts w:ascii="Book Antiqua" w:hAnsi="Book Antiqua"/>
          <w:lang w:val="es-ES"/>
        </w:rPr>
        <w:t xml:space="preserve">Sección </w:t>
      </w:r>
      <w:r w:rsidR="00781769" w:rsidRPr="00A66E54">
        <w:rPr>
          <w:rFonts w:ascii="Book Antiqua" w:hAnsi="Book Antiqua"/>
          <w:lang w:val="es-ES"/>
        </w:rPr>
        <w:t>4</w:t>
      </w:r>
      <w:r w:rsidRPr="00A66E54">
        <w:rPr>
          <w:rFonts w:ascii="Book Antiqua" w:hAnsi="Book Antiqua"/>
          <w:lang w:val="es-ES"/>
        </w:rPr>
        <w:t>.</w:t>
      </w:r>
      <w:r w:rsidR="00781769" w:rsidRPr="00A66E54">
        <w:rPr>
          <w:rFonts w:ascii="Book Antiqua" w:hAnsi="Book Antiqua"/>
          <w:lang w:val="es-ES"/>
        </w:rPr>
        <w:t xml:space="preserve"> -</w:t>
      </w:r>
      <w:r w:rsidRPr="00A66E54">
        <w:rPr>
          <w:rFonts w:ascii="Book Antiqua" w:hAnsi="Book Antiqua"/>
          <w:lang w:val="es-ES"/>
        </w:rPr>
        <w:t xml:space="preserve"> Esta Resolución </w:t>
      </w:r>
      <w:r w:rsidR="00781769" w:rsidRPr="00A66E54">
        <w:rPr>
          <w:rFonts w:ascii="Book Antiqua" w:hAnsi="Book Antiqua"/>
          <w:lang w:val="es-ES"/>
        </w:rPr>
        <w:t>entrará en vigor</w:t>
      </w:r>
      <w:r w:rsidRPr="00A66E54">
        <w:rPr>
          <w:rFonts w:ascii="Book Antiqua" w:hAnsi="Book Antiqua"/>
          <w:lang w:val="es-ES"/>
        </w:rPr>
        <w:t xml:space="preserve"> inmediatamente después de su aprobación.  </w:t>
      </w:r>
    </w:p>
    <w:sectPr w:rsidR="00890C1A" w:rsidRPr="00A66E54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8D91F" w14:textId="77777777" w:rsidR="00E44727" w:rsidRDefault="00E44727">
      <w:r>
        <w:separator/>
      </w:r>
    </w:p>
  </w:endnote>
  <w:endnote w:type="continuationSeparator" w:id="0">
    <w:p w14:paraId="799210E7" w14:textId="77777777" w:rsidR="00E44727" w:rsidRDefault="00E4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F9730" w14:textId="77777777" w:rsidR="00E44727" w:rsidRDefault="00E44727">
      <w:r>
        <w:separator/>
      </w:r>
    </w:p>
  </w:footnote>
  <w:footnote w:type="continuationSeparator" w:id="0">
    <w:p w14:paraId="40F980EF" w14:textId="77777777" w:rsidR="00E44727" w:rsidRDefault="00E44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A7D6E"/>
    <w:multiLevelType w:val="hybridMultilevel"/>
    <w:tmpl w:val="8E0031BC"/>
    <w:lvl w:ilvl="0" w:tplc="9EF6BEC8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1706246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62CDF"/>
    <w:rsid w:val="00095AE1"/>
    <w:rsid w:val="000A6B6C"/>
    <w:rsid w:val="000B0DBB"/>
    <w:rsid w:val="000B1F99"/>
    <w:rsid w:val="000C2CEC"/>
    <w:rsid w:val="000D0F48"/>
    <w:rsid w:val="000F1093"/>
    <w:rsid w:val="00111E71"/>
    <w:rsid w:val="0012393F"/>
    <w:rsid w:val="00127C6A"/>
    <w:rsid w:val="001363FE"/>
    <w:rsid w:val="0014430B"/>
    <w:rsid w:val="00160CBC"/>
    <w:rsid w:val="0017132B"/>
    <w:rsid w:val="001A4F41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3355"/>
    <w:rsid w:val="00273792"/>
    <w:rsid w:val="00284C9A"/>
    <w:rsid w:val="002B7EDC"/>
    <w:rsid w:val="002C3354"/>
    <w:rsid w:val="002D4AC8"/>
    <w:rsid w:val="002F432D"/>
    <w:rsid w:val="00305B2A"/>
    <w:rsid w:val="00320D78"/>
    <w:rsid w:val="00322B2D"/>
    <w:rsid w:val="003372CE"/>
    <w:rsid w:val="00355B0E"/>
    <w:rsid w:val="0036087E"/>
    <w:rsid w:val="00380FE5"/>
    <w:rsid w:val="003924DD"/>
    <w:rsid w:val="00394FCB"/>
    <w:rsid w:val="003963F4"/>
    <w:rsid w:val="003B50CA"/>
    <w:rsid w:val="003B5254"/>
    <w:rsid w:val="003B580C"/>
    <w:rsid w:val="003B75A6"/>
    <w:rsid w:val="004061CA"/>
    <w:rsid w:val="00415689"/>
    <w:rsid w:val="004220A9"/>
    <w:rsid w:val="004440CB"/>
    <w:rsid w:val="004713D2"/>
    <w:rsid w:val="00473A4B"/>
    <w:rsid w:val="00474053"/>
    <w:rsid w:val="00487E1F"/>
    <w:rsid w:val="00495FE7"/>
    <w:rsid w:val="004B615E"/>
    <w:rsid w:val="004E1B57"/>
    <w:rsid w:val="00521639"/>
    <w:rsid w:val="00532BB7"/>
    <w:rsid w:val="005332E4"/>
    <w:rsid w:val="0053550C"/>
    <w:rsid w:val="00555018"/>
    <w:rsid w:val="00557F1F"/>
    <w:rsid w:val="005723DC"/>
    <w:rsid w:val="005924B5"/>
    <w:rsid w:val="005B69F5"/>
    <w:rsid w:val="005F25DA"/>
    <w:rsid w:val="00610839"/>
    <w:rsid w:val="006210DC"/>
    <w:rsid w:val="00622CED"/>
    <w:rsid w:val="0064349D"/>
    <w:rsid w:val="00653EED"/>
    <w:rsid w:val="00656763"/>
    <w:rsid w:val="00666F06"/>
    <w:rsid w:val="00683E22"/>
    <w:rsid w:val="00685549"/>
    <w:rsid w:val="006874C9"/>
    <w:rsid w:val="006B7365"/>
    <w:rsid w:val="006C2D81"/>
    <w:rsid w:val="006C7DF8"/>
    <w:rsid w:val="006E5DD4"/>
    <w:rsid w:val="006F03E8"/>
    <w:rsid w:val="006F3AA8"/>
    <w:rsid w:val="00712DDE"/>
    <w:rsid w:val="007172D9"/>
    <w:rsid w:val="007223FC"/>
    <w:rsid w:val="00722DF9"/>
    <w:rsid w:val="007508B2"/>
    <w:rsid w:val="00750FC8"/>
    <w:rsid w:val="007533D0"/>
    <w:rsid w:val="00755069"/>
    <w:rsid w:val="00772CD5"/>
    <w:rsid w:val="00781769"/>
    <w:rsid w:val="00784ADA"/>
    <w:rsid w:val="007915D3"/>
    <w:rsid w:val="00791800"/>
    <w:rsid w:val="007920E9"/>
    <w:rsid w:val="007B0660"/>
    <w:rsid w:val="007B14C0"/>
    <w:rsid w:val="007D449C"/>
    <w:rsid w:val="007E3868"/>
    <w:rsid w:val="007F03E4"/>
    <w:rsid w:val="00807B96"/>
    <w:rsid w:val="00820C41"/>
    <w:rsid w:val="00850256"/>
    <w:rsid w:val="008629FB"/>
    <w:rsid w:val="00864EDC"/>
    <w:rsid w:val="008729A5"/>
    <w:rsid w:val="00890C1A"/>
    <w:rsid w:val="008B578C"/>
    <w:rsid w:val="008E656A"/>
    <w:rsid w:val="0093686F"/>
    <w:rsid w:val="0094086D"/>
    <w:rsid w:val="00942FD4"/>
    <w:rsid w:val="009476D1"/>
    <w:rsid w:val="00951997"/>
    <w:rsid w:val="00990352"/>
    <w:rsid w:val="0099602F"/>
    <w:rsid w:val="009A4161"/>
    <w:rsid w:val="009C13F0"/>
    <w:rsid w:val="009F211B"/>
    <w:rsid w:val="00A03405"/>
    <w:rsid w:val="00A05AE5"/>
    <w:rsid w:val="00A1528A"/>
    <w:rsid w:val="00A33918"/>
    <w:rsid w:val="00A60C09"/>
    <w:rsid w:val="00A66E54"/>
    <w:rsid w:val="00A7629F"/>
    <w:rsid w:val="00AB74DA"/>
    <w:rsid w:val="00AC1D44"/>
    <w:rsid w:val="00AC5328"/>
    <w:rsid w:val="00AD086A"/>
    <w:rsid w:val="00AF0CEE"/>
    <w:rsid w:val="00B14053"/>
    <w:rsid w:val="00B45DFB"/>
    <w:rsid w:val="00B51752"/>
    <w:rsid w:val="00B667AD"/>
    <w:rsid w:val="00B84C38"/>
    <w:rsid w:val="00B86C00"/>
    <w:rsid w:val="00B91966"/>
    <w:rsid w:val="00B947F6"/>
    <w:rsid w:val="00B94EFF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C5114"/>
    <w:rsid w:val="00D2279E"/>
    <w:rsid w:val="00D417C2"/>
    <w:rsid w:val="00D60936"/>
    <w:rsid w:val="00D709EB"/>
    <w:rsid w:val="00D73219"/>
    <w:rsid w:val="00D74714"/>
    <w:rsid w:val="00D75577"/>
    <w:rsid w:val="00D76B6A"/>
    <w:rsid w:val="00D82F3F"/>
    <w:rsid w:val="00D921C6"/>
    <w:rsid w:val="00D958C2"/>
    <w:rsid w:val="00DE08B4"/>
    <w:rsid w:val="00DF56A0"/>
    <w:rsid w:val="00E03207"/>
    <w:rsid w:val="00E04AB5"/>
    <w:rsid w:val="00E36C92"/>
    <w:rsid w:val="00E44727"/>
    <w:rsid w:val="00E50EEA"/>
    <w:rsid w:val="00E52F58"/>
    <w:rsid w:val="00E67104"/>
    <w:rsid w:val="00E74C1C"/>
    <w:rsid w:val="00E75ADE"/>
    <w:rsid w:val="00EB6B8A"/>
    <w:rsid w:val="00EC26AA"/>
    <w:rsid w:val="00EC517A"/>
    <w:rsid w:val="00ED1E2F"/>
    <w:rsid w:val="00ED7A53"/>
    <w:rsid w:val="00EE1241"/>
    <w:rsid w:val="00EE4273"/>
    <w:rsid w:val="00F02004"/>
    <w:rsid w:val="00F02428"/>
    <w:rsid w:val="00F042CB"/>
    <w:rsid w:val="00F14DC1"/>
    <w:rsid w:val="00F22378"/>
    <w:rsid w:val="00F56B2E"/>
    <w:rsid w:val="00F60A20"/>
    <w:rsid w:val="00FC0A95"/>
    <w:rsid w:val="00FC3D9C"/>
    <w:rsid w:val="00FF0153"/>
    <w:rsid w:val="00FF4DD7"/>
    <w:rsid w:val="00FF578F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2022-05-19T14:06:00Z</cp:lastPrinted>
  <dcterms:created xsi:type="dcterms:W3CDTF">2025-03-13T19:34:00Z</dcterms:created>
  <dcterms:modified xsi:type="dcterms:W3CDTF">2025-03-13T19:38:00Z</dcterms:modified>
</cp:coreProperties>
</file>