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214A8" w14:textId="23027833" w:rsidR="005059DD" w:rsidRPr="005C1D7B" w:rsidRDefault="00724F8C" w:rsidP="00977B90">
      <w:pPr>
        <w:suppressLineNumbers/>
        <w:spacing w:after="0" w:line="240" w:lineRule="auto"/>
        <w:jc w:val="center"/>
        <w:rPr>
          <w:rFonts w:ascii="Book Antiqua" w:eastAsia="Times New Roman" w:hAnsi="Book Antiqua"/>
          <w:sz w:val="28"/>
          <w:szCs w:val="28"/>
        </w:rPr>
      </w:pPr>
      <w:r w:rsidRPr="00977B90">
        <w:rPr>
          <w:rFonts w:ascii="Book Antiqua" w:eastAsia="Times New Roman" w:hAnsi="Book Antiqua"/>
          <w:sz w:val="28"/>
          <w:szCs w:val="28"/>
          <w:lang w:val="es-ES_tradnl"/>
        </w:rPr>
        <w:t>GOBIERNO</w:t>
      </w:r>
      <w:r w:rsidR="005059DD" w:rsidRPr="00977B90">
        <w:rPr>
          <w:rFonts w:ascii="Book Antiqua" w:eastAsia="Times New Roman" w:hAnsi="Book Antiqua"/>
          <w:sz w:val="28"/>
          <w:szCs w:val="28"/>
          <w:lang w:val="es-ES_tradnl"/>
        </w:rPr>
        <w:t xml:space="preserve"> DE PUERTO RICO</w:t>
      </w:r>
    </w:p>
    <w:p w14:paraId="06521CCE" w14:textId="77777777" w:rsidR="00587735" w:rsidRPr="005C1D7B" w:rsidRDefault="00587735" w:rsidP="00977B90">
      <w:pPr>
        <w:suppressLineNumbers/>
        <w:spacing w:after="0" w:line="240" w:lineRule="auto"/>
        <w:rPr>
          <w:rFonts w:ascii="Book Antiqua" w:eastAsia="Times New Roman" w:hAnsi="Book Antiqua"/>
          <w:sz w:val="24"/>
          <w:szCs w:val="20"/>
        </w:rPr>
      </w:pPr>
    </w:p>
    <w:p w14:paraId="1727CD13" w14:textId="2BE26887" w:rsidR="005059DD" w:rsidRPr="005C1D7B" w:rsidRDefault="00977B90" w:rsidP="00977B90">
      <w:pPr>
        <w:suppressLineNumbers/>
        <w:spacing w:after="0" w:line="240" w:lineRule="auto"/>
        <w:rPr>
          <w:rFonts w:ascii="Book Antiqua" w:eastAsia="Times New Roman" w:hAnsi="Book Antiqua"/>
          <w:sz w:val="24"/>
          <w:szCs w:val="20"/>
        </w:rPr>
      </w:pPr>
      <w:r w:rsidRPr="005C1D7B">
        <w:rPr>
          <w:rFonts w:ascii="Book Antiqua" w:eastAsia="Times New Roman" w:hAnsi="Book Antiqua"/>
          <w:sz w:val="24"/>
          <w:szCs w:val="20"/>
        </w:rPr>
        <w:t>20ma.</w:t>
      </w:r>
      <w:r w:rsidR="005059DD" w:rsidRPr="005C1D7B">
        <w:rPr>
          <w:rFonts w:ascii="Book Antiqua" w:eastAsia="Times New Roman" w:hAnsi="Book Antiqua"/>
          <w:sz w:val="24"/>
          <w:szCs w:val="20"/>
          <w:vertAlign w:val="superscript"/>
        </w:rPr>
        <w:t xml:space="preserve"> </w:t>
      </w:r>
      <w:r w:rsidR="005059DD" w:rsidRPr="005C1D7B">
        <w:rPr>
          <w:rFonts w:ascii="Book Antiqua" w:eastAsia="Times New Roman" w:hAnsi="Book Antiqua"/>
          <w:sz w:val="24"/>
          <w:szCs w:val="20"/>
        </w:rPr>
        <w:tab/>
        <w:t>Asamblea</w:t>
      </w:r>
      <w:r w:rsidR="005059DD" w:rsidRPr="005C1D7B">
        <w:rPr>
          <w:rFonts w:ascii="Book Antiqua" w:eastAsia="Times New Roman" w:hAnsi="Book Antiqua"/>
          <w:sz w:val="24"/>
          <w:szCs w:val="20"/>
        </w:rPr>
        <w:tab/>
      </w:r>
      <w:r w:rsidRPr="005C1D7B">
        <w:rPr>
          <w:rFonts w:ascii="Book Antiqua" w:eastAsia="Times New Roman" w:hAnsi="Book Antiqua"/>
          <w:sz w:val="24"/>
          <w:szCs w:val="20"/>
        </w:rPr>
        <w:tab/>
      </w:r>
      <w:r w:rsidRPr="005C1D7B">
        <w:rPr>
          <w:rFonts w:ascii="Book Antiqua" w:eastAsia="Times New Roman" w:hAnsi="Book Antiqua"/>
          <w:sz w:val="24"/>
          <w:szCs w:val="20"/>
        </w:rPr>
        <w:tab/>
      </w:r>
      <w:r w:rsidRPr="005C1D7B">
        <w:rPr>
          <w:rFonts w:ascii="Book Antiqua" w:eastAsia="Times New Roman" w:hAnsi="Book Antiqua"/>
          <w:sz w:val="24"/>
          <w:szCs w:val="20"/>
        </w:rPr>
        <w:tab/>
      </w:r>
      <w:r w:rsidRPr="005C1D7B">
        <w:rPr>
          <w:rFonts w:ascii="Book Antiqua" w:eastAsia="Times New Roman" w:hAnsi="Book Antiqua"/>
          <w:sz w:val="24"/>
          <w:szCs w:val="20"/>
        </w:rPr>
        <w:tab/>
      </w:r>
      <w:r w:rsidRPr="005C1D7B">
        <w:rPr>
          <w:rFonts w:ascii="Book Antiqua" w:eastAsia="Times New Roman" w:hAnsi="Book Antiqua"/>
          <w:sz w:val="24"/>
          <w:szCs w:val="20"/>
        </w:rPr>
        <w:tab/>
      </w:r>
      <w:r w:rsidRPr="005C1D7B">
        <w:rPr>
          <w:rFonts w:ascii="Book Antiqua" w:eastAsia="Times New Roman" w:hAnsi="Book Antiqua"/>
          <w:sz w:val="24"/>
          <w:szCs w:val="20"/>
        </w:rPr>
        <w:tab/>
      </w:r>
      <w:r w:rsidRPr="005C1D7B">
        <w:rPr>
          <w:rFonts w:ascii="Book Antiqua" w:eastAsia="Times New Roman" w:hAnsi="Book Antiqua"/>
          <w:sz w:val="24"/>
          <w:szCs w:val="20"/>
        </w:rPr>
        <w:tab/>
        <w:t xml:space="preserve">           1ra.</w:t>
      </w:r>
      <w:r w:rsidR="005059DD" w:rsidRPr="005C1D7B">
        <w:rPr>
          <w:rFonts w:ascii="Book Antiqua" w:eastAsia="Times New Roman" w:hAnsi="Book Antiqua"/>
          <w:sz w:val="24"/>
          <w:szCs w:val="20"/>
          <w:vertAlign w:val="superscript"/>
        </w:rPr>
        <w:t xml:space="preserve"> </w:t>
      </w:r>
      <w:r w:rsidR="005059DD" w:rsidRPr="005C1D7B">
        <w:rPr>
          <w:rFonts w:ascii="Book Antiqua" w:eastAsia="Times New Roman" w:hAnsi="Book Antiqua"/>
          <w:sz w:val="24"/>
          <w:szCs w:val="20"/>
        </w:rPr>
        <w:t>Sesión</w:t>
      </w:r>
    </w:p>
    <w:p w14:paraId="6CF31B41" w14:textId="6F819F99" w:rsidR="005059DD" w:rsidRPr="00977B90" w:rsidRDefault="005059DD" w:rsidP="00977B90">
      <w:pPr>
        <w:suppressLineNumbers/>
        <w:spacing w:after="0" w:line="240" w:lineRule="auto"/>
        <w:rPr>
          <w:rFonts w:ascii="Book Antiqua" w:eastAsia="Times New Roman" w:hAnsi="Book Antiqua"/>
          <w:sz w:val="24"/>
          <w:szCs w:val="24"/>
        </w:rPr>
      </w:pPr>
      <w:r w:rsidRPr="005C1D7B">
        <w:rPr>
          <w:rFonts w:ascii="Book Antiqua" w:eastAsia="Times New Roman" w:hAnsi="Book Antiqua"/>
          <w:b/>
          <w:sz w:val="28"/>
          <w:szCs w:val="20"/>
        </w:rPr>
        <w:t xml:space="preserve">         </w:t>
      </w:r>
      <w:r w:rsidR="00977B90" w:rsidRPr="005C1D7B">
        <w:rPr>
          <w:rFonts w:ascii="Book Antiqua" w:eastAsia="Times New Roman" w:hAnsi="Book Antiqua"/>
          <w:b/>
          <w:sz w:val="28"/>
          <w:szCs w:val="20"/>
        </w:rPr>
        <w:t xml:space="preserve"> </w:t>
      </w:r>
      <w:r w:rsidRPr="00977B90">
        <w:rPr>
          <w:rFonts w:ascii="Book Antiqua" w:eastAsia="Times New Roman" w:hAnsi="Book Antiqua"/>
          <w:sz w:val="24"/>
          <w:szCs w:val="24"/>
        </w:rPr>
        <w:t>Legislativa</w:t>
      </w:r>
      <w:r w:rsidRPr="00977B90">
        <w:rPr>
          <w:rFonts w:ascii="Book Antiqua" w:eastAsia="Times New Roman" w:hAnsi="Book Antiqua"/>
          <w:b/>
          <w:sz w:val="28"/>
          <w:szCs w:val="20"/>
        </w:rPr>
        <w:tab/>
      </w:r>
      <w:r w:rsidRPr="00977B90">
        <w:rPr>
          <w:rFonts w:ascii="Book Antiqua" w:eastAsia="Times New Roman" w:hAnsi="Book Antiqua"/>
          <w:b/>
          <w:sz w:val="28"/>
          <w:szCs w:val="20"/>
        </w:rPr>
        <w:tab/>
      </w:r>
      <w:r w:rsidRPr="00977B90">
        <w:rPr>
          <w:rFonts w:ascii="Book Antiqua" w:eastAsia="Times New Roman" w:hAnsi="Book Antiqua"/>
          <w:b/>
          <w:sz w:val="28"/>
          <w:szCs w:val="20"/>
        </w:rPr>
        <w:tab/>
      </w:r>
      <w:r w:rsidRPr="00977B90">
        <w:rPr>
          <w:rFonts w:ascii="Book Antiqua" w:eastAsia="Times New Roman" w:hAnsi="Book Antiqua"/>
          <w:b/>
          <w:sz w:val="28"/>
          <w:szCs w:val="20"/>
        </w:rPr>
        <w:tab/>
      </w:r>
      <w:r w:rsidRPr="00977B90">
        <w:rPr>
          <w:rFonts w:ascii="Book Antiqua" w:eastAsia="Times New Roman" w:hAnsi="Book Antiqua"/>
          <w:b/>
          <w:sz w:val="28"/>
          <w:szCs w:val="20"/>
        </w:rPr>
        <w:tab/>
      </w:r>
      <w:r w:rsidRPr="00977B90">
        <w:rPr>
          <w:rFonts w:ascii="Book Antiqua" w:eastAsia="Times New Roman" w:hAnsi="Book Antiqua"/>
          <w:b/>
          <w:sz w:val="28"/>
          <w:szCs w:val="20"/>
        </w:rPr>
        <w:tab/>
      </w:r>
      <w:r w:rsidRPr="00977B90">
        <w:rPr>
          <w:rFonts w:ascii="Book Antiqua" w:eastAsia="Times New Roman" w:hAnsi="Book Antiqua"/>
          <w:b/>
          <w:sz w:val="28"/>
          <w:szCs w:val="20"/>
        </w:rPr>
        <w:tab/>
      </w:r>
      <w:r w:rsidRPr="00977B90">
        <w:rPr>
          <w:rFonts w:ascii="Book Antiqua" w:eastAsia="Times New Roman" w:hAnsi="Book Antiqua"/>
          <w:b/>
          <w:sz w:val="28"/>
          <w:szCs w:val="20"/>
        </w:rPr>
        <w:tab/>
        <w:t xml:space="preserve">         </w:t>
      </w:r>
      <w:r w:rsidR="00977B90" w:rsidRPr="00977B90">
        <w:rPr>
          <w:rFonts w:ascii="Book Antiqua" w:eastAsia="Times New Roman" w:hAnsi="Book Antiqua"/>
          <w:b/>
          <w:sz w:val="28"/>
          <w:szCs w:val="20"/>
        </w:rPr>
        <w:t xml:space="preserve">      </w:t>
      </w:r>
      <w:r w:rsidRPr="00977B90">
        <w:rPr>
          <w:rFonts w:ascii="Book Antiqua" w:eastAsia="Times New Roman" w:hAnsi="Book Antiqua"/>
          <w:sz w:val="24"/>
          <w:szCs w:val="24"/>
        </w:rPr>
        <w:t>Ordinaria</w:t>
      </w:r>
    </w:p>
    <w:p w14:paraId="7C4C2B41" w14:textId="77777777" w:rsidR="005059DD" w:rsidRPr="00977B90" w:rsidRDefault="005059DD" w:rsidP="00977B90">
      <w:pPr>
        <w:suppressLineNumbers/>
        <w:spacing w:after="0" w:line="240" w:lineRule="auto"/>
        <w:rPr>
          <w:rFonts w:ascii="Book Antiqua" w:eastAsia="Times New Roman" w:hAnsi="Book Antiqua"/>
          <w:sz w:val="24"/>
          <w:szCs w:val="20"/>
        </w:rPr>
      </w:pPr>
    </w:p>
    <w:p w14:paraId="11245972" w14:textId="4CE73B2F" w:rsidR="005059DD" w:rsidRPr="005059DD" w:rsidRDefault="00AF4715" w:rsidP="00977B90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sz w:val="36"/>
          <w:szCs w:val="36"/>
          <w:lang w:val="es-ES_tradnl"/>
        </w:rPr>
      </w:pPr>
      <w:r>
        <w:rPr>
          <w:rFonts w:ascii="Book Antiqua" w:eastAsia="Times New Roman" w:hAnsi="Book Antiqua"/>
          <w:b/>
          <w:sz w:val="36"/>
          <w:szCs w:val="36"/>
          <w:lang w:val="es-ES_tradnl"/>
        </w:rPr>
        <w:t>C</w:t>
      </w:r>
      <w:r w:rsidR="00977B90">
        <w:rPr>
          <w:rFonts w:ascii="Book Antiqua" w:eastAsia="Times New Roman" w:hAnsi="Book Antiqua"/>
          <w:b/>
          <w:sz w:val="36"/>
          <w:szCs w:val="36"/>
          <w:lang w:val="es-ES_tradnl"/>
        </w:rPr>
        <w:t>Á</w:t>
      </w:r>
      <w:r>
        <w:rPr>
          <w:rFonts w:ascii="Book Antiqua" w:eastAsia="Times New Roman" w:hAnsi="Book Antiqua"/>
          <w:b/>
          <w:sz w:val="36"/>
          <w:szCs w:val="36"/>
          <w:lang w:val="es-ES_tradnl"/>
        </w:rPr>
        <w:t>MARA DE REPRESENTANTES</w:t>
      </w:r>
    </w:p>
    <w:p w14:paraId="029A66F8" w14:textId="77777777" w:rsidR="00977B90" w:rsidRPr="00977B90" w:rsidRDefault="00977B90" w:rsidP="00977B90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ES_tradnl"/>
        </w:rPr>
      </w:pPr>
    </w:p>
    <w:p w14:paraId="3A883591" w14:textId="5DD6557C" w:rsidR="005059DD" w:rsidRPr="005059DD" w:rsidRDefault="005059DD" w:rsidP="00977B90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sz w:val="52"/>
          <w:szCs w:val="52"/>
          <w:lang w:val="es-ES_tradnl"/>
        </w:rPr>
      </w:pPr>
      <w:r w:rsidRPr="005059DD">
        <w:rPr>
          <w:rFonts w:ascii="Book Antiqua" w:eastAsia="Times New Roman" w:hAnsi="Book Antiqua"/>
          <w:b/>
          <w:sz w:val="52"/>
          <w:szCs w:val="52"/>
          <w:lang w:val="es-ES_tradnl"/>
        </w:rPr>
        <w:t>R. de</w:t>
      </w:r>
      <w:r w:rsidR="00AF4715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 la C.</w:t>
      </w:r>
      <w:r w:rsidR="00782206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 203</w:t>
      </w:r>
    </w:p>
    <w:p w14:paraId="3C37A33C" w14:textId="77777777" w:rsidR="00977B90" w:rsidRDefault="00977B90" w:rsidP="00977B90">
      <w:pPr>
        <w:suppressLineNumbers/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167BDCA3" w14:textId="39B15B0C" w:rsidR="005059DD" w:rsidRPr="005059DD" w:rsidRDefault="00782206" w:rsidP="00977B90">
      <w:pPr>
        <w:suppressLineNumbers/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  <w:r>
        <w:rPr>
          <w:rFonts w:ascii="Book Antiqua" w:eastAsia="Times New Roman" w:hAnsi="Book Antiqua"/>
          <w:sz w:val="24"/>
          <w:szCs w:val="20"/>
          <w:lang w:val="es-ES_tradnl"/>
        </w:rPr>
        <w:t xml:space="preserve">14 </w:t>
      </w:r>
      <w:r w:rsidR="00977B90">
        <w:rPr>
          <w:rFonts w:ascii="Book Antiqua" w:eastAsia="Times New Roman" w:hAnsi="Book Antiqua"/>
          <w:sz w:val="24"/>
          <w:szCs w:val="20"/>
          <w:lang w:val="es-ES_tradnl"/>
        </w:rPr>
        <w:t>DE MARZO</w:t>
      </w:r>
      <w:r w:rsidR="005059DD" w:rsidRPr="005059DD">
        <w:rPr>
          <w:rFonts w:ascii="Book Antiqua" w:eastAsia="Times New Roman" w:hAnsi="Book Antiqua"/>
          <w:sz w:val="24"/>
          <w:szCs w:val="20"/>
          <w:lang w:val="es-ES_tradnl"/>
        </w:rPr>
        <w:t xml:space="preserve"> 202</w:t>
      </w:r>
      <w:r w:rsidR="00AF4715">
        <w:rPr>
          <w:rFonts w:ascii="Book Antiqua" w:eastAsia="Times New Roman" w:hAnsi="Book Antiqua"/>
          <w:sz w:val="24"/>
          <w:szCs w:val="20"/>
          <w:lang w:val="es-ES_tradnl"/>
        </w:rPr>
        <w:t>5</w:t>
      </w:r>
    </w:p>
    <w:p w14:paraId="29D04032" w14:textId="77777777" w:rsidR="00977B90" w:rsidRDefault="00977B90" w:rsidP="00977B90">
      <w:pPr>
        <w:suppressLineNumbers/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28CC0E57" w14:textId="21900CA6" w:rsidR="005059DD" w:rsidRPr="00BC39E4" w:rsidRDefault="005059DD" w:rsidP="00977B90">
      <w:pPr>
        <w:suppressLineNumbers/>
        <w:spacing w:after="0" w:line="240" w:lineRule="auto"/>
        <w:jc w:val="center"/>
        <w:rPr>
          <w:rFonts w:ascii="Book Antiqua" w:eastAsia="Times New Roman" w:hAnsi="Book Antiqua"/>
          <w:i/>
          <w:sz w:val="24"/>
          <w:szCs w:val="20"/>
          <w:lang w:val="es-ES_tradnl"/>
        </w:rPr>
      </w:pPr>
      <w:r w:rsidRPr="005059DD">
        <w:rPr>
          <w:rFonts w:ascii="Book Antiqua" w:eastAsia="Times New Roman" w:hAnsi="Book Antiqua"/>
          <w:sz w:val="24"/>
          <w:szCs w:val="20"/>
          <w:lang w:val="es-ES_tradnl"/>
        </w:rPr>
        <w:t xml:space="preserve">Presentada por el </w:t>
      </w:r>
      <w:r w:rsidR="005C1D7B">
        <w:rPr>
          <w:rFonts w:ascii="Book Antiqua" w:eastAsia="Times New Roman" w:hAnsi="Book Antiqua"/>
          <w:sz w:val="24"/>
          <w:szCs w:val="20"/>
          <w:lang w:val="es-ES_tradnl"/>
        </w:rPr>
        <w:t>representante</w:t>
      </w:r>
      <w:r w:rsidRPr="005059DD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AF4715">
        <w:rPr>
          <w:rFonts w:ascii="Book Antiqua" w:eastAsia="Times New Roman" w:hAnsi="Book Antiqua"/>
          <w:i/>
          <w:sz w:val="24"/>
          <w:szCs w:val="20"/>
          <w:lang w:val="es-ES_tradnl"/>
        </w:rPr>
        <w:t>Torres Cruz</w:t>
      </w:r>
    </w:p>
    <w:p w14:paraId="3A555B69" w14:textId="77777777" w:rsidR="00977B90" w:rsidRDefault="00977B90" w:rsidP="00977B90">
      <w:pPr>
        <w:suppressLineNumbers/>
        <w:spacing w:after="0" w:line="240" w:lineRule="auto"/>
        <w:jc w:val="center"/>
        <w:rPr>
          <w:rFonts w:ascii="Book Antiqua" w:eastAsia="Times New Roman" w:hAnsi="Book Antiqua"/>
          <w:i/>
          <w:sz w:val="24"/>
          <w:szCs w:val="20"/>
          <w:lang w:val="es-ES_tradnl"/>
        </w:rPr>
      </w:pPr>
    </w:p>
    <w:p w14:paraId="374EF121" w14:textId="02DF0FA8" w:rsidR="005059DD" w:rsidRDefault="00977B90" w:rsidP="00977B90">
      <w:pPr>
        <w:suppressLineNumbers/>
        <w:spacing w:after="0" w:line="240" w:lineRule="auto"/>
        <w:jc w:val="center"/>
        <w:rPr>
          <w:rFonts w:ascii="Book Antiqua" w:eastAsia="Times New Roman" w:hAnsi="Book Antiqua"/>
          <w:i/>
          <w:sz w:val="24"/>
          <w:szCs w:val="20"/>
          <w:lang w:val="es-ES_tradnl"/>
        </w:rPr>
      </w:pPr>
      <w:r>
        <w:rPr>
          <w:rFonts w:ascii="Book Antiqua" w:eastAsia="Times New Roman" w:hAnsi="Book Antiqua"/>
          <w:iCs/>
          <w:sz w:val="24"/>
          <w:szCs w:val="20"/>
          <w:lang w:val="es-ES_tradnl"/>
        </w:rPr>
        <w:t>Referida a la Comisión de Asuntos Internos</w:t>
      </w:r>
      <w:r w:rsidR="00AF4715">
        <w:rPr>
          <w:rFonts w:ascii="Book Antiqua" w:eastAsia="Times New Roman" w:hAnsi="Book Antiqua"/>
          <w:i/>
          <w:sz w:val="24"/>
          <w:szCs w:val="20"/>
          <w:lang w:val="es-ES_tradnl"/>
        </w:rPr>
        <w:tab/>
      </w:r>
    </w:p>
    <w:p w14:paraId="6A854A70" w14:textId="77777777" w:rsidR="00AC368E" w:rsidRPr="00AC368E" w:rsidRDefault="00AC368E" w:rsidP="00977B90">
      <w:pPr>
        <w:suppressLineNumbers/>
        <w:spacing w:after="0" w:line="240" w:lineRule="auto"/>
        <w:jc w:val="center"/>
        <w:rPr>
          <w:rFonts w:ascii="Book Antiqua" w:eastAsia="Times New Roman" w:hAnsi="Book Antiqua"/>
          <w:i/>
          <w:sz w:val="18"/>
          <w:szCs w:val="18"/>
          <w:lang w:val="es-ES_tradnl"/>
        </w:rPr>
      </w:pPr>
    </w:p>
    <w:p w14:paraId="1685A785" w14:textId="77777777" w:rsidR="005059DD" w:rsidRPr="00977B90" w:rsidRDefault="005059DD" w:rsidP="00977B90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sz w:val="28"/>
          <w:szCs w:val="28"/>
          <w:lang w:val="es-ES_tradnl"/>
        </w:rPr>
      </w:pPr>
      <w:r w:rsidRPr="00977B90">
        <w:rPr>
          <w:rFonts w:ascii="Book Antiqua" w:eastAsia="Times New Roman" w:hAnsi="Book Antiqua"/>
          <w:b/>
          <w:sz w:val="28"/>
          <w:szCs w:val="28"/>
          <w:lang w:val="es-ES_tradnl"/>
        </w:rPr>
        <w:t>RESOLUCIÓN</w:t>
      </w:r>
    </w:p>
    <w:p w14:paraId="39919A4C" w14:textId="77777777" w:rsidR="00977B90" w:rsidRPr="005059DD" w:rsidRDefault="00977B90" w:rsidP="00977B90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0"/>
          <w:lang w:val="es-ES_tradnl"/>
        </w:rPr>
      </w:pPr>
    </w:p>
    <w:p w14:paraId="7EF9B5EB" w14:textId="77777777" w:rsidR="00977B90" w:rsidRDefault="005059DD" w:rsidP="00977B90">
      <w:pPr>
        <w:suppressLineNumbers/>
        <w:spacing w:after="0" w:line="240" w:lineRule="auto"/>
        <w:ind w:left="720" w:hanging="720"/>
        <w:jc w:val="both"/>
        <w:rPr>
          <w:rFonts w:ascii="Book Antiqua" w:eastAsia="Times New Roman" w:hAnsi="Book Antiqua"/>
          <w:sz w:val="24"/>
          <w:szCs w:val="20"/>
        </w:rPr>
      </w:pPr>
      <w:r w:rsidRPr="008C1A85">
        <w:rPr>
          <w:rFonts w:ascii="Book Antiqua" w:eastAsia="Times New Roman" w:hAnsi="Book Antiqua"/>
          <w:sz w:val="24"/>
          <w:szCs w:val="20"/>
        </w:rPr>
        <w:t xml:space="preserve">Para </w:t>
      </w:r>
      <w:bookmarkStart w:id="0" w:name="_Hlk149206961"/>
      <w:bookmarkStart w:id="1" w:name="_Hlk192755250"/>
      <w:r w:rsidRPr="008C1A85">
        <w:rPr>
          <w:rFonts w:ascii="Book Antiqua" w:eastAsia="Times New Roman" w:hAnsi="Book Antiqua"/>
          <w:sz w:val="24"/>
          <w:szCs w:val="20"/>
        </w:rPr>
        <w:t xml:space="preserve">ordenar </w:t>
      </w:r>
      <w:bookmarkStart w:id="2" w:name="_Hlk149208801"/>
      <w:r w:rsidRPr="008C1A85">
        <w:rPr>
          <w:rFonts w:ascii="Book Antiqua" w:eastAsia="Times New Roman" w:hAnsi="Book Antiqua"/>
          <w:sz w:val="24"/>
          <w:szCs w:val="20"/>
        </w:rPr>
        <w:t xml:space="preserve">a la Comisión de </w:t>
      </w:r>
      <w:r w:rsidR="006C4524">
        <w:rPr>
          <w:rFonts w:ascii="Book Antiqua" w:eastAsia="Times New Roman" w:hAnsi="Book Antiqua"/>
          <w:sz w:val="24"/>
          <w:szCs w:val="20"/>
        </w:rPr>
        <w:t xml:space="preserve">Asuntos Federales y </w:t>
      </w:r>
      <w:r w:rsidR="00B40F9D">
        <w:rPr>
          <w:rFonts w:ascii="Book Antiqua" w:eastAsia="Times New Roman" w:hAnsi="Book Antiqua"/>
          <w:sz w:val="24"/>
          <w:szCs w:val="20"/>
        </w:rPr>
        <w:t xml:space="preserve">Veteranos, así como a </w:t>
      </w:r>
      <w:r w:rsidR="006C4524">
        <w:rPr>
          <w:rFonts w:ascii="Book Antiqua" w:eastAsia="Times New Roman" w:hAnsi="Book Antiqua"/>
          <w:sz w:val="24"/>
          <w:szCs w:val="20"/>
        </w:rPr>
        <w:t>la de Desarrollo Económico</w:t>
      </w:r>
      <w:r w:rsidRPr="008C1A85">
        <w:rPr>
          <w:rFonts w:ascii="Book Antiqua" w:eastAsia="Times New Roman" w:hAnsi="Book Antiqua"/>
          <w:sz w:val="24"/>
          <w:szCs w:val="20"/>
        </w:rPr>
        <w:t xml:space="preserve"> </w:t>
      </w:r>
      <w:r w:rsidR="00AF3FB0" w:rsidRPr="008C1A85">
        <w:rPr>
          <w:rFonts w:ascii="Book Antiqua" w:eastAsia="Times New Roman" w:hAnsi="Book Antiqua"/>
          <w:sz w:val="24"/>
          <w:szCs w:val="20"/>
        </w:rPr>
        <w:t>de</w:t>
      </w:r>
      <w:r w:rsidR="006C4524">
        <w:rPr>
          <w:rFonts w:ascii="Book Antiqua" w:eastAsia="Times New Roman" w:hAnsi="Book Antiqua"/>
          <w:sz w:val="24"/>
          <w:szCs w:val="20"/>
        </w:rPr>
        <w:t xml:space="preserve"> </w:t>
      </w:r>
      <w:r w:rsidR="00AF3FB0" w:rsidRPr="008C1A85">
        <w:rPr>
          <w:rFonts w:ascii="Book Antiqua" w:eastAsia="Times New Roman" w:hAnsi="Book Antiqua"/>
          <w:sz w:val="24"/>
          <w:szCs w:val="20"/>
        </w:rPr>
        <w:t>l</w:t>
      </w:r>
      <w:r w:rsidR="006C4524">
        <w:rPr>
          <w:rFonts w:ascii="Book Antiqua" w:eastAsia="Times New Roman" w:hAnsi="Book Antiqua"/>
          <w:sz w:val="24"/>
          <w:szCs w:val="20"/>
        </w:rPr>
        <w:t>a</w:t>
      </w:r>
      <w:r w:rsidR="00AF3FB0" w:rsidRPr="008C1A85">
        <w:rPr>
          <w:rFonts w:ascii="Book Antiqua" w:eastAsia="Times New Roman" w:hAnsi="Book Antiqua"/>
          <w:sz w:val="24"/>
          <w:szCs w:val="20"/>
        </w:rPr>
        <w:t xml:space="preserve"> </w:t>
      </w:r>
      <w:r w:rsidR="006C4524">
        <w:rPr>
          <w:rFonts w:ascii="Book Antiqua" w:eastAsia="Times New Roman" w:hAnsi="Book Antiqua"/>
          <w:sz w:val="24"/>
          <w:szCs w:val="20"/>
        </w:rPr>
        <w:t>Cámara de Representantes</w:t>
      </w:r>
      <w:r w:rsidR="006464FF" w:rsidRPr="008C1A85">
        <w:rPr>
          <w:rFonts w:ascii="Book Antiqua" w:eastAsia="Times New Roman" w:hAnsi="Book Antiqua"/>
          <w:sz w:val="24"/>
          <w:szCs w:val="20"/>
        </w:rPr>
        <w:t xml:space="preserve"> de</w:t>
      </w:r>
      <w:r w:rsidR="00D75173">
        <w:rPr>
          <w:rFonts w:ascii="Book Antiqua" w:eastAsia="Times New Roman" w:hAnsi="Book Antiqua"/>
          <w:sz w:val="24"/>
          <w:szCs w:val="20"/>
        </w:rPr>
        <w:t>l Estado Libre Asociado de</w:t>
      </w:r>
      <w:r w:rsidR="006464FF" w:rsidRPr="008C1A85">
        <w:rPr>
          <w:rFonts w:ascii="Book Antiqua" w:eastAsia="Times New Roman" w:hAnsi="Book Antiqua"/>
          <w:sz w:val="24"/>
          <w:szCs w:val="20"/>
        </w:rPr>
        <w:t xml:space="preserve"> Puerto Rico </w:t>
      </w:r>
      <w:r w:rsidRPr="008C1A85">
        <w:rPr>
          <w:rFonts w:ascii="Book Antiqua" w:eastAsia="Times New Roman" w:hAnsi="Book Antiqua"/>
          <w:sz w:val="24"/>
          <w:szCs w:val="20"/>
        </w:rPr>
        <w:t xml:space="preserve">realizar una </w:t>
      </w:r>
      <w:r w:rsidR="00D75173">
        <w:rPr>
          <w:rFonts w:ascii="Book Antiqua" w:eastAsia="Times New Roman" w:hAnsi="Book Antiqua"/>
          <w:sz w:val="24"/>
          <w:szCs w:val="20"/>
        </w:rPr>
        <w:t xml:space="preserve">exhaustiva </w:t>
      </w:r>
      <w:r w:rsidRPr="008C1A85">
        <w:rPr>
          <w:rFonts w:ascii="Book Antiqua" w:eastAsia="Times New Roman" w:hAnsi="Book Antiqua"/>
          <w:sz w:val="24"/>
          <w:szCs w:val="20"/>
        </w:rPr>
        <w:t>investigación</w:t>
      </w:r>
      <w:r w:rsidR="00D75173">
        <w:rPr>
          <w:rFonts w:ascii="Book Antiqua" w:eastAsia="Times New Roman" w:hAnsi="Book Antiqua"/>
          <w:sz w:val="24"/>
          <w:szCs w:val="20"/>
        </w:rPr>
        <w:t xml:space="preserve"> en torno a l</w:t>
      </w:r>
      <w:r w:rsidR="00DC21A9">
        <w:rPr>
          <w:rFonts w:ascii="Book Antiqua" w:eastAsia="Times New Roman" w:hAnsi="Book Antiqua"/>
          <w:sz w:val="24"/>
          <w:szCs w:val="20"/>
        </w:rPr>
        <w:t>os</w:t>
      </w:r>
      <w:r w:rsidR="00D75173">
        <w:rPr>
          <w:rFonts w:ascii="Book Antiqua" w:eastAsia="Times New Roman" w:hAnsi="Book Antiqua"/>
          <w:sz w:val="24"/>
          <w:szCs w:val="20"/>
        </w:rPr>
        <w:t xml:space="preserve"> procesos y planes </w:t>
      </w:r>
      <w:r w:rsidR="00417BFB">
        <w:rPr>
          <w:rFonts w:ascii="Book Antiqua" w:eastAsia="Times New Roman" w:hAnsi="Book Antiqua"/>
          <w:sz w:val="24"/>
          <w:szCs w:val="20"/>
        </w:rPr>
        <w:t>proyectados</w:t>
      </w:r>
      <w:r w:rsidR="003A2A01">
        <w:rPr>
          <w:rFonts w:ascii="Book Antiqua" w:eastAsia="Times New Roman" w:hAnsi="Book Antiqua"/>
          <w:sz w:val="24"/>
          <w:szCs w:val="20"/>
        </w:rPr>
        <w:t xml:space="preserve"> </w:t>
      </w:r>
      <w:r w:rsidR="00D75173">
        <w:rPr>
          <w:rFonts w:ascii="Book Antiqua" w:eastAsia="Times New Roman" w:hAnsi="Book Antiqua"/>
          <w:sz w:val="24"/>
          <w:szCs w:val="20"/>
        </w:rPr>
        <w:t>para el establecimiento y funcionamiento óptimo de</w:t>
      </w:r>
      <w:r w:rsidR="00587735">
        <w:rPr>
          <w:rFonts w:ascii="Book Antiqua" w:eastAsia="Times New Roman" w:hAnsi="Book Antiqua"/>
          <w:sz w:val="24"/>
          <w:szCs w:val="20"/>
        </w:rPr>
        <w:t xml:space="preserve"> un</w:t>
      </w:r>
      <w:r w:rsidR="00D75173">
        <w:rPr>
          <w:rFonts w:ascii="Book Antiqua" w:eastAsia="Times New Roman" w:hAnsi="Book Antiqua"/>
          <w:sz w:val="24"/>
          <w:szCs w:val="20"/>
        </w:rPr>
        <w:t xml:space="preserve"> Centro Tecnológico</w:t>
      </w:r>
      <w:r w:rsidR="00DC21A9">
        <w:rPr>
          <w:rFonts w:ascii="Book Antiqua" w:eastAsia="Times New Roman" w:hAnsi="Book Antiqua"/>
          <w:sz w:val="24"/>
          <w:szCs w:val="20"/>
        </w:rPr>
        <w:t>,</w:t>
      </w:r>
      <w:r w:rsidR="00587735">
        <w:rPr>
          <w:rFonts w:ascii="Book Antiqua" w:eastAsia="Times New Roman" w:hAnsi="Book Antiqua"/>
          <w:sz w:val="24"/>
          <w:szCs w:val="20"/>
        </w:rPr>
        <w:t xml:space="preserve"> según</w:t>
      </w:r>
      <w:r w:rsidR="00D75173">
        <w:rPr>
          <w:rFonts w:ascii="Book Antiqua" w:eastAsia="Times New Roman" w:hAnsi="Book Antiqua"/>
          <w:sz w:val="24"/>
          <w:szCs w:val="20"/>
        </w:rPr>
        <w:t xml:space="preserve"> designado por </w:t>
      </w:r>
      <w:r w:rsidR="006C4524">
        <w:rPr>
          <w:rFonts w:ascii="Book Antiqua" w:eastAsia="Times New Roman" w:hAnsi="Book Antiqua"/>
          <w:sz w:val="24"/>
          <w:szCs w:val="20"/>
        </w:rPr>
        <w:t xml:space="preserve">la administración del ex - </w:t>
      </w:r>
      <w:proofErr w:type="gramStart"/>
      <w:r w:rsidR="00D75173">
        <w:rPr>
          <w:rFonts w:ascii="Book Antiqua" w:eastAsia="Times New Roman" w:hAnsi="Book Antiqua"/>
          <w:sz w:val="24"/>
          <w:szCs w:val="20"/>
        </w:rPr>
        <w:t>Presidente</w:t>
      </w:r>
      <w:proofErr w:type="gramEnd"/>
      <w:r w:rsidR="00D75173">
        <w:rPr>
          <w:rFonts w:ascii="Book Antiqua" w:eastAsia="Times New Roman" w:hAnsi="Book Antiqua"/>
          <w:sz w:val="24"/>
          <w:szCs w:val="20"/>
        </w:rPr>
        <w:t xml:space="preserve"> de los Estados Unidos de América, </w:t>
      </w:r>
      <w:proofErr w:type="spellStart"/>
      <w:r w:rsidR="00D75173">
        <w:rPr>
          <w:rFonts w:ascii="Book Antiqua" w:eastAsia="Times New Roman" w:hAnsi="Book Antiqua"/>
          <w:sz w:val="24"/>
          <w:szCs w:val="20"/>
        </w:rPr>
        <w:t>Hon</w:t>
      </w:r>
      <w:proofErr w:type="spellEnd"/>
      <w:r w:rsidR="00D75173">
        <w:rPr>
          <w:rFonts w:ascii="Book Antiqua" w:eastAsia="Times New Roman" w:hAnsi="Book Antiqua"/>
          <w:sz w:val="24"/>
          <w:szCs w:val="20"/>
        </w:rPr>
        <w:t xml:space="preserve">. Joseph R. </w:t>
      </w:r>
      <w:proofErr w:type="spellStart"/>
      <w:r w:rsidR="00D75173">
        <w:rPr>
          <w:rFonts w:ascii="Book Antiqua" w:eastAsia="Times New Roman" w:hAnsi="Book Antiqua"/>
          <w:sz w:val="24"/>
          <w:szCs w:val="20"/>
        </w:rPr>
        <w:t>Bide</w:t>
      </w:r>
      <w:r w:rsidR="003A2A01">
        <w:rPr>
          <w:rFonts w:ascii="Book Antiqua" w:eastAsia="Times New Roman" w:hAnsi="Book Antiqua"/>
          <w:sz w:val="24"/>
          <w:szCs w:val="20"/>
        </w:rPr>
        <w:t>n</w:t>
      </w:r>
      <w:proofErr w:type="spellEnd"/>
      <w:r w:rsidR="00587735">
        <w:rPr>
          <w:rFonts w:ascii="Book Antiqua" w:eastAsia="Times New Roman" w:hAnsi="Book Antiqua"/>
          <w:sz w:val="24"/>
          <w:szCs w:val="20"/>
        </w:rPr>
        <w:t>,</w:t>
      </w:r>
      <w:r w:rsidR="00417BFB" w:rsidRPr="00417BFB">
        <w:rPr>
          <w:rFonts w:ascii="Book Antiqua" w:eastAsia="Times New Roman" w:hAnsi="Book Antiqua"/>
          <w:sz w:val="24"/>
          <w:szCs w:val="20"/>
        </w:rPr>
        <w:t xml:space="preserve"> </w:t>
      </w:r>
      <w:r w:rsidR="00417BFB">
        <w:rPr>
          <w:rFonts w:ascii="Book Antiqua" w:eastAsia="Times New Roman" w:hAnsi="Book Antiqua"/>
          <w:sz w:val="24"/>
          <w:szCs w:val="20"/>
        </w:rPr>
        <w:t>bajo el “Programa Regional de Centros de Tecnología e Información”, que incluy</w:t>
      </w:r>
      <w:r w:rsidR="00FC2C6A">
        <w:rPr>
          <w:rFonts w:ascii="Book Antiqua" w:eastAsia="Times New Roman" w:hAnsi="Book Antiqua"/>
          <w:sz w:val="24"/>
          <w:szCs w:val="20"/>
        </w:rPr>
        <w:t>ó</w:t>
      </w:r>
      <w:r w:rsidR="00417BFB">
        <w:rPr>
          <w:rFonts w:ascii="Book Antiqua" w:eastAsia="Times New Roman" w:hAnsi="Book Antiqua"/>
          <w:sz w:val="24"/>
          <w:szCs w:val="20"/>
        </w:rPr>
        <w:t xml:space="preserve"> a</w:t>
      </w:r>
      <w:r w:rsidR="00063BEC">
        <w:rPr>
          <w:rFonts w:ascii="Book Antiqua" w:eastAsia="Times New Roman" w:hAnsi="Book Antiqua"/>
          <w:sz w:val="24"/>
          <w:szCs w:val="20"/>
        </w:rPr>
        <w:t xml:space="preserve"> nuestra jurisdicción y </w:t>
      </w:r>
      <w:r w:rsidR="00587735">
        <w:rPr>
          <w:rFonts w:ascii="Book Antiqua" w:eastAsia="Times New Roman" w:hAnsi="Book Antiqua"/>
          <w:sz w:val="24"/>
          <w:szCs w:val="20"/>
        </w:rPr>
        <w:t xml:space="preserve">a </w:t>
      </w:r>
      <w:r w:rsidR="00063BEC">
        <w:rPr>
          <w:rFonts w:ascii="Book Antiqua" w:eastAsia="Times New Roman" w:hAnsi="Book Antiqua"/>
          <w:sz w:val="24"/>
          <w:szCs w:val="20"/>
        </w:rPr>
        <w:t>32 estados</w:t>
      </w:r>
      <w:r w:rsidR="00587735">
        <w:rPr>
          <w:rFonts w:ascii="Book Antiqua" w:eastAsia="Times New Roman" w:hAnsi="Book Antiqua"/>
          <w:sz w:val="24"/>
          <w:szCs w:val="20"/>
        </w:rPr>
        <w:t xml:space="preserve"> de los Estados Unidos</w:t>
      </w:r>
      <w:r w:rsidR="00063BEC">
        <w:rPr>
          <w:rFonts w:ascii="Book Antiqua" w:eastAsia="Times New Roman" w:hAnsi="Book Antiqua"/>
          <w:sz w:val="24"/>
          <w:szCs w:val="20"/>
        </w:rPr>
        <w:t xml:space="preserve">, </w:t>
      </w:r>
      <w:r w:rsidR="00D40AB3">
        <w:rPr>
          <w:rFonts w:ascii="Book Antiqua" w:eastAsia="Times New Roman" w:hAnsi="Book Antiqua"/>
          <w:sz w:val="24"/>
          <w:szCs w:val="20"/>
        </w:rPr>
        <w:t xml:space="preserve">según se </w:t>
      </w:r>
      <w:r w:rsidR="003A2A01">
        <w:rPr>
          <w:rFonts w:ascii="Book Antiqua" w:eastAsia="Times New Roman" w:hAnsi="Book Antiqua"/>
          <w:sz w:val="24"/>
          <w:szCs w:val="20"/>
        </w:rPr>
        <w:t>anunci</w:t>
      </w:r>
      <w:r w:rsidR="006C4524">
        <w:rPr>
          <w:rFonts w:ascii="Book Antiqua" w:eastAsia="Times New Roman" w:hAnsi="Book Antiqua"/>
          <w:sz w:val="24"/>
          <w:szCs w:val="20"/>
        </w:rPr>
        <w:t>ó desde el año 2023</w:t>
      </w:r>
      <w:r w:rsidR="00FC2C6A">
        <w:rPr>
          <w:rFonts w:ascii="Book Antiqua" w:eastAsia="Times New Roman" w:hAnsi="Book Antiqua"/>
          <w:sz w:val="24"/>
          <w:szCs w:val="20"/>
        </w:rPr>
        <w:t>. Esto,</w:t>
      </w:r>
      <w:r w:rsidR="00B40F9D">
        <w:rPr>
          <w:rFonts w:ascii="Book Antiqua" w:eastAsia="Times New Roman" w:hAnsi="Book Antiqua"/>
          <w:sz w:val="24"/>
          <w:szCs w:val="20"/>
        </w:rPr>
        <w:t xml:space="preserve"> particularmente,</w:t>
      </w:r>
      <w:r w:rsidR="00FC2C6A">
        <w:rPr>
          <w:rFonts w:ascii="Book Antiqua" w:eastAsia="Times New Roman" w:hAnsi="Book Antiqua"/>
          <w:sz w:val="24"/>
          <w:szCs w:val="20"/>
        </w:rPr>
        <w:t xml:space="preserve"> </w:t>
      </w:r>
      <w:r w:rsidR="00224AA8" w:rsidRPr="00224AA8">
        <w:rPr>
          <w:rFonts w:ascii="Book Antiqua" w:eastAsia="Times New Roman" w:hAnsi="Book Antiqua"/>
          <w:sz w:val="24"/>
          <w:szCs w:val="20"/>
        </w:rPr>
        <w:t xml:space="preserve">ante el </w:t>
      </w:r>
      <w:r w:rsidR="00B40F9D">
        <w:rPr>
          <w:rFonts w:ascii="Book Antiqua" w:eastAsia="Times New Roman" w:hAnsi="Book Antiqua"/>
          <w:sz w:val="24"/>
          <w:szCs w:val="20"/>
        </w:rPr>
        <w:t>anuncio</w:t>
      </w:r>
      <w:r w:rsidR="00224AA8" w:rsidRPr="00224AA8">
        <w:rPr>
          <w:rFonts w:ascii="Book Antiqua" w:eastAsia="Times New Roman" w:hAnsi="Book Antiqua"/>
          <w:sz w:val="24"/>
          <w:szCs w:val="20"/>
        </w:rPr>
        <w:t xml:space="preserve"> </w:t>
      </w:r>
      <w:r w:rsidR="00B40F9D">
        <w:rPr>
          <w:rFonts w:ascii="Book Antiqua" w:eastAsia="Times New Roman" w:hAnsi="Book Antiqua"/>
          <w:sz w:val="24"/>
          <w:szCs w:val="20"/>
        </w:rPr>
        <w:t>de</w:t>
      </w:r>
      <w:r w:rsidR="00224AA8" w:rsidRPr="00224AA8">
        <w:rPr>
          <w:rFonts w:ascii="Book Antiqua" w:eastAsia="Times New Roman" w:hAnsi="Book Antiqua"/>
          <w:sz w:val="24"/>
          <w:szCs w:val="20"/>
        </w:rPr>
        <w:t xml:space="preserve"> la </w:t>
      </w:r>
      <w:r w:rsidR="00724F8C">
        <w:rPr>
          <w:rFonts w:ascii="Book Antiqua" w:eastAsia="Times New Roman" w:hAnsi="Book Antiqua"/>
          <w:sz w:val="24"/>
          <w:szCs w:val="20"/>
        </w:rPr>
        <w:t>actual</w:t>
      </w:r>
      <w:r w:rsidR="00224AA8" w:rsidRPr="00224AA8">
        <w:rPr>
          <w:rFonts w:ascii="Book Antiqua" w:eastAsia="Times New Roman" w:hAnsi="Book Antiqua"/>
          <w:sz w:val="24"/>
          <w:szCs w:val="20"/>
        </w:rPr>
        <w:t xml:space="preserve"> Administración del </w:t>
      </w:r>
      <w:proofErr w:type="gramStart"/>
      <w:r w:rsidR="00224AA8" w:rsidRPr="00224AA8">
        <w:rPr>
          <w:rFonts w:ascii="Book Antiqua" w:eastAsia="Times New Roman" w:hAnsi="Book Antiqua"/>
          <w:sz w:val="24"/>
          <w:szCs w:val="20"/>
        </w:rPr>
        <w:t>Presidente</w:t>
      </w:r>
      <w:proofErr w:type="gramEnd"/>
      <w:r w:rsidR="00224AA8" w:rsidRPr="00224AA8">
        <w:rPr>
          <w:rFonts w:ascii="Book Antiqua" w:eastAsia="Times New Roman" w:hAnsi="Book Antiqua"/>
          <w:sz w:val="24"/>
          <w:szCs w:val="20"/>
        </w:rPr>
        <w:t xml:space="preserve"> de Estados Unidos, Donald J. Trump, que en su mensaje al Congreso Federal informó estaba considerando eliminar políticas públicas de la anterior </w:t>
      </w:r>
      <w:r w:rsidR="006E5351">
        <w:rPr>
          <w:rFonts w:ascii="Book Antiqua" w:eastAsia="Times New Roman" w:hAnsi="Book Antiqua"/>
          <w:sz w:val="24"/>
          <w:szCs w:val="20"/>
        </w:rPr>
        <w:t>A</w:t>
      </w:r>
      <w:r w:rsidR="00224AA8" w:rsidRPr="00224AA8">
        <w:rPr>
          <w:rFonts w:ascii="Book Antiqua" w:eastAsia="Times New Roman" w:hAnsi="Book Antiqua"/>
          <w:sz w:val="24"/>
          <w:szCs w:val="20"/>
        </w:rPr>
        <w:t>dministración</w:t>
      </w:r>
      <w:r w:rsidR="00724F8C">
        <w:rPr>
          <w:rFonts w:ascii="Book Antiqua" w:eastAsia="Times New Roman" w:hAnsi="Book Antiqua"/>
          <w:sz w:val="24"/>
          <w:szCs w:val="20"/>
        </w:rPr>
        <w:t xml:space="preserve"> señalada</w:t>
      </w:r>
      <w:r w:rsidR="00FC2C6A">
        <w:rPr>
          <w:rFonts w:ascii="Book Antiqua" w:eastAsia="Times New Roman" w:hAnsi="Book Antiqua"/>
          <w:sz w:val="24"/>
          <w:szCs w:val="20"/>
        </w:rPr>
        <w:t>, e</w:t>
      </w:r>
      <w:r w:rsidR="00224AA8" w:rsidRPr="00224AA8">
        <w:rPr>
          <w:rFonts w:ascii="Book Antiqua" w:eastAsia="Times New Roman" w:hAnsi="Book Antiqua"/>
          <w:sz w:val="24"/>
          <w:szCs w:val="20"/>
        </w:rPr>
        <w:t xml:space="preserve">ntre estas, el “Chips and </w:t>
      </w:r>
      <w:proofErr w:type="spellStart"/>
      <w:r w:rsidR="00224AA8" w:rsidRPr="00224AA8">
        <w:rPr>
          <w:rFonts w:ascii="Book Antiqua" w:eastAsia="Times New Roman" w:hAnsi="Book Antiqua"/>
          <w:sz w:val="24"/>
          <w:szCs w:val="20"/>
        </w:rPr>
        <w:t>Science</w:t>
      </w:r>
      <w:proofErr w:type="spellEnd"/>
      <w:r w:rsidR="00224AA8" w:rsidRPr="00224AA8">
        <w:rPr>
          <w:rFonts w:ascii="Book Antiqua" w:eastAsia="Times New Roman" w:hAnsi="Book Antiqua"/>
          <w:sz w:val="24"/>
          <w:szCs w:val="20"/>
        </w:rPr>
        <w:t xml:space="preserve"> </w:t>
      </w:r>
      <w:proofErr w:type="spellStart"/>
      <w:r w:rsidR="00224AA8" w:rsidRPr="00224AA8">
        <w:rPr>
          <w:rFonts w:ascii="Book Antiqua" w:eastAsia="Times New Roman" w:hAnsi="Book Antiqua"/>
          <w:sz w:val="24"/>
          <w:szCs w:val="20"/>
        </w:rPr>
        <w:t>Act</w:t>
      </w:r>
      <w:proofErr w:type="spellEnd"/>
      <w:r w:rsidR="00224AA8" w:rsidRPr="00224AA8">
        <w:rPr>
          <w:rFonts w:ascii="Book Antiqua" w:eastAsia="Times New Roman" w:hAnsi="Book Antiqua"/>
          <w:sz w:val="24"/>
          <w:szCs w:val="20"/>
        </w:rPr>
        <w:t>”, la cu</w:t>
      </w:r>
      <w:r w:rsidR="00B40F9D">
        <w:rPr>
          <w:rFonts w:ascii="Book Antiqua" w:eastAsia="Times New Roman" w:hAnsi="Book Antiqua"/>
          <w:sz w:val="24"/>
          <w:szCs w:val="20"/>
        </w:rPr>
        <w:t>al</w:t>
      </w:r>
      <w:r w:rsidR="00224AA8" w:rsidRPr="00224AA8">
        <w:rPr>
          <w:rFonts w:ascii="Book Antiqua" w:eastAsia="Times New Roman" w:hAnsi="Book Antiqua"/>
          <w:sz w:val="24"/>
          <w:szCs w:val="20"/>
        </w:rPr>
        <w:t xml:space="preserve"> proporcionó los fondos para este Centro Tecnológico en Puerto Rico</w:t>
      </w:r>
      <w:r w:rsidR="00FC2C6A">
        <w:rPr>
          <w:rFonts w:ascii="Book Antiqua" w:eastAsia="Times New Roman" w:hAnsi="Book Antiqua"/>
          <w:sz w:val="24"/>
          <w:szCs w:val="20"/>
        </w:rPr>
        <w:t>; y para otros fines relacionados</w:t>
      </w:r>
      <w:r w:rsidR="00224AA8" w:rsidRPr="00224AA8">
        <w:rPr>
          <w:rFonts w:ascii="Book Antiqua" w:eastAsia="Times New Roman" w:hAnsi="Book Antiqua"/>
          <w:sz w:val="24"/>
          <w:szCs w:val="20"/>
        </w:rPr>
        <w:t xml:space="preserve">.  </w:t>
      </w:r>
    </w:p>
    <w:p w14:paraId="20786452" w14:textId="4B4DB3DB" w:rsidR="00587735" w:rsidRPr="00C45FCE" w:rsidRDefault="00224AA8" w:rsidP="00977B90">
      <w:pPr>
        <w:suppressLineNumbers/>
        <w:spacing w:after="0" w:line="240" w:lineRule="auto"/>
        <w:ind w:left="720" w:hanging="720"/>
        <w:jc w:val="both"/>
        <w:rPr>
          <w:rFonts w:ascii="Book Antiqua" w:eastAsia="Times New Roman" w:hAnsi="Book Antiqua"/>
          <w:sz w:val="24"/>
          <w:szCs w:val="20"/>
        </w:rPr>
      </w:pPr>
      <w:r w:rsidRPr="00224AA8">
        <w:rPr>
          <w:rFonts w:ascii="Book Antiqua" w:eastAsia="Times New Roman" w:hAnsi="Book Antiqua"/>
          <w:sz w:val="24"/>
          <w:szCs w:val="20"/>
        </w:rPr>
        <w:t xml:space="preserve">      </w:t>
      </w:r>
      <w:bookmarkEnd w:id="0"/>
      <w:bookmarkEnd w:id="2"/>
    </w:p>
    <w:bookmarkEnd w:id="1"/>
    <w:p w14:paraId="45AD70CF" w14:textId="77777777" w:rsidR="005059DD" w:rsidRPr="00977B90" w:rsidRDefault="005059DD" w:rsidP="00977B90">
      <w:pPr>
        <w:suppressLineNumbers/>
        <w:spacing w:after="0" w:line="240" w:lineRule="auto"/>
        <w:jc w:val="center"/>
        <w:rPr>
          <w:rFonts w:ascii="Book Antiqua" w:eastAsia="Times New Roman" w:hAnsi="Book Antiqua"/>
          <w:bCs/>
          <w:sz w:val="24"/>
          <w:szCs w:val="24"/>
          <w:lang w:val="es-ES_tradnl"/>
        </w:rPr>
      </w:pPr>
      <w:r w:rsidRPr="00977B90">
        <w:rPr>
          <w:rFonts w:ascii="Book Antiqua" w:eastAsia="Times New Roman" w:hAnsi="Book Antiqua"/>
          <w:bCs/>
          <w:sz w:val="24"/>
          <w:szCs w:val="24"/>
          <w:lang w:val="es-ES_tradnl"/>
        </w:rPr>
        <w:t>EXPOSICIÓN DE MOTIVOS</w:t>
      </w:r>
    </w:p>
    <w:p w14:paraId="39562A2F" w14:textId="77777777" w:rsidR="00977B90" w:rsidRPr="00D40AB3" w:rsidRDefault="00977B90" w:rsidP="00977B90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ES_tradnl"/>
        </w:rPr>
      </w:pPr>
    </w:p>
    <w:p w14:paraId="29CD98EE" w14:textId="77777777" w:rsidR="00634E69" w:rsidRDefault="00063BEC" w:rsidP="00977B90">
      <w:pPr>
        <w:suppressLineNumbers/>
        <w:shd w:val="clear" w:color="auto" w:fill="FFFFFF"/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sz w:val="24"/>
          <w:szCs w:val="24"/>
        </w:rPr>
        <w:t>Se torna imperativo y urgente el garantizar que las herramientas, recursos y la</w:t>
      </w:r>
      <w:r w:rsidR="00417BFB">
        <w:rPr>
          <w:rFonts w:ascii="Book Antiqua" w:eastAsia="Times New Roman" w:hAnsi="Book Antiqua"/>
          <w:sz w:val="24"/>
          <w:szCs w:val="24"/>
        </w:rPr>
        <w:t xml:space="preserve"> </w:t>
      </w:r>
      <w:r>
        <w:rPr>
          <w:rFonts w:ascii="Book Antiqua" w:eastAsia="Times New Roman" w:hAnsi="Book Antiqua"/>
          <w:sz w:val="24"/>
          <w:szCs w:val="24"/>
        </w:rPr>
        <w:t>política pública</w:t>
      </w:r>
      <w:r w:rsidR="00417BFB">
        <w:rPr>
          <w:rFonts w:ascii="Book Antiqua" w:eastAsia="Times New Roman" w:hAnsi="Book Antiqua"/>
          <w:sz w:val="24"/>
          <w:szCs w:val="24"/>
        </w:rPr>
        <w:t xml:space="preserve"> del Gobierno</w:t>
      </w:r>
      <w:r>
        <w:rPr>
          <w:rFonts w:ascii="Book Antiqua" w:eastAsia="Times New Roman" w:hAnsi="Book Antiqua"/>
          <w:sz w:val="24"/>
          <w:szCs w:val="24"/>
        </w:rPr>
        <w:t xml:space="preserve"> respondan al interés apremiante </w:t>
      </w:r>
      <w:r w:rsidR="00AF2A96">
        <w:rPr>
          <w:rFonts w:ascii="Book Antiqua" w:eastAsia="Times New Roman" w:hAnsi="Book Antiqua"/>
          <w:sz w:val="24"/>
          <w:szCs w:val="24"/>
        </w:rPr>
        <w:t>de brindar</w:t>
      </w:r>
      <w:r>
        <w:rPr>
          <w:rFonts w:ascii="Book Antiqua" w:eastAsia="Times New Roman" w:hAnsi="Book Antiqua"/>
          <w:sz w:val="24"/>
          <w:szCs w:val="24"/>
        </w:rPr>
        <w:t xml:space="preserve"> al ciudadano una mejor calidad de vida y sean ajustados a las dinámicas y cambiantes circunstancias del </w:t>
      </w:r>
      <w:r w:rsidR="00251EEA">
        <w:rPr>
          <w:rFonts w:ascii="Book Antiqua" w:eastAsia="Times New Roman" w:hAnsi="Book Antiqua"/>
          <w:sz w:val="24"/>
          <w:szCs w:val="24"/>
        </w:rPr>
        <w:t xml:space="preserve">presente </w:t>
      </w:r>
      <w:r>
        <w:rPr>
          <w:rFonts w:ascii="Book Antiqua" w:eastAsia="Times New Roman" w:hAnsi="Book Antiqua"/>
          <w:sz w:val="24"/>
          <w:szCs w:val="24"/>
        </w:rPr>
        <w:t xml:space="preserve">Siglo XXI </w:t>
      </w:r>
      <w:r w:rsidR="00417BFB">
        <w:rPr>
          <w:rFonts w:ascii="Book Antiqua" w:eastAsia="Times New Roman" w:hAnsi="Book Antiqua"/>
          <w:sz w:val="24"/>
          <w:szCs w:val="24"/>
        </w:rPr>
        <w:t>en</w:t>
      </w:r>
      <w:r>
        <w:rPr>
          <w:rFonts w:ascii="Book Antiqua" w:eastAsia="Times New Roman" w:hAnsi="Book Antiqua"/>
          <w:sz w:val="24"/>
          <w:szCs w:val="24"/>
        </w:rPr>
        <w:t xml:space="preserve"> un mundo que se caracteriza por la interdependencia y el adelanto de la ciencia como en ninguna </w:t>
      </w:r>
      <w:r w:rsidR="00AF2A96">
        <w:rPr>
          <w:rFonts w:ascii="Book Antiqua" w:eastAsia="Times New Roman" w:hAnsi="Book Antiqua"/>
          <w:sz w:val="24"/>
          <w:szCs w:val="24"/>
        </w:rPr>
        <w:t xml:space="preserve">otra </w:t>
      </w:r>
      <w:r>
        <w:rPr>
          <w:rFonts w:ascii="Book Antiqua" w:eastAsia="Times New Roman" w:hAnsi="Book Antiqua"/>
          <w:sz w:val="24"/>
          <w:szCs w:val="24"/>
        </w:rPr>
        <w:t>época de la historia</w:t>
      </w:r>
      <w:r w:rsidR="00417BFB">
        <w:rPr>
          <w:rFonts w:ascii="Book Antiqua" w:eastAsia="Times New Roman" w:hAnsi="Book Antiqua"/>
          <w:sz w:val="24"/>
          <w:szCs w:val="24"/>
        </w:rPr>
        <w:t xml:space="preserve"> de la humanidad</w:t>
      </w:r>
      <w:r>
        <w:rPr>
          <w:rFonts w:ascii="Book Antiqua" w:eastAsia="Times New Roman" w:hAnsi="Book Antiqua"/>
          <w:sz w:val="24"/>
          <w:szCs w:val="24"/>
        </w:rPr>
        <w:t>. Una realidad, que obliga el insertarnos dentro del conocimiento</w:t>
      </w:r>
      <w:r w:rsidR="00417BFB">
        <w:rPr>
          <w:rFonts w:ascii="Book Antiqua" w:eastAsia="Times New Roman" w:hAnsi="Book Antiqua"/>
          <w:sz w:val="24"/>
          <w:szCs w:val="24"/>
        </w:rPr>
        <w:t xml:space="preserve"> alcanzado y</w:t>
      </w:r>
      <w:r>
        <w:rPr>
          <w:rFonts w:ascii="Book Antiqua" w:eastAsia="Times New Roman" w:hAnsi="Book Antiqua"/>
          <w:sz w:val="24"/>
          <w:szCs w:val="24"/>
        </w:rPr>
        <w:t xml:space="preserve"> en desarrollo </w:t>
      </w:r>
      <w:r w:rsidR="00417BFB">
        <w:rPr>
          <w:rFonts w:ascii="Book Antiqua" w:eastAsia="Times New Roman" w:hAnsi="Book Antiqua"/>
          <w:sz w:val="24"/>
          <w:szCs w:val="24"/>
        </w:rPr>
        <w:t>como parte de</w:t>
      </w:r>
      <w:r>
        <w:rPr>
          <w:rFonts w:ascii="Book Antiqua" w:eastAsia="Times New Roman" w:hAnsi="Book Antiqua"/>
          <w:sz w:val="24"/>
          <w:szCs w:val="24"/>
        </w:rPr>
        <w:t xml:space="preserve"> la llamada innovación tecnológica que transforma nuestras vid</w:t>
      </w:r>
      <w:r w:rsidR="00417BFB">
        <w:rPr>
          <w:rFonts w:ascii="Book Antiqua" w:eastAsia="Times New Roman" w:hAnsi="Book Antiqua"/>
          <w:sz w:val="24"/>
          <w:szCs w:val="24"/>
        </w:rPr>
        <w:t xml:space="preserve">as. Esto, </w:t>
      </w:r>
      <w:r w:rsidR="00417BFB" w:rsidRPr="00634E69">
        <w:rPr>
          <w:rFonts w:ascii="Book Antiqua" w:eastAsia="Times New Roman" w:hAnsi="Book Antiqua"/>
          <w:sz w:val="24"/>
          <w:szCs w:val="24"/>
        </w:rPr>
        <w:lastRenderedPageBreak/>
        <w:t xml:space="preserve">con salvaguardas de que su implantación no vulnere derechos ciudadanos, ni afecte </w:t>
      </w:r>
      <w:r w:rsidR="00634E69" w:rsidRPr="00634E69">
        <w:rPr>
          <w:rFonts w:ascii="Book Antiqua" w:eastAsia="Times New Roman" w:hAnsi="Book Antiqua"/>
          <w:sz w:val="24"/>
          <w:szCs w:val="24"/>
        </w:rPr>
        <w:t>los valores y principios que nos distinguen como Pueblo.</w:t>
      </w:r>
    </w:p>
    <w:p w14:paraId="296355A0" w14:textId="77777777" w:rsidR="00977B90" w:rsidRPr="00634E69" w:rsidRDefault="00977B90" w:rsidP="00977B90">
      <w:pPr>
        <w:suppressLineNumbers/>
        <w:shd w:val="clear" w:color="auto" w:fill="FFFFFF"/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4"/>
        </w:rPr>
      </w:pPr>
    </w:p>
    <w:p w14:paraId="4F70B33C" w14:textId="4E06A53B" w:rsidR="009047A3" w:rsidRDefault="00634E69" w:rsidP="00977B90">
      <w:pPr>
        <w:suppressLineNumbers/>
        <w:shd w:val="clear" w:color="auto" w:fill="FFFFFF"/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4"/>
        </w:rPr>
      </w:pPr>
      <w:r w:rsidRPr="00634E69">
        <w:rPr>
          <w:rFonts w:ascii="Book Antiqua" w:eastAsia="Times New Roman" w:hAnsi="Book Antiqua"/>
          <w:sz w:val="24"/>
          <w:szCs w:val="24"/>
        </w:rPr>
        <w:t xml:space="preserve">Por tanto, toda iniciativa en el campo tecnológico requiere de nuestra más decidida atención y compromiso para que sea accesible a </w:t>
      </w:r>
      <w:r>
        <w:rPr>
          <w:rFonts w:ascii="Book Antiqua" w:eastAsia="Times New Roman" w:hAnsi="Book Antiqua"/>
          <w:sz w:val="24"/>
          <w:szCs w:val="24"/>
        </w:rPr>
        <w:t xml:space="preserve">todos, </w:t>
      </w:r>
      <w:r w:rsidR="006E5351">
        <w:rPr>
          <w:rFonts w:ascii="Book Antiqua" w:eastAsia="Times New Roman" w:hAnsi="Book Antiqua"/>
          <w:sz w:val="24"/>
          <w:szCs w:val="24"/>
        </w:rPr>
        <w:t xml:space="preserve">en </w:t>
      </w:r>
      <w:r w:rsidRPr="00634E69">
        <w:rPr>
          <w:rFonts w:ascii="Book Antiqua" w:eastAsia="Times New Roman" w:hAnsi="Book Antiqua"/>
          <w:sz w:val="24"/>
          <w:szCs w:val="24"/>
        </w:rPr>
        <w:t>zonas rurales y urbanas</w:t>
      </w:r>
      <w:r>
        <w:rPr>
          <w:rFonts w:ascii="Book Antiqua" w:eastAsia="Times New Roman" w:hAnsi="Book Antiqua"/>
          <w:sz w:val="24"/>
          <w:szCs w:val="24"/>
        </w:rPr>
        <w:t>. Más aún</w:t>
      </w:r>
      <w:r w:rsidR="009047A3">
        <w:rPr>
          <w:rFonts w:ascii="Book Antiqua" w:eastAsia="Times New Roman" w:hAnsi="Book Antiqua"/>
          <w:sz w:val="24"/>
          <w:szCs w:val="24"/>
        </w:rPr>
        <w:t>,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="008A0B27">
        <w:rPr>
          <w:rFonts w:ascii="Book Antiqua" w:eastAsia="Times New Roman" w:hAnsi="Book Antiqua"/>
          <w:sz w:val="24"/>
          <w:szCs w:val="24"/>
        </w:rPr>
        <w:t>el asegurarnos</w:t>
      </w:r>
      <w:r w:rsidRPr="00634E69">
        <w:rPr>
          <w:rFonts w:ascii="Book Antiqua" w:eastAsia="Times New Roman" w:hAnsi="Book Antiqua"/>
          <w:sz w:val="24"/>
          <w:szCs w:val="24"/>
        </w:rPr>
        <w:t xml:space="preserve"> que en la práctica sirvan para atender las necesidades de</w:t>
      </w:r>
      <w:r w:rsidR="00AF2A96">
        <w:rPr>
          <w:rFonts w:ascii="Book Antiqua" w:eastAsia="Times New Roman" w:hAnsi="Book Antiqua"/>
          <w:sz w:val="24"/>
          <w:szCs w:val="24"/>
        </w:rPr>
        <w:t xml:space="preserve"> nuestra sociedad</w:t>
      </w:r>
      <w:r w:rsidRPr="00634E69">
        <w:rPr>
          <w:rFonts w:ascii="Book Antiqua" w:eastAsia="Times New Roman" w:hAnsi="Book Antiqua"/>
          <w:sz w:val="24"/>
          <w:szCs w:val="24"/>
        </w:rPr>
        <w:t xml:space="preserve"> </w:t>
      </w:r>
      <w:r w:rsidR="00AF2A96">
        <w:rPr>
          <w:rFonts w:ascii="Book Antiqua" w:eastAsia="Times New Roman" w:hAnsi="Book Antiqua"/>
          <w:sz w:val="24"/>
          <w:szCs w:val="24"/>
        </w:rPr>
        <w:t>como parte del</w:t>
      </w:r>
      <w:r w:rsidRPr="00634E69">
        <w:rPr>
          <w:rFonts w:ascii="Book Antiqua" w:eastAsia="Times New Roman" w:hAnsi="Book Antiqua"/>
          <w:sz w:val="24"/>
          <w:szCs w:val="24"/>
        </w:rPr>
        <w:t xml:space="preserve"> imperativo del servicio público como razón de ser del Gobierno.</w:t>
      </w:r>
      <w:r>
        <w:rPr>
          <w:rFonts w:ascii="Book Antiqua" w:eastAsia="Times New Roman" w:hAnsi="Book Antiqua"/>
          <w:sz w:val="24"/>
          <w:szCs w:val="24"/>
        </w:rPr>
        <w:t xml:space="preserve"> Así, al informarse públicamente </w:t>
      </w:r>
      <w:r w:rsidR="006C4524">
        <w:rPr>
          <w:rFonts w:ascii="Book Antiqua" w:eastAsia="Times New Roman" w:hAnsi="Book Antiqua"/>
          <w:sz w:val="24"/>
          <w:szCs w:val="24"/>
        </w:rPr>
        <w:t xml:space="preserve">desde el año 2023 </w:t>
      </w:r>
      <w:r>
        <w:rPr>
          <w:rFonts w:ascii="Book Antiqua" w:eastAsia="Times New Roman" w:hAnsi="Book Antiqua"/>
          <w:sz w:val="24"/>
          <w:szCs w:val="24"/>
        </w:rPr>
        <w:t xml:space="preserve">que </w:t>
      </w:r>
      <w:r w:rsidRPr="00634E69">
        <w:rPr>
          <w:rFonts w:ascii="Book Antiqua" w:eastAsia="Times New Roman" w:hAnsi="Book Antiqua"/>
          <w:sz w:val="24"/>
          <w:szCs w:val="24"/>
        </w:rPr>
        <w:t xml:space="preserve">el </w:t>
      </w:r>
      <w:r w:rsidR="006C4524">
        <w:rPr>
          <w:rFonts w:ascii="Book Antiqua" w:eastAsia="Times New Roman" w:hAnsi="Book Antiqua"/>
          <w:sz w:val="24"/>
          <w:szCs w:val="24"/>
        </w:rPr>
        <w:t xml:space="preserve">ex - </w:t>
      </w:r>
      <w:proofErr w:type="gramStart"/>
      <w:r w:rsidRPr="00634E69">
        <w:rPr>
          <w:rFonts w:ascii="Book Antiqua" w:eastAsia="Times New Roman" w:hAnsi="Book Antiqua"/>
          <w:sz w:val="24"/>
          <w:szCs w:val="24"/>
        </w:rPr>
        <w:t>Presidente</w:t>
      </w:r>
      <w:proofErr w:type="gramEnd"/>
      <w:r w:rsidRPr="00634E69">
        <w:rPr>
          <w:rFonts w:ascii="Book Antiqua" w:eastAsia="Times New Roman" w:hAnsi="Book Antiqua"/>
          <w:sz w:val="24"/>
          <w:szCs w:val="24"/>
        </w:rPr>
        <w:t xml:space="preserve"> de los Estados Unidos de América, </w:t>
      </w:r>
      <w:proofErr w:type="spellStart"/>
      <w:r w:rsidRPr="00634E69">
        <w:rPr>
          <w:rFonts w:ascii="Book Antiqua" w:eastAsia="Times New Roman" w:hAnsi="Book Antiqua"/>
          <w:sz w:val="24"/>
          <w:szCs w:val="24"/>
        </w:rPr>
        <w:t>Hon</w:t>
      </w:r>
      <w:proofErr w:type="spellEnd"/>
      <w:r w:rsidRPr="00634E69">
        <w:rPr>
          <w:rFonts w:ascii="Book Antiqua" w:eastAsia="Times New Roman" w:hAnsi="Book Antiqua"/>
          <w:sz w:val="24"/>
          <w:szCs w:val="24"/>
        </w:rPr>
        <w:t xml:space="preserve">. Joseph R. </w:t>
      </w:r>
      <w:proofErr w:type="spellStart"/>
      <w:r w:rsidRPr="00634E69">
        <w:rPr>
          <w:rFonts w:ascii="Book Antiqua" w:eastAsia="Times New Roman" w:hAnsi="Book Antiqua"/>
          <w:sz w:val="24"/>
          <w:szCs w:val="24"/>
        </w:rPr>
        <w:t>Biden</w:t>
      </w:r>
      <w:proofErr w:type="spellEnd"/>
      <w:r w:rsidR="00AF2A96">
        <w:rPr>
          <w:rFonts w:ascii="Book Antiqua" w:eastAsia="Times New Roman" w:hAnsi="Book Antiqua"/>
          <w:sz w:val="24"/>
          <w:szCs w:val="24"/>
        </w:rPr>
        <w:t>,</w:t>
      </w:r>
      <w:r w:rsidRPr="00634E69">
        <w:rPr>
          <w:rFonts w:ascii="Book Antiqua" w:eastAsia="Times New Roman" w:hAnsi="Book Antiqua"/>
          <w:sz w:val="24"/>
          <w:szCs w:val="24"/>
        </w:rPr>
        <w:t xml:space="preserve"> bajo el “Programa Regional de Centros de Tecnología e Información”,</w:t>
      </w:r>
      <w:r>
        <w:rPr>
          <w:rFonts w:ascii="Book Antiqua" w:eastAsia="Times New Roman" w:hAnsi="Book Antiqua"/>
          <w:sz w:val="24"/>
          <w:szCs w:val="24"/>
        </w:rPr>
        <w:t xml:space="preserve"> designó a Puerto Rico y a otros 32 estados</w:t>
      </w:r>
      <w:r w:rsidR="00AF2A96">
        <w:rPr>
          <w:rFonts w:ascii="Book Antiqua" w:eastAsia="Times New Roman" w:hAnsi="Book Antiqua"/>
          <w:sz w:val="24"/>
          <w:szCs w:val="24"/>
        </w:rPr>
        <w:t xml:space="preserve"> de los Estados Unidos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="00AF2A96">
        <w:rPr>
          <w:rFonts w:ascii="Book Antiqua" w:eastAsia="Times New Roman" w:hAnsi="Book Antiqua"/>
          <w:sz w:val="24"/>
          <w:szCs w:val="24"/>
        </w:rPr>
        <w:t>para</w:t>
      </w:r>
      <w:r>
        <w:rPr>
          <w:rFonts w:ascii="Book Antiqua" w:eastAsia="Times New Roman" w:hAnsi="Book Antiqua"/>
          <w:sz w:val="24"/>
          <w:szCs w:val="24"/>
        </w:rPr>
        <w:t xml:space="preserve"> establecer</w:t>
      </w:r>
      <w:r w:rsidRPr="00634E69">
        <w:rPr>
          <w:rFonts w:ascii="Book Antiqua" w:eastAsia="Times New Roman" w:hAnsi="Book Antiqua"/>
          <w:sz w:val="24"/>
          <w:szCs w:val="24"/>
        </w:rPr>
        <w:t xml:space="preserve"> </w:t>
      </w:r>
      <w:r>
        <w:rPr>
          <w:rFonts w:ascii="Book Antiqua" w:eastAsia="Times New Roman" w:hAnsi="Book Antiqua"/>
          <w:sz w:val="24"/>
          <w:szCs w:val="24"/>
        </w:rPr>
        <w:t>un</w:t>
      </w:r>
      <w:r>
        <w:rPr>
          <w:rFonts w:ascii="Cambria" w:eastAsia="Times New Roman" w:hAnsi="Cambria"/>
          <w:sz w:val="24"/>
          <w:szCs w:val="24"/>
        </w:rPr>
        <w:t xml:space="preserve"> </w:t>
      </w:r>
      <w:r w:rsidRPr="00634E69">
        <w:rPr>
          <w:rFonts w:ascii="Book Antiqua" w:eastAsia="Times New Roman" w:hAnsi="Book Antiqua"/>
          <w:sz w:val="24"/>
          <w:szCs w:val="24"/>
        </w:rPr>
        <w:t>Centro Tecnológico,</w:t>
      </w:r>
      <w:r>
        <w:rPr>
          <w:rFonts w:ascii="Book Antiqua" w:eastAsia="Times New Roman" w:hAnsi="Book Antiqua"/>
          <w:sz w:val="24"/>
          <w:szCs w:val="24"/>
        </w:rPr>
        <w:t xml:space="preserve"> es deber de esta Asamblea Legislativa constatar que las acciones </w:t>
      </w:r>
      <w:r w:rsidR="00724F8C">
        <w:rPr>
          <w:rFonts w:ascii="Book Antiqua" w:eastAsia="Times New Roman" w:hAnsi="Book Antiqua"/>
          <w:sz w:val="24"/>
          <w:szCs w:val="24"/>
        </w:rPr>
        <w:t>implementadas</w:t>
      </w:r>
      <w:r>
        <w:rPr>
          <w:rFonts w:ascii="Book Antiqua" w:eastAsia="Times New Roman" w:hAnsi="Book Antiqua"/>
          <w:sz w:val="24"/>
          <w:szCs w:val="24"/>
        </w:rPr>
        <w:t xml:space="preserve"> a estos fines respondan</w:t>
      </w:r>
      <w:r w:rsidRPr="00634E69">
        <w:rPr>
          <w:rFonts w:ascii="Book Antiqua" w:eastAsia="Times New Roman" w:hAnsi="Book Antiqua"/>
          <w:sz w:val="24"/>
          <w:szCs w:val="24"/>
        </w:rPr>
        <w:t xml:space="preserve"> a la debida integración, colaboración y participación </w:t>
      </w:r>
      <w:r>
        <w:rPr>
          <w:rFonts w:ascii="Book Antiqua" w:eastAsia="Times New Roman" w:hAnsi="Book Antiqua"/>
          <w:sz w:val="24"/>
          <w:szCs w:val="24"/>
        </w:rPr>
        <w:t>de las entidades de Gobierno correspondientes</w:t>
      </w:r>
      <w:r w:rsidR="008A0B27">
        <w:rPr>
          <w:rFonts w:ascii="Book Antiqua" w:eastAsia="Times New Roman" w:hAnsi="Book Antiqua"/>
          <w:sz w:val="24"/>
          <w:szCs w:val="24"/>
        </w:rPr>
        <w:t xml:space="preserve"> y municipios</w:t>
      </w:r>
      <w:r>
        <w:rPr>
          <w:rFonts w:ascii="Book Antiqua" w:eastAsia="Times New Roman" w:hAnsi="Book Antiqua"/>
          <w:sz w:val="24"/>
          <w:szCs w:val="24"/>
        </w:rPr>
        <w:t xml:space="preserve">, </w:t>
      </w:r>
      <w:r w:rsidR="00AF2A96">
        <w:rPr>
          <w:rFonts w:ascii="Book Antiqua" w:eastAsia="Times New Roman" w:hAnsi="Book Antiqua"/>
          <w:sz w:val="24"/>
          <w:szCs w:val="24"/>
        </w:rPr>
        <w:t xml:space="preserve">así como </w:t>
      </w:r>
      <w:r>
        <w:rPr>
          <w:rFonts w:ascii="Book Antiqua" w:eastAsia="Times New Roman" w:hAnsi="Book Antiqua"/>
          <w:sz w:val="24"/>
          <w:szCs w:val="24"/>
        </w:rPr>
        <w:t>la academia, profesionales</w:t>
      </w:r>
      <w:r w:rsidR="009047A3">
        <w:rPr>
          <w:rFonts w:ascii="Book Antiqua" w:eastAsia="Times New Roman" w:hAnsi="Book Antiqua"/>
          <w:sz w:val="24"/>
          <w:szCs w:val="24"/>
        </w:rPr>
        <w:t xml:space="preserve"> de diferentes campos</w:t>
      </w:r>
      <w:r>
        <w:rPr>
          <w:rFonts w:ascii="Book Antiqua" w:eastAsia="Times New Roman" w:hAnsi="Book Antiqua"/>
          <w:sz w:val="24"/>
          <w:szCs w:val="24"/>
        </w:rPr>
        <w:t xml:space="preserve">, </w:t>
      </w:r>
      <w:r w:rsidR="008A0B27">
        <w:rPr>
          <w:rFonts w:ascii="Book Antiqua" w:eastAsia="Times New Roman" w:hAnsi="Book Antiqua"/>
          <w:sz w:val="24"/>
          <w:szCs w:val="24"/>
        </w:rPr>
        <w:t>el movimiento cooperativista, el sector industrial, empresarial, de manufactura, el comercial y otras actividades</w:t>
      </w:r>
      <w:r>
        <w:rPr>
          <w:rFonts w:ascii="Book Antiqua" w:eastAsia="Times New Roman" w:hAnsi="Book Antiqua"/>
          <w:sz w:val="24"/>
          <w:szCs w:val="24"/>
        </w:rPr>
        <w:t xml:space="preserve"> que se impactarían </w:t>
      </w:r>
      <w:r w:rsidR="008A0B27">
        <w:rPr>
          <w:rFonts w:ascii="Book Antiqua" w:eastAsia="Times New Roman" w:hAnsi="Book Antiqua"/>
          <w:sz w:val="24"/>
          <w:szCs w:val="24"/>
        </w:rPr>
        <w:t>como</w:t>
      </w:r>
      <w:r>
        <w:rPr>
          <w:rFonts w:ascii="Book Antiqua" w:eastAsia="Times New Roman" w:hAnsi="Book Antiqua"/>
          <w:sz w:val="24"/>
          <w:szCs w:val="24"/>
        </w:rPr>
        <w:t xml:space="preserve"> las instituciones comunitarias y privadas</w:t>
      </w:r>
      <w:r w:rsidR="009047A3">
        <w:rPr>
          <w:rFonts w:ascii="Book Antiqua" w:eastAsia="Times New Roman" w:hAnsi="Book Antiqua"/>
          <w:sz w:val="24"/>
          <w:szCs w:val="24"/>
        </w:rPr>
        <w:t xml:space="preserve"> relacionadas</w:t>
      </w:r>
      <w:r w:rsidR="00FC2C6A">
        <w:rPr>
          <w:rFonts w:ascii="Book Antiqua" w:eastAsia="Times New Roman" w:hAnsi="Book Antiqua"/>
          <w:sz w:val="24"/>
          <w:szCs w:val="24"/>
        </w:rPr>
        <w:t>, entre otros</w:t>
      </w:r>
      <w:r w:rsidR="00251EEA">
        <w:rPr>
          <w:rFonts w:ascii="Book Antiqua" w:eastAsia="Times New Roman" w:hAnsi="Book Antiqua"/>
          <w:sz w:val="24"/>
          <w:szCs w:val="24"/>
        </w:rPr>
        <w:t>.</w:t>
      </w:r>
    </w:p>
    <w:p w14:paraId="2D7E0698" w14:textId="77777777" w:rsidR="00977B90" w:rsidRDefault="00977B90" w:rsidP="00977B90">
      <w:pPr>
        <w:suppressLineNumbers/>
        <w:shd w:val="clear" w:color="auto" w:fill="FFFFFF"/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4"/>
        </w:rPr>
      </w:pPr>
    </w:p>
    <w:p w14:paraId="488A1204" w14:textId="437ADEF6" w:rsidR="00D00748" w:rsidRDefault="006C4524" w:rsidP="00977B90">
      <w:pPr>
        <w:suppressLineNumbers/>
        <w:shd w:val="clear" w:color="auto" w:fill="FFFFFF"/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sz w:val="24"/>
          <w:szCs w:val="24"/>
        </w:rPr>
        <w:t xml:space="preserve">En este sentido, es importante reconocer que durante la pasada 19na. Asamblea Legislativa se radicó y se aprobó en el Senado de Puerto Rico, la Resolución del Senado 860 a estos fines, dirigida a que la Comisión Innovación, Telecomunicaciones, Urbanismo e Infraestructura de dicho </w:t>
      </w:r>
      <w:r w:rsidR="00FC2C6A">
        <w:rPr>
          <w:rFonts w:ascii="Book Antiqua" w:eastAsia="Times New Roman" w:hAnsi="Book Antiqua"/>
          <w:sz w:val="24"/>
          <w:szCs w:val="24"/>
        </w:rPr>
        <w:t>C</w:t>
      </w:r>
      <w:r>
        <w:rPr>
          <w:rFonts w:ascii="Book Antiqua" w:eastAsia="Times New Roman" w:hAnsi="Book Antiqua"/>
          <w:sz w:val="24"/>
          <w:szCs w:val="24"/>
        </w:rPr>
        <w:t>uerpo</w:t>
      </w:r>
      <w:r w:rsidR="00FC2C6A">
        <w:rPr>
          <w:rFonts w:ascii="Book Antiqua" w:eastAsia="Times New Roman" w:hAnsi="Book Antiqua"/>
          <w:sz w:val="24"/>
          <w:szCs w:val="24"/>
        </w:rPr>
        <w:t xml:space="preserve"> Legislativo</w:t>
      </w:r>
      <w:r>
        <w:rPr>
          <w:rFonts w:ascii="Book Antiqua" w:eastAsia="Times New Roman" w:hAnsi="Book Antiqua"/>
          <w:sz w:val="24"/>
          <w:szCs w:val="24"/>
        </w:rPr>
        <w:t xml:space="preserve"> realizara la investigación correspondiente. Precisamente, acción legislativa que produjo un Informe Final con fecha del 20 de junio de 2024, aprobado al 29 de junio del mismo año</w:t>
      </w:r>
      <w:r w:rsidR="00E5469C">
        <w:rPr>
          <w:rFonts w:ascii="Book Antiqua" w:eastAsia="Times New Roman" w:hAnsi="Book Antiqua"/>
          <w:sz w:val="24"/>
          <w:szCs w:val="24"/>
        </w:rPr>
        <w:t>,</w:t>
      </w:r>
      <w:r>
        <w:rPr>
          <w:rFonts w:ascii="Book Antiqua" w:eastAsia="Times New Roman" w:hAnsi="Book Antiqua"/>
          <w:sz w:val="24"/>
          <w:szCs w:val="24"/>
        </w:rPr>
        <w:t xml:space="preserve"> en la última Sesión Ordinaria celebrada</w:t>
      </w:r>
      <w:r w:rsidR="00E5469C">
        <w:rPr>
          <w:rFonts w:ascii="Book Antiqua" w:eastAsia="Times New Roman" w:hAnsi="Book Antiqua"/>
          <w:sz w:val="24"/>
          <w:szCs w:val="24"/>
        </w:rPr>
        <w:t xml:space="preserve"> en dicho anterior cuatrienio</w:t>
      </w:r>
      <w:r>
        <w:rPr>
          <w:rFonts w:ascii="Book Antiqua" w:eastAsia="Times New Roman" w:hAnsi="Book Antiqua"/>
          <w:sz w:val="24"/>
          <w:szCs w:val="24"/>
        </w:rPr>
        <w:t xml:space="preserve">. </w:t>
      </w:r>
      <w:r w:rsidR="00D00748">
        <w:rPr>
          <w:rFonts w:ascii="Book Antiqua" w:eastAsia="Times New Roman" w:hAnsi="Book Antiqua"/>
          <w:sz w:val="24"/>
          <w:szCs w:val="24"/>
        </w:rPr>
        <w:t>Las conclusiones y recomendaci</w:t>
      </w:r>
      <w:r w:rsidR="00FC2C6A">
        <w:rPr>
          <w:rFonts w:ascii="Book Antiqua" w:eastAsia="Times New Roman" w:hAnsi="Book Antiqua"/>
          <w:sz w:val="24"/>
          <w:szCs w:val="24"/>
        </w:rPr>
        <w:t>o</w:t>
      </w:r>
      <w:r w:rsidR="00D00748">
        <w:rPr>
          <w:rFonts w:ascii="Book Antiqua" w:eastAsia="Times New Roman" w:hAnsi="Book Antiqua"/>
          <w:sz w:val="24"/>
          <w:szCs w:val="24"/>
        </w:rPr>
        <w:t>n</w:t>
      </w:r>
      <w:r w:rsidR="00FC2C6A">
        <w:rPr>
          <w:rFonts w:ascii="Book Antiqua" w:eastAsia="Times New Roman" w:hAnsi="Book Antiqua"/>
          <w:sz w:val="24"/>
          <w:szCs w:val="24"/>
        </w:rPr>
        <w:t>es</w:t>
      </w:r>
      <w:r w:rsidR="00D00748">
        <w:rPr>
          <w:rFonts w:ascii="Book Antiqua" w:eastAsia="Times New Roman" w:hAnsi="Book Antiqua"/>
          <w:sz w:val="24"/>
          <w:szCs w:val="24"/>
        </w:rPr>
        <w:t xml:space="preserve"> del Informe de Comisión aprobado por el </w:t>
      </w:r>
      <w:proofErr w:type="gramStart"/>
      <w:r w:rsidR="00D00748">
        <w:rPr>
          <w:rFonts w:ascii="Book Antiqua" w:eastAsia="Times New Roman" w:hAnsi="Book Antiqua"/>
          <w:sz w:val="24"/>
          <w:szCs w:val="24"/>
        </w:rPr>
        <w:t>Senado,</w:t>
      </w:r>
      <w:proofErr w:type="gramEnd"/>
      <w:r w:rsidR="00D00748">
        <w:rPr>
          <w:rFonts w:ascii="Book Antiqua" w:eastAsia="Times New Roman" w:hAnsi="Book Antiqua"/>
          <w:sz w:val="24"/>
          <w:szCs w:val="24"/>
        </w:rPr>
        <w:t xml:space="preserve"> incluyeron:</w:t>
      </w:r>
    </w:p>
    <w:p w14:paraId="1B7A23E4" w14:textId="77777777" w:rsidR="00977B90" w:rsidRPr="007B7BAD" w:rsidRDefault="00977B90" w:rsidP="00977B90">
      <w:pPr>
        <w:suppressLineNumbers/>
        <w:shd w:val="clear" w:color="auto" w:fill="FFFFFF"/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4"/>
        </w:rPr>
      </w:pPr>
    </w:p>
    <w:p w14:paraId="73E2018F" w14:textId="77777777" w:rsidR="00D00748" w:rsidRDefault="00D00748" w:rsidP="00977B90">
      <w:pPr>
        <w:numPr>
          <w:ilvl w:val="0"/>
          <w:numId w:val="1"/>
        </w:numPr>
        <w:suppressLineNumbers/>
        <w:shd w:val="clear" w:color="auto" w:fill="FFFFFF"/>
        <w:spacing w:after="0" w:line="240" w:lineRule="auto"/>
        <w:jc w:val="both"/>
        <w:rPr>
          <w:rFonts w:ascii="Book Antiqua" w:eastAsia="Times New Roman" w:hAnsi="Book Antiqua"/>
          <w:i/>
          <w:iCs/>
          <w:sz w:val="24"/>
          <w:szCs w:val="24"/>
        </w:rPr>
      </w:pPr>
      <w:r w:rsidRPr="007B7BAD">
        <w:rPr>
          <w:rFonts w:ascii="Book Antiqua" w:eastAsia="Times New Roman" w:hAnsi="Book Antiqua"/>
          <w:i/>
          <w:iCs/>
          <w:sz w:val="24"/>
          <w:szCs w:val="24"/>
        </w:rPr>
        <w:t>Se recomienda una integración colaborativa entre entidades gubernamentales, municipios, academia, profesionales y sectores industriales y comerciales para maximizar el impacto del Centro Tecnológico. Este enfoque multidimensional es crucial para aprovechar al máximo las oportunidades de financiamiento y desarrollo tecnológico.</w:t>
      </w:r>
    </w:p>
    <w:p w14:paraId="4DDACB78" w14:textId="77777777" w:rsidR="00977B90" w:rsidRPr="007B7BAD" w:rsidRDefault="00977B90" w:rsidP="00977B90">
      <w:pPr>
        <w:suppressLineNumbers/>
        <w:shd w:val="clear" w:color="auto" w:fill="FFFFFF"/>
        <w:spacing w:after="0" w:line="240" w:lineRule="auto"/>
        <w:ind w:left="1080"/>
        <w:jc w:val="both"/>
        <w:rPr>
          <w:rFonts w:ascii="Book Antiqua" w:eastAsia="Times New Roman" w:hAnsi="Book Antiqua"/>
          <w:i/>
          <w:iCs/>
          <w:sz w:val="24"/>
          <w:szCs w:val="24"/>
        </w:rPr>
      </w:pPr>
    </w:p>
    <w:p w14:paraId="4062D08C" w14:textId="77777777" w:rsidR="00D00748" w:rsidRDefault="00D00748" w:rsidP="00977B90">
      <w:pPr>
        <w:numPr>
          <w:ilvl w:val="0"/>
          <w:numId w:val="1"/>
        </w:numPr>
        <w:suppressLineNumbers/>
        <w:shd w:val="clear" w:color="auto" w:fill="FFFFFF"/>
        <w:spacing w:after="0" w:line="240" w:lineRule="auto"/>
        <w:jc w:val="both"/>
        <w:rPr>
          <w:rFonts w:ascii="Book Antiqua" w:eastAsia="Times New Roman" w:hAnsi="Book Antiqua"/>
          <w:i/>
          <w:iCs/>
          <w:sz w:val="24"/>
          <w:szCs w:val="24"/>
        </w:rPr>
      </w:pPr>
      <w:r w:rsidRPr="007B7BAD">
        <w:rPr>
          <w:rFonts w:ascii="Book Antiqua" w:eastAsia="Times New Roman" w:hAnsi="Book Antiqua"/>
          <w:i/>
          <w:iCs/>
          <w:sz w:val="24"/>
          <w:szCs w:val="24"/>
        </w:rPr>
        <w:t>Se subraya la importancia de invertir en tecnologías clave como biotecnología, computación cuántica, manufactura avanzada e inteligencia artificial. La asignación de fondos federales significativos debe ser gestionada de manera eficiente y transparente para promover un avance tecnológico sin precedentes en Puerto Rico.</w:t>
      </w:r>
    </w:p>
    <w:p w14:paraId="291B1B07" w14:textId="77777777" w:rsidR="00977B90" w:rsidRPr="007B7BAD" w:rsidRDefault="00977B90" w:rsidP="00977B90">
      <w:pPr>
        <w:suppressLineNumbers/>
        <w:shd w:val="clear" w:color="auto" w:fill="FFFFFF"/>
        <w:spacing w:after="0" w:line="240" w:lineRule="auto"/>
        <w:jc w:val="both"/>
        <w:rPr>
          <w:rFonts w:ascii="Book Antiqua" w:eastAsia="Times New Roman" w:hAnsi="Book Antiqua"/>
          <w:i/>
          <w:iCs/>
          <w:sz w:val="24"/>
          <w:szCs w:val="24"/>
        </w:rPr>
      </w:pPr>
    </w:p>
    <w:p w14:paraId="29E75F9B" w14:textId="77777777" w:rsidR="00D00748" w:rsidRPr="007B7BAD" w:rsidRDefault="00D00748" w:rsidP="00977B90">
      <w:pPr>
        <w:numPr>
          <w:ilvl w:val="0"/>
          <w:numId w:val="1"/>
        </w:numPr>
        <w:suppressLineNumbers/>
        <w:shd w:val="clear" w:color="auto" w:fill="FFFFFF"/>
        <w:spacing w:after="0" w:line="240" w:lineRule="auto"/>
        <w:jc w:val="both"/>
        <w:rPr>
          <w:rFonts w:ascii="Book Antiqua" w:eastAsia="Times New Roman" w:hAnsi="Book Antiqua"/>
          <w:i/>
          <w:iCs/>
          <w:sz w:val="24"/>
          <w:szCs w:val="24"/>
        </w:rPr>
      </w:pPr>
      <w:r w:rsidRPr="007B7BAD">
        <w:rPr>
          <w:rFonts w:ascii="Book Antiqua" w:eastAsia="Times New Roman" w:hAnsi="Book Antiqua"/>
          <w:i/>
          <w:iCs/>
          <w:sz w:val="24"/>
          <w:szCs w:val="24"/>
        </w:rPr>
        <w:t>Se recomienda promover una cultura de colaboración intersectorial que permita abordar las disparidades tecnológicas entre municipios y mejorar el acceso equitativo a servicios gubernamentales optimizados. La cooperación entre todos los sectores involucrados será fundamental para alcanzar los objetivos de innovación tecnológica y desarrollo sostenible.</w:t>
      </w:r>
    </w:p>
    <w:p w14:paraId="2C4B817F" w14:textId="77777777" w:rsidR="00D00748" w:rsidRDefault="00D00748" w:rsidP="00977B90">
      <w:pPr>
        <w:numPr>
          <w:ilvl w:val="0"/>
          <w:numId w:val="1"/>
        </w:numPr>
        <w:suppressLineNumbers/>
        <w:shd w:val="clear" w:color="auto" w:fill="FFFFFF"/>
        <w:spacing w:after="0" w:line="240" w:lineRule="auto"/>
        <w:jc w:val="both"/>
        <w:rPr>
          <w:rFonts w:ascii="Book Antiqua" w:eastAsia="Times New Roman" w:hAnsi="Book Antiqua"/>
          <w:i/>
          <w:iCs/>
          <w:sz w:val="24"/>
          <w:szCs w:val="24"/>
        </w:rPr>
      </w:pPr>
      <w:r w:rsidRPr="007B7BAD">
        <w:rPr>
          <w:rFonts w:ascii="Book Antiqua" w:eastAsia="Times New Roman" w:hAnsi="Book Antiqua"/>
          <w:i/>
          <w:iCs/>
          <w:sz w:val="24"/>
          <w:szCs w:val="24"/>
        </w:rPr>
        <w:lastRenderedPageBreak/>
        <w:t>Es esencial establecer mecanismos efectivos de fiscalización y seguimiento para garantizar la correcta utilización de los fondos destinados a proyectos tecnológicos. Esto asegurará que las inversiones contribuyan efectivamente al desarrollo socioeconómico del país.</w:t>
      </w:r>
    </w:p>
    <w:p w14:paraId="3B252E4B" w14:textId="77777777" w:rsidR="00977B90" w:rsidRPr="007B7BAD" w:rsidRDefault="00977B90" w:rsidP="00977B90">
      <w:pPr>
        <w:suppressLineNumbers/>
        <w:shd w:val="clear" w:color="auto" w:fill="FFFFFF"/>
        <w:spacing w:after="0" w:line="240" w:lineRule="auto"/>
        <w:ind w:left="1080"/>
        <w:jc w:val="both"/>
        <w:rPr>
          <w:rFonts w:ascii="Book Antiqua" w:eastAsia="Times New Roman" w:hAnsi="Book Antiqua"/>
          <w:i/>
          <w:iCs/>
          <w:sz w:val="24"/>
          <w:szCs w:val="24"/>
        </w:rPr>
      </w:pPr>
    </w:p>
    <w:p w14:paraId="52B959C4" w14:textId="41DFE904" w:rsidR="00507FD1" w:rsidRDefault="00D00748" w:rsidP="00977B90">
      <w:pPr>
        <w:suppressLineNumbers/>
        <w:shd w:val="clear" w:color="auto" w:fill="FFFFFF"/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sz w:val="24"/>
          <w:szCs w:val="24"/>
        </w:rPr>
        <w:t>Por otra parte</w:t>
      </w:r>
      <w:r w:rsidR="006C4524">
        <w:rPr>
          <w:rFonts w:ascii="Book Antiqua" w:eastAsia="Times New Roman" w:hAnsi="Book Antiqua"/>
          <w:sz w:val="24"/>
          <w:szCs w:val="24"/>
        </w:rPr>
        <w:t>,</w:t>
      </w:r>
      <w:r w:rsidR="00E5469C">
        <w:rPr>
          <w:rFonts w:ascii="Book Antiqua" w:eastAsia="Times New Roman" w:hAnsi="Book Antiqua"/>
          <w:sz w:val="24"/>
          <w:szCs w:val="24"/>
        </w:rPr>
        <w:t xml:space="preserve"> </w:t>
      </w:r>
      <w:r w:rsidR="00C71237">
        <w:rPr>
          <w:rFonts w:ascii="Book Antiqua" w:eastAsia="Times New Roman" w:hAnsi="Book Antiqua"/>
          <w:sz w:val="24"/>
          <w:szCs w:val="24"/>
        </w:rPr>
        <w:t>el informe señalado indica</w:t>
      </w:r>
      <w:r w:rsidR="00E5469C">
        <w:rPr>
          <w:rFonts w:ascii="Book Antiqua" w:eastAsia="Times New Roman" w:hAnsi="Book Antiqua"/>
          <w:sz w:val="24"/>
          <w:szCs w:val="24"/>
        </w:rPr>
        <w:t xml:space="preserve"> que comparecieron mediante memorial el Departamento de Seguridad Pública (DSP); la Universidad de Puerto Rico (UPR); el Departamento de Educación (DE) y el Departamento del Trabajo y Recursos Humanos (DTRH)</w:t>
      </w:r>
      <w:r w:rsidR="006C4524">
        <w:rPr>
          <w:rFonts w:ascii="Book Antiqua" w:eastAsia="Times New Roman" w:hAnsi="Book Antiqua"/>
          <w:sz w:val="24"/>
          <w:szCs w:val="24"/>
        </w:rPr>
        <w:t xml:space="preserve"> </w:t>
      </w:r>
      <w:r w:rsidR="00E5469C">
        <w:rPr>
          <w:rFonts w:ascii="Book Antiqua" w:eastAsia="Times New Roman" w:hAnsi="Book Antiqua"/>
          <w:sz w:val="24"/>
          <w:szCs w:val="24"/>
        </w:rPr>
        <w:t>quienes coincidieron</w:t>
      </w:r>
      <w:r w:rsidR="00CA54B8">
        <w:rPr>
          <w:rFonts w:ascii="Book Antiqua" w:eastAsia="Times New Roman" w:hAnsi="Book Antiqua"/>
          <w:sz w:val="24"/>
          <w:szCs w:val="24"/>
        </w:rPr>
        <w:t xml:space="preserve"> en la importancia de este asunto para el desarrollo de tecnologías de avanzada y que las estructuras de gobierno sean responsivas a estas. </w:t>
      </w:r>
    </w:p>
    <w:p w14:paraId="3B81353E" w14:textId="77777777" w:rsidR="00977B90" w:rsidRDefault="00977B90" w:rsidP="00977B90">
      <w:pPr>
        <w:suppressLineNumbers/>
        <w:shd w:val="clear" w:color="auto" w:fill="FFFFFF"/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4"/>
        </w:rPr>
      </w:pPr>
    </w:p>
    <w:p w14:paraId="7D5848A1" w14:textId="68EA4A52" w:rsidR="00507FD1" w:rsidRDefault="00C71237" w:rsidP="00977B90">
      <w:pPr>
        <w:suppressLineNumbers/>
        <w:shd w:val="clear" w:color="auto" w:fill="FFFFFF"/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sz w:val="24"/>
          <w:szCs w:val="24"/>
        </w:rPr>
        <w:t>Sin embargo, ninguna de las entidades consultadas formalmente son parte de</w:t>
      </w:r>
      <w:r w:rsidR="00507FD1">
        <w:rPr>
          <w:rFonts w:ascii="Book Antiqua" w:eastAsia="Times New Roman" w:hAnsi="Book Antiqua"/>
          <w:sz w:val="24"/>
          <w:szCs w:val="24"/>
        </w:rPr>
        <w:t xml:space="preserve"> los </w:t>
      </w:r>
      <w:r>
        <w:rPr>
          <w:rFonts w:ascii="Book Antiqua" w:eastAsia="Times New Roman" w:hAnsi="Book Antiqua"/>
          <w:sz w:val="24"/>
          <w:szCs w:val="24"/>
        </w:rPr>
        <w:t xml:space="preserve">esfuerzos para la implementación de los Centro Tecnológico en Puerto Rico, aunque el DTRH informó que el centro tecnológico seleccionado por las autoridades federales a estos fines fue el </w:t>
      </w:r>
      <w:proofErr w:type="spellStart"/>
      <w:r>
        <w:rPr>
          <w:rFonts w:ascii="Book Antiqua" w:eastAsia="Times New Roman" w:hAnsi="Book Antiqua"/>
          <w:sz w:val="24"/>
          <w:szCs w:val="24"/>
        </w:rPr>
        <w:t>PRBio</w:t>
      </w:r>
      <w:proofErr w:type="spellEnd"/>
      <w:r>
        <w:rPr>
          <w:rFonts w:ascii="Book Antiqua" w:eastAsia="Times New Roman" w:hAnsi="Book Antiqua"/>
          <w:sz w:val="24"/>
          <w:szCs w:val="24"/>
        </w:rPr>
        <w:t xml:space="preserve"> TECH Club, con los cuales dicho departamento no interviene en la subvención otorgada a este</w:t>
      </w:r>
      <w:r w:rsidR="007B7BAD">
        <w:rPr>
          <w:rFonts w:ascii="Book Antiqua" w:eastAsia="Times New Roman" w:hAnsi="Book Antiqua"/>
          <w:sz w:val="24"/>
          <w:szCs w:val="24"/>
        </w:rPr>
        <w:t>, ni en los planes o proyectos relacionados</w:t>
      </w:r>
      <w:r>
        <w:rPr>
          <w:rFonts w:ascii="Book Antiqua" w:eastAsia="Times New Roman" w:hAnsi="Book Antiqua"/>
          <w:sz w:val="24"/>
          <w:szCs w:val="24"/>
        </w:rPr>
        <w:t xml:space="preserve">. </w:t>
      </w:r>
      <w:r w:rsidR="00507FD1">
        <w:rPr>
          <w:rFonts w:ascii="Book Antiqua" w:eastAsia="Times New Roman" w:hAnsi="Book Antiqua"/>
          <w:sz w:val="24"/>
          <w:szCs w:val="24"/>
        </w:rPr>
        <w:t>Dicha entidad, está bajo el Fideicomiso de para la Ciencia, Tecnología e Investigación de Puerto Rico, creado por la Ley 214-2004, según enmendada, como agencia líder ante el gobierno federal. Esta designación como “</w:t>
      </w:r>
      <w:proofErr w:type="spellStart"/>
      <w:r w:rsidR="00507FD1">
        <w:rPr>
          <w:rFonts w:ascii="Book Antiqua" w:eastAsia="Times New Roman" w:hAnsi="Book Antiqua"/>
          <w:sz w:val="24"/>
          <w:szCs w:val="24"/>
        </w:rPr>
        <w:t>Tech</w:t>
      </w:r>
      <w:proofErr w:type="spellEnd"/>
      <w:r w:rsidR="00507FD1">
        <w:rPr>
          <w:rFonts w:ascii="Book Antiqua" w:eastAsia="Times New Roman" w:hAnsi="Book Antiqua"/>
          <w:sz w:val="24"/>
          <w:szCs w:val="24"/>
        </w:rPr>
        <w:t xml:space="preserve"> </w:t>
      </w:r>
      <w:proofErr w:type="gramStart"/>
      <w:r w:rsidR="00507FD1">
        <w:rPr>
          <w:rFonts w:ascii="Book Antiqua" w:eastAsia="Times New Roman" w:hAnsi="Book Antiqua"/>
          <w:sz w:val="24"/>
          <w:szCs w:val="24"/>
        </w:rPr>
        <w:t>Hub</w:t>
      </w:r>
      <w:proofErr w:type="gramEnd"/>
      <w:r w:rsidR="00507FD1">
        <w:rPr>
          <w:rFonts w:ascii="Book Antiqua" w:eastAsia="Times New Roman" w:hAnsi="Book Antiqua"/>
          <w:sz w:val="24"/>
          <w:szCs w:val="24"/>
        </w:rPr>
        <w:t>”, según informan, permitirá mantener el impulso que han iniciado en el desarrollo de un ecosistema biofarma</w:t>
      </w:r>
      <w:r w:rsidR="00FC2C6A">
        <w:rPr>
          <w:rFonts w:ascii="Book Antiqua" w:eastAsia="Times New Roman" w:hAnsi="Book Antiqua"/>
          <w:sz w:val="24"/>
          <w:szCs w:val="24"/>
        </w:rPr>
        <w:t>c</w:t>
      </w:r>
      <w:r w:rsidR="00507FD1">
        <w:rPr>
          <w:rFonts w:ascii="Book Antiqua" w:eastAsia="Times New Roman" w:hAnsi="Book Antiqua"/>
          <w:sz w:val="24"/>
          <w:szCs w:val="24"/>
        </w:rPr>
        <w:t>é</w:t>
      </w:r>
      <w:r w:rsidR="00FC2C6A">
        <w:rPr>
          <w:rFonts w:ascii="Book Antiqua" w:eastAsia="Times New Roman" w:hAnsi="Book Antiqua"/>
          <w:sz w:val="24"/>
          <w:szCs w:val="24"/>
        </w:rPr>
        <w:t xml:space="preserve">utico </w:t>
      </w:r>
      <w:r w:rsidR="00507FD1">
        <w:rPr>
          <w:rFonts w:ascii="Book Antiqua" w:eastAsia="Times New Roman" w:hAnsi="Book Antiqua"/>
          <w:sz w:val="24"/>
          <w:szCs w:val="24"/>
        </w:rPr>
        <w:t>competitivo y resistente a nivel mundial</w:t>
      </w:r>
      <w:r w:rsidR="00D00748">
        <w:rPr>
          <w:rFonts w:ascii="Book Antiqua" w:eastAsia="Times New Roman" w:hAnsi="Book Antiqua"/>
          <w:sz w:val="24"/>
          <w:szCs w:val="24"/>
        </w:rPr>
        <w:t xml:space="preserve"> </w:t>
      </w:r>
      <w:r w:rsidR="00FC2C6A">
        <w:rPr>
          <w:rFonts w:ascii="Book Antiqua" w:eastAsia="Times New Roman" w:hAnsi="Book Antiqua"/>
          <w:sz w:val="24"/>
          <w:szCs w:val="24"/>
        </w:rPr>
        <w:t>atrayendo industrias de innovación en biotecnología para aumentar la capacidad para el desarrollo de manufactura y distribución de productos farmacéuticos y médicos.</w:t>
      </w:r>
      <w:r w:rsidR="00507FD1">
        <w:rPr>
          <w:rFonts w:ascii="Book Antiqua" w:eastAsia="Times New Roman" w:hAnsi="Book Antiqua"/>
          <w:sz w:val="24"/>
          <w:szCs w:val="24"/>
        </w:rPr>
        <w:t xml:space="preserve"> </w:t>
      </w:r>
    </w:p>
    <w:p w14:paraId="39A5FF38" w14:textId="77777777" w:rsidR="00977B90" w:rsidRDefault="00977B90" w:rsidP="00977B90">
      <w:pPr>
        <w:suppressLineNumbers/>
        <w:shd w:val="clear" w:color="auto" w:fill="FFFFFF"/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4"/>
        </w:rPr>
      </w:pPr>
    </w:p>
    <w:p w14:paraId="5BCEC809" w14:textId="4B39F7A2" w:rsidR="007B7BAD" w:rsidRDefault="009047A3" w:rsidP="00977B90">
      <w:pPr>
        <w:suppressLineNumbers/>
        <w:shd w:val="clear" w:color="auto" w:fill="FFFFFF"/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4"/>
        </w:rPr>
      </w:pPr>
      <w:r w:rsidRPr="008A0B27">
        <w:rPr>
          <w:rFonts w:ascii="Book Antiqua" w:eastAsia="Times New Roman" w:hAnsi="Book Antiqua"/>
          <w:sz w:val="24"/>
          <w:szCs w:val="24"/>
        </w:rPr>
        <w:t xml:space="preserve">Como </w:t>
      </w:r>
      <w:r w:rsidR="008A0B27" w:rsidRPr="008A0B27">
        <w:rPr>
          <w:rFonts w:ascii="Book Antiqua" w:eastAsia="Times New Roman" w:hAnsi="Book Antiqua"/>
          <w:sz w:val="24"/>
          <w:szCs w:val="24"/>
        </w:rPr>
        <w:t>se destaca</w:t>
      </w:r>
      <w:r w:rsidRPr="008A0B27">
        <w:rPr>
          <w:rFonts w:ascii="Book Antiqua" w:eastAsia="Times New Roman" w:hAnsi="Book Antiqua"/>
          <w:sz w:val="24"/>
          <w:szCs w:val="24"/>
        </w:rPr>
        <w:t xml:space="preserve"> en </w:t>
      </w:r>
      <w:r w:rsidR="00251EEA">
        <w:rPr>
          <w:rFonts w:ascii="Book Antiqua" w:eastAsia="Times New Roman" w:hAnsi="Book Antiqua"/>
          <w:sz w:val="24"/>
          <w:szCs w:val="24"/>
        </w:rPr>
        <w:t>la información publicada</w:t>
      </w:r>
      <w:r w:rsidR="008A0B27">
        <w:rPr>
          <w:rFonts w:ascii="Book Antiqua" w:eastAsia="Times New Roman" w:hAnsi="Book Antiqua"/>
          <w:sz w:val="24"/>
          <w:szCs w:val="24"/>
        </w:rPr>
        <w:t xml:space="preserve"> sobre esta</w:t>
      </w:r>
      <w:r w:rsidRPr="008A0B27">
        <w:rPr>
          <w:rFonts w:ascii="Book Antiqua" w:eastAsia="Times New Roman" w:hAnsi="Book Antiqua"/>
          <w:sz w:val="24"/>
          <w:szCs w:val="24"/>
        </w:rPr>
        <w:t xml:space="preserve"> iniciativa</w:t>
      </w:r>
      <w:r w:rsidR="00C45FCE">
        <w:rPr>
          <w:rStyle w:val="Refdenotaalpie"/>
          <w:rFonts w:ascii="Book Antiqua" w:eastAsia="Times New Roman" w:hAnsi="Book Antiqua"/>
          <w:sz w:val="24"/>
          <w:szCs w:val="24"/>
        </w:rPr>
        <w:footnoteReference w:id="1"/>
      </w:r>
      <w:r w:rsidR="00251EEA">
        <w:rPr>
          <w:rFonts w:ascii="Book Antiqua" w:eastAsia="Times New Roman" w:hAnsi="Book Antiqua"/>
          <w:sz w:val="24"/>
          <w:szCs w:val="24"/>
        </w:rPr>
        <w:t>,</w:t>
      </w:r>
      <w:r w:rsidR="008A0B27" w:rsidRPr="008A0B27">
        <w:rPr>
          <w:rFonts w:ascii="Book Antiqua" w:eastAsia="Times New Roman" w:hAnsi="Book Antiqua"/>
          <w:sz w:val="24"/>
          <w:szCs w:val="24"/>
        </w:rPr>
        <w:t xml:space="preserve"> la inversión en tecnologías cruciales como la biotecnología, computación cuántica, manufactura avanzada y la llamada inteligencia artificial</w:t>
      </w:r>
      <w:r w:rsidR="008A0B27">
        <w:rPr>
          <w:rFonts w:ascii="Book Antiqua" w:eastAsia="Times New Roman" w:hAnsi="Book Antiqua"/>
          <w:sz w:val="24"/>
          <w:szCs w:val="24"/>
        </w:rPr>
        <w:t>, entre otras</w:t>
      </w:r>
      <w:r w:rsidR="00251EEA">
        <w:rPr>
          <w:rFonts w:ascii="Book Antiqua" w:eastAsia="Times New Roman" w:hAnsi="Book Antiqua"/>
          <w:sz w:val="24"/>
          <w:szCs w:val="24"/>
        </w:rPr>
        <w:t>,</w:t>
      </w:r>
      <w:r w:rsidR="008A0B27">
        <w:rPr>
          <w:rFonts w:ascii="Book Antiqua" w:eastAsia="Times New Roman" w:hAnsi="Book Antiqua"/>
          <w:sz w:val="24"/>
          <w:szCs w:val="24"/>
        </w:rPr>
        <w:t xml:space="preserve"> serían parte de estos núcleos tecnol</w:t>
      </w:r>
      <w:r w:rsidR="000E45E2">
        <w:rPr>
          <w:rFonts w:ascii="Book Antiqua" w:eastAsia="Times New Roman" w:hAnsi="Book Antiqua"/>
          <w:sz w:val="24"/>
          <w:szCs w:val="24"/>
        </w:rPr>
        <w:t>ó</w:t>
      </w:r>
      <w:r w:rsidR="008A0B27">
        <w:rPr>
          <w:rFonts w:ascii="Book Antiqua" w:eastAsia="Times New Roman" w:hAnsi="Book Antiqua"/>
          <w:sz w:val="24"/>
          <w:szCs w:val="24"/>
        </w:rPr>
        <w:t>gicos, como resultado de un</w:t>
      </w:r>
      <w:r w:rsidR="000E45E2">
        <w:rPr>
          <w:rFonts w:ascii="Book Antiqua" w:eastAsia="Times New Roman" w:hAnsi="Book Antiqua"/>
          <w:sz w:val="24"/>
          <w:szCs w:val="24"/>
        </w:rPr>
        <w:t xml:space="preserve"> </w:t>
      </w:r>
      <w:r w:rsidR="008A0B27">
        <w:rPr>
          <w:rFonts w:ascii="Book Antiqua" w:eastAsia="Times New Roman" w:hAnsi="Book Antiqua"/>
          <w:sz w:val="24"/>
          <w:szCs w:val="24"/>
        </w:rPr>
        <w:t>programa del Departamento de Comercio de los Estados Unidos para distribuir un total de quinientos millones</w:t>
      </w:r>
      <w:r w:rsidR="000E45E2">
        <w:rPr>
          <w:rFonts w:ascii="Book Antiqua" w:eastAsia="Times New Roman" w:hAnsi="Book Antiqua"/>
          <w:sz w:val="24"/>
          <w:szCs w:val="24"/>
        </w:rPr>
        <w:t xml:space="preserve"> de dólares</w:t>
      </w:r>
      <w:r w:rsidR="008A0B27">
        <w:rPr>
          <w:rFonts w:ascii="Book Antiqua" w:eastAsia="Times New Roman" w:hAnsi="Book Antiqua"/>
          <w:sz w:val="24"/>
          <w:szCs w:val="24"/>
        </w:rPr>
        <w:t xml:space="preserve"> en fondos federales</w:t>
      </w:r>
      <w:r w:rsidR="000E45E2">
        <w:rPr>
          <w:rFonts w:ascii="Book Antiqua" w:eastAsia="Times New Roman" w:hAnsi="Book Antiqua"/>
          <w:sz w:val="24"/>
          <w:szCs w:val="24"/>
        </w:rPr>
        <w:t xml:space="preserve"> en subvenciones a las ciudades designadas, que provienen de $10,000 millones de dólares de la Ley de la Ciencia y CHIPS, con el fin </w:t>
      </w:r>
      <w:r w:rsidR="00251EEA">
        <w:rPr>
          <w:rFonts w:ascii="Book Antiqua" w:eastAsia="Times New Roman" w:hAnsi="Book Antiqua"/>
          <w:sz w:val="24"/>
          <w:szCs w:val="24"/>
        </w:rPr>
        <w:t>de</w:t>
      </w:r>
      <w:r w:rsidR="000E45E2">
        <w:rPr>
          <w:rFonts w:ascii="Book Antiqua" w:eastAsia="Times New Roman" w:hAnsi="Book Antiqua"/>
          <w:sz w:val="24"/>
          <w:szCs w:val="24"/>
        </w:rPr>
        <w:t xml:space="preserve"> ex</w:t>
      </w:r>
      <w:r w:rsidR="00B171C0">
        <w:rPr>
          <w:rFonts w:ascii="Book Antiqua" w:eastAsia="Times New Roman" w:hAnsi="Book Antiqua"/>
          <w:sz w:val="24"/>
          <w:szCs w:val="24"/>
        </w:rPr>
        <w:t>tender</w:t>
      </w:r>
      <w:r w:rsidR="000E45E2">
        <w:rPr>
          <w:rFonts w:ascii="Book Antiqua" w:eastAsia="Times New Roman" w:hAnsi="Book Antiqua"/>
          <w:sz w:val="24"/>
          <w:szCs w:val="24"/>
        </w:rPr>
        <w:t xml:space="preserve"> </w:t>
      </w:r>
      <w:r w:rsidR="00251EEA">
        <w:rPr>
          <w:rFonts w:ascii="Book Antiqua" w:eastAsia="Times New Roman" w:hAnsi="Book Antiqua"/>
          <w:sz w:val="24"/>
          <w:szCs w:val="24"/>
        </w:rPr>
        <w:t xml:space="preserve">a diferentes áreas </w:t>
      </w:r>
      <w:r w:rsidR="000E45E2">
        <w:rPr>
          <w:rFonts w:ascii="Book Antiqua" w:eastAsia="Times New Roman" w:hAnsi="Book Antiqua"/>
          <w:sz w:val="24"/>
          <w:szCs w:val="24"/>
        </w:rPr>
        <w:t xml:space="preserve">la inversión tecnológica. Una propuesta, </w:t>
      </w:r>
      <w:r w:rsidR="00FC2C6A">
        <w:rPr>
          <w:rFonts w:ascii="Book Antiqua" w:eastAsia="Times New Roman" w:hAnsi="Book Antiqua"/>
          <w:sz w:val="24"/>
          <w:szCs w:val="24"/>
        </w:rPr>
        <w:t>como parte de los fondos de los Premios Aceleradores de Consorcio (</w:t>
      </w:r>
      <w:proofErr w:type="spellStart"/>
      <w:r w:rsidR="00FC2C6A">
        <w:rPr>
          <w:rFonts w:ascii="Book Antiqua" w:eastAsia="Times New Roman" w:hAnsi="Book Antiqua"/>
          <w:sz w:val="24"/>
          <w:szCs w:val="24"/>
        </w:rPr>
        <w:t>Consortum</w:t>
      </w:r>
      <w:proofErr w:type="spellEnd"/>
      <w:r w:rsidR="00FC2C6A">
        <w:rPr>
          <w:rFonts w:ascii="Book Antiqua" w:eastAsia="Times New Roman" w:hAnsi="Book Antiqua"/>
          <w:sz w:val="24"/>
          <w:szCs w:val="24"/>
        </w:rPr>
        <w:t xml:space="preserve"> Accelerator Grant -CAA), </w:t>
      </w:r>
      <w:r w:rsidR="000E45E2">
        <w:rPr>
          <w:rFonts w:ascii="Book Antiqua" w:eastAsia="Times New Roman" w:hAnsi="Book Antiqua"/>
          <w:sz w:val="24"/>
          <w:szCs w:val="24"/>
        </w:rPr>
        <w:t xml:space="preserve">que ha generado un interés sin precedente y del que Puerto Rico </w:t>
      </w:r>
      <w:r w:rsidR="00FC2C6A">
        <w:rPr>
          <w:rFonts w:ascii="Book Antiqua" w:eastAsia="Times New Roman" w:hAnsi="Book Antiqua"/>
          <w:sz w:val="24"/>
          <w:szCs w:val="24"/>
        </w:rPr>
        <w:t>fue</w:t>
      </w:r>
      <w:r w:rsidR="000E45E2">
        <w:rPr>
          <w:rFonts w:ascii="Book Antiqua" w:eastAsia="Times New Roman" w:hAnsi="Book Antiqua"/>
          <w:sz w:val="24"/>
          <w:szCs w:val="24"/>
        </w:rPr>
        <w:t xml:space="preserve"> seleccionado para participar con la designación para el establecimiento de este Centro Tecnológico. Oportunidad muy valiosa, que debemos canalizar y maximizar</w:t>
      </w:r>
      <w:r w:rsidR="00B171C0">
        <w:rPr>
          <w:rFonts w:ascii="Book Antiqua" w:eastAsia="Times New Roman" w:hAnsi="Book Antiqua"/>
          <w:sz w:val="24"/>
          <w:szCs w:val="24"/>
        </w:rPr>
        <w:t xml:space="preserve"> en</w:t>
      </w:r>
      <w:r w:rsidR="000E45E2">
        <w:rPr>
          <w:rFonts w:ascii="Book Antiqua" w:eastAsia="Times New Roman" w:hAnsi="Book Antiqua"/>
          <w:sz w:val="24"/>
          <w:szCs w:val="24"/>
        </w:rPr>
        <w:t xml:space="preserve"> sus beneficios para el mayor número de actividades. </w:t>
      </w:r>
    </w:p>
    <w:p w14:paraId="1D23AB5D" w14:textId="77777777" w:rsidR="00977B90" w:rsidRDefault="00977B90" w:rsidP="00977B90">
      <w:pPr>
        <w:suppressLineNumbers/>
        <w:shd w:val="clear" w:color="auto" w:fill="FFFFFF"/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4"/>
        </w:rPr>
      </w:pPr>
    </w:p>
    <w:p w14:paraId="78CA1CE3" w14:textId="77777777" w:rsidR="00977B90" w:rsidRDefault="007B7BAD" w:rsidP="00977B90">
      <w:pPr>
        <w:suppressLineNumbers/>
        <w:shd w:val="clear" w:color="auto" w:fill="FFFFFF"/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sz w:val="24"/>
          <w:szCs w:val="24"/>
        </w:rPr>
        <w:t xml:space="preserve">Actualmente, se torna urgente el investigar y accionar </w:t>
      </w:r>
      <w:r w:rsidR="00FC2C6A">
        <w:rPr>
          <w:rFonts w:ascii="Book Antiqua" w:eastAsia="Times New Roman" w:hAnsi="Book Antiqua"/>
          <w:sz w:val="24"/>
          <w:szCs w:val="24"/>
        </w:rPr>
        <w:t xml:space="preserve">en estos procesos </w:t>
      </w:r>
      <w:r>
        <w:rPr>
          <w:rFonts w:ascii="Book Antiqua" w:eastAsia="Times New Roman" w:hAnsi="Book Antiqua"/>
          <w:sz w:val="24"/>
          <w:szCs w:val="24"/>
        </w:rPr>
        <w:t xml:space="preserve">por parte de esta </w:t>
      </w:r>
      <w:r w:rsidR="00507FD1">
        <w:rPr>
          <w:rFonts w:ascii="Book Antiqua" w:eastAsia="Times New Roman" w:hAnsi="Book Antiqua"/>
          <w:sz w:val="24"/>
          <w:szCs w:val="24"/>
        </w:rPr>
        <w:t>C</w:t>
      </w:r>
      <w:r>
        <w:rPr>
          <w:rFonts w:ascii="Book Antiqua" w:eastAsia="Times New Roman" w:hAnsi="Book Antiqua"/>
          <w:sz w:val="24"/>
          <w:szCs w:val="24"/>
        </w:rPr>
        <w:t xml:space="preserve">ámara de </w:t>
      </w:r>
      <w:r w:rsidR="00507FD1">
        <w:rPr>
          <w:rFonts w:ascii="Book Antiqua" w:eastAsia="Times New Roman" w:hAnsi="Book Antiqua"/>
          <w:sz w:val="24"/>
          <w:szCs w:val="24"/>
        </w:rPr>
        <w:t>R</w:t>
      </w:r>
      <w:r>
        <w:rPr>
          <w:rFonts w:ascii="Book Antiqua" w:eastAsia="Times New Roman" w:hAnsi="Book Antiqua"/>
          <w:sz w:val="24"/>
          <w:szCs w:val="24"/>
        </w:rPr>
        <w:t>epresentantes</w:t>
      </w:r>
      <w:bookmarkStart w:id="3" w:name="_Hlk192676235"/>
      <w:r w:rsidR="00724F8C">
        <w:rPr>
          <w:rFonts w:ascii="Book Antiqua" w:eastAsia="Times New Roman" w:hAnsi="Book Antiqua"/>
          <w:sz w:val="24"/>
          <w:szCs w:val="24"/>
        </w:rPr>
        <w:t xml:space="preserve"> </w:t>
      </w:r>
      <w:r>
        <w:rPr>
          <w:rFonts w:ascii="Book Antiqua" w:eastAsia="Times New Roman" w:hAnsi="Book Antiqua"/>
          <w:sz w:val="24"/>
          <w:szCs w:val="24"/>
        </w:rPr>
        <w:t xml:space="preserve">ante el contexto anunciado por la nueva Administración del </w:t>
      </w:r>
      <w:proofErr w:type="gramStart"/>
      <w:r>
        <w:rPr>
          <w:rFonts w:ascii="Book Antiqua" w:eastAsia="Times New Roman" w:hAnsi="Book Antiqua"/>
          <w:sz w:val="24"/>
          <w:szCs w:val="24"/>
        </w:rPr>
        <w:t>Presidente</w:t>
      </w:r>
      <w:proofErr w:type="gramEnd"/>
      <w:r>
        <w:rPr>
          <w:rFonts w:ascii="Book Antiqua" w:eastAsia="Times New Roman" w:hAnsi="Book Antiqua"/>
          <w:sz w:val="24"/>
          <w:szCs w:val="24"/>
        </w:rPr>
        <w:t xml:space="preserve"> de Estados Unidos, Donald J. Trump, que en su mensaje </w:t>
      </w:r>
      <w:r>
        <w:rPr>
          <w:rFonts w:ascii="Book Antiqua" w:eastAsia="Times New Roman" w:hAnsi="Book Antiqua"/>
          <w:sz w:val="24"/>
          <w:szCs w:val="24"/>
        </w:rPr>
        <w:lastRenderedPageBreak/>
        <w:t xml:space="preserve">al Congreso Federal informó estaba considerando eliminar políticas públicas de la anterior Administración de Joe </w:t>
      </w:r>
      <w:proofErr w:type="spellStart"/>
      <w:r>
        <w:rPr>
          <w:rFonts w:ascii="Book Antiqua" w:eastAsia="Times New Roman" w:hAnsi="Book Antiqua"/>
          <w:sz w:val="24"/>
          <w:szCs w:val="24"/>
        </w:rPr>
        <w:t>Biden</w:t>
      </w:r>
      <w:proofErr w:type="spellEnd"/>
      <w:r>
        <w:rPr>
          <w:rFonts w:ascii="Book Antiqua" w:eastAsia="Times New Roman" w:hAnsi="Book Antiqua"/>
          <w:sz w:val="24"/>
          <w:szCs w:val="24"/>
        </w:rPr>
        <w:t xml:space="preserve">. Entre estas, el “Chips and </w:t>
      </w:r>
      <w:proofErr w:type="spellStart"/>
      <w:r>
        <w:rPr>
          <w:rFonts w:ascii="Book Antiqua" w:eastAsia="Times New Roman" w:hAnsi="Book Antiqua"/>
          <w:sz w:val="24"/>
          <w:szCs w:val="24"/>
        </w:rPr>
        <w:t>Science</w:t>
      </w:r>
      <w:proofErr w:type="spellEnd"/>
      <w:r>
        <w:rPr>
          <w:rFonts w:ascii="Book Antiqua" w:eastAsia="Times New Roman" w:hAnsi="Book Antiqua"/>
          <w:sz w:val="24"/>
          <w:szCs w:val="24"/>
        </w:rPr>
        <w:t xml:space="preserve"> </w:t>
      </w:r>
      <w:proofErr w:type="spellStart"/>
      <w:r>
        <w:rPr>
          <w:rFonts w:ascii="Book Antiqua" w:eastAsia="Times New Roman" w:hAnsi="Book Antiqua"/>
          <w:sz w:val="24"/>
          <w:szCs w:val="24"/>
        </w:rPr>
        <w:t>Act</w:t>
      </w:r>
      <w:proofErr w:type="spellEnd"/>
      <w:r>
        <w:rPr>
          <w:rFonts w:ascii="Book Antiqua" w:eastAsia="Times New Roman" w:hAnsi="Book Antiqua"/>
          <w:sz w:val="24"/>
          <w:szCs w:val="24"/>
        </w:rPr>
        <w:t xml:space="preserve">”, </w:t>
      </w:r>
      <w:r w:rsidR="00F659B9">
        <w:rPr>
          <w:rFonts w:ascii="Book Antiqua" w:eastAsia="Times New Roman" w:hAnsi="Book Antiqua"/>
          <w:sz w:val="24"/>
          <w:szCs w:val="24"/>
        </w:rPr>
        <w:t>como marco legal</w:t>
      </w:r>
      <w:r>
        <w:rPr>
          <w:rFonts w:ascii="Book Antiqua" w:eastAsia="Times New Roman" w:hAnsi="Book Antiqua"/>
          <w:sz w:val="24"/>
          <w:szCs w:val="24"/>
        </w:rPr>
        <w:t xml:space="preserve"> que proporcionó los fondos para este Centro Tecnológico en Puerto Rico, como hemos señalado.  </w:t>
      </w:r>
    </w:p>
    <w:p w14:paraId="3198D74B" w14:textId="3352566B" w:rsidR="005059DD" w:rsidRPr="008A0B27" w:rsidRDefault="007B7BAD" w:rsidP="00977B90">
      <w:pPr>
        <w:suppressLineNumbers/>
        <w:shd w:val="clear" w:color="auto" w:fill="FFFFFF"/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sz w:val="24"/>
          <w:szCs w:val="24"/>
        </w:rPr>
        <w:t xml:space="preserve">   </w:t>
      </w:r>
      <w:r w:rsidR="000E45E2">
        <w:rPr>
          <w:rFonts w:ascii="Book Antiqua" w:eastAsia="Times New Roman" w:hAnsi="Book Antiqua"/>
          <w:sz w:val="24"/>
          <w:szCs w:val="24"/>
        </w:rPr>
        <w:t xml:space="preserve"> </w:t>
      </w:r>
      <w:r w:rsidR="008A0B27" w:rsidRPr="008A0B27">
        <w:rPr>
          <w:rFonts w:ascii="Book Antiqua" w:eastAsia="Times New Roman" w:hAnsi="Book Antiqua"/>
          <w:sz w:val="24"/>
          <w:szCs w:val="24"/>
        </w:rPr>
        <w:t xml:space="preserve"> </w:t>
      </w:r>
      <w:r w:rsidR="00634E69" w:rsidRPr="008A0B27">
        <w:rPr>
          <w:rFonts w:ascii="Book Antiqua" w:eastAsia="Times New Roman" w:hAnsi="Book Antiqua"/>
          <w:sz w:val="24"/>
          <w:szCs w:val="24"/>
        </w:rPr>
        <w:t xml:space="preserve"> </w:t>
      </w:r>
    </w:p>
    <w:bookmarkEnd w:id="3"/>
    <w:p w14:paraId="4F88318F" w14:textId="6ED217BB" w:rsidR="000E45E2" w:rsidRDefault="000E45E2" w:rsidP="00977B90">
      <w:pPr>
        <w:suppressLineNumbers/>
        <w:shd w:val="clear" w:color="auto" w:fill="FFFFFF"/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sz w:val="24"/>
          <w:szCs w:val="24"/>
        </w:rPr>
        <w:t xml:space="preserve">Asimismo, es </w:t>
      </w:r>
      <w:r w:rsidR="00F659B9">
        <w:rPr>
          <w:rFonts w:ascii="Book Antiqua" w:eastAsia="Times New Roman" w:hAnsi="Book Antiqua"/>
          <w:sz w:val="24"/>
          <w:szCs w:val="24"/>
        </w:rPr>
        <w:t>identificar e implantar de forma ordenada e integral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="00F659B9">
        <w:rPr>
          <w:rFonts w:ascii="Book Antiqua" w:eastAsia="Times New Roman" w:hAnsi="Book Antiqua"/>
          <w:sz w:val="24"/>
          <w:szCs w:val="24"/>
        </w:rPr>
        <w:t>las debidas políticas públicas para</w:t>
      </w:r>
      <w:r>
        <w:rPr>
          <w:rFonts w:ascii="Book Antiqua" w:eastAsia="Times New Roman" w:hAnsi="Book Antiqua"/>
          <w:sz w:val="24"/>
          <w:szCs w:val="24"/>
        </w:rPr>
        <w:t xml:space="preserve"> insertamos y cumplir a cabalidad </w:t>
      </w:r>
      <w:r w:rsidR="00F659B9">
        <w:rPr>
          <w:rFonts w:ascii="Book Antiqua" w:eastAsia="Times New Roman" w:hAnsi="Book Antiqua"/>
          <w:sz w:val="24"/>
          <w:szCs w:val="24"/>
        </w:rPr>
        <w:t xml:space="preserve">con </w:t>
      </w:r>
      <w:r>
        <w:rPr>
          <w:rFonts w:ascii="Book Antiqua" w:eastAsia="Times New Roman" w:hAnsi="Book Antiqua"/>
          <w:sz w:val="24"/>
          <w:szCs w:val="24"/>
        </w:rPr>
        <w:t>estos objetivos</w:t>
      </w:r>
      <w:r w:rsidR="00F659B9">
        <w:rPr>
          <w:rFonts w:ascii="Book Antiqua" w:eastAsia="Times New Roman" w:hAnsi="Book Antiqua"/>
          <w:sz w:val="24"/>
          <w:szCs w:val="24"/>
        </w:rPr>
        <w:t>. De manera específica,</w:t>
      </w:r>
      <w:r w:rsidR="00B171C0">
        <w:rPr>
          <w:rFonts w:ascii="Book Antiqua" w:eastAsia="Times New Roman" w:hAnsi="Book Antiqua"/>
          <w:sz w:val="24"/>
          <w:szCs w:val="24"/>
        </w:rPr>
        <w:t xml:space="preserve"> </w:t>
      </w:r>
      <w:r w:rsidR="00F659B9">
        <w:rPr>
          <w:rFonts w:ascii="Book Antiqua" w:eastAsia="Times New Roman" w:hAnsi="Book Antiqua"/>
          <w:sz w:val="24"/>
          <w:szCs w:val="24"/>
        </w:rPr>
        <w:t>la</w:t>
      </w:r>
      <w:r>
        <w:rPr>
          <w:rFonts w:ascii="Book Antiqua" w:eastAsia="Times New Roman" w:hAnsi="Book Antiqua"/>
          <w:sz w:val="24"/>
          <w:szCs w:val="24"/>
        </w:rPr>
        <w:t xml:space="preserve"> puesta en marcha a la mayor brevedad, </w:t>
      </w:r>
      <w:r w:rsidR="00F659B9">
        <w:rPr>
          <w:rFonts w:ascii="Book Antiqua" w:eastAsia="Times New Roman" w:hAnsi="Book Antiqua"/>
          <w:sz w:val="24"/>
          <w:szCs w:val="24"/>
        </w:rPr>
        <w:t>de estos esfuerzos como Gobierno en</w:t>
      </w:r>
      <w:r>
        <w:rPr>
          <w:rFonts w:ascii="Book Antiqua" w:eastAsia="Times New Roman" w:hAnsi="Book Antiqua"/>
          <w:sz w:val="24"/>
          <w:szCs w:val="24"/>
        </w:rPr>
        <w:t xml:space="preserve"> una coyuntura histórica que podría no volver a repetirse</w:t>
      </w:r>
      <w:r w:rsidR="00F659B9">
        <w:rPr>
          <w:rFonts w:ascii="Book Antiqua" w:eastAsia="Times New Roman" w:hAnsi="Book Antiqua"/>
          <w:sz w:val="24"/>
          <w:szCs w:val="24"/>
        </w:rPr>
        <w:t xml:space="preserve"> de acceso a estos recursos federales</w:t>
      </w:r>
      <w:r>
        <w:rPr>
          <w:rFonts w:ascii="Book Antiqua" w:eastAsia="Times New Roman" w:hAnsi="Book Antiqua"/>
          <w:sz w:val="24"/>
          <w:szCs w:val="24"/>
        </w:rPr>
        <w:t xml:space="preserve">. Esto, considerando, el gran número de entidades públicas y privadas que hoy están activas en diferentes campos y que legítimamente reclaman participación efectiva en </w:t>
      </w:r>
      <w:r w:rsidR="00D93069">
        <w:rPr>
          <w:rFonts w:ascii="Book Antiqua" w:eastAsia="Times New Roman" w:hAnsi="Book Antiqua"/>
          <w:sz w:val="24"/>
          <w:szCs w:val="24"/>
        </w:rPr>
        <w:t>estos Centro Tecnológicos</w:t>
      </w:r>
      <w:r w:rsidR="00B171C0">
        <w:rPr>
          <w:rFonts w:ascii="Book Antiqua" w:eastAsia="Times New Roman" w:hAnsi="Book Antiqua"/>
          <w:sz w:val="24"/>
          <w:szCs w:val="24"/>
        </w:rPr>
        <w:t xml:space="preserve"> de avanzada</w:t>
      </w:r>
      <w:r w:rsidR="00D93069">
        <w:rPr>
          <w:rFonts w:ascii="Book Antiqua" w:eastAsia="Times New Roman" w:hAnsi="Book Antiqua"/>
          <w:sz w:val="24"/>
          <w:szCs w:val="24"/>
        </w:rPr>
        <w:t xml:space="preserve">.  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="005059DD">
        <w:rPr>
          <w:rFonts w:ascii="Book Antiqua" w:eastAsia="Times New Roman" w:hAnsi="Book Antiqua"/>
          <w:sz w:val="24"/>
          <w:szCs w:val="24"/>
        </w:rPr>
        <w:t xml:space="preserve"> </w:t>
      </w:r>
    </w:p>
    <w:p w14:paraId="47DDEF0F" w14:textId="77777777" w:rsidR="00977B90" w:rsidRDefault="00977B90" w:rsidP="00977B90">
      <w:pPr>
        <w:suppressLineNumbers/>
        <w:shd w:val="clear" w:color="auto" w:fill="FFFFFF"/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4"/>
        </w:rPr>
      </w:pPr>
    </w:p>
    <w:p w14:paraId="36E22892" w14:textId="4DDF62A5" w:rsidR="004759BB" w:rsidRDefault="004759BB" w:rsidP="00977B90">
      <w:pPr>
        <w:suppressLineNumbers/>
        <w:shd w:val="clear" w:color="auto" w:fill="FFFFFF"/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sz w:val="24"/>
          <w:szCs w:val="24"/>
        </w:rPr>
        <w:t>Responsablemente, esta medida</w:t>
      </w:r>
      <w:r w:rsidR="00D93069">
        <w:rPr>
          <w:rFonts w:ascii="Book Antiqua" w:eastAsia="Times New Roman" w:hAnsi="Book Antiqua"/>
          <w:sz w:val="24"/>
          <w:szCs w:val="24"/>
        </w:rPr>
        <w:t xml:space="preserve"> como vehículo legislativo adecuado, conforme a nuestros amplios deberes y facultades</w:t>
      </w:r>
      <w:r w:rsidR="007172FC">
        <w:rPr>
          <w:rFonts w:ascii="Book Antiqua" w:eastAsia="Times New Roman" w:hAnsi="Book Antiqua"/>
          <w:sz w:val="24"/>
          <w:szCs w:val="24"/>
        </w:rPr>
        <w:t>,</w:t>
      </w:r>
      <w:r w:rsidR="00D93069">
        <w:rPr>
          <w:rFonts w:ascii="Book Antiqua" w:eastAsia="Times New Roman" w:hAnsi="Book Antiqua"/>
          <w:sz w:val="24"/>
          <w:szCs w:val="24"/>
        </w:rPr>
        <w:t xml:space="preserve"> nos permitirá fiscalizar y colaborar efectivamente en estos esfuerzos. Garantizando así</w:t>
      </w:r>
      <w:r w:rsidR="00B171C0">
        <w:rPr>
          <w:rFonts w:ascii="Book Antiqua" w:eastAsia="Times New Roman" w:hAnsi="Book Antiqua"/>
          <w:sz w:val="24"/>
          <w:szCs w:val="24"/>
        </w:rPr>
        <w:t>,</w:t>
      </w:r>
      <w:r w:rsidR="007172FC">
        <w:rPr>
          <w:rFonts w:ascii="Book Antiqua" w:eastAsia="Times New Roman" w:hAnsi="Book Antiqua"/>
          <w:sz w:val="24"/>
          <w:szCs w:val="24"/>
        </w:rPr>
        <w:t xml:space="preserve"> el descargue de las funciones inherentes a</w:t>
      </w:r>
      <w:r w:rsidR="00F659B9">
        <w:rPr>
          <w:rFonts w:ascii="Book Antiqua" w:eastAsia="Times New Roman" w:hAnsi="Book Antiqua"/>
          <w:sz w:val="24"/>
          <w:szCs w:val="24"/>
        </w:rPr>
        <w:t xml:space="preserve"> la Cámara de Representantes</w:t>
      </w:r>
      <w:r w:rsidR="007172FC">
        <w:rPr>
          <w:rFonts w:ascii="Book Antiqua" w:eastAsia="Times New Roman" w:hAnsi="Book Antiqua"/>
          <w:sz w:val="24"/>
          <w:szCs w:val="24"/>
        </w:rPr>
        <w:t xml:space="preserve"> del Estado Libre Asociado de Puerto Rico como componente de la</w:t>
      </w:r>
      <w:r w:rsidR="00D93069">
        <w:rPr>
          <w:rFonts w:ascii="Book Antiqua" w:eastAsia="Times New Roman" w:hAnsi="Book Antiqua"/>
          <w:sz w:val="24"/>
          <w:szCs w:val="24"/>
        </w:rPr>
        <w:t xml:space="preserve"> Rama Constitucional a cargo de considerar y aprobar aquella legislación necesaria a estos</w:t>
      </w:r>
      <w:r w:rsidR="00B171C0">
        <w:rPr>
          <w:rFonts w:ascii="Book Antiqua" w:eastAsia="Times New Roman" w:hAnsi="Book Antiqua"/>
          <w:sz w:val="24"/>
          <w:szCs w:val="24"/>
        </w:rPr>
        <w:t xml:space="preserve"> altos</w:t>
      </w:r>
      <w:r w:rsidR="00D93069">
        <w:rPr>
          <w:rFonts w:ascii="Book Antiqua" w:eastAsia="Times New Roman" w:hAnsi="Book Antiqua"/>
          <w:sz w:val="24"/>
          <w:szCs w:val="24"/>
        </w:rPr>
        <w:t xml:space="preserve"> fines</w:t>
      </w:r>
      <w:r w:rsidR="00F659B9">
        <w:rPr>
          <w:rFonts w:ascii="Book Antiqua" w:eastAsia="Times New Roman" w:hAnsi="Book Antiqua"/>
          <w:sz w:val="24"/>
          <w:szCs w:val="24"/>
        </w:rPr>
        <w:t xml:space="preserve"> ante un escenario distinto al que estaba presente cuando se aprobaron estos fondos</w:t>
      </w:r>
      <w:r w:rsidR="007172FC">
        <w:rPr>
          <w:rFonts w:ascii="Book Antiqua" w:eastAsia="Times New Roman" w:hAnsi="Book Antiqua"/>
          <w:sz w:val="24"/>
          <w:szCs w:val="24"/>
        </w:rPr>
        <w:t>.</w:t>
      </w:r>
      <w:r w:rsidR="00F659B9">
        <w:rPr>
          <w:rFonts w:ascii="Book Antiqua" w:eastAsia="Times New Roman" w:hAnsi="Book Antiqua"/>
          <w:sz w:val="24"/>
          <w:szCs w:val="24"/>
        </w:rPr>
        <w:t xml:space="preserve"> </w:t>
      </w:r>
      <w:bookmarkStart w:id="4" w:name="_Hlk192684974"/>
      <w:r w:rsidR="00F659B9">
        <w:rPr>
          <w:rFonts w:ascii="Book Antiqua" w:eastAsia="Times New Roman" w:hAnsi="Book Antiqua"/>
          <w:sz w:val="24"/>
          <w:szCs w:val="24"/>
        </w:rPr>
        <w:t xml:space="preserve">Más aún, constatar si las recomendaciones de acción planteadas por el Senado de Puerto Rico sobre este </w:t>
      </w:r>
      <w:r w:rsidR="00B40F9D">
        <w:rPr>
          <w:rFonts w:ascii="Book Antiqua" w:eastAsia="Times New Roman" w:hAnsi="Book Antiqua"/>
          <w:sz w:val="24"/>
          <w:szCs w:val="24"/>
        </w:rPr>
        <w:t xml:space="preserve">asunto </w:t>
      </w:r>
      <w:r w:rsidR="00F659B9">
        <w:rPr>
          <w:rFonts w:ascii="Book Antiqua" w:eastAsia="Times New Roman" w:hAnsi="Book Antiqua"/>
          <w:sz w:val="24"/>
          <w:szCs w:val="24"/>
        </w:rPr>
        <w:t>han sido acogidas o están en proceso de culminarse</w:t>
      </w:r>
      <w:r w:rsidR="00724F8C" w:rsidRPr="00724F8C">
        <w:rPr>
          <w:rFonts w:ascii="Book Antiqua" w:eastAsia="Times New Roman" w:hAnsi="Book Antiqua"/>
          <w:sz w:val="24"/>
          <w:szCs w:val="20"/>
        </w:rPr>
        <w:t xml:space="preserve"> </w:t>
      </w:r>
      <w:r w:rsidR="00724F8C">
        <w:rPr>
          <w:rFonts w:ascii="Book Antiqua" w:eastAsia="Times New Roman" w:hAnsi="Book Antiqua"/>
          <w:sz w:val="24"/>
          <w:szCs w:val="20"/>
        </w:rPr>
        <w:t>en estos esfuerzos como parte de una política pública coherente, coordinada y efectiva para fomentar la innovación y la creación de empleos de acuerdo al avance científico y tecnológico experimentado en todas las áreas en el presente Siglo XXI a nivel mundial</w:t>
      </w:r>
      <w:r w:rsidR="006E5351">
        <w:rPr>
          <w:rFonts w:ascii="Book Antiqua" w:eastAsia="Times New Roman" w:hAnsi="Book Antiqua"/>
          <w:sz w:val="24"/>
          <w:szCs w:val="20"/>
        </w:rPr>
        <w:t>, así como</w:t>
      </w:r>
      <w:r w:rsidR="00724F8C">
        <w:rPr>
          <w:rFonts w:ascii="Book Antiqua" w:eastAsia="Times New Roman" w:hAnsi="Book Antiqua"/>
          <w:sz w:val="24"/>
          <w:szCs w:val="20"/>
        </w:rPr>
        <w:t xml:space="preserve"> las enmiendas o ajustes al marco legal vigente necesarios a aprobarse por esta Asamblea Legislativa</w:t>
      </w:r>
      <w:r w:rsidR="006E5351">
        <w:rPr>
          <w:rFonts w:ascii="Book Antiqua" w:eastAsia="Times New Roman" w:hAnsi="Book Antiqua"/>
          <w:sz w:val="24"/>
          <w:szCs w:val="20"/>
        </w:rPr>
        <w:t xml:space="preserve"> a estos fines</w:t>
      </w:r>
      <w:r w:rsidR="00F659B9">
        <w:rPr>
          <w:rFonts w:ascii="Book Antiqua" w:eastAsia="Times New Roman" w:hAnsi="Book Antiqua"/>
          <w:sz w:val="24"/>
          <w:szCs w:val="24"/>
        </w:rPr>
        <w:t xml:space="preserve">. </w:t>
      </w:r>
      <w:r w:rsidR="00D93069">
        <w:rPr>
          <w:rFonts w:ascii="Book Antiqua" w:eastAsia="Times New Roman" w:hAnsi="Book Antiqua"/>
          <w:sz w:val="24"/>
          <w:szCs w:val="24"/>
        </w:rPr>
        <w:t xml:space="preserve">      </w:t>
      </w:r>
      <w:bookmarkEnd w:id="4"/>
    </w:p>
    <w:p w14:paraId="60373788" w14:textId="77777777" w:rsidR="00977B90" w:rsidRPr="005059DD" w:rsidRDefault="00977B90" w:rsidP="00977B90">
      <w:pPr>
        <w:suppressLineNumbers/>
        <w:shd w:val="clear" w:color="auto" w:fill="FFFFFF"/>
        <w:spacing w:after="0" w:line="240" w:lineRule="auto"/>
        <w:ind w:firstLine="720"/>
        <w:jc w:val="both"/>
        <w:rPr>
          <w:rFonts w:ascii="Book Antiqua" w:eastAsia="Times New Roman" w:hAnsi="Book Antiqua"/>
          <w:sz w:val="24"/>
          <w:szCs w:val="24"/>
        </w:rPr>
      </w:pPr>
    </w:p>
    <w:p w14:paraId="1D3B38EA" w14:textId="1B44E5D4" w:rsidR="005059DD" w:rsidRPr="00AC368E" w:rsidRDefault="005059DD" w:rsidP="00F32E6E">
      <w:pPr>
        <w:suppressLineNumbers/>
        <w:spacing w:after="0" w:line="480" w:lineRule="auto"/>
        <w:jc w:val="both"/>
        <w:rPr>
          <w:rFonts w:ascii="Book Antiqua" w:eastAsia="Times New Roman" w:hAnsi="Book Antiqua"/>
          <w:b/>
          <w:sz w:val="24"/>
          <w:szCs w:val="24"/>
          <w:lang w:val="es-ES_tradnl"/>
        </w:rPr>
      </w:pPr>
      <w:r w:rsidRPr="00977B90">
        <w:rPr>
          <w:rFonts w:ascii="Book Antiqua" w:eastAsia="Times New Roman" w:hAnsi="Book Antiqua"/>
          <w:bCs/>
          <w:i/>
          <w:iCs/>
          <w:sz w:val="24"/>
          <w:szCs w:val="24"/>
          <w:lang w:val="es-ES_tradnl"/>
        </w:rPr>
        <w:t xml:space="preserve">RESUÉLVESE POR </w:t>
      </w:r>
      <w:r w:rsidR="00724F8C" w:rsidRPr="00977B90">
        <w:rPr>
          <w:rFonts w:ascii="Book Antiqua" w:eastAsia="Times New Roman" w:hAnsi="Book Antiqua"/>
          <w:bCs/>
          <w:i/>
          <w:iCs/>
          <w:sz w:val="24"/>
          <w:szCs w:val="24"/>
          <w:lang w:val="es-ES_tradnl"/>
        </w:rPr>
        <w:t>LA CÁMARA DE REPRESENTANTES</w:t>
      </w:r>
      <w:r w:rsidR="00A1142A" w:rsidRPr="00977B90">
        <w:rPr>
          <w:rFonts w:ascii="Book Antiqua" w:eastAsia="Times New Roman" w:hAnsi="Book Antiqua"/>
          <w:bCs/>
          <w:i/>
          <w:iCs/>
          <w:sz w:val="24"/>
          <w:szCs w:val="24"/>
          <w:lang w:val="es-ES_tradnl"/>
        </w:rPr>
        <w:t xml:space="preserve"> DE PUERTO RICO</w:t>
      </w:r>
      <w:r w:rsidR="00A1142A">
        <w:rPr>
          <w:rFonts w:ascii="Book Antiqua" w:eastAsia="Times New Roman" w:hAnsi="Book Antiqua"/>
          <w:b/>
          <w:sz w:val="24"/>
          <w:szCs w:val="24"/>
          <w:lang w:val="es-ES_tradnl"/>
        </w:rPr>
        <w:t>:</w:t>
      </w:r>
    </w:p>
    <w:p w14:paraId="0403349D" w14:textId="2AD7D73F" w:rsidR="003F40E3" w:rsidRDefault="005059DD" w:rsidP="00724F8C">
      <w:pPr>
        <w:spacing w:after="0" w:line="480" w:lineRule="auto"/>
        <w:ind w:firstLine="720"/>
        <w:jc w:val="both"/>
        <w:rPr>
          <w:rFonts w:ascii="Book Antiqua" w:eastAsia="Times New Roman" w:hAnsi="Book Antiqua"/>
          <w:sz w:val="24"/>
          <w:szCs w:val="20"/>
        </w:rPr>
      </w:pPr>
      <w:r w:rsidRPr="005059DD">
        <w:rPr>
          <w:rFonts w:ascii="Book Antiqua" w:eastAsia="Times New Roman" w:hAnsi="Book Antiqua"/>
          <w:sz w:val="24"/>
          <w:szCs w:val="20"/>
          <w:lang w:val="es-ES_tradnl"/>
        </w:rPr>
        <w:t>Sección 1.-</w:t>
      </w:r>
      <w:r w:rsidRPr="005059DD">
        <w:rPr>
          <w:rFonts w:ascii="Book Antiqua" w:eastAsia="Times New Roman" w:hAnsi="Book Antiqua"/>
          <w:sz w:val="24"/>
          <w:szCs w:val="20"/>
        </w:rPr>
        <w:t>Se ordena</w:t>
      </w:r>
      <w:r w:rsidR="00724F8C" w:rsidRPr="00724F8C">
        <w:rPr>
          <w:rFonts w:ascii="Book Antiqua" w:eastAsia="Times New Roman" w:hAnsi="Book Antiqua"/>
          <w:sz w:val="24"/>
          <w:szCs w:val="20"/>
        </w:rPr>
        <w:t xml:space="preserve"> a la Comisión de Asuntos Federales y Veteranos, así como a la de Desarrollo Económico de la Cámara de Representantes del Estado Libre Asociado de Puerto Rico realizar una exhaustiva investigación en torno a los procesos y planes proyectados para el establecimiento y funcionamiento óptimo de un Centro Tecnológico, según designado por la administración del ex - </w:t>
      </w:r>
      <w:proofErr w:type="gramStart"/>
      <w:r w:rsidR="00724F8C" w:rsidRPr="00724F8C">
        <w:rPr>
          <w:rFonts w:ascii="Book Antiqua" w:eastAsia="Times New Roman" w:hAnsi="Book Antiqua"/>
          <w:sz w:val="24"/>
          <w:szCs w:val="20"/>
        </w:rPr>
        <w:t>Presidente</w:t>
      </w:r>
      <w:proofErr w:type="gramEnd"/>
      <w:r w:rsidR="00724F8C" w:rsidRPr="00724F8C">
        <w:rPr>
          <w:rFonts w:ascii="Book Antiqua" w:eastAsia="Times New Roman" w:hAnsi="Book Antiqua"/>
          <w:sz w:val="24"/>
          <w:szCs w:val="20"/>
        </w:rPr>
        <w:t xml:space="preserve"> de los Estados Unidos de América, </w:t>
      </w:r>
      <w:proofErr w:type="spellStart"/>
      <w:r w:rsidR="00724F8C" w:rsidRPr="00724F8C">
        <w:rPr>
          <w:rFonts w:ascii="Book Antiqua" w:eastAsia="Times New Roman" w:hAnsi="Book Antiqua"/>
          <w:sz w:val="24"/>
          <w:szCs w:val="20"/>
        </w:rPr>
        <w:t>Hon</w:t>
      </w:r>
      <w:proofErr w:type="spellEnd"/>
      <w:r w:rsidR="00724F8C" w:rsidRPr="00724F8C">
        <w:rPr>
          <w:rFonts w:ascii="Book Antiqua" w:eastAsia="Times New Roman" w:hAnsi="Book Antiqua"/>
          <w:sz w:val="24"/>
          <w:szCs w:val="20"/>
        </w:rPr>
        <w:t xml:space="preserve">. Joseph R. </w:t>
      </w:r>
      <w:proofErr w:type="spellStart"/>
      <w:r w:rsidR="00724F8C" w:rsidRPr="00724F8C">
        <w:rPr>
          <w:rFonts w:ascii="Book Antiqua" w:eastAsia="Times New Roman" w:hAnsi="Book Antiqua"/>
          <w:sz w:val="24"/>
          <w:szCs w:val="20"/>
        </w:rPr>
        <w:t>Biden</w:t>
      </w:r>
      <w:proofErr w:type="spellEnd"/>
      <w:r w:rsidR="00724F8C" w:rsidRPr="00724F8C">
        <w:rPr>
          <w:rFonts w:ascii="Book Antiqua" w:eastAsia="Times New Roman" w:hAnsi="Book Antiqua"/>
          <w:sz w:val="24"/>
          <w:szCs w:val="20"/>
        </w:rPr>
        <w:t xml:space="preserve">, bajo el “Programa Regional de Centros de Tecnología e Información”, que incluyó a nuestra jurisdicción y a 32 estados de los Estados Unidos, </w:t>
      </w:r>
      <w:r w:rsidR="00724F8C" w:rsidRPr="00724F8C">
        <w:rPr>
          <w:rFonts w:ascii="Book Antiqua" w:eastAsia="Times New Roman" w:hAnsi="Book Antiqua"/>
          <w:sz w:val="24"/>
          <w:szCs w:val="20"/>
        </w:rPr>
        <w:lastRenderedPageBreak/>
        <w:t xml:space="preserve">según se anunció desde el año 2023. Esto, particularmente, ante el anuncio de la actual Administración del </w:t>
      </w:r>
      <w:proofErr w:type="gramStart"/>
      <w:r w:rsidR="00724F8C" w:rsidRPr="00724F8C">
        <w:rPr>
          <w:rFonts w:ascii="Book Antiqua" w:eastAsia="Times New Roman" w:hAnsi="Book Antiqua"/>
          <w:sz w:val="24"/>
          <w:szCs w:val="20"/>
        </w:rPr>
        <w:t>Presidente</w:t>
      </w:r>
      <w:proofErr w:type="gramEnd"/>
      <w:r w:rsidR="00724F8C" w:rsidRPr="00724F8C">
        <w:rPr>
          <w:rFonts w:ascii="Book Antiqua" w:eastAsia="Times New Roman" w:hAnsi="Book Antiqua"/>
          <w:sz w:val="24"/>
          <w:szCs w:val="20"/>
        </w:rPr>
        <w:t xml:space="preserve"> de Estados Unidos, Donald J. Trump, que en su mensaje al Congreso Federal informó estaba considerando eliminar políticas públicas de la anterior Administración señalada, entre estas, el “Chips and </w:t>
      </w:r>
      <w:proofErr w:type="spellStart"/>
      <w:r w:rsidR="00724F8C" w:rsidRPr="00724F8C">
        <w:rPr>
          <w:rFonts w:ascii="Book Antiqua" w:eastAsia="Times New Roman" w:hAnsi="Book Antiqua"/>
          <w:sz w:val="24"/>
          <w:szCs w:val="20"/>
        </w:rPr>
        <w:t>Science</w:t>
      </w:r>
      <w:proofErr w:type="spellEnd"/>
      <w:r w:rsidR="00724F8C" w:rsidRPr="00724F8C">
        <w:rPr>
          <w:rFonts w:ascii="Book Antiqua" w:eastAsia="Times New Roman" w:hAnsi="Book Antiqua"/>
          <w:sz w:val="24"/>
          <w:szCs w:val="20"/>
        </w:rPr>
        <w:t xml:space="preserve"> </w:t>
      </w:r>
      <w:proofErr w:type="spellStart"/>
      <w:r w:rsidR="00724F8C" w:rsidRPr="00724F8C">
        <w:rPr>
          <w:rFonts w:ascii="Book Antiqua" w:eastAsia="Times New Roman" w:hAnsi="Book Antiqua"/>
          <w:sz w:val="24"/>
          <w:szCs w:val="20"/>
        </w:rPr>
        <w:t>Act</w:t>
      </w:r>
      <w:proofErr w:type="spellEnd"/>
      <w:r w:rsidR="00724F8C" w:rsidRPr="00724F8C">
        <w:rPr>
          <w:rFonts w:ascii="Book Antiqua" w:eastAsia="Times New Roman" w:hAnsi="Book Antiqua"/>
          <w:sz w:val="24"/>
          <w:szCs w:val="20"/>
        </w:rPr>
        <w:t xml:space="preserve">”, la cual proporcionó los fondos para este Centro Tecnológico en Puerto Rico; y para otros fines relacionados.        </w:t>
      </w:r>
    </w:p>
    <w:p w14:paraId="0A062914" w14:textId="53DB0548" w:rsidR="003F40E3" w:rsidRDefault="003F40E3" w:rsidP="003F40E3">
      <w:pPr>
        <w:tabs>
          <w:tab w:val="left" w:pos="720"/>
          <w:tab w:val="left" w:pos="1800"/>
        </w:tabs>
        <w:spacing w:after="0" w:line="480" w:lineRule="auto"/>
        <w:ind w:firstLine="720"/>
        <w:jc w:val="both"/>
        <w:rPr>
          <w:rFonts w:ascii="Book Antiqua" w:eastAsia="Times New Roman" w:hAnsi="Book Antiqua"/>
          <w:sz w:val="24"/>
          <w:szCs w:val="20"/>
        </w:rPr>
      </w:pPr>
      <w:r w:rsidRPr="003F40E3">
        <w:rPr>
          <w:rFonts w:ascii="Book Antiqua" w:eastAsia="Times New Roman" w:hAnsi="Book Antiqua"/>
          <w:sz w:val="24"/>
          <w:szCs w:val="20"/>
          <w:lang w:val="es-ES_tradnl" w:eastAsia="ko-KR"/>
        </w:rPr>
        <w:t>Sección 2.-</w:t>
      </w:r>
      <w:r w:rsidRPr="003F40E3">
        <w:rPr>
          <w:rFonts w:ascii="Book Antiqua" w:eastAsia="Times New Roman" w:hAnsi="Book Antiqua"/>
          <w:sz w:val="24"/>
          <w:szCs w:val="20"/>
          <w:lang w:eastAsia="ko-KR"/>
        </w:rPr>
        <w:t>La</w:t>
      </w:r>
      <w:r w:rsidR="00724F8C">
        <w:rPr>
          <w:rFonts w:ascii="Book Antiqua" w:eastAsia="Times New Roman" w:hAnsi="Book Antiqua"/>
          <w:sz w:val="24"/>
          <w:szCs w:val="20"/>
          <w:lang w:eastAsia="ko-KR"/>
        </w:rPr>
        <w:t>s</w:t>
      </w:r>
      <w:r w:rsidRPr="003F40E3">
        <w:rPr>
          <w:rFonts w:ascii="Book Antiqua" w:eastAsia="Times New Roman" w:hAnsi="Book Antiqua"/>
          <w:sz w:val="24"/>
          <w:szCs w:val="20"/>
          <w:lang w:eastAsia="ko-KR"/>
        </w:rPr>
        <w:t xml:space="preserve"> </w:t>
      </w:r>
      <w:r w:rsidR="00724F8C">
        <w:rPr>
          <w:rFonts w:ascii="Book Antiqua" w:eastAsia="Times New Roman" w:hAnsi="Book Antiqua"/>
          <w:sz w:val="24"/>
          <w:szCs w:val="20"/>
          <w:lang w:eastAsia="ko-KR"/>
        </w:rPr>
        <w:t>c</w:t>
      </w:r>
      <w:r w:rsidRPr="003F40E3">
        <w:rPr>
          <w:rFonts w:ascii="Book Antiqua" w:eastAsia="Times New Roman" w:hAnsi="Book Antiqua"/>
          <w:sz w:val="24"/>
          <w:szCs w:val="20"/>
          <w:lang w:eastAsia="ko-KR"/>
        </w:rPr>
        <w:t>omisi</w:t>
      </w:r>
      <w:r w:rsidR="00724F8C">
        <w:rPr>
          <w:rFonts w:ascii="Book Antiqua" w:eastAsia="Times New Roman" w:hAnsi="Book Antiqua"/>
          <w:sz w:val="24"/>
          <w:szCs w:val="20"/>
          <w:lang w:eastAsia="ko-KR"/>
        </w:rPr>
        <w:t>o</w:t>
      </w:r>
      <w:r w:rsidRPr="003F40E3">
        <w:rPr>
          <w:rFonts w:ascii="Book Antiqua" w:eastAsia="Times New Roman" w:hAnsi="Book Antiqua"/>
          <w:sz w:val="24"/>
          <w:szCs w:val="20"/>
          <w:lang w:eastAsia="ko-KR"/>
        </w:rPr>
        <w:t>n</w:t>
      </w:r>
      <w:r w:rsidR="00724F8C">
        <w:rPr>
          <w:rFonts w:ascii="Book Antiqua" w:eastAsia="Times New Roman" w:hAnsi="Book Antiqua"/>
          <w:sz w:val="24"/>
          <w:szCs w:val="20"/>
          <w:lang w:eastAsia="ko-KR"/>
        </w:rPr>
        <w:t>es</w:t>
      </w:r>
      <w:r>
        <w:rPr>
          <w:rFonts w:ascii="Book Antiqua" w:eastAsia="Times New Roman" w:hAnsi="Book Antiqua"/>
          <w:sz w:val="24"/>
          <w:szCs w:val="20"/>
          <w:lang w:eastAsia="ko-KR"/>
        </w:rPr>
        <w:t>, sin que se entienda como una limitación,</w:t>
      </w:r>
      <w:r w:rsidRPr="003F40E3">
        <w:rPr>
          <w:rFonts w:ascii="Book Antiqua" w:eastAsia="Times New Roman" w:hAnsi="Book Antiqua"/>
          <w:sz w:val="24"/>
          <w:szCs w:val="20"/>
          <w:lang w:eastAsia="ko-KR"/>
        </w:rPr>
        <w:t xml:space="preserve"> podrá</w:t>
      </w:r>
      <w:r w:rsidR="00724F8C">
        <w:rPr>
          <w:rFonts w:ascii="Book Antiqua" w:eastAsia="Times New Roman" w:hAnsi="Book Antiqua"/>
          <w:sz w:val="24"/>
          <w:szCs w:val="20"/>
          <w:lang w:eastAsia="ko-KR"/>
        </w:rPr>
        <w:t>n</w:t>
      </w:r>
      <w:r w:rsidRPr="003F40E3">
        <w:rPr>
          <w:rFonts w:ascii="Book Antiqua" w:eastAsia="Times New Roman" w:hAnsi="Book Antiqua"/>
          <w:sz w:val="24"/>
          <w:szCs w:val="20"/>
          <w:lang w:eastAsia="ko-KR"/>
        </w:rPr>
        <w:t xml:space="preserve"> celebrar vistas públicas; citar funcionarios y testigos; requerir información, documentos y objetos; y realizar inspecciones oculares a los fines de cumplir con el mandato de esta Resoluc</w:t>
      </w:r>
      <w:r w:rsidR="00224AA8">
        <w:rPr>
          <w:rFonts w:ascii="Book Antiqua" w:eastAsia="Times New Roman" w:hAnsi="Book Antiqua"/>
          <w:sz w:val="24"/>
          <w:szCs w:val="20"/>
          <w:lang w:eastAsia="ko-KR"/>
        </w:rPr>
        <w:t>ión.</w:t>
      </w:r>
      <w:r w:rsidR="00224AA8" w:rsidRPr="00224AA8">
        <w:rPr>
          <w:rFonts w:ascii="Book Antiqua" w:eastAsia="Times New Roman" w:hAnsi="Book Antiqua"/>
          <w:sz w:val="24"/>
          <w:szCs w:val="20"/>
        </w:rPr>
        <w:t xml:space="preserve"> </w:t>
      </w:r>
      <w:r w:rsidR="00224AA8">
        <w:rPr>
          <w:rFonts w:ascii="Book Antiqua" w:eastAsia="Times New Roman" w:hAnsi="Book Antiqua"/>
          <w:sz w:val="24"/>
          <w:szCs w:val="20"/>
        </w:rPr>
        <w:t xml:space="preserve">En particular, </w:t>
      </w:r>
      <w:r w:rsidR="00724F8C">
        <w:rPr>
          <w:rFonts w:ascii="Book Antiqua" w:eastAsia="Times New Roman" w:hAnsi="Book Antiqua"/>
          <w:sz w:val="24"/>
          <w:szCs w:val="20"/>
        </w:rPr>
        <w:t>en cuanto a las</w:t>
      </w:r>
      <w:r w:rsidR="00224AA8">
        <w:rPr>
          <w:rFonts w:ascii="Book Antiqua" w:eastAsia="Times New Roman" w:hAnsi="Book Antiqua"/>
          <w:sz w:val="24"/>
          <w:szCs w:val="20"/>
        </w:rPr>
        <w:t xml:space="preserve"> acciones dirigidas a la debida integración, colaboración y participación </w:t>
      </w:r>
      <w:bookmarkStart w:id="5" w:name="_Hlk192676278"/>
      <w:r w:rsidR="00224AA8">
        <w:rPr>
          <w:rFonts w:ascii="Book Antiqua" w:eastAsia="Times New Roman" w:hAnsi="Book Antiqua"/>
          <w:sz w:val="24"/>
          <w:szCs w:val="20"/>
        </w:rPr>
        <w:t xml:space="preserve">a estos fines del Departamento de </w:t>
      </w:r>
      <w:r w:rsidR="00224AA8" w:rsidRPr="00880C5E">
        <w:rPr>
          <w:rFonts w:ascii="Book Antiqua" w:eastAsia="Times New Roman" w:hAnsi="Book Antiqua"/>
          <w:sz w:val="24"/>
          <w:szCs w:val="20"/>
        </w:rPr>
        <w:t>Desarrollo Económico y Comercio</w:t>
      </w:r>
      <w:r w:rsidR="00224AA8">
        <w:rPr>
          <w:rFonts w:ascii="Book Antiqua" w:eastAsia="Times New Roman" w:hAnsi="Book Antiqua"/>
          <w:sz w:val="24"/>
          <w:szCs w:val="20"/>
        </w:rPr>
        <w:t xml:space="preserve"> (DDEC), Departamento de Educación, Departamento de Seguridad Pública, Departamento del Trabajo, la </w:t>
      </w:r>
      <w:r w:rsidR="00224AA8" w:rsidRPr="00251EEA">
        <w:rPr>
          <w:rFonts w:ascii="Book Antiqua" w:eastAsia="Times New Roman" w:hAnsi="Book Antiqua"/>
          <w:sz w:val="24"/>
          <w:szCs w:val="20"/>
        </w:rPr>
        <w:t>Oficina de Administración y Transformación de los Recursos Humanos</w:t>
      </w:r>
      <w:r w:rsidR="00224AA8">
        <w:rPr>
          <w:rFonts w:ascii="Book Antiqua" w:eastAsia="Times New Roman" w:hAnsi="Book Antiqua"/>
          <w:sz w:val="24"/>
          <w:szCs w:val="20"/>
        </w:rPr>
        <w:t xml:space="preserve"> (OATRH), el “</w:t>
      </w:r>
      <w:proofErr w:type="spellStart"/>
      <w:r w:rsidR="00224AA8">
        <w:rPr>
          <w:rFonts w:ascii="Book Antiqua" w:eastAsia="Times New Roman" w:hAnsi="Book Antiqua"/>
          <w:sz w:val="24"/>
          <w:szCs w:val="20"/>
        </w:rPr>
        <w:t>Invest</w:t>
      </w:r>
      <w:proofErr w:type="spellEnd"/>
      <w:r w:rsidR="00224AA8">
        <w:rPr>
          <w:rFonts w:ascii="Book Antiqua" w:eastAsia="Times New Roman" w:hAnsi="Book Antiqua"/>
          <w:sz w:val="24"/>
          <w:szCs w:val="20"/>
        </w:rPr>
        <w:t xml:space="preserve"> PR”, la Universidad de Puerto Rico (UPR), el “Fideicomiso para la Ciencia, Tecnología e Investigación de Puerto Rico”, la “</w:t>
      </w:r>
      <w:r w:rsidR="00224AA8" w:rsidRPr="00A13533">
        <w:rPr>
          <w:rFonts w:ascii="Book Antiqua" w:eastAsia="Times New Roman" w:hAnsi="Book Antiqua"/>
          <w:sz w:val="24"/>
          <w:szCs w:val="20"/>
        </w:rPr>
        <w:t xml:space="preserve">Puerto Rico </w:t>
      </w:r>
      <w:proofErr w:type="spellStart"/>
      <w:r w:rsidR="00224AA8" w:rsidRPr="00A13533">
        <w:rPr>
          <w:rFonts w:ascii="Book Antiqua" w:eastAsia="Times New Roman" w:hAnsi="Book Antiqua"/>
          <w:sz w:val="24"/>
          <w:szCs w:val="20"/>
        </w:rPr>
        <w:t>Innovation</w:t>
      </w:r>
      <w:proofErr w:type="spellEnd"/>
      <w:r w:rsidR="00224AA8" w:rsidRPr="00A13533">
        <w:rPr>
          <w:rFonts w:ascii="Book Antiqua" w:eastAsia="Times New Roman" w:hAnsi="Book Antiqua"/>
          <w:sz w:val="24"/>
          <w:szCs w:val="20"/>
        </w:rPr>
        <w:t xml:space="preserve"> and </w:t>
      </w:r>
      <w:proofErr w:type="spellStart"/>
      <w:r w:rsidR="00224AA8" w:rsidRPr="00A13533">
        <w:rPr>
          <w:rFonts w:ascii="Book Antiqua" w:eastAsia="Times New Roman" w:hAnsi="Book Antiqua"/>
          <w:sz w:val="24"/>
          <w:szCs w:val="20"/>
        </w:rPr>
        <w:t>Technology</w:t>
      </w:r>
      <w:proofErr w:type="spellEnd"/>
      <w:r w:rsidR="00224AA8" w:rsidRPr="00A13533">
        <w:rPr>
          <w:rFonts w:ascii="Book Antiqua" w:eastAsia="Times New Roman" w:hAnsi="Book Antiqua"/>
          <w:sz w:val="24"/>
          <w:szCs w:val="20"/>
        </w:rPr>
        <w:t xml:space="preserve"> </w:t>
      </w:r>
      <w:proofErr w:type="spellStart"/>
      <w:r w:rsidR="00224AA8" w:rsidRPr="00A13533">
        <w:rPr>
          <w:rFonts w:ascii="Book Antiqua" w:eastAsia="Times New Roman" w:hAnsi="Book Antiqua"/>
          <w:sz w:val="24"/>
          <w:szCs w:val="20"/>
        </w:rPr>
        <w:t>Service</w:t>
      </w:r>
      <w:proofErr w:type="spellEnd"/>
      <w:r w:rsidR="00224AA8" w:rsidRPr="00A13533">
        <w:rPr>
          <w:rFonts w:ascii="Book Antiqua" w:eastAsia="Times New Roman" w:hAnsi="Book Antiqua"/>
          <w:sz w:val="24"/>
          <w:szCs w:val="20"/>
        </w:rPr>
        <w:t>” (PRITS)</w:t>
      </w:r>
      <w:r w:rsidR="00224AA8">
        <w:rPr>
          <w:rFonts w:ascii="Book Antiqua" w:eastAsia="Times New Roman" w:hAnsi="Book Antiqua"/>
          <w:sz w:val="24"/>
          <w:szCs w:val="20"/>
        </w:rPr>
        <w:t>, el Fondo de Innovación para el Desarrollo Agrícola de Puerto Rico (FIDA), los municipios, el movimiento cooperativo, así como universidades, grupos profesionales, comunitarios, el sector industrial, comercial, biotecnológico y de desarrollo económico privado, entre otros</w:t>
      </w:r>
      <w:r w:rsidR="004507E7">
        <w:rPr>
          <w:rFonts w:ascii="Book Antiqua" w:eastAsia="Times New Roman" w:hAnsi="Book Antiqua"/>
          <w:sz w:val="24"/>
          <w:szCs w:val="20"/>
        </w:rPr>
        <w:t>.</w:t>
      </w:r>
      <w:r w:rsidR="00224AA8">
        <w:rPr>
          <w:rFonts w:ascii="Book Antiqua" w:eastAsia="Times New Roman" w:hAnsi="Book Antiqua"/>
          <w:sz w:val="24"/>
          <w:szCs w:val="20"/>
        </w:rPr>
        <w:t xml:space="preserve"> </w:t>
      </w:r>
      <w:bookmarkEnd w:id="5"/>
    </w:p>
    <w:p w14:paraId="2962A707" w14:textId="585D75C7" w:rsidR="003F40E3" w:rsidRPr="003F40E3" w:rsidRDefault="003F40E3" w:rsidP="003F40E3">
      <w:pPr>
        <w:tabs>
          <w:tab w:val="left" w:pos="720"/>
          <w:tab w:val="left" w:pos="1800"/>
        </w:tabs>
        <w:spacing w:after="0" w:line="48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ES_tradnl" w:eastAsia="ko-KR"/>
        </w:rPr>
      </w:pPr>
      <w:r w:rsidRPr="003F40E3">
        <w:rPr>
          <w:rFonts w:ascii="Book Antiqua" w:eastAsia="Times New Roman" w:hAnsi="Book Antiqua"/>
          <w:sz w:val="24"/>
          <w:szCs w:val="20"/>
          <w:lang w:val="es-ES_tradnl" w:eastAsia="ko-KR"/>
        </w:rPr>
        <w:t>Sección 3.-La</w:t>
      </w:r>
      <w:r w:rsidR="004507E7">
        <w:rPr>
          <w:rFonts w:ascii="Book Antiqua" w:eastAsia="Times New Roman" w:hAnsi="Book Antiqua"/>
          <w:sz w:val="24"/>
          <w:szCs w:val="20"/>
          <w:lang w:val="es-ES_tradnl" w:eastAsia="ko-KR"/>
        </w:rPr>
        <w:t>s c</w:t>
      </w:r>
      <w:r w:rsidRPr="003F40E3">
        <w:rPr>
          <w:rFonts w:ascii="Book Antiqua" w:eastAsia="Times New Roman" w:hAnsi="Book Antiqua"/>
          <w:sz w:val="24"/>
          <w:szCs w:val="20"/>
          <w:lang w:val="es-ES_tradnl" w:eastAsia="ko-KR"/>
        </w:rPr>
        <w:t>omisi</w:t>
      </w:r>
      <w:r w:rsidR="004507E7">
        <w:rPr>
          <w:rFonts w:ascii="Book Antiqua" w:eastAsia="Times New Roman" w:hAnsi="Book Antiqua"/>
          <w:sz w:val="24"/>
          <w:szCs w:val="20"/>
          <w:lang w:val="es-ES_tradnl" w:eastAsia="ko-KR"/>
        </w:rPr>
        <w:t>ones estarán facultadas para</w:t>
      </w:r>
      <w:r w:rsidRPr="003F40E3">
        <w:rPr>
          <w:rFonts w:ascii="Book Antiqua" w:eastAsia="Times New Roman" w:hAnsi="Book Antiqua"/>
          <w:sz w:val="24"/>
          <w:szCs w:val="20"/>
          <w:lang w:val="es-ES_tradnl" w:eastAsia="ko-KR"/>
        </w:rPr>
        <w:t xml:space="preserve"> rendi</w:t>
      </w:r>
      <w:r w:rsidR="004507E7">
        <w:rPr>
          <w:rFonts w:ascii="Book Antiqua" w:eastAsia="Times New Roman" w:hAnsi="Book Antiqua"/>
          <w:sz w:val="24"/>
          <w:szCs w:val="20"/>
          <w:lang w:val="es-ES_tradnl" w:eastAsia="ko-KR"/>
        </w:rPr>
        <w:t>r</w:t>
      </w:r>
      <w:r w:rsidRPr="003F40E3">
        <w:rPr>
          <w:rFonts w:ascii="Book Antiqua" w:eastAsia="Times New Roman" w:hAnsi="Book Antiqua"/>
          <w:sz w:val="24"/>
          <w:szCs w:val="20"/>
          <w:lang w:val="es-ES_tradnl" w:eastAsia="ko-KR"/>
        </w:rPr>
        <w:t xml:space="preserve"> informes parciales</w:t>
      </w:r>
      <w:r w:rsidR="004507E7">
        <w:rPr>
          <w:rFonts w:ascii="Book Antiqua" w:eastAsia="Times New Roman" w:hAnsi="Book Antiqua"/>
          <w:sz w:val="24"/>
          <w:szCs w:val="20"/>
          <w:lang w:val="es-ES_tradnl" w:eastAsia="ko-KR"/>
        </w:rPr>
        <w:t>, así como un Informe Final</w:t>
      </w:r>
      <w:r w:rsidRPr="003F40E3">
        <w:rPr>
          <w:rFonts w:ascii="Book Antiqua" w:eastAsia="Times New Roman" w:hAnsi="Book Antiqua"/>
          <w:sz w:val="24"/>
          <w:szCs w:val="20"/>
          <w:lang w:val="es-ES_tradnl" w:eastAsia="ko-KR"/>
        </w:rPr>
        <w:t xml:space="preserve"> </w:t>
      </w:r>
      <w:r w:rsidR="004507E7" w:rsidRPr="003F40E3">
        <w:rPr>
          <w:rFonts w:ascii="Book Antiqua" w:eastAsia="Times New Roman" w:hAnsi="Book Antiqua"/>
          <w:sz w:val="24"/>
          <w:szCs w:val="20"/>
          <w:lang w:val="es-ES_tradnl" w:eastAsia="ko-KR"/>
        </w:rPr>
        <w:t xml:space="preserve">conteniendo sus hallazgos, conclusiones y recomendaciones </w:t>
      </w:r>
      <w:r w:rsidRPr="003F40E3">
        <w:rPr>
          <w:rFonts w:ascii="Book Antiqua" w:eastAsia="Times New Roman" w:hAnsi="Book Antiqua"/>
          <w:sz w:val="24"/>
          <w:szCs w:val="20"/>
          <w:lang w:val="es-ES_tradnl" w:eastAsia="ko-KR"/>
        </w:rPr>
        <w:lastRenderedPageBreak/>
        <w:t xml:space="preserve">dentro de los </w:t>
      </w:r>
      <w:r w:rsidR="004507E7">
        <w:rPr>
          <w:rFonts w:ascii="Book Antiqua" w:eastAsia="Times New Roman" w:hAnsi="Book Antiqua"/>
          <w:sz w:val="24"/>
          <w:szCs w:val="20"/>
          <w:lang w:val="es-ES_tradnl" w:eastAsia="ko-KR"/>
        </w:rPr>
        <w:t>ciento ochenta (180)</w:t>
      </w:r>
      <w:r w:rsidRPr="003F40E3">
        <w:rPr>
          <w:rFonts w:ascii="Book Antiqua" w:eastAsia="Times New Roman" w:hAnsi="Book Antiqua"/>
          <w:sz w:val="24"/>
          <w:szCs w:val="20"/>
          <w:lang w:val="es-ES_tradnl" w:eastAsia="ko-KR"/>
        </w:rPr>
        <w:t xml:space="preserve"> días, contados a partir de la aprobación de esta Resolución</w:t>
      </w:r>
      <w:r w:rsidR="004507E7">
        <w:rPr>
          <w:rFonts w:ascii="Book Antiqua" w:eastAsia="Times New Roman" w:hAnsi="Book Antiqua"/>
          <w:sz w:val="24"/>
          <w:szCs w:val="20"/>
          <w:lang w:val="es-ES_tradnl" w:eastAsia="ko-KR"/>
        </w:rPr>
        <w:t>.</w:t>
      </w:r>
    </w:p>
    <w:p w14:paraId="48AE8B50" w14:textId="577F1EAC" w:rsidR="00B56CA3" w:rsidRPr="005059DD" w:rsidRDefault="005059DD" w:rsidP="00F32E6E">
      <w:pPr>
        <w:tabs>
          <w:tab w:val="left" w:pos="720"/>
          <w:tab w:val="left" w:pos="1800"/>
        </w:tabs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0"/>
        </w:rPr>
      </w:pPr>
      <w:r w:rsidRPr="005059DD">
        <w:rPr>
          <w:rFonts w:ascii="Book Antiqua" w:eastAsia="Times New Roman" w:hAnsi="Book Antiqua"/>
          <w:sz w:val="24"/>
          <w:szCs w:val="20"/>
          <w:lang w:eastAsia="ko-KR"/>
        </w:rPr>
        <w:t xml:space="preserve">Sección </w:t>
      </w:r>
      <w:r w:rsidR="007172FC">
        <w:rPr>
          <w:rFonts w:ascii="Book Antiqua" w:eastAsia="Times New Roman" w:hAnsi="Book Antiqua"/>
          <w:sz w:val="24"/>
          <w:szCs w:val="20"/>
          <w:lang w:eastAsia="ko-KR"/>
        </w:rPr>
        <w:t>4</w:t>
      </w:r>
      <w:r w:rsidRPr="005059DD">
        <w:rPr>
          <w:rFonts w:ascii="Book Antiqua" w:eastAsia="Times New Roman" w:hAnsi="Book Antiqua"/>
          <w:sz w:val="24"/>
          <w:szCs w:val="20"/>
          <w:lang w:eastAsia="ko-KR"/>
        </w:rPr>
        <w:t>.-Esta Resolución comenzará a regir inmediatamente después de su aprobación.</w:t>
      </w:r>
    </w:p>
    <w:sectPr w:rsidR="00B56CA3" w:rsidRPr="005059DD" w:rsidSect="007445F5">
      <w:headerReference w:type="default" r:id="rId13"/>
      <w:headerReference w:type="first" r:id="rId14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D801D" w14:textId="77777777" w:rsidR="00A23A97" w:rsidRDefault="00A23A97" w:rsidP="005059DD">
      <w:pPr>
        <w:spacing w:after="0" w:line="240" w:lineRule="auto"/>
      </w:pPr>
      <w:r>
        <w:separator/>
      </w:r>
    </w:p>
  </w:endnote>
  <w:endnote w:type="continuationSeparator" w:id="0">
    <w:p w14:paraId="58A7F13A" w14:textId="77777777" w:rsidR="00A23A97" w:rsidRDefault="00A23A97" w:rsidP="00505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6BC14" w14:textId="77777777" w:rsidR="00A23A97" w:rsidRDefault="00A23A97" w:rsidP="005059DD">
      <w:pPr>
        <w:spacing w:after="0" w:line="240" w:lineRule="auto"/>
      </w:pPr>
      <w:r>
        <w:separator/>
      </w:r>
    </w:p>
  </w:footnote>
  <w:footnote w:type="continuationSeparator" w:id="0">
    <w:p w14:paraId="6B23D40E" w14:textId="77777777" w:rsidR="00A23A97" w:rsidRDefault="00A23A97" w:rsidP="005059DD">
      <w:pPr>
        <w:spacing w:after="0" w:line="240" w:lineRule="auto"/>
      </w:pPr>
      <w:r>
        <w:continuationSeparator/>
      </w:r>
    </w:p>
  </w:footnote>
  <w:footnote w:id="1">
    <w:p w14:paraId="47ADA60C" w14:textId="77777777" w:rsidR="00C45FCE" w:rsidRPr="00C45FCE" w:rsidRDefault="00C45FCE">
      <w:pPr>
        <w:pStyle w:val="Textonotapie"/>
        <w:rPr>
          <w:lang w:val="es-PR"/>
        </w:rPr>
      </w:pPr>
      <w:r>
        <w:rPr>
          <w:rStyle w:val="Refdenotaalpie"/>
        </w:rPr>
        <w:footnoteRef/>
      </w:r>
      <w:r w:rsidRPr="00C45FCE">
        <w:rPr>
          <w:lang w:val="es-PR"/>
        </w:rPr>
        <w:t xml:space="preserve"> </w:t>
      </w:r>
      <w:hyperlink r:id="rId1" w:history="1">
        <w:r w:rsidRPr="00EB0190">
          <w:rPr>
            <w:rStyle w:val="Hipervnculo"/>
            <w:lang w:val="es-PR"/>
          </w:rPr>
          <w:t>https://www.latimes.com/español/eeuu/artículo/2023-10-23/biden-anuncia-centros-tecnológicos-para-32-estados-y-puerto</w:t>
        </w:r>
        <w:r>
          <w:rPr>
            <w:rStyle w:val="Hipervnculo"/>
            <w:lang w:val="es-PR"/>
          </w:rPr>
          <w:t>-</w:t>
        </w:r>
        <w:r w:rsidRPr="00EB0190">
          <w:rPr>
            <w:rStyle w:val="Hipervnculo"/>
            <w:lang w:val="es-PR"/>
          </w:rPr>
          <w:t>rico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DC888" w14:textId="77777777" w:rsidR="00F63852" w:rsidRDefault="00F63852">
    <w:pPr>
      <w:pStyle w:val="Encabezad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241F5">
      <w:rPr>
        <w:noProof/>
      </w:rPr>
      <w:t>3</w:t>
    </w:r>
    <w:r>
      <w:rPr>
        <w:noProof/>
      </w:rPr>
      <w:fldChar w:fldCharType="end"/>
    </w:r>
  </w:p>
  <w:p w14:paraId="4C7301D1" w14:textId="77777777" w:rsidR="00F63852" w:rsidRDefault="00F6385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83FBB" w14:textId="77777777" w:rsidR="008C1A85" w:rsidRPr="00D75173" w:rsidRDefault="008C1A85" w:rsidP="00D75173">
    <w:pPr>
      <w:keepNext/>
      <w:widowControl w:val="0"/>
      <w:tabs>
        <w:tab w:val="center" w:pos="4320"/>
        <w:tab w:val="right" w:pos="8640"/>
      </w:tabs>
      <w:autoSpaceDE w:val="0"/>
      <w:autoSpaceDN w:val="0"/>
      <w:adjustRightInd w:val="0"/>
      <w:spacing w:after="0" w:line="240" w:lineRule="auto"/>
      <w:rPr>
        <w:rFonts w:ascii="Times New Roman" w:eastAsia="Times New Roman" w:hAnsi="Times New Roman"/>
        <w:b/>
        <w:sz w:val="24"/>
        <w:szCs w:val="24"/>
        <w:bdr w:val="none" w:sz="0" w:space="0" w:color="auto" w:frame="1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4E2C28"/>
    <w:multiLevelType w:val="hybridMultilevel"/>
    <w:tmpl w:val="26EA5170"/>
    <w:lvl w:ilvl="0" w:tplc="528EA1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1249530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9DD"/>
    <w:rsid w:val="00027830"/>
    <w:rsid w:val="00063BEC"/>
    <w:rsid w:val="0007256E"/>
    <w:rsid w:val="000C4886"/>
    <w:rsid w:val="000E45E2"/>
    <w:rsid w:val="001328B1"/>
    <w:rsid w:val="00160CD0"/>
    <w:rsid w:val="001837B2"/>
    <w:rsid w:val="001917CE"/>
    <w:rsid w:val="001F1B4B"/>
    <w:rsid w:val="00224AA8"/>
    <w:rsid w:val="00251B30"/>
    <w:rsid w:val="00251EEA"/>
    <w:rsid w:val="002774A2"/>
    <w:rsid w:val="00285BB1"/>
    <w:rsid w:val="002C10B2"/>
    <w:rsid w:val="00301A32"/>
    <w:rsid w:val="003346FE"/>
    <w:rsid w:val="003A2A01"/>
    <w:rsid w:val="003F40E3"/>
    <w:rsid w:val="00417BFB"/>
    <w:rsid w:val="004313F6"/>
    <w:rsid w:val="004507E7"/>
    <w:rsid w:val="004759BB"/>
    <w:rsid w:val="005059DD"/>
    <w:rsid w:val="00507FD1"/>
    <w:rsid w:val="00587735"/>
    <w:rsid w:val="005C1D7B"/>
    <w:rsid w:val="005D7544"/>
    <w:rsid w:val="005D76F6"/>
    <w:rsid w:val="005F39D1"/>
    <w:rsid w:val="00634E69"/>
    <w:rsid w:val="00637184"/>
    <w:rsid w:val="006464FF"/>
    <w:rsid w:val="00667D59"/>
    <w:rsid w:val="006B19AE"/>
    <w:rsid w:val="006C4524"/>
    <w:rsid w:val="006E3020"/>
    <w:rsid w:val="006E5351"/>
    <w:rsid w:val="007172FC"/>
    <w:rsid w:val="00724F8C"/>
    <w:rsid w:val="007445F5"/>
    <w:rsid w:val="00747353"/>
    <w:rsid w:val="00782206"/>
    <w:rsid w:val="007B7BAD"/>
    <w:rsid w:val="008113A5"/>
    <w:rsid w:val="00865483"/>
    <w:rsid w:val="00880C5E"/>
    <w:rsid w:val="00887A18"/>
    <w:rsid w:val="00894662"/>
    <w:rsid w:val="008A0B27"/>
    <w:rsid w:val="008B5D61"/>
    <w:rsid w:val="008C1A85"/>
    <w:rsid w:val="009047A3"/>
    <w:rsid w:val="00914FD2"/>
    <w:rsid w:val="00977B90"/>
    <w:rsid w:val="00A1142A"/>
    <w:rsid w:val="00A13533"/>
    <w:rsid w:val="00A23A97"/>
    <w:rsid w:val="00A241F5"/>
    <w:rsid w:val="00A65520"/>
    <w:rsid w:val="00A771AC"/>
    <w:rsid w:val="00AC368E"/>
    <w:rsid w:val="00AD30FE"/>
    <w:rsid w:val="00AF2A96"/>
    <w:rsid w:val="00AF3FB0"/>
    <w:rsid w:val="00AF4715"/>
    <w:rsid w:val="00B001BA"/>
    <w:rsid w:val="00B171C0"/>
    <w:rsid w:val="00B40F9D"/>
    <w:rsid w:val="00B56CA3"/>
    <w:rsid w:val="00B5763A"/>
    <w:rsid w:val="00BA2793"/>
    <w:rsid w:val="00BA60F3"/>
    <w:rsid w:val="00BC39E4"/>
    <w:rsid w:val="00BC71B6"/>
    <w:rsid w:val="00C26F72"/>
    <w:rsid w:val="00C45FCE"/>
    <w:rsid w:val="00C71237"/>
    <w:rsid w:val="00CA54B8"/>
    <w:rsid w:val="00CD360E"/>
    <w:rsid w:val="00D00748"/>
    <w:rsid w:val="00D03ADF"/>
    <w:rsid w:val="00D40AB3"/>
    <w:rsid w:val="00D4227E"/>
    <w:rsid w:val="00D75173"/>
    <w:rsid w:val="00D93069"/>
    <w:rsid w:val="00D95B4F"/>
    <w:rsid w:val="00DC21A9"/>
    <w:rsid w:val="00DF4533"/>
    <w:rsid w:val="00DF6D26"/>
    <w:rsid w:val="00E04605"/>
    <w:rsid w:val="00E5469C"/>
    <w:rsid w:val="00EC3C40"/>
    <w:rsid w:val="00EE4D74"/>
    <w:rsid w:val="00F32E6E"/>
    <w:rsid w:val="00F55D54"/>
    <w:rsid w:val="00F63852"/>
    <w:rsid w:val="00F659B9"/>
    <w:rsid w:val="00FC2C6A"/>
    <w:rsid w:val="00FC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64578B"/>
  <w15:chartTrackingRefBased/>
  <w15:docId w15:val="{D5F55680-9507-48FD-A4B1-29BECDAD2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s-PR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51EEA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5059DD"/>
    <w:rPr>
      <w:color w:val="0563C1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059DD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TextonotapieCar">
    <w:name w:val="Texto nota pie Car"/>
    <w:link w:val="Textonotapie"/>
    <w:uiPriority w:val="99"/>
    <w:semiHidden/>
    <w:rsid w:val="005059DD"/>
    <w:rPr>
      <w:rFonts w:ascii="Times New Roman" w:eastAsia="Times New Roman" w:hAnsi="Times New Roman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5059DD"/>
    <w:rPr>
      <w:vertAlign w:val="superscript"/>
    </w:rPr>
  </w:style>
  <w:style w:type="character" w:styleId="Nmerodelnea">
    <w:name w:val="line number"/>
    <w:basedOn w:val="Fuentedeprrafopredeter"/>
    <w:uiPriority w:val="99"/>
    <w:semiHidden/>
    <w:unhideWhenUsed/>
    <w:rsid w:val="005059DD"/>
  </w:style>
  <w:style w:type="paragraph" w:styleId="Encabezado">
    <w:name w:val="header"/>
    <w:basedOn w:val="Normal"/>
    <w:link w:val="EncabezadoCar"/>
    <w:uiPriority w:val="99"/>
    <w:unhideWhenUsed/>
    <w:rsid w:val="00F638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F63852"/>
    <w:rPr>
      <w:lang w:val="es-PR"/>
    </w:rPr>
  </w:style>
  <w:style w:type="paragraph" w:styleId="Piedepgina">
    <w:name w:val="footer"/>
    <w:basedOn w:val="Normal"/>
    <w:link w:val="PiedepginaCar"/>
    <w:uiPriority w:val="99"/>
    <w:unhideWhenUsed/>
    <w:rsid w:val="00F638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F63852"/>
    <w:rPr>
      <w:lang w:val="es-P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3F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AF3FB0"/>
    <w:rPr>
      <w:rFonts w:ascii="Segoe UI" w:hAnsi="Segoe UI" w:cs="Segoe UI"/>
      <w:sz w:val="18"/>
      <w:szCs w:val="18"/>
      <w:lang w:val="es-PR"/>
    </w:rPr>
  </w:style>
  <w:style w:type="character" w:customStyle="1" w:styleId="Ttulo3Car">
    <w:name w:val="Título 3 Car"/>
    <w:link w:val="Ttulo3"/>
    <w:uiPriority w:val="9"/>
    <w:semiHidden/>
    <w:rsid w:val="00251EEA"/>
    <w:rPr>
      <w:rFonts w:ascii="Calibri Light" w:eastAsia="Times New Roman" w:hAnsi="Calibri Light" w:cs="Times New Roman"/>
      <w:b/>
      <w:bCs/>
      <w:sz w:val="26"/>
      <w:szCs w:val="26"/>
      <w:lang w:val="es-PR"/>
    </w:rPr>
  </w:style>
  <w:style w:type="character" w:styleId="Mencinsinresolver">
    <w:name w:val="Unresolved Mention"/>
    <w:uiPriority w:val="99"/>
    <w:semiHidden/>
    <w:unhideWhenUsed/>
    <w:rsid w:val="00C45FCE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977B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1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latimes.com/espa&#241;ol/eeuu/art&#237;culo/2023-10-23/biden-anuncia-centros-tecnol&#243;gicos-para-32-estados-y-puertorico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0" ma:contentTypeDescription="Create a new document." ma:contentTypeScope="" ma:versionID="a935056bbc6da19d576a73a2b3bb8444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cfb29100740c25279aad5ece6d334a50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F0AF40-3413-4E96-91AA-0F16F9D57A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51B0A7-B70A-419E-8A1A-A00D0B20963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ECBE65FD-D8D4-4B9B-B313-9EC57E1C485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1BD47DA-DE3C-48C2-B2D2-291E45F862A4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3EF55C6-4828-4FF2-9630-40BB259D4E3D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60383793-349E-488E-93DE-0A6E6366C8A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1818</Words>
  <Characters>10365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12159</CharactersWithSpaces>
  <SharedDoc>false</SharedDoc>
  <HLinks>
    <vt:vector size="6" baseType="variant">
      <vt:variant>
        <vt:i4>13566030</vt:i4>
      </vt:variant>
      <vt:variant>
        <vt:i4>0</vt:i4>
      </vt:variant>
      <vt:variant>
        <vt:i4>0</vt:i4>
      </vt:variant>
      <vt:variant>
        <vt:i4>5</vt:i4>
      </vt:variant>
      <vt:variant>
        <vt:lpwstr>https://www.latimes.com/español/eeuu/artículo/2023-10-23/biden-anuncia-centros-tecnológicos-para-32-estados-y-puertoricos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Valdemar F. Jensen Torres (Asesores del Presidente)</dc:creator>
  <cp:keywords/>
  <dc:description/>
  <cp:lastModifiedBy>Rocío Alayón Morell</cp:lastModifiedBy>
  <cp:revision>4</cp:revision>
  <cp:lastPrinted>2025-03-14T19:14:00Z</cp:lastPrinted>
  <dcterms:created xsi:type="dcterms:W3CDTF">2025-03-14T16:42:00Z</dcterms:created>
  <dcterms:modified xsi:type="dcterms:W3CDTF">2025-03-14T19:14:00Z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4SQX5P7U7WPY-958212181-785118</vt:lpwstr>
  </property>
  <property fmtid="{D5CDD505-2E9C-101B-9397-08002B2CF9AE}" pid="3" name="_dlc_DocIdItemGuid">
    <vt:lpwstr>cb5aa044-db0e-4f8e-9cf3-be032c5522d2</vt:lpwstr>
  </property>
  <property fmtid="{D5CDD505-2E9C-101B-9397-08002B2CF9AE}" pid="4" name="_dlc_DocIdUrl">
    <vt:lpwstr>https://senpr.sharepoint.com/sites/obralegislativa/_layouts/15/DocIdRedir.aspx?ID=4SQX5P7U7WPY-958212181-785118, 4SQX5P7U7WPY-958212181-785118</vt:lpwstr>
  </property>
</Properties>
</file>