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64564B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64564B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64564B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64564B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3905BC60" w:rsidR="002670C1" w:rsidRPr="0064564B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64564B">
        <w:rPr>
          <w:rFonts w:ascii="Book Antiqua" w:hAnsi="Book Antiqua"/>
          <w:szCs w:val="24"/>
          <w:lang w:val="es-ES_tradnl"/>
        </w:rPr>
        <w:t>20m</w:t>
      </w:r>
      <w:r w:rsidR="002670C1" w:rsidRPr="0064564B">
        <w:rPr>
          <w:rFonts w:ascii="Book Antiqua" w:hAnsi="Book Antiqua"/>
          <w:szCs w:val="24"/>
          <w:lang w:val="es-ES_tradnl"/>
        </w:rPr>
        <w:t>a. Asamblea</w:t>
      </w:r>
      <w:r w:rsidR="002670C1" w:rsidRPr="0064564B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64564B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 </w:t>
      </w:r>
      <w:r w:rsidR="00306F5C">
        <w:rPr>
          <w:rFonts w:ascii="Book Antiqua" w:hAnsi="Book Antiqua"/>
          <w:szCs w:val="24"/>
          <w:lang w:val="es-ES_tradnl"/>
        </w:rPr>
        <w:t>3r</w:t>
      </w:r>
      <w:r w:rsidR="002670C1" w:rsidRPr="0064564B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64564B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64564B">
        <w:rPr>
          <w:rFonts w:ascii="Book Antiqua" w:hAnsi="Book Antiqua"/>
          <w:szCs w:val="24"/>
          <w:lang w:val="es-ES_tradnl"/>
        </w:rPr>
        <w:tab/>
        <w:t>Legislativa</w:t>
      </w:r>
      <w:r w:rsidRPr="0064564B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      </w:t>
      </w:r>
      <w:r w:rsidRPr="0064564B">
        <w:rPr>
          <w:rFonts w:ascii="Book Antiqua" w:hAnsi="Book Antiqua"/>
          <w:szCs w:val="24"/>
          <w:lang w:val="es-ES_tradnl"/>
        </w:rPr>
        <w:t xml:space="preserve">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</w:t>
      </w:r>
      <w:r w:rsidRPr="0064564B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64564B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64564B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64564B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295A1886" w:rsidR="002670C1" w:rsidRPr="0064564B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64564B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394F43">
        <w:rPr>
          <w:rFonts w:ascii="Book Antiqua" w:hAnsi="Book Antiqua" w:cs="Tahoma"/>
          <w:b/>
          <w:sz w:val="52"/>
          <w:szCs w:val="52"/>
          <w:lang w:val="es-ES_tradnl"/>
        </w:rPr>
        <w:t>211</w:t>
      </w:r>
    </w:p>
    <w:p w14:paraId="2AB71EBC" w14:textId="77777777" w:rsidR="001A14B6" w:rsidRPr="0064564B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64564B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64564B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64564B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0CE09748" w:rsidR="002670C1" w:rsidRPr="0064564B" w:rsidRDefault="00394F43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15 de diciembre</w:t>
      </w:r>
      <w:r w:rsidR="002670C1" w:rsidRPr="0064564B">
        <w:rPr>
          <w:rFonts w:ascii="Book Antiqua" w:hAnsi="Book Antiqua" w:cs="Tahoma"/>
          <w:lang w:val="es-ES_tradnl"/>
        </w:rPr>
        <w:t xml:space="preserve"> de </w:t>
      </w:r>
      <w:r w:rsidR="00333864" w:rsidRPr="0064564B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64564B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64564B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64564B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64564B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64564B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3B985CBB" w:rsidR="00682883" w:rsidRPr="0064564B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64564B">
        <w:rPr>
          <w:rFonts w:ascii="Book Antiqua" w:hAnsi="Book Antiqua" w:cs="Tahoma"/>
          <w:lang w:val="es-ES_tradnl"/>
        </w:rPr>
        <w:tab/>
      </w:r>
      <w:r w:rsidR="008A4022" w:rsidRPr="0064564B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64564B">
        <w:rPr>
          <w:rFonts w:ascii="Book Antiqua" w:hAnsi="Book Antiqua" w:cs="Tahoma"/>
          <w:lang w:val="es-ES_tradnl"/>
        </w:rPr>
        <w:t>sideración de la R. de la C.</w:t>
      </w:r>
      <w:r w:rsidR="0064564B" w:rsidRPr="0064564B">
        <w:rPr>
          <w:rFonts w:ascii="Book Antiqua" w:hAnsi="Book Antiqua" w:cs="Tahoma"/>
          <w:lang w:val="es-ES_tradnl"/>
        </w:rPr>
        <w:t xml:space="preserve"> </w:t>
      </w:r>
      <w:r w:rsidR="00394F43">
        <w:rPr>
          <w:rFonts w:ascii="Book Antiqua" w:hAnsi="Book Antiqua" w:cs="Tahoma"/>
          <w:lang w:val="es-ES_tradnl"/>
        </w:rPr>
        <w:t>211</w:t>
      </w:r>
      <w:r w:rsidR="00FA5F29" w:rsidRPr="0064564B">
        <w:rPr>
          <w:rFonts w:ascii="Book Antiqua" w:hAnsi="Book Antiqua" w:cs="Tahoma"/>
          <w:lang w:val="es-ES_tradnl"/>
        </w:rPr>
        <w:t xml:space="preserve">, </w:t>
      </w:r>
      <w:r w:rsidR="00682883" w:rsidRPr="0064564B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64564B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64564B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64564B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501D9E57" w:rsidR="008D4A0A" w:rsidRPr="0064564B" w:rsidRDefault="00BC1CB2" w:rsidP="0064564B">
      <w:pPr>
        <w:ind w:left="567" w:hanging="567"/>
        <w:jc w:val="both"/>
        <w:rPr>
          <w:rFonts w:ascii="Book Antiqua" w:hAnsi="Book Antiqua"/>
          <w:lang w:val="es-ES_tradnl"/>
        </w:rPr>
      </w:pPr>
      <w:r w:rsidRPr="0064564B">
        <w:rPr>
          <w:rFonts w:ascii="Book Antiqua" w:hAnsi="Book Antiqua" w:cs="Tahoma"/>
          <w:lang w:val="es-ES_tradnl"/>
        </w:rPr>
        <w:t xml:space="preserve"> </w:t>
      </w:r>
      <w:r w:rsidR="00E86FF9" w:rsidRPr="0064564B">
        <w:rPr>
          <w:rFonts w:ascii="Book Antiqua" w:hAnsi="Book Antiqua" w:cs="Tahoma"/>
          <w:lang w:val="es-ES_tradnl"/>
        </w:rPr>
        <w:t>“</w:t>
      </w:r>
      <w:r w:rsidR="00E86FF9" w:rsidRPr="0064564B">
        <w:rPr>
          <w:rFonts w:ascii="Book Antiqua" w:hAnsi="Book Antiqua"/>
          <w:lang w:val="es-ES_tradnl"/>
        </w:rPr>
        <w:t>Para</w:t>
      </w:r>
      <w:r w:rsidR="00E86FF9" w:rsidRPr="0064564B">
        <w:rPr>
          <w:lang w:val="es-ES_tradnl"/>
        </w:rPr>
        <w:t xml:space="preserve"> </w:t>
      </w:r>
      <w:bookmarkStart w:id="0" w:name="_Hlk99012004"/>
      <w:r w:rsidR="003E2E04" w:rsidRPr="003E2E04">
        <w:rPr>
          <w:rFonts w:ascii="Book Antiqua" w:hAnsi="Book Antiqua"/>
          <w:lang w:val="es-ES_tradnl"/>
        </w:rPr>
        <w:t xml:space="preserve">ordenar </w:t>
      </w:r>
      <w:bookmarkEnd w:id="0"/>
      <w:r w:rsidR="00053AEA" w:rsidRPr="00053AEA">
        <w:rPr>
          <w:rFonts w:ascii="Book Antiqua" w:hAnsi="Book Antiqua"/>
          <w:color w:val="000000"/>
          <w:lang w:val="es-PR"/>
        </w:rPr>
        <w:t>a la Comisión de la Región Oeste de la Cámara de Representantes de Puerto Rico, realizar una investigación exhaustiva en torno a las gestiones realizadas por LUMA Energy, la Autoridad de Carreteras y Transportación (ACT) y las agencias encargadas de la seguridad en nuestras carreteras para tomar acción inmediata y corregir las zonas carentes de alumbrado en las vías públicas del Distrito Representativo Núm. 20, que comprende los municipios de Cabo Rojo, San Germán y Hormigueros</w:t>
      </w:r>
      <w:r w:rsidR="003E2E04" w:rsidRPr="003E2E04">
        <w:rPr>
          <w:rFonts w:ascii="Book Antiqua" w:hAnsi="Book Antiqua"/>
          <w:lang w:val="es-ES_tradnl"/>
        </w:rPr>
        <w:t>; y para otros fines relacionados</w:t>
      </w:r>
      <w:r w:rsidR="0064564B" w:rsidRPr="0064564B">
        <w:rPr>
          <w:rFonts w:ascii="Book Antiqua" w:hAnsi="Book Antiqua"/>
          <w:lang w:val="es-ES_tradnl"/>
        </w:rPr>
        <w:t>.</w:t>
      </w:r>
      <w:r w:rsidR="00FA5F29" w:rsidRPr="0064564B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64564B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64564B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64564B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64564B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5FEB2C4" w14:textId="68E146EE" w:rsidR="0064564B" w:rsidRPr="0064564B" w:rsidRDefault="00DE02EB" w:rsidP="004943A6">
      <w:pPr>
        <w:ind w:firstLine="708"/>
        <w:jc w:val="both"/>
        <w:rPr>
          <w:rFonts w:ascii="Book Antiqua" w:hAnsi="Book Antiqua"/>
          <w:lang w:val="es-ES_tradnl"/>
        </w:rPr>
      </w:pPr>
      <w:r w:rsidRPr="0064564B">
        <w:rPr>
          <w:rFonts w:ascii="Book Antiqua" w:hAnsi="Book Antiqua"/>
          <w:lang w:val="es-ES_tradnl"/>
        </w:rPr>
        <w:t>La</w:t>
      </w:r>
      <w:r w:rsidR="00194744" w:rsidRPr="0064564B">
        <w:rPr>
          <w:rFonts w:ascii="Book Antiqua" w:hAnsi="Book Antiqua"/>
          <w:lang w:val="es-ES_tradnl"/>
        </w:rPr>
        <w:t xml:space="preserve"> Resolución de la Cámara Núm.</w:t>
      </w:r>
      <w:r w:rsidR="000F1167" w:rsidRPr="0064564B">
        <w:rPr>
          <w:rFonts w:ascii="Book Antiqua" w:hAnsi="Book Antiqua"/>
          <w:lang w:val="es-ES_tradnl"/>
        </w:rPr>
        <w:t xml:space="preserve"> </w:t>
      </w:r>
      <w:r w:rsidR="00394F43">
        <w:rPr>
          <w:rFonts w:ascii="Book Antiqua" w:hAnsi="Book Antiqua"/>
          <w:lang w:val="es-ES_tradnl"/>
        </w:rPr>
        <w:t>211</w:t>
      </w:r>
      <w:r w:rsidR="0064564B" w:rsidRPr="0064564B">
        <w:rPr>
          <w:rFonts w:ascii="Book Antiqua" w:hAnsi="Book Antiqua"/>
          <w:lang w:val="es-ES_tradnl"/>
        </w:rPr>
        <w:t xml:space="preserve"> persigue </w:t>
      </w:r>
      <w:r w:rsidR="00C4485F" w:rsidRPr="00053AEA">
        <w:rPr>
          <w:rFonts w:ascii="Book Antiqua" w:hAnsi="Book Antiqua"/>
          <w:color w:val="000000"/>
          <w:lang w:val="es-PR"/>
        </w:rPr>
        <w:t>realizar una investigación exhaustiva en torno a las gestiones realizadas por LUMA Energy, la Autoridad de Carreteras y Transportación (ACT) y las agencias encargadas de la seguridad en nuestras carreteras para tomar acción inmediata y corregir las zonas carentes de alumbrado en las vías públicas del Distrito Representativo Núm. 20, que comprende los municipios de Cabo Rojo, San Germán y Hormigueros</w:t>
      </w:r>
      <w:r w:rsidR="0064564B" w:rsidRPr="0064564B">
        <w:rPr>
          <w:rFonts w:ascii="Book Antiqua" w:hAnsi="Book Antiqua"/>
          <w:lang w:val="es-ES_tradnl"/>
        </w:rPr>
        <w:t>.</w:t>
      </w:r>
    </w:p>
    <w:p w14:paraId="524EDCC0" w14:textId="77777777" w:rsidR="0064564B" w:rsidRPr="0064564B" w:rsidRDefault="0064564B" w:rsidP="0064564B">
      <w:pPr>
        <w:jc w:val="both"/>
        <w:rPr>
          <w:rFonts w:ascii="Book Antiqua" w:hAnsi="Book Antiqua"/>
          <w:lang w:val="es-ES_tradnl"/>
        </w:rPr>
      </w:pPr>
    </w:p>
    <w:p w14:paraId="541F21AA" w14:textId="638AEAC2" w:rsidR="00856B85" w:rsidRDefault="0064564B" w:rsidP="00C4485F">
      <w:pPr>
        <w:ind w:firstLine="708"/>
        <w:jc w:val="both"/>
        <w:rPr>
          <w:rFonts w:ascii="Book Antiqua" w:hAnsi="Book Antiqua"/>
          <w:lang w:val="es-ES"/>
        </w:rPr>
      </w:pPr>
      <w:r w:rsidRPr="0064564B">
        <w:rPr>
          <w:rFonts w:ascii="Book Antiqua" w:hAnsi="Book Antiqua"/>
          <w:lang w:val="es-ES_tradnl"/>
        </w:rPr>
        <w:t xml:space="preserve">En la Exposición de Motivos se resalta </w:t>
      </w:r>
      <w:r w:rsidR="00C4485F">
        <w:rPr>
          <w:rFonts w:ascii="Book Antiqua" w:hAnsi="Book Antiqua"/>
          <w:lang w:val="es-ES"/>
        </w:rPr>
        <w:t xml:space="preserve">la importancia que reviste el alumbrado adecuado en nuestras carreteras para </w:t>
      </w:r>
      <w:r w:rsidR="00427EB0">
        <w:rPr>
          <w:rFonts w:ascii="Book Antiqua" w:hAnsi="Book Antiqua"/>
          <w:lang w:val="es-ES"/>
        </w:rPr>
        <w:t xml:space="preserve">prevenir accidentes y garantizar </w:t>
      </w:r>
      <w:r w:rsidR="00C4485F">
        <w:rPr>
          <w:rFonts w:ascii="Book Antiqua" w:hAnsi="Book Antiqua"/>
          <w:lang w:val="es-ES"/>
        </w:rPr>
        <w:t xml:space="preserve">la seguridad de </w:t>
      </w:r>
      <w:r w:rsidR="00427EB0">
        <w:rPr>
          <w:rFonts w:ascii="Book Antiqua" w:hAnsi="Book Antiqua"/>
          <w:lang w:val="es-ES"/>
        </w:rPr>
        <w:lastRenderedPageBreak/>
        <w:t>los conductores</w:t>
      </w:r>
      <w:r w:rsidR="00126BC9">
        <w:rPr>
          <w:rFonts w:ascii="Book Antiqua" w:hAnsi="Book Antiqua"/>
          <w:lang w:val="es-ES"/>
        </w:rPr>
        <w:t>.</w:t>
      </w:r>
      <w:r w:rsidR="007B047A">
        <w:rPr>
          <w:rFonts w:ascii="Book Antiqua" w:hAnsi="Book Antiqua"/>
          <w:lang w:val="es-ES"/>
        </w:rPr>
        <w:t xml:space="preserve"> En el caso de la medida que nos ocupa, se hace un énfasis particular en </w:t>
      </w:r>
      <w:r w:rsidR="00177106">
        <w:rPr>
          <w:rFonts w:ascii="Book Antiqua" w:hAnsi="Book Antiqua"/>
          <w:lang w:val="es-ES"/>
        </w:rPr>
        <w:t xml:space="preserve">la Carretera Número 2, kilómetro 167.2, el cual </w:t>
      </w:r>
      <w:r w:rsidR="00BC2549">
        <w:rPr>
          <w:rFonts w:ascii="Book Antiqua" w:hAnsi="Book Antiqua"/>
          <w:lang w:val="es-ES"/>
        </w:rPr>
        <w:t>presentaba problemas con el alumbrado y provocó o contribuy</w:t>
      </w:r>
      <w:r w:rsidR="00D64E40">
        <w:rPr>
          <w:rFonts w:ascii="Book Antiqua" w:hAnsi="Book Antiqua"/>
          <w:lang w:val="es-ES"/>
        </w:rPr>
        <w:t>ó a que ocurriera un lamentable accidente en el cual un peatón fue arrollado.</w:t>
      </w:r>
    </w:p>
    <w:p w14:paraId="04AD0BDC" w14:textId="77777777" w:rsidR="00D64E40" w:rsidRDefault="00D64E40" w:rsidP="00C4485F">
      <w:pPr>
        <w:ind w:firstLine="708"/>
        <w:jc w:val="both"/>
        <w:rPr>
          <w:rFonts w:ascii="Book Antiqua" w:hAnsi="Book Antiqua"/>
          <w:lang w:val="es-ES"/>
        </w:rPr>
      </w:pPr>
    </w:p>
    <w:p w14:paraId="66B55E55" w14:textId="40DDD507" w:rsidR="00D64E40" w:rsidRPr="00126BC9" w:rsidRDefault="00D64E40" w:rsidP="00C4485F">
      <w:pPr>
        <w:ind w:firstLine="708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Por medio de la investigación encomendada, se podrán identificar las acciones, si alguna, realizadas por LUMA Energy, la Autoridad de Carreteras y Transportación (ACT), y cualquier otra entidad encargada de velar por la seguridad en nuestras carreteras, para </w:t>
      </w:r>
      <w:r w:rsidR="00FB5AD9">
        <w:rPr>
          <w:rFonts w:ascii="Book Antiqua" w:hAnsi="Book Antiqua"/>
          <w:lang w:val="es-ES"/>
        </w:rPr>
        <w:t>llevar a cabo</w:t>
      </w:r>
      <w:r>
        <w:rPr>
          <w:rFonts w:ascii="Book Antiqua" w:hAnsi="Book Antiqua"/>
          <w:lang w:val="es-ES"/>
        </w:rPr>
        <w:t xml:space="preserve"> las mejoras en la infraestructura vial y corregir los problemas de alumbrado existentes en las carreteras del Distrito Representativo Núm. 20.</w:t>
      </w:r>
    </w:p>
    <w:p w14:paraId="7645A4CC" w14:textId="77777777" w:rsidR="006150BB" w:rsidRPr="0064564B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64564B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6D404838" w:rsidR="001A02E8" w:rsidRPr="0064564B" w:rsidRDefault="001A02E8" w:rsidP="004943A6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64564B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64564B" w:rsidRPr="0064564B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394F43">
        <w:rPr>
          <w:rFonts w:ascii="Book Antiqua" w:hAnsi="Book Antiqua"/>
          <w:sz w:val="24"/>
          <w:szCs w:val="24"/>
          <w:lang w:val="es-ES_tradnl"/>
        </w:rPr>
        <w:t>211</w:t>
      </w:r>
      <w:r w:rsidRPr="0064564B">
        <w:rPr>
          <w:rFonts w:ascii="Book Antiqua" w:hAnsi="Book Antiqua"/>
          <w:sz w:val="24"/>
          <w:szCs w:val="24"/>
          <w:lang w:val="es-ES_tradnl"/>
        </w:rPr>
        <w:t xml:space="preserve">, con las enmiendas que obran en el </w:t>
      </w:r>
      <w:proofErr w:type="spellStart"/>
      <w:r w:rsidRPr="0064564B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64564B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50FFCE58" w14:textId="77777777" w:rsidR="006150BB" w:rsidRPr="0064564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64564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64564B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64564B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64564B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64564B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64564B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64564B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64564B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64564B">
        <w:rPr>
          <w:rFonts w:ascii="Book Antiqua" w:hAnsi="Book Antiqua" w:cs="Tahoma"/>
          <w:lang w:val="es-ES_tradnl"/>
        </w:rPr>
        <w:br/>
      </w:r>
      <w:proofErr w:type="gramStart"/>
      <w:r w:rsidRPr="0064564B">
        <w:rPr>
          <w:rFonts w:ascii="Book Antiqua" w:hAnsi="Book Antiqua" w:cs="Tahoma"/>
          <w:lang w:val="es-ES_tradnl"/>
        </w:rPr>
        <w:t>Presidente</w:t>
      </w:r>
      <w:proofErr w:type="gramEnd"/>
      <w:r w:rsidRPr="0064564B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64564B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4129A" w14:textId="77777777" w:rsidR="000967D3" w:rsidRDefault="000967D3" w:rsidP="00614C2C">
      <w:r>
        <w:separator/>
      </w:r>
    </w:p>
  </w:endnote>
  <w:endnote w:type="continuationSeparator" w:id="0">
    <w:p w14:paraId="30344291" w14:textId="77777777" w:rsidR="000967D3" w:rsidRDefault="000967D3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564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4587A" w14:textId="77777777" w:rsidR="000967D3" w:rsidRDefault="000967D3" w:rsidP="00614C2C">
      <w:r>
        <w:separator/>
      </w:r>
    </w:p>
  </w:footnote>
  <w:footnote w:type="continuationSeparator" w:id="0">
    <w:p w14:paraId="3C520C60" w14:textId="77777777" w:rsidR="000967D3" w:rsidRDefault="000967D3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3086393">
    <w:abstractNumId w:val="6"/>
  </w:num>
  <w:num w:numId="2" w16cid:durableId="1461919549">
    <w:abstractNumId w:val="12"/>
  </w:num>
  <w:num w:numId="3" w16cid:durableId="1615165445">
    <w:abstractNumId w:val="3"/>
  </w:num>
  <w:num w:numId="4" w16cid:durableId="350224469">
    <w:abstractNumId w:val="1"/>
  </w:num>
  <w:num w:numId="5" w16cid:durableId="1870146868">
    <w:abstractNumId w:val="7"/>
  </w:num>
  <w:num w:numId="6" w16cid:durableId="1804032148">
    <w:abstractNumId w:val="4"/>
  </w:num>
  <w:num w:numId="7" w16cid:durableId="1070881454">
    <w:abstractNumId w:val="5"/>
  </w:num>
  <w:num w:numId="8" w16cid:durableId="1846825555">
    <w:abstractNumId w:val="8"/>
  </w:num>
  <w:num w:numId="9" w16cid:durableId="1383671851">
    <w:abstractNumId w:val="9"/>
  </w:num>
  <w:num w:numId="10" w16cid:durableId="1404521981">
    <w:abstractNumId w:val="0"/>
  </w:num>
  <w:num w:numId="11" w16cid:durableId="1913276802">
    <w:abstractNumId w:val="2"/>
  </w:num>
  <w:num w:numId="12" w16cid:durableId="1369138657">
    <w:abstractNumId w:val="11"/>
  </w:num>
  <w:num w:numId="13" w16cid:durableId="6754228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53AEA"/>
    <w:rsid w:val="000606B3"/>
    <w:rsid w:val="000608DB"/>
    <w:rsid w:val="00062F39"/>
    <w:rsid w:val="00075A15"/>
    <w:rsid w:val="000836CB"/>
    <w:rsid w:val="00083DFD"/>
    <w:rsid w:val="000967D3"/>
    <w:rsid w:val="000A3CD4"/>
    <w:rsid w:val="000C6264"/>
    <w:rsid w:val="000E15AD"/>
    <w:rsid w:val="000F1167"/>
    <w:rsid w:val="00126BC9"/>
    <w:rsid w:val="00133986"/>
    <w:rsid w:val="001350D9"/>
    <w:rsid w:val="0014288C"/>
    <w:rsid w:val="00173884"/>
    <w:rsid w:val="001763F4"/>
    <w:rsid w:val="00177106"/>
    <w:rsid w:val="00181B70"/>
    <w:rsid w:val="00194744"/>
    <w:rsid w:val="001A02E8"/>
    <w:rsid w:val="001A14B6"/>
    <w:rsid w:val="001A7203"/>
    <w:rsid w:val="001B5E2C"/>
    <w:rsid w:val="001D3E64"/>
    <w:rsid w:val="001E38DF"/>
    <w:rsid w:val="001E5575"/>
    <w:rsid w:val="00220B04"/>
    <w:rsid w:val="00224DE4"/>
    <w:rsid w:val="002252A6"/>
    <w:rsid w:val="002345C3"/>
    <w:rsid w:val="0023528E"/>
    <w:rsid w:val="002437D9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6F5C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85BBF"/>
    <w:rsid w:val="00394F43"/>
    <w:rsid w:val="003976DE"/>
    <w:rsid w:val="003B03D6"/>
    <w:rsid w:val="003D1498"/>
    <w:rsid w:val="003E29B3"/>
    <w:rsid w:val="003E2E04"/>
    <w:rsid w:val="003F3D8D"/>
    <w:rsid w:val="00410C54"/>
    <w:rsid w:val="004129D2"/>
    <w:rsid w:val="00427EB0"/>
    <w:rsid w:val="0043389C"/>
    <w:rsid w:val="00445CFE"/>
    <w:rsid w:val="004552A8"/>
    <w:rsid w:val="00455A9A"/>
    <w:rsid w:val="00472A9E"/>
    <w:rsid w:val="0047393D"/>
    <w:rsid w:val="004761BE"/>
    <w:rsid w:val="00476691"/>
    <w:rsid w:val="00494052"/>
    <w:rsid w:val="004943A6"/>
    <w:rsid w:val="004A2E6D"/>
    <w:rsid w:val="004C1BC6"/>
    <w:rsid w:val="004C217E"/>
    <w:rsid w:val="004C29A4"/>
    <w:rsid w:val="004C5BCE"/>
    <w:rsid w:val="004D42C2"/>
    <w:rsid w:val="004E3952"/>
    <w:rsid w:val="004F2026"/>
    <w:rsid w:val="005005AA"/>
    <w:rsid w:val="00506C85"/>
    <w:rsid w:val="00525E8D"/>
    <w:rsid w:val="0053434B"/>
    <w:rsid w:val="005807C4"/>
    <w:rsid w:val="00580E90"/>
    <w:rsid w:val="00582242"/>
    <w:rsid w:val="005930E2"/>
    <w:rsid w:val="005A5DF4"/>
    <w:rsid w:val="005A7E47"/>
    <w:rsid w:val="005D0B8C"/>
    <w:rsid w:val="005D3224"/>
    <w:rsid w:val="005D51AC"/>
    <w:rsid w:val="005D711E"/>
    <w:rsid w:val="005F6537"/>
    <w:rsid w:val="00601225"/>
    <w:rsid w:val="00606351"/>
    <w:rsid w:val="00614C2C"/>
    <w:rsid w:val="006150BB"/>
    <w:rsid w:val="0062204F"/>
    <w:rsid w:val="00624D05"/>
    <w:rsid w:val="00626A85"/>
    <w:rsid w:val="00627D91"/>
    <w:rsid w:val="00632DBA"/>
    <w:rsid w:val="00644454"/>
    <w:rsid w:val="0064564B"/>
    <w:rsid w:val="006456B8"/>
    <w:rsid w:val="006469A2"/>
    <w:rsid w:val="006607EA"/>
    <w:rsid w:val="00680F2A"/>
    <w:rsid w:val="00682883"/>
    <w:rsid w:val="006B0997"/>
    <w:rsid w:val="007106D1"/>
    <w:rsid w:val="00711220"/>
    <w:rsid w:val="00712D94"/>
    <w:rsid w:val="007156BD"/>
    <w:rsid w:val="0076703E"/>
    <w:rsid w:val="00774628"/>
    <w:rsid w:val="00776B6F"/>
    <w:rsid w:val="00780620"/>
    <w:rsid w:val="00781922"/>
    <w:rsid w:val="0078749D"/>
    <w:rsid w:val="0079275C"/>
    <w:rsid w:val="007A7C0A"/>
    <w:rsid w:val="007B047A"/>
    <w:rsid w:val="007B31DC"/>
    <w:rsid w:val="007B6091"/>
    <w:rsid w:val="007C5A2C"/>
    <w:rsid w:val="007D7209"/>
    <w:rsid w:val="007E0565"/>
    <w:rsid w:val="007F0E20"/>
    <w:rsid w:val="007F3B99"/>
    <w:rsid w:val="00812C0F"/>
    <w:rsid w:val="008171E8"/>
    <w:rsid w:val="00823490"/>
    <w:rsid w:val="00846B7C"/>
    <w:rsid w:val="00851127"/>
    <w:rsid w:val="00856B85"/>
    <w:rsid w:val="008A1F08"/>
    <w:rsid w:val="008A4022"/>
    <w:rsid w:val="008B1E7C"/>
    <w:rsid w:val="008B6BF6"/>
    <w:rsid w:val="008C4EC6"/>
    <w:rsid w:val="008C757B"/>
    <w:rsid w:val="008D11BA"/>
    <w:rsid w:val="008D4A0A"/>
    <w:rsid w:val="008D5554"/>
    <w:rsid w:val="008E0870"/>
    <w:rsid w:val="008E310D"/>
    <w:rsid w:val="008E31FE"/>
    <w:rsid w:val="008E4CE0"/>
    <w:rsid w:val="008F0E13"/>
    <w:rsid w:val="00927065"/>
    <w:rsid w:val="009344A7"/>
    <w:rsid w:val="00935128"/>
    <w:rsid w:val="00950C48"/>
    <w:rsid w:val="009727A4"/>
    <w:rsid w:val="009757CC"/>
    <w:rsid w:val="0098035D"/>
    <w:rsid w:val="00981986"/>
    <w:rsid w:val="009852EB"/>
    <w:rsid w:val="00987BD8"/>
    <w:rsid w:val="0099466E"/>
    <w:rsid w:val="009A0080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3E77"/>
    <w:rsid w:val="00A547C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6B0"/>
    <w:rsid w:val="00B95BFE"/>
    <w:rsid w:val="00BA0E34"/>
    <w:rsid w:val="00BA5BE6"/>
    <w:rsid w:val="00BB5CBB"/>
    <w:rsid w:val="00BB7D59"/>
    <w:rsid w:val="00BC0AB4"/>
    <w:rsid w:val="00BC1CB2"/>
    <w:rsid w:val="00BC1D0C"/>
    <w:rsid w:val="00BC2549"/>
    <w:rsid w:val="00BD5F6F"/>
    <w:rsid w:val="00BE6F7F"/>
    <w:rsid w:val="00BF384D"/>
    <w:rsid w:val="00C05FA6"/>
    <w:rsid w:val="00C20404"/>
    <w:rsid w:val="00C211F8"/>
    <w:rsid w:val="00C321E8"/>
    <w:rsid w:val="00C4485F"/>
    <w:rsid w:val="00C456AB"/>
    <w:rsid w:val="00C52FD2"/>
    <w:rsid w:val="00C61361"/>
    <w:rsid w:val="00C83EB5"/>
    <w:rsid w:val="00CA370E"/>
    <w:rsid w:val="00CA4CE9"/>
    <w:rsid w:val="00CB0A0E"/>
    <w:rsid w:val="00CB1E5A"/>
    <w:rsid w:val="00CC3CF2"/>
    <w:rsid w:val="00CC4336"/>
    <w:rsid w:val="00CC5AB6"/>
    <w:rsid w:val="00CD5EE6"/>
    <w:rsid w:val="00CD69DB"/>
    <w:rsid w:val="00D42962"/>
    <w:rsid w:val="00D64E40"/>
    <w:rsid w:val="00D73B0E"/>
    <w:rsid w:val="00D77659"/>
    <w:rsid w:val="00DA3200"/>
    <w:rsid w:val="00DB261B"/>
    <w:rsid w:val="00DB27C2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DF7ECD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B5AD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52EC042F-3372-47B9-90DC-3E7B5558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441</Words>
  <Characters>2414</Characters>
  <Application>Microsoft Office Word</Application>
  <DocSecurity>0</DocSecurity>
  <Lines>67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Alondra Negrón Rivera</cp:lastModifiedBy>
  <cp:revision>3</cp:revision>
  <cp:lastPrinted>2025-02-17T12:55:00Z</cp:lastPrinted>
  <dcterms:created xsi:type="dcterms:W3CDTF">2025-12-15T13:19:00Z</dcterms:created>
  <dcterms:modified xsi:type="dcterms:W3CDTF">2025-12-15T19:08:00Z</dcterms:modified>
</cp:coreProperties>
</file>