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B81A91" w14:textId="77777777" w:rsidR="002670C1" w:rsidRPr="00824E3E" w:rsidRDefault="002905BE" w:rsidP="009852EB">
      <w:pPr>
        <w:jc w:val="center"/>
        <w:outlineLvl w:val="0"/>
        <w:rPr>
          <w:rFonts w:ascii="Book Antiqua" w:hAnsi="Book Antiqua"/>
          <w:b/>
          <w:sz w:val="28"/>
          <w:szCs w:val="28"/>
          <w:lang w:val="es-ES_tradnl"/>
        </w:rPr>
      </w:pPr>
      <w:r w:rsidRPr="00824E3E">
        <w:rPr>
          <w:rFonts w:ascii="Book Antiqua" w:hAnsi="Book Antiqua"/>
          <w:b/>
          <w:sz w:val="28"/>
          <w:szCs w:val="28"/>
          <w:lang w:val="es-ES_tradnl"/>
        </w:rPr>
        <w:t>GOBIERNO</w:t>
      </w:r>
      <w:r w:rsidR="002670C1" w:rsidRPr="00824E3E">
        <w:rPr>
          <w:rFonts w:ascii="Book Antiqua" w:hAnsi="Book Antiqua"/>
          <w:b/>
          <w:sz w:val="28"/>
          <w:szCs w:val="28"/>
          <w:lang w:val="es-ES_tradnl"/>
        </w:rPr>
        <w:t xml:space="preserve"> DE PUERTO RICO</w:t>
      </w:r>
    </w:p>
    <w:p w14:paraId="60E02BFA" w14:textId="77777777" w:rsidR="002670C1" w:rsidRPr="00824E3E" w:rsidRDefault="002670C1" w:rsidP="002670C1">
      <w:pPr>
        <w:tabs>
          <w:tab w:val="left" w:pos="5080"/>
        </w:tabs>
        <w:jc w:val="center"/>
        <w:rPr>
          <w:rFonts w:ascii="Book Antiqua" w:hAnsi="Book Antiqua"/>
          <w:lang w:val="es-ES_tradnl"/>
        </w:rPr>
      </w:pPr>
    </w:p>
    <w:p w14:paraId="1304070A" w14:textId="77777777" w:rsidR="002670C1" w:rsidRPr="00824E3E" w:rsidRDefault="002905BE" w:rsidP="00632DBA">
      <w:pPr>
        <w:pStyle w:val="Title2"/>
        <w:tabs>
          <w:tab w:val="clear" w:pos="7776"/>
          <w:tab w:val="clear" w:pos="7848"/>
          <w:tab w:val="right" w:pos="8640"/>
          <w:tab w:val="left" w:pos="9180"/>
        </w:tabs>
        <w:rPr>
          <w:rFonts w:ascii="Book Antiqua" w:hAnsi="Book Antiqua"/>
          <w:szCs w:val="24"/>
          <w:lang w:val="es-ES_tradnl"/>
        </w:rPr>
      </w:pPr>
      <w:r w:rsidRPr="00824E3E">
        <w:rPr>
          <w:rFonts w:ascii="Book Antiqua" w:hAnsi="Book Antiqua"/>
          <w:szCs w:val="24"/>
          <w:lang w:val="es-ES_tradnl"/>
        </w:rPr>
        <w:t>20m</w:t>
      </w:r>
      <w:r w:rsidR="002670C1" w:rsidRPr="00824E3E">
        <w:rPr>
          <w:rFonts w:ascii="Book Antiqua" w:hAnsi="Book Antiqua"/>
          <w:szCs w:val="24"/>
          <w:lang w:val="es-ES_tradnl"/>
        </w:rPr>
        <w:t>a. Asamblea</w:t>
      </w:r>
      <w:r w:rsidR="002670C1" w:rsidRPr="00824E3E">
        <w:rPr>
          <w:rFonts w:ascii="Book Antiqua" w:hAnsi="Book Antiqua"/>
          <w:szCs w:val="24"/>
          <w:lang w:val="es-ES_tradnl"/>
        </w:rPr>
        <w:tab/>
        <w:t xml:space="preserve">    </w:t>
      </w:r>
      <w:r w:rsidR="00445CFE" w:rsidRPr="00824E3E">
        <w:rPr>
          <w:rFonts w:ascii="Book Antiqua" w:hAnsi="Book Antiqua"/>
          <w:szCs w:val="24"/>
          <w:lang w:val="es-ES_tradnl"/>
        </w:rPr>
        <w:t xml:space="preserve">       </w:t>
      </w:r>
      <w:r w:rsidR="00632DBA" w:rsidRPr="00824E3E">
        <w:rPr>
          <w:rFonts w:ascii="Book Antiqua" w:hAnsi="Book Antiqua"/>
          <w:szCs w:val="24"/>
          <w:lang w:val="es-ES_tradnl"/>
        </w:rPr>
        <w:t xml:space="preserve">  </w:t>
      </w:r>
      <w:r w:rsidR="003D1498" w:rsidRPr="00824E3E">
        <w:rPr>
          <w:rFonts w:ascii="Book Antiqua" w:hAnsi="Book Antiqua"/>
          <w:szCs w:val="24"/>
          <w:lang w:val="es-ES_tradnl"/>
        </w:rPr>
        <w:t>2d</w:t>
      </w:r>
      <w:r w:rsidR="002670C1" w:rsidRPr="00824E3E">
        <w:rPr>
          <w:rFonts w:ascii="Book Antiqua" w:hAnsi="Book Antiqua"/>
          <w:szCs w:val="24"/>
          <w:lang w:val="es-ES_tradnl"/>
        </w:rPr>
        <w:t>a. Sesión</w:t>
      </w:r>
    </w:p>
    <w:p w14:paraId="1C8ECFB8" w14:textId="77777777" w:rsidR="002670C1" w:rsidRPr="00824E3E" w:rsidRDefault="002670C1" w:rsidP="001A14B6">
      <w:pPr>
        <w:pStyle w:val="Title2"/>
        <w:tabs>
          <w:tab w:val="clear" w:pos="648"/>
          <w:tab w:val="left" w:pos="540"/>
          <w:tab w:val="left" w:pos="6930"/>
        </w:tabs>
        <w:rPr>
          <w:rFonts w:ascii="Book Antiqua" w:hAnsi="Book Antiqua"/>
          <w:szCs w:val="24"/>
          <w:lang w:val="es-ES_tradnl"/>
        </w:rPr>
      </w:pPr>
      <w:r w:rsidRPr="00824E3E">
        <w:rPr>
          <w:rFonts w:ascii="Book Antiqua" w:hAnsi="Book Antiqua"/>
          <w:szCs w:val="24"/>
          <w:lang w:val="es-ES_tradnl"/>
        </w:rPr>
        <w:tab/>
        <w:t>Legislativa</w:t>
      </w:r>
      <w:r w:rsidRPr="00824E3E">
        <w:rPr>
          <w:rFonts w:ascii="Book Antiqua" w:hAnsi="Book Antiqua"/>
          <w:szCs w:val="24"/>
          <w:lang w:val="es-ES_tradnl"/>
        </w:rPr>
        <w:tab/>
        <w:t xml:space="preserve">   </w:t>
      </w:r>
      <w:r w:rsidR="00632DBA" w:rsidRPr="00824E3E">
        <w:rPr>
          <w:rFonts w:ascii="Book Antiqua" w:hAnsi="Book Antiqua"/>
          <w:szCs w:val="24"/>
          <w:lang w:val="es-ES_tradnl"/>
        </w:rPr>
        <w:t xml:space="preserve">       </w:t>
      </w:r>
      <w:r w:rsidRPr="00824E3E">
        <w:rPr>
          <w:rFonts w:ascii="Book Antiqua" w:hAnsi="Book Antiqua"/>
          <w:szCs w:val="24"/>
          <w:lang w:val="es-ES_tradnl"/>
        </w:rPr>
        <w:t xml:space="preserve"> </w:t>
      </w:r>
      <w:r w:rsidR="00632DBA" w:rsidRPr="00824E3E">
        <w:rPr>
          <w:rFonts w:ascii="Book Antiqua" w:hAnsi="Book Antiqua"/>
          <w:szCs w:val="24"/>
          <w:lang w:val="es-ES_tradnl"/>
        </w:rPr>
        <w:t xml:space="preserve"> </w:t>
      </w:r>
      <w:r w:rsidRPr="00824E3E">
        <w:rPr>
          <w:rFonts w:ascii="Book Antiqua" w:hAnsi="Book Antiqua"/>
          <w:szCs w:val="24"/>
          <w:lang w:val="es-ES_tradnl"/>
        </w:rPr>
        <w:t>Ordinaria</w:t>
      </w:r>
    </w:p>
    <w:p w14:paraId="2DC38B74" w14:textId="77777777" w:rsidR="002670C1" w:rsidRPr="00824E3E" w:rsidRDefault="002670C1" w:rsidP="002670C1">
      <w:pPr>
        <w:rPr>
          <w:rFonts w:ascii="Book Antiqua" w:hAnsi="Book Antiqua"/>
          <w:lang w:val="es-ES_tradnl"/>
        </w:rPr>
      </w:pPr>
    </w:p>
    <w:p w14:paraId="41C9B12A" w14:textId="77777777" w:rsidR="002670C1" w:rsidRPr="00824E3E" w:rsidRDefault="002670C1" w:rsidP="009852EB">
      <w:pPr>
        <w:jc w:val="center"/>
        <w:outlineLvl w:val="0"/>
        <w:rPr>
          <w:rFonts w:ascii="Book Antiqua" w:hAnsi="Book Antiqua"/>
          <w:smallCaps/>
          <w:sz w:val="36"/>
          <w:szCs w:val="36"/>
          <w:lang w:val="es-ES_tradnl"/>
        </w:rPr>
      </w:pPr>
      <w:r w:rsidRPr="00824E3E">
        <w:rPr>
          <w:rFonts w:ascii="Book Antiqua" w:hAnsi="Book Antiqua"/>
          <w:b/>
          <w:caps/>
          <w:sz w:val="36"/>
          <w:szCs w:val="36"/>
          <w:lang w:val="es-ES_tradnl"/>
        </w:rPr>
        <w:t>CÁMARA DE REPRESENTANTES</w:t>
      </w:r>
    </w:p>
    <w:p w14:paraId="719E71CB" w14:textId="77777777" w:rsidR="002670C1" w:rsidRPr="00824E3E" w:rsidRDefault="002670C1" w:rsidP="002670C1">
      <w:pPr>
        <w:jc w:val="center"/>
        <w:rPr>
          <w:rFonts w:ascii="Book Antiqua" w:hAnsi="Book Antiqua" w:cs="Tahoma"/>
          <w:b/>
          <w:sz w:val="20"/>
          <w:szCs w:val="20"/>
          <w:lang w:val="es-ES_tradnl"/>
        </w:rPr>
      </w:pPr>
    </w:p>
    <w:p w14:paraId="66807B45" w14:textId="77777777" w:rsidR="002670C1" w:rsidRPr="00824E3E" w:rsidRDefault="002670C1" w:rsidP="002670C1">
      <w:pPr>
        <w:jc w:val="center"/>
        <w:rPr>
          <w:rFonts w:ascii="Book Antiqua" w:hAnsi="Book Antiqua" w:cs="Tahoma"/>
          <w:b/>
          <w:sz w:val="20"/>
          <w:szCs w:val="20"/>
          <w:lang w:val="es-ES_tradnl"/>
        </w:rPr>
      </w:pPr>
    </w:p>
    <w:p w14:paraId="6A05F016" w14:textId="77777777" w:rsidR="002670C1" w:rsidRPr="00824E3E" w:rsidRDefault="002670C1" w:rsidP="009852EB">
      <w:pPr>
        <w:jc w:val="center"/>
        <w:outlineLvl w:val="0"/>
        <w:rPr>
          <w:rFonts w:ascii="Book Antiqua" w:hAnsi="Book Antiqua" w:cs="Tahoma"/>
          <w:b/>
          <w:sz w:val="52"/>
          <w:szCs w:val="52"/>
          <w:lang w:val="es-ES_tradnl"/>
        </w:rPr>
      </w:pPr>
      <w:r w:rsidRPr="00824E3E">
        <w:rPr>
          <w:rFonts w:ascii="Book Antiqua" w:hAnsi="Book Antiqua" w:cs="Tahoma"/>
          <w:b/>
          <w:sz w:val="52"/>
          <w:szCs w:val="52"/>
          <w:lang w:val="es-ES_tradnl"/>
        </w:rPr>
        <w:t xml:space="preserve">R. DE LA C. </w:t>
      </w:r>
      <w:r w:rsidR="007E1904">
        <w:rPr>
          <w:rFonts w:ascii="Book Antiqua" w:hAnsi="Book Antiqua" w:cs="Tahoma"/>
          <w:b/>
          <w:sz w:val="52"/>
          <w:szCs w:val="52"/>
          <w:lang w:val="es-ES_tradnl"/>
        </w:rPr>
        <w:t>212</w:t>
      </w:r>
    </w:p>
    <w:p w14:paraId="00D87D06" w14:textId="77777777" w:rsidR="001A14B6" w:rsidRPr="00824E3E" w:rsidRDefault="001A14B6" w:rsidP="001A14B6">
      <w:pPr>
        <w:jc w:val="center"/>
        <w:rPr>
          <w:rFonts w:ascii="Book Antiqua" w:hAnsi="Book Antiqua" w:cs="Tahoma"/>
          <w:b/>
          <w:sz w:val="52"/>
          <w:szCs w:val="52"/>
          <w:lang w:val="es-ES_tradnl"/>
        </w:rPr>
      </w:pPr>
    </w:p>
    <w:p w14:paraId="0C40FA6B" w14:textId="77777777" w:rsidR="002670C1" w:rsidRPr="00824E3E" w:rsidRDefault="002670C1" w:rsidP="009852EB">
      <w:pPr>
        <w:jc w:val="center"/>
        <w:outlineLvl w:val="0"/>
        <w:rPr>
          <w:rFonts w:ascii="Book Antiqua" w:hAnsi="Book Antiqua" w:cs="Tahoma"/>
          <w:b/>
          <w:sz w:val="28"/>
          <w:szCs w:val="28"/>
          <w:lang w:val="es-ES_tradnl"/>
        </w:rPr>
      </w:pPr>
      <w:r w:rsidRPr="00824E3E">
        <w:rPr>
          <w:rFonts w:ascii="Book Antiqua" w:hAnsi="Book Antiqua" w:cs="Tahoma"/>
          <w:b/>
          <w:sz w:val="28"/>
          <w:szCs w:val="28"/>
          <w:lang w:val="es-ES_tradnl"/>
        </w:rPr>
        <w:t>INFORME</w:t>
      </w:r>
      <w:r w:rsidR="00632DBA" w:rsidRPr="00824E3E">
        <w:rPr>
          <w:rFonts w:ascii="Book Antiqua" w:hAnsi="Book Antiqua" w:cs="Tahoma"/>
          <w:b/>
          <w:sz w:val="28"/>
          <w:szCs w:val="28"/>
          <w:lang w:val="es-ES_tradnl"/>
        </w:rPr>
        <w:t xml:space="preserve"> POSITIVO</w:t>
      </w:r>
    </w:p>
    <w:p w14:paraId="33D386EE" w14:textId="77777777" w:rsidR="002670C1" w:rsidRPr="00824E3E" w:rsidRDefault="002670C1" w:rsidP="002670C1">
      <w:pPr>
        <w:jc w:val="center"/>
        <w:rPr>
          <w:rFonts w:ascii="Book Antiqua" w:hAnsi="Book Antiqua" w:cs="Tahoma"/>
          <w:b/>
          <w:sz w:val="28"/>
          <w:szCs w:val="28"/>
          <w:lang w:val="es-ES_tradnl"/>
        </w:rPr>
      </w:pPr>
    </w:p>
    <w:p w14:paraId="54EC364F" w14:textId="77777777" w:rsidR="002670C1" w:rsidRPr="00824E3E" w:rsidRDefault="002670C1" w:rsidP="002670C1">
      <w:pPr>
        <w:jc w:val="center"/>
        <w:rPr>
          <w:rFonts w:ascii="Book Antiqua" w:hAnsi="Book Antiqua" w:cs="Tahoma"/>
          <w:lang w:val="es-ES_tradnl"/>
        </w:rPr>
      </w:pPr>
      <w:r w:rsidRPr="00824E3E">
        <w:rPr>
          <w:rFonts w:ascii="Book Antiqua" w:hAnsi="Book Antiqua" w:cs="Tahoma"/>
          <w:lang w:val="es-ES_tradnl"/>
        </w:rPr>
        <w:t xml:space="preserve"> </w:t>
      </w:r>
      <w:r w:rsidR="007E1904">
        <w:rPr>
          <w:rFonts w:ascii="Book Antiqua" w:hAnsi="Book Antiqua" w:cs="Tahoma"/>
          <w:lang w:val="es-ES_tradnl"/>
        </w:rPr>
        <w:t>1</w:t>
      </w:r>
      <w:r w:rsidR="004605A5">
        <w:rPr>
          <w:rFonts w:ascii="Book Antiqua" w:hAnsi="Book Antiqua" w:cs="Tahoma"/>
          <w:lang w:val="es-ES_tradnl"/>
        </w:rPr>
        <w:t>4</w:t>
      </w:r>
      <w:r w:rsidRPr="00824E3E">
        <w:rPr>
          <w:rFonts w:ascii="Book Antiqua" w:hAnsi="Book Antiqua" w:cs="Tahoma"/>
          <w:lang w:val="es-ES_tradnl"/>
        </w:rPr>
        <w:t xml:space="preserve"> de </w:t>
      </w:r>
      <w:r w:rsidR="0029076F" w:rsidRPr="00824E3E">
        <w:rPr>
          <w:rFonts w:ascii="Book Antiqua" w:hAnsi="Book Antiqua" w:cs="Tahoma"/>
          <w:lang w:val="es-ES_tradnl"/>
        </w:rPr>
        <w:t>agosto</w:t>
      </w:r>
      <w:r w:rsidRPr="00824E3E">
        <w:rPr>
          <w:rFonts w:ascii="Book Antiqua" w:hAnsi="Book Antiqua" w:cs="Tahoma"/>
          <w:lang w:val="es-ES_tradnl"/>
        </w:rPr>
        <w:t xml:space="preserve"> de </w:t>
      </w:r>
      <w:r w:rsidR="00333864" w:rsidRPr="00824E3E">
        <w:rPr>
          <w:rFonts w:ascii="Book Antiqua" w:hAnsi="Book Antiqua" w:cs="Tahoma"/>
          <w:lang w:val="es-ES_tradnl"/>
        </w:rPr>
        <w:t>2025</w:t>
      </w:r>
    </w:p>
    <w:p w14:paraId="04EC4EBB" w14:textId="77777777" w:rsidR="002670C1" w:rsidRPr="00824E3E" w:rsidRDefault="002670C1" w:rsidP="002670C1">
      <w:pPr>
        <w:jc w:val="both"/>
        <w:rPr>
          <w:rFonts w:ascii="Book Antiqua" w:hAnsi="Book Antiqua" w:cs="Tahoma"/>
          <w:sz w:val="20"/>
          <w:szCs w:val="20"/>
          <w:lang w:val="es-ES_tradnl"/>
        </w:rPr>
      </w:pPr>
    </w:p>
    <w:p w14:paraId="78950571" w14:textId="77777777" w:rsidR="00EF143E" w:rsidRPr="00824E3E" w:rsidRDefault="00EF143E" w:rsidP="002670C1">
      <w:pPr>
        <w:jc w:val="both"/>
        <w:rPr>
          <w:rFonts w:ascii="Book Antiqua" w:hAnsi="Book Antiqua" w:cs="Tahoma"/>
          <w:sz w:val="20"/>
          <w:szCs w:val="20"/>
          <w:lang w:val="es-ES_tradnl"/>
        </w:rPr>
      </w:pPr>
    </w:p>
    <w:p w14:paraId="07FEB205" w14:textId="77777777" w:rsidR="002670C1" w:rsidRPr="00824E3E" w:rsidRDefault="002670C1" w:rsidP="002670C1">
      <w:pPr>
        <w:jc w:val="both"/>
        <w:rPr>
          <w:rFonts w:ascii="Book Antiqua" w:hAnsi="Book Antiqua" w:cs="Tahoma"/>
          <w:b/>
          <w:lang w:val="es-ES_tradnl"/>
        </w:rPr>
      </w:pPr>
      <w:r w:rsidRPr="00824E3E">
        <w:rPr>
          <w:rFonts w:ascii="Book Antiqua" w:hAnsi="Book Antiqua" w:cs="Tahoma"/>
          <w:b/>
          <w:lang w:val="es-ES_tradnl"/>
        </w:rPr>
        <w:t>A LA CÁMARA DE REPRESENTANTES DE PUERTO RICO:</w:t>
      </w:r>
    </w:p>
    <w:p w14:paraId="510027EE" w14:textId="77777777" w:rsidR="002670C1" w:rsidRPr="00824E3E" w:rsidRDefault="002670C1" w:rsidP="002670C1">
      <w:pPr>
        <w:jc w:val="both"/>
        <w:rPr>
          <w:rFonts w:ascii="Book Antiqua" w:hAnsi="Book Antiqua" w:cs="Tahoma"/>
          <w:lang w:val="es-ES_tradnl"/>
        </w:rPr>
      </w:pPr>
    </w:p>
    <w:p w14:paraId="0E08C58F" w14:textId="77777777" w:rsidR="00682883" w:rsidRPr="00824E3E" w:rsidRDefault="002670C1" w:rsidP="00682883">
      <w:pPr>
        <w:jc w:val="both"/>
        <w:rPr>
          <w:rFonts w:ascii="Book Antiqua" w:hAnsi="Book Antiqua" w:cs="Tahoma"/>
          <w:lang w:val="es-ES_tradnl"/>
        </w:rPr>
      </w:pPr>
      <w:r w:rsidRPr="00824E3E">
        <w:rPr>
          <w:rFonts w:ascii="Book Antiqua" w:hAnsi="Book Antiqua" w:cs="Tahoma"/>
          <w:lang w:val="es-ES_tradnl"/>
        </w:rPr>
        <w:tab/>
      </w:r>
      <w:r w:rsidR="008A4022" w:rsidRPr="00824E3E">
        <w:rPr>
          <w:rFonts w:ascii="Book Antiqua" w:hAnsi="Book Antiqua" w:cs="Tahoma"/>
          <w:lang w:val="es-ES_tradnl"/>
        </w:rPr>
        <w:t>La Comisión de Asuntos Internos de la Cámara de Representantes, previo estudio y con</w:t>
      </w:r>
      <w:r w:rsidR="00062F39" w:rsidRPr="00824E3E">
        <w:rPr>
          <w:rFonts w:ascii="Book Antiqua" w:hAnsi="Book Antiqua" w:cs="Tahoma"/>
          <w:lang w:val="es-ES_tradnl"/>
        </w:rPr>
        <w:t>sideración de la R. de la C.</w:t>
      </w:r>
      <w:r w:rsidR="007E1904">
        <w:rPr>
          <w:rFonts w:ascii="Book Antiqua" w:hAnsi="Book Antiqua" w:cs="Tahoma"/>
          <w:lang w:val="es-ES_tradnl"/>
        </w:rPr>
        <w:t xml:space="preserve"> 212</w:t>
      </w:r>
      <w:r w:rsidR="00FA5F29" w:rsidRPr="00824E3E">
        <w:rPr>
          <w:rFonts w:ascii="Book Antiqua" w:hAnsi="Book Antiqua" w:cs="Tahoma"/>
          <w:lang w:val="es-ES_tradnl"/>
        </w:rPr>
        <w:t xml:space="preserve">, </w:t>
      </w:r>
      <w:r w:rsidR="00682883" w:rsidRPr="00824E3E">
        <w:rPr>
          <w:rFonts w:ascii="Book Antiqua" w:hAnsi="Book Antiqua" w:cs="Tahoma"/>
          <w:lang w:val="es-ES_tradnl"/>
        </w:rPr>
        <w:t>tiene a bien someter su informe recomendando la aprobación de la medida con las enmiendas contenidas en el entirillado electrónico que acompaña este informe, cuyo título lee:</w:t>
      </w:r>
    </w:p>
    <w:p w14:paraId="018FA83D" w14:textId="77777777" w:rsidR="00BC1CB2" w:rsidRPr="00824E3E" w:rsidRDefault="00BC1CB2" w:rsidP="007F3B99">
      <w:pPr>
        <w:jc w:val="both"/>
        <w:rPr>
          <w:rFonts w:ascii="Book Antiqua" w:hAnsi="Book Antiqua" w:cs="Tahoma"/>
          <w:lang w:val="es-ES_tradnl"/>
        </w:rPr>
      </w:pPr>
    </w:p>
    <w:p w14:paraId="7F35E2DB" w14:textId="77777777" w:rsidR="008D4A0A" w:rsidRPr="00824E3E" w:rsidRDefault="00BC1CB2" w:rsidP="007E1904">
      <w:pPr>
        <w:ind w:left="567" w:hanging="567"/>
        <w:jc w:val="both"/>
        <w:rPr>
          <w:rFonts w:ascii="Book Antiqua" w:hAnsi="Book Antiqua"/>
          <w:lang w:val="es-ES_tradnl"/>
        </w:rPr>
      </w:pPr>
      <w:r w:rsidRPr="00824E3E">
        <w:rPr>
          <w:rFonts w:ascii="Book Antiqua" w:hAnsi="Book Antiqua" w:cs="Tahoma"/>
          <w:lang w:val="es-ES_tradnl"/>
        </w:rPr>
        <w:t xml:space="preserve"> </w:t>
      </w:r>
      <w:r w:rsidR="00E86FF9" w:rsidRPr="007E1904">
        <w:rPr>
          <w:rFonts w:ascii="Book Antiqua" w:hAnsi="Book Antiqua" w:cs="Tahoma"/>
          <w:lang w:val="es-ES_tradnl"/>
        </w:rPr>
        <w:t>“</w:t>
      </w:r>
      <w:r w:rsidR="00E86FF9" w:rsidRPr="007E1904">
        <w:rPr>
          <w:rFonts w:ascii="Book Antiqua" w:hAnsi="Book Antiqua"/>
          <w:lang w:val="es-ES_tradnl"/>
        </w:rPr>
        <w:t>Para</w:t>
      </w:r>
      <w:r w:rsidR="00E86FF9" w:rsidRPr="007E1904">
        <w:rPr>
          <w:lang w:val="es-ES_tradnl"/>
        </w:rPr>
        <w:t xml:space="preserve"> </w:t>
      </w:r>
      <w:bookmarkStart w:id="0" w:name="_Hlk481777822"/>
      <w:bookmarkStart w:id="1" w:name="_Hlk481778563"/>
      <w:bookmarkStart w:id="2" w:name="_Hlk188016072"/>
      <w:r w:rsidR="00272823" w:rsidRPr="007E1904">
        <w:rPr>
          <w:rFonts w:ascii="Book Antiqua" w:hAnsi="Book Antiqua"/>
          <w:lang w:val="es-ES_tradnl"/>
        </w:rPr>
        <w:t xml:space="preserve">ordenar </w:t>
      </w:r>
      <w:bookmarkStart w:id="3" w:name="_Hlk481775927"/>
      <w:r w:rsidR="00272823" w:rsidRPr="007E1904">
        <w:rPr>
          <w:rFonts w:ascii="Book Antiqua" w:hAnsi="Book Antiqua"/>
          <w:lang w:val="es-ES_tradnl"/>
        </w:rPr>
        <w:t xml:space="preserve">a la Comisión </w:t>
      </w:r>
      <w:bookmarkEnd w:id="0"/>
      <w:bookmarkEnd w:id="1"/>
      <w:bookmarkEnd w:id="2"/>
      <w:bookmarkEnd w:id="3"/>
      <w:r w:rsidR="007E1904" w:rsidRPr="007E1904">
        <w:rPr>
          <w:rFonts w:ascii="Book Antiqua" w:hAnsi="Book Antiqua"/>
          <w:color w:val="000000"/>
          <w:lang w:val="es-ES_tradnl"/>
        </w:rPr>
        <w:t>de Educación de la Cámara de Representantes de Puerto Rico realizar una investigación sobre los procesos de otorgación y supervisión de permisos de operación a las escuelas privadas de Puerto Rico con énfasis en aquellas con querellas por presunto maltrato institucional y en escuelas no acreditadas con el fin de identificar debilidades en el sistema actual, establecer mecanismos de supervisión más efectivos y garantizar que estas instituciones cumplan con las normativas vigentes, ofreciendo un ambiente educativo seguro y de calidad</w:t>
      </w:r>
      <w:r w:rsidR="00A60DB8">
        <w:rPr>
          <w:rFonts w:ascii="Book Antiqua" w:hAnsi="Book Antiqua"/>
          <w:color w:val="000000"/>
          <w:lang w:val="es-ES_tradnl"/>
        </w:rPr>
        <w:t>;</w:t>
      </w:r>
      <w:r w:rsidR="007E1904" w:rsidRPr="007E1904">
        <w:rPr>
          <w:rFonts w:ascii="Book Antiqua" w:hAnsi="Book Antiqua"/>
          <w:color w:val="000000"/>
          <w:lang w:val="es-ES_tradnl"/>
        </w:rPr>
        <w:t xml:space="preserve"> y para otros fines relacionados. </w:t>
      </w:r>
      <w:r w:rsidR="00FA5F29" w:rsidRPr="00824E3E">
        <w:rPr>
          <w:rFonts w:ascii="Book Antiqua" w:hAnsi="Book Antiqua"/>
          <w:bCs/>
          <w:lang w:val="es-ES_tradnl"/>
        </w:rPr>
        <w:t>”</w:t>
      </w:r>
    </w:p>
    <w:p w14:paraId="514CDC53" w14:textId="77777777" w:rsidR="00AD4702" w:rsidRPr="00824E3E" w:rsidRDefault="00AD4702" w:rsidP="00AF186C">
      <w:pPr>
        <w:jc w:val="both"/>
        <w:rPr>
          <w:rFonts w:ascii="Book Antiqua" w:hAnsi="Book Antiqua" w:cs="Tahoma"/>
          <w:lang w:val="es-ES_tradnl"/>
        </w:rPr>
      </w:pPr>
    </w:p>
    <w:p w14:paraId="0CAD4FC5" w14:textId="77777777" w:rsidR="008A1F08" w:rsidRPr="00824E3E" w:rsidRDefault="008A1F08" w:rsidP="009852EB">
      <w:pPr>
        <w:jc w:val="center"/>
        <w:outlineLvl w:val="0"/>
        <w:rPr>
          <w:rFonts w:ascii="Book Antiqua" w:hAnsi="Book Antiqua" w:cs="Tahoma"/>
          <w:b/>
          <w:u w:val="single"/>
          <w:lang w:val="es-ES_tradnl"/>
        </w:rPr>
      </w:pPr>
      <w:r w:rsidRPr="00824E3E">
        <w:rPr>
          <w:rFonts w:ascii="Book Antiqua" w:hAnsi="Book Antiqua" w:cs="Tahoma"/>
          <w:b/>
          <w:u w:val="single"/>
          <w:lang w:val="es-ES_tradnl"/>
        </w:rPr>
        <w:t>ALCANCE Y ANÁLISIS DE LA MEDIDA</w:t>
      </w:r>
    </w:p>
    <w:p w14:paraId="6FD9F674" w14:textId="77777777" w:rsidR="00DE02EB" w:rsidRPr="00824E3E" w:rsidRDefault="00DE02EB" w:rsidP="009852EB">
      <w:pPr>
        <w:jc w:val="center"/>
        <w:outlineLvl w:val="0"/>
        <w:rPr>
          <w:rFonts w:ascii="Book Antiqua" w:hAnsi="Book Antiqua" w:cs="Tahoma"/>
          <w:b/>
          <w:u w:val="single"/>
          <w:lang w:val="es-ES_tradnl"/>
        </w:rPr>
      </w:pPr>
    </w:p>
    <w:p w14:paraId="17D0C1B2" w14:textId="77777777" w:rsidR="007E1904" w:rsidRDefault="00DE02EB" w:rsidP="00A60DB8">
      <w:pPr>
        <w:ind w:firstLine="708"/>
        <w:jc w:val="both"/>
        <w:rPr>
          <w:rFonts w:ascii="Book Antiqua" w:hAnsi="Book Antiqua"/>
          <w:lang w:val="es-PR"/>
        </w:rPr>
      </w:pPr>
      <w:r w:rsidRPr="00824E3E">
        <w:rPr>
          <w:rFonts w:ascii="Book Antiqua" w:hAnsi="Book Antiqua"/>
          <w:lang w:val="es-ES_tradnl"/>
        </w:rPr>
        <w:t>La</w:t>
      </w:r>
      <w:r w:rsidR="00194744" w:rsidRPr="00824E3E">
        <w:rPr>
          <w:rFonts w:ascii="Book Antiqua" w:hAnsi="Book Antiqua"/>
          <w:lang w:val="es-ES_tradnl"/>
        </w:rPr>
        <w:t xml:space="preserve"> Resolución de la Cámara Núm.</w:t>
      </w:r>
      <w:r w:rsidR="007E1904">
        <w:rPr>
          <w:rFonts w:ascii="Book Antiqua" w:hAnsi="Book Antiqua"/>
          <w:lang w:val="es-ES_tradnl"/>
        </w:rPr>
        <w:t xml:space="preserve"> 212 </w:t>
      </w:r>
      <w:r w:rsidR="00DF3E6F" w:rsidRPr="00824E3E">
        <w:rPr>
          <w:rFonts w:ascii="Book Antiqua" w:hAnsi="Book Antiqua"/>
          <w:lang w:val="es-ES_tradnl"/>
        </w:rPr>
        <w:t>tiene el propósito de realizar una investigación exhaustiva sobre</w:t>
      </w:r>
      <w:r w:rsidR="007E1904">
        <w:rPr>
          <w:rFonts w:ascii="Book Antiqua" w:hAnsi="Book Antiqua"/>
          <w:lang w:val="es-PR"/>
        </w:rPr>
        <w:t xml:space="preserve"> </w:t>
      </w:r>
      <w:r w:rsidR="007E1904" w:rsidRPr="007E1904">
        <w:rPr>
          <w:rFonts w:ascii="Book Antiqua" w:hAnsi="Book Antiqua"/>
          <w:lang w:val="es-PR"/>
        </w:rPr>
        <w:t>los procesos de otorgación y supervisión de permisos de operación a las escuelas privadas de Puerto Rico, prestando especial atención a aquellas instituciones que enfrentan querellas por presunto maltrato institucional y a las que carecen de acreditación.</w:t>
      </w:r>
    </w:p>
    <w:p w14:paraId="3EA37F63" w14:textId="77777777" w:rsidR="007E1904" w:rsidRDefault="007E1904" w:rsidP="007E1904">
      <w:pPr>
        <w:jc w:val="both"/>
        <w:rPr>
          <w:rFonts w:ascii="Book Antiqua" w:hAnsi="Book Antiqua"/>
          <w:lang w:val="es-PR"/>
        </w:rPr>
      </w:pPr>
    </w:p>
    <w:p w14:paraId="215ADBDF" w14:textId="77777777" w:rsidR="007E1904" w:rsidRPr="007E1904" w:rsidRDefault="007E1904" w:rsidP="00A60DB8">
      <w:pPr>
        <w:ind w:firstLine="708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>En la Exposición de M</w:t>
      </w:r>
      <w:r w:rsidRPr="007E1904">
        <w:rPr>
          <w:rFonts w:ascii="Book Antiqua" w:hAnsi="Book Antiqua"/>
          <w:lang w:val="es-PR"/>
        </w:rPr>
        <w:t xml:space="preserve">otivos se establece que la educación es un derecho fundamental y que las escuelas privadas complementan al sistema público. Sin </w:t>
      </w:r>
      <w:r w:rsidRPr="007E1904">
        <w:rPr>
          <w:rFonts w:ascii="Book Antiqua" w:hAnsi="Book Antiqua"/>
          <w:lang w:val="es-PR"/>
        </w:rPr>
        <w:lastRenderedPageBreak/>
        <w:t>embargo, se han identificado preocupaciones serias sobre el cumplimiento de estándares de calidad y seguridad en algunas instituciones privadas, así como deficiencias en la supervisión y fiscalización de sus operaciones.</w:t>
      </w:r>
    </w:p>
    <w:p w14:paraId="35B1CADC" w14:textId="77777777" w:rsidR="007E1904" w:rsidRDefault="007E1904" w:rsidP="007E1904">
      <w:pPr>
        <w:jc w:val="both"/>
        <w:rPr>
          <w:rFonts w:ascii="Book Antiqua" w:hAnsi="Book Antiqua"/>
          <w:lang w:val="es-PR"/>
        </w:rPr>
      </w:pPr>
    </w:p>
    <w:p w14:paraId="00C03364" w14:textId="77777777" w:rsidR="007E1904" w:rsidRDefault="007E1904" w:rsidP="00A60DB8">
      <w:pPr>
        <w:ind w:firstLine="708"/>
        <w:jc w:val="both"/>
        <w:rPr>
          <w:rFonts w:ascii="Book Antiqua" w:hAnsi="Book Antiqua"/>
          <w:lang w:val="es-PR"/>
        </w:rPr>
      </w:pPr>
      <w:r w:rsidRPr="007E1904">
        <w:rPr>
          <w:rFonts w:ascii="Book Antiqua" w:hAnsi="Book Antiqua"/>
          <w:lang w:val="es-PR"/>
        </w:rPr>
        <w:t>La investigación propuesta permitirá identificar debilidades en el sistema actual, formular recomendaciones para establecer mecanismos de supervisión más efectivos y garantizar que todas las escuelas privadas cumplan con las normativas vigentes, asegurando un ambiente seguro y de calidad para la comunidad estudiantil.</w:t>
      </w:r>
    </w:p>
    <w:p w14:paraId="68803228" w14:textId="77777777" w:rsidR="007E1904" w:rsidRDefault="007E1904" w:rsidP="007E1904">
      <w:pPr>
        <w:jc w:val="both"/>
        <w:rPr>
          <w:rFonts w:ascii="Book Antiqua" w:hAnsi="Book Antiqua"/>
          <w:lang w:val="es-PR"/>
        </w:rPr>
      </w:pPr>
    </w:p>
    <w:p w14:paraId="19111688" w14:textId="77777777" w:rsidR="00DF3E6F" w:rsidRPr="007E1904" w:rsidRDefault="007E1904" w:rsidP="00A60DB8">
      <w:pPr>
        <w:ind w:firstLine="708"/>
        <w:jc w:val="both"/>
        <w:rPr>
          <w:rFonts w:ascii="Book Antiqua" w:hAnsi="Book Antiqua"/>
          <w:lang w:val="es-PR"/>
        </w:rPr>
      </w:pPr>
      <w:r w:rsidRPr="007E1904">
        <w:rPr>
          <w:rFonts w:ascii="Book Antiqua" w:hAnsi="Book Antiqua"/>
          <w:lang w:val="es-PR"/>
        </w:rPr>
        <w:t>Esta Comisión entiende que la medida cumple con los requisitos legales y reglamentarios necesarios para su aprobación y que persigue un fin loable al fortalecer la fiscalización y el cumplimiento normativo en el sector educativo privado, en protección de los derechos y el bienestar de los estudiantes.</w:t>
      </w:r>
    </w:p>
    <w:p w14:paraId="3F9A10DC" w14:textId="77777777" w:rsidR="008B1E7C" w:rsidRPr="007E1904" w:rsidRDefault="006150BB" w:rsidP="007E1904">
      <w:pPr>
        <w:pStyle w:val="NormalWeb"/>
        <w:jc w:val="center"/>
        <w:outlineLvl w:val="0"/>
        <w:rPr>
          <w:rFonts w:ascii="Book Antiqua" w:hAnsi="Book Antiqua"/>
          <w:b/>
          <w:sz w:val="24"/>
          <w:szCs w:val="24"/>
          <w:u w:val="single"/>
          <w:lang w:val="es-ES_tradnl"/>
        </w:rPr>
      </w:pPr>
      <w:r w:rsidRPr="00824E3E">
        <w:rPr>
          <w:rFonts w:ascii="Book Antiqua" w:hAnsi="Book Antiqua"/>
          <w:b/>
          <w:sz w:val="24"/>
          <w:szCs w:val="24"/>
          <w:u w:val="single"/>
          <w:lang w:val="es-ES_tradnl"/>
        </w:rPr>
        <w:t>CONCLUSIÓN Y RECOMENDACIÓN</w:t>
      </w:r>
    </w:p>
    <w:p w14:paraId="14859D45" w14:textId="77777777" w:rsidR="001A02E8" w:rsidRPr="00824E3E" w:rsidRDefault="001A02E8" w:rsidP="00A60DB8">
      <w:pPr>
        <w:pStyle w:val="NormalWeb"/>
        <w:ind w:firstLine="708"/>
        <w:jc w:val="both"/>
        <w:rPr>
          <w:rFonts w:ascii="Book Antiqua" w:hAnsi="Book Antiqua"/>
          <w:sz w:val="24"/>
          <w:szCs w:val="24"/>
          <w:lang w:val="es-ES_tradnl"/>
        </w:rPr>
      </w:pPr>
      <w:r w:rsidRPr="00824E3E">
        <w:rPr>
          <w:rFonts w:ascii="Book Antiqua" w:hAnsi="Book Antiqua"/>
          <w:sz w:val="24"/>
          <w:szCs w:val="24"/>
          <w:lang w:val="es-ES_tradnl"/>
        </w:rPr>
        <w:t>Considerando los elementos analizados, esta Comisión concluye que la medida examinada responde a un interés legislativo legítimo y debidamente fundamentado. En consecuencia, se recomienda la aprobación de l</w:t>
      </w:r>
      <w:r w:rsidR="007E1904">
        <w:rPr>
          <w:rFonts w:ascii="Book Antiqua" w:hAnsi="Book Antiqua"/>
          <w:sz w:val="24"/>
          <w:szCs w:val="24"/>
          <w:lang w:val="es-ES_tradnl"/>
        </w:rPr>
        <w:t>a Resolución de la Cámara 212</w:t>
      </w:r>
      <w:r w:rsidRPr="00824E3E">
        <w:rPr>
          <w:rFonts w:ascii="Book Antiqua" w:hAnsi="Book Antiqua"/>
          <w:sz w:val="24"/>
          <w:szCs w:val="24"/>
          <w:lang w:val="es-ES_tradnl"/>
        </w:rPr>
        <w:t>, con las enmiendas que obran en el entirillado electrónico que acompaña este informe.</w:t>
      </w:r>
    </w:p>
    <w:p w14:paraId="64EF0F45" w14:textId="77777777" w:rsidR="006150BB" w:rsidRPr="00824E3E" w:rsidRDefault="006150BB" w:rsidP="006150BB">
      <w:pPr>
        <w:jc w:val="both"/>
        <w:rPr>
          <w:rFonts w:ascii="Book Antiqua" w:hAnsi="Book Antiqua" w:cs="Tahoma"/>
          <w:lang w:val="es-ES_tradnl"/>
        </w:rPr>
      </w:pPr>
      <w:r w:rsidRPr="00824E3E">
        <w:rPr>
          <w:rFonts w:ascii="Book Antiqua" w:hAnsi="Book Antiqua" w:cs="Tahoma"/>
          <w:lang w:val="es-ES_tradnl"/>
        </w:rPr>
        <w:t>Respetuosamente sometido,</w:t>
      </w:r>
    </w:p>
    <w:p w14:paraId="4229B48A" w14:textId="77777777" w:rsidR="00DF3E6F" w:rsidRPr="00824E3E" w:rsidRDefault="00DF3E6F" w:rsidP="00DF3E6F">
      <w:pPr>
        <w:jc w:val="both"/>
        <w:rPr>
          <w:rFonts w:ascii="Book Antiqua" w:hAnsi="Book Antiqua"/>
          <w:lang w:val="es-ES_tradnl"/>
        </w:rPr>
      </w:pPr>
    </w:p>
    <w:p w14:paraId="54FFF03E" w14:textId="77777777" w:rsidR="00F27289" w:rsidRPr="00824E3E" w:rsidRDefault="000F1167" w:rsidP="000F1167">
      <w:pPr>
        <w:jc w:val="both"/>
        <w:rPr>
          <w:rFonts w:ascii="Book Antiqua" w:hAnsi="Book Antiqua"/>
          <w:b/>
          <w:u w:val="single"/>
          <w:lang w:val="es-ES_tradnl"/>
        </w:rPr>
      </w:pPr>
      <w:r w:rsidRPr="00824E3E">
        <w:rPr>
          <w:rFonts w:ascii="Book Antiqua" w:hAnsi="Book Antiqua"/>
          <w:lang w:val="es-ES_tradnl"/>
        </w:rPr>
        <w:t xml:space="preserve">    </w:t>
      </w:r>
    </w:p>
    <w:p w14:paraId="79B059C1" w14:textId="77777777" w:rsidR="00580E90" w:rsidRPr="00824E3E" w:rsidRDefault="00580E90" w:rsidP="003F3D8D">
      <w:pPr>
        <w:jc w:val="both"/>
        <w:rPr>
          <w:rFonts w:ascii="Book Antiqua" w:hAnsi="Book Antiqua" w:cs="Tahoma"/>
          <w:lang w:val="es-ES_tradnl"/>
        </w:rPr>
      </w:pPr>
    </w:p>
    <w:p w14:paraId="7D703C24" w14:textId="77777777" w:rsidR="003F3D8D" w:rsidRPr="00824E3E" w:rsidRDefault="003F3D8D" w:rsidP="003F3D8D">
      <w:pPr>
        <w:rPr>
          <w:rFonts w:ascii="Book Antiqua" w:hAnsi="Book Antiqua" w:cs="Tahoma"/>
          <w:lang w:val="es-ES_tradnl"/>
        </w:rPr>
      </w:pPr>
    </w:p>
    <w:p w14:paraId="55C03B2C" w14:textId="77777777" w:rsidR="00307416" w:rsidRPr="00824E3E" w:rsidRDefault="003F3D8D" w:rsidP="008A4022">
      <w:pPr>
        <w:rPr>
          <w:rFonts w:ascii="Book Antiqua" w:hAnsi="Book Antiqua"/>
          <w:b/>
          <w:smallCaps/>
          <w:lang w:val="es-ES_tradnl"/>
        </w:rPr>
      </w:pPr>
      <w:r w:rsidRPr="00824E3E">
        <w:rPr>
          <w:rFonts w:ascii="Book Antiqua" w:hAnsi="Book Antiqua" w:cs="Tahoma"/>
          <w:b/>
          <w:bCs/>
          <w:lang w:val="es-ES_tradnl"/>
        </w:rPr>
        <w:t>PEDRO JULIO SANTIAGO GUZMÁN</w:t>
      </w:r>
      <w:r w:rsidRPr="00824E3E">
        <w:rPr>
          <w:rFonts w:ascii="Book Antiqua" w:hAnsi="Book Antiqua" w:cs="Tahoma"/>
          <w:lang w:val="es-ES_tradnl"/>
        </w:rPr>
        <w:br/>
        <w:t>Presidente</w:t>
      </w:r>
      <w:r w:rsidRPr="00824E3E">
        <w:rPr>
          <w:rFonts w:ascii="Book Antiqua" w:hAnsi="Book Antiqua" w:cs="Tahoma"/>
          <w:lang w:val="es-ES_tradnl"/>
        </w:rPr>
        <w:br/>
        <w:t>Comisión de Asuntos Internos</w:t>
      </w:r>
    </w:p>
    <w:sectPr w:rsidR="00307416" w:rsidRPr="00824E3E" w:rsidSect="00D73B0E">
      <w:foot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17C280" w14:textId="77777777" w:rsidR="00E0588C" w:rsidRDefault="00E0588C" w:rsidP="00614C2C">
      <w:r>
        <w:separator/>
      </w:r>
    </w:p>
  </w:endnote>
  <w:endnote w:type="continuationSeparator" w:id="0">
    <w:p w14:paraId="195D20D9" w14:textId="77777777" w:rsidR="00E0588C" w:rsidRDefault="00E0588C" w:rsidP="00614C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8235CD" w14:textId="77777777" w:rsidR="009E2C2B" w:rsidRDefault="009E2C2B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7E1904">
      <w:rPr>
        <w:noProof/>
      </w:rPr>
      <w:t>1</w:t>
    </w:r>
    <w:r>
      <w:rPr>
        <w:noProof/>
      </w:rPr>
      <w:fldChar w:fldCharType="end"/>
    </w:r>
  </w:p>
  <w:p w14:paraId="7156F4F4" w14:textId="77777777" w:rsidR="009E2C2B" w:rsidRDefault="009E2C2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1F5B75" w14:textId="77777777" w:rsidR="00E0588C" w:rsidRDefault="00E0588C" w:rsidP="00614C2C">
      <w:r>
        <w:separator/>
      </w:r>
    </w:p>
  </w:footnote>
  <w:footnote w:type="continuationSeparator" w:id="0">
    <w:p w14:paraId="469CD8BA" w14:textId="77777777" w:rsidR="00E0588C" w:rsidRDefault="00E0588C" w:rsidP="00614C2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E56206"/>
    <w:multiLevelType w:val="multilevel"/>
    <w:tmpl w:val="B860BD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373557A"/>
    <w:multiLevelType w:val="multilevel"/>
    <w:tmpl w:val="CDF27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0010F5E"/>
    <w:multiLevelType w:val="multilevel"/>
    <w:tmpl w:val="6A3298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upperLetter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1BB37FB"/>
    <w:multiLevelType w:val="multilevel"/>
    <w:tmpl w:val="981E5F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58B3038"/>
    <w:multiLevelType w:val="multilevel"/>
    <w:tmpl w:val="FF3A0D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5183657"/>
    <w:multiLevelType w:val="multilevel"/>
    <w:tmpl w:val="B97A19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4F85660"/>
    <w:multiLevelType w:val="multilevel"/>
    <w:tmpl w:val="CBF2B5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62C747C"/>
    <w:multiLevelType w:val="hybridMultilevel"/>
    <w:tmpl w:val="F24871D8"/>
    <w:lvl w:ilvl="0" w:tplc="20BA01D8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69B924E9"/>
    <w:multiLevelType w:val="multilevel"/>
    <w:tmpl w:val="87E84F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9FB1DF6"/>
    <w:multiLevelType w:val="multilevel"/>
    <w:tmpl w:val="314A6C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DA65AF6"/>
    <w:multiLevelType w:val="multilevel"/>
    <w:tmpl w:val="AE14D4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2D937BF"/>
    <w:multiLevelType w:val="multilevel"/>
    <w:tmpl w:val="B7C8FD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BAE2012"/>
    <w:multiLevelType w:val="multilevel"/>
    <w:tmpl w:val="3698DD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03861307">
    <w:abstractNumId w:val="6"/>
  </w:num>
  <w:num w:numId="2" w16cid:durableId="704796676">
    <w:abstractNumId w:val="12"/>
  </w:num>
  <w:num w:numId="3" w16cid:durableId="1494369330">
    <w:abstractNumId w:val="3"/>
  </w:num>
  <w:num w:numId="4" w16cid:durableId="2080709721">
    <w:abstractNumId w:val="1"/>
  </w:num>
  <w:num w:numId="5" w16cid:durableId="1188451617">
    <w:abstractNumId w:val="7"/>
  </w:num>
  <w:num w:numId="6" w16cid:durableId="487596337">
    <w:abstractNumId w:val="4"/>
  </w:num>
  <w:num w:numId="7" w16cid:durableId="2057775053">
    <w:abstractNumId w:val="5"/>
  </w:num>
  <w:num w:numId="8" w16cid:durableId="549614587">
    <w:abstractNumId w:val="8"/>
  </w:num>
  <w:num w:numId="9" w16cid:durableId="1119643602">
    <w:abstractNumId w:val="9"/>
  </w:num>
  <w:num w:numId="10" w16cid:durableId="572661168">
    <w:abstractNumId w:val="0"/>
  </w:num>
  <w:num w:numId="11" w16cid:durableId="684747927">
    <w:abstractNumId w:val="2"/>
  </w:num>
  <w:num w:numId="12" w16cid:durableId="785275459">
    <w:abstractNumId w:val="11"/>
  </w:num>
  <w:num w:numId="13" w16cid:durableId="24742414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6CB0"/>
    <w:rsid w:val="00021116"/>
    <w:rsid w:val="000219DE"/>
    <w:rsid w:val="00031006"/>
    <w:rsid w:val="000606B3"/>
    <w:rsid w:val="000608DB"/>
    <w:rsid w:val="00062F39"/>
    <w:rsid w:val="00075A15"/>
    <w:rsid w:val="000836CB"/>
    <w:rsid w:val="00083DFD"/>
    <w:rsid w:val="000A3CD4"/>
    <w:rsid w:val="000C6264"/>
    <w:rsid w:val="000E15AD"/>
    <w:rsid w:val="000F1167"/>
    <w:rsid w:val="00133986"/>
    <w:rsid w:val="0014288C"/>
    <w:rsid w:val="00166CB0"/>
    <w:rsid w:val="00173884"/>
    <w:rsid w:val="001763F4"/>
    <w:rsid w:val="00181B70"/>
    <w:rsid w:val="00194744"/>
    <w:rsid w:val="001A02E8"/>
    <w:rsid w:val="001A14B6"/>
    <w:rsid w:val="001A7203"/>
    <w:rsid w:val="001D3E64"/>
    <w:rsid w:val="001E38DF"/>
    <w:rsid w:val="001E5575"/>
    <w:rsid w:val="00220B04"/>
    <w:rsid w:val="00224DE4"/>
    <w:rsid w:val="002252A6"/>
    <w:rsid w:val="002345C3"/>
    <w:rsid w:val="0023528E"/>
    <w:rsid w:val="00247790"/>
    <w:rsid w:val="002670C1"/>
    <w:rsid w:val="00272823"/>
    <w:rsid w:val="0028725D"/>
    <w:rsid w:val="00287E61"/>
    <w:rsid w:val="002905BE"/>
    <w:rsid w:val="0029076F"/>
    <w:rsid w:val="00295113"/>
    <w:rsid w:val="002954B6"/>
    <w:rsid w:val="002A5F77"/>
    <w:rsid w:val="002C39FD"/>
    <w:rsid w:val="002E3557"/>
    <w:rsid w:val="00307416"/>
    <w:rsid w:val="003139DC"/>
    <w:rsid w:val="00323444"/>
    <w:rsid w:val="00333864"/>
    <w:rsid w:val="00334D8A"/>
    <w:rsid w:val="003474D4"/>
    <w:rsid w:val="00350550"/>
    <w:rsid w:val="0037030F"/>
    <w:rsid w:val="00373892"/>
    <w:rsid w:val="00377037"/>
    <w:rsid w:val="00382273"/>
    <w:rsid w:val="0038556D"/>
    <w:rsid w:val="003976DE"/>
    <w:rsid w:val="003B03D6"/>
    <w:rsid w:val="003D1498"/>
    <w:rsid w:val="003E29B3"/>
    <w:rsid w:val="003F3D8D"/>
    <w:rsid w:val="00410C54"/>
    <w:rsid w:val="004129D2"/>
    <w:rsid w:val="0043389C"/>
    <w:rsid w:val="00445CFE"/>
    <w:rsid w:val="004552A8"/>
    <w:rsid w:val="00455A9A"/>
    <w:rsid w:val="004605A5"/>
    <w:rsid w:val="004761BE"/>
    <w:rsid w:val="00476691"/>
    <w:rsid w:val="00494052"/>
    <w:rsid w:val="004C1BC6"/>
    <w:rsid w:val="004C217E"/>
    <w:rsid w:val="004C29A4"/>
    <w:rsid w:val="004C5BCE"/>
    <w:rsid w:val="004D42C2"/>
    <w:rsid w:val="004E3952"/>
    <w:rsid w:val="00506C85"/>
    <w:rsid w:val="00525E8D"/>
    <w:rsid w:val="0053434B"/>
    <w:rsid w:val="00580E90"/>
    <w:rsid w:val="00582242"/>
    <w:rsid w:val="005930E2"/>
    <w:rsid w:val="005A5DF4"/>
    <w:rsid w:val="005A7E47"/>
    <w:rsid w:val="005D0B8C"/>
    <w:rsid w:val="005D3224"/>
    <w:rsid w:val="005F6537"/>
    <w:rsid w:val="00601225"/>
    <w:rsid w:val="00606351"/>
    <w:rsid w:val="00614C2C"/>
    <w:rsid w:val="006150BB"/>
    <w:rsid w:val="0062204F"/>
    <w:rsid w:val="00624D05"/>
    <w:rsid w:val="00632DBA"/>
    <w:rsid w:val="00644454"/>
    <w:rsid w:val="006456B8"/>
    <w:rsid w:val="006469A2"/>
    <w:rsid w:val="00680F2A"/>
    <w:rsid w:val="00682883"/>
    <w:rsid w:val="006B0997"/>
    <w:rsid w:val="007106D1"/>
    <w:rsid w:val="00712D94"/>
    <w:rsid w:val="007156BD"/>
    <w:rsid w:val="0076703E"/>
    <w:rsid w:val="00774628"/>
    <w:rsid w:val="00776B6F"/>
    <w:rsid w:val="00780620"/>
    <w:rsid w:val="00781922"/>
    <w:rsid w:val="0079275C"/>
    <w:rsid w:val="007B31DC"/>
    <w:rsid w:val="007B6091"/>
    <w:rsid w:val="007C5A2C"/>
    <w:rsid w:val="007D7209"/>
    <w:rsid w:val="007E1904"/>
    <w:rsid w:val="007F0E20"/>
    <w:rsid w:val="007F3B99"/>
    <w:rsid w:val="00812C0F"/>
    <w:rsid w:val="008171E8"/>
    <w:rsid w:val="00824E3E"/>
    <w:rsid w:val="00846B7C"/>
    <w:rsid w:val="00851127"/>
    <w:rsid w:val="008A1F08"/>
    <w:rsid w:val="008A4022"/>
    <w:rsid w:val="008B1E7C"/>
    <w:rsid w:val="008B6BF6"/>
    <w:rsid w:val="008C4EC6"/>
    <w:rsid w:val="008C757B"/>
    <w:rsid w:val="008D4A0A"/>
    <w:rsid w:val="008E0870"/>
    <w:rsid w:val="008E310D"/>
    <w:rsid w:val="008E31FE"/>
    <w:rsid w:val="00927065"/>
    <w:rsid w:val="00935128"/>
    <w:rsid w:val="009757CC"/>
    <w:rsid w:val="00977EA0"/>
    <w:rsid w:val="0098035D"/>
    <w:rsid w:val="00981986"/>
    <w:rsid w:val="009852EB"/>
    <w:rsid w:val="00987BD8"/>
    <w:rsid w:val="0099466E"/>
    <w:rsid w:val="009A622B"/>
    <w:rsid w:val="009A6A71"/>
    <w:rsid w:val="009A7DF3"/>
    <w:rsid w:val="009E27AD"/>
    <w:rsid w:val="009E2C2B"/>
    <w:rsid w:val="009E7623"/>
    <w:rsid w:val="00A012A2"/>
    <w:rsid w:val="00A14380"/>
    <w:rsid w:val="00A15740"/>
    <w:rsid w:val="00A16A73"/>
    <w:rsid w:val="00A21C7C"/>
    <w:rsid w:val="00A365D9"/>
    <w:rsid w:val="00A4759F"/>
    <w:rsid w:val="00A53279"/>
    <w:rsid w:val="00A55420"/>
    <w:rsid w:val="00A60DB8"/>
    <w:rsid w:val="00A84A3B"/>
    <w:rsid w:val="00AB0555"/>
    <w:rsid w:val="00AB099D"/>
    <w:rsid w:val="00AC06D5"/>
    <w:rsid w:val="00AC35C0"/>
    <w:rsid w:val="00AD4702"/>
    <w:rsid w:val="00AF186C"/>
    <w:rsid w:val="00B0402B"/>
    <w:rsid w:val="00B16CF6"/>
    <w:rsid w:val="00B2058B"/>
    <w:rsid w:val="00B26882"/>
    <w:rsid w:val="00B30114"/>
    <w:rsid w:val="00B330A4"/>
    <w:rsid w:val="00B34E25"/>
    <w:rsid w:val="00B475D2"/>
    <w:rsid w:val="00B557DA"/>
    <w:rsid w:val="00B65C62"/>
    <w:rsid w:val="00B805AA"/>
    <w:rsid w:val="00B9373D"/>
    <w:rsid w:val="00B95BFE"/>
    <w:rsid w:val="00BA0E34"/>
    <w:rsid w:val="00BA5BE6"/>
    <w:rsid w:val="00BB5CBB"/>
    <w:rsid w:val="00BB7D59"/>
    <w:rsid w:val="00BC0AB4"/>
    <w:rsid w:val="00BC1CB2"/>
    <w:rsid w:val="00BC1D0C"/>
    <w:rsid w:val="00BD5F6F"/>
    <w:rsid w:val="00BE6F7F"/>
    <w:rsid w:val="00BF384D"/>
    <w:rsid w:val="00C05FA6"/>
    <w:rsid w:val="00C20404"/>
    <w:rsid w:val="00C211F8"/>
    <w:rsid w:val="00C321E8"/>
    <w:rsid w:val="00C35DF0"/>
    <w:rsid w:val="00C456AB"/>
    <w:rsid w:val="00C52FD2"/>
    <w:rsid w:val="00C83EB5"/>
    <w:rsid w:val="00CA370E"/>
    <w:rsid w:val="00CB0A0E"/>
    <w:rsid w:val="00CB1E5A"/>
    <w:rsid w:val="00CC4336"/>
    <w:rsid w:val="00CC5AB6"/>
    <w:rsid w:val="00CD5EE6"/>
    <w:rsid w:val="00CD69DB"/>
    <w:rsid w:val="00D42962"/>
    <w:rsid w:val="00D73B0E"/>
    <w:rsid w:val="00D77659"/>
    <w:rsid w:val="00DA3200"/>
    <w:rsid w:val="00DB261B"/>
    <w:rsid w:val="00DB558D"/>
    <w:rsid w:val="00DC4718"/>
    <w:rsid w:val="00DD5285"/>
    <w:rsid w:val="00DD725F"/>
    <w:rsid w:val="00DE02EB"/>
    <w:rsid w:val="00DE16BB"/>
    <w:rsid w:val="00DE241A"/>
    <w:rsid w:val="00DE27F5"/>
    <w:rsid w:val="00DE7E07"/>
    <w:rsid w:val="00DF3E6F"/>
    <w:rsid w:val="00E032DE"/>
    <w:rsid w:val="00E04853"/>
    <w:rsid w:val="00E0588C"/>
    <w:rsid w:val="00E13CC6"/>
    <w:rsid w:val="00E33303"/>
    <w:rsid w:val="00E7273B"/>
    <w:rsid w:val="00E8699D"/>
    <w:rsid w:val="00E86FF9"/>
    <w:rsid w:val="00EB0209"/>
    <w:rsid w:val="00EB3FFE"/>
    <w:rsid w:val="00ED37CF"/>
    <w:rsid w:val="00EF143E"/>
    <w:rsid w:val="00EF4A8F"/>
    <w:rsid w:val="00F059A3"/>
    <w:rsid w:val="00F06902"/>
    <w:rsid w:val="00F21532"/>
    <w:rsid w:val="00F226DF"/>
    <w:rsid w:val="00F27289"/>
    <w:rsid w:val="00F36705"/>
    <w:rsid w:val="00F533D4"/>
    <w:rsid w:val="00F8240A"/>
    <w:rsid w:val="00FA0364"/>
    <w:rsid w:val="00FA36D1"/>
    <w:rsid w:val="00FA5F29"/>
    <w:rsid w:val="00FC4A75"/>
    <w:rsid w:val="00FD186E"/>
    <w:rsid w:val="00FE3F7C"/>
    <w:rsid w:val="00FE78FE"/>
    <w:rsid w:val="00FF015A"/>
    <w:rsid w:val="00FF0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79C2995"/>
  <w15:docId w15:val="{1A21CB87-E6A2-484C-B600-F31E0D3DCC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70C1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itle2">
    <w:name w:val="Title2"/>
    <w:basedOn w:val="Normal"/>
    <w:next w:val="Normal"/>
    <w:rsid w:val="002670C1"/>
    <w:pPr>
      <w:tabs>
        <w:tab w:val="left" w:pos="648"/>
        <w:tab w:val="right" w:pos="7776"/>
        <w:tab w:val="left" w:pos="7848"/>
      </w:tabs>
    </w:pPr>
    <w:rPr>
      <w:szCs w:val="20"/>
    </w:rPr>
  </w:style>
  <w:style w:type="paragraph" w:styleId="Header">
    <w:name w:val="header"/>
    <w:basedOn w:val="Normal"/>
    <w:link w:val="HeaderChar"/>
    <w:uiPriority w:val="99"/>
    <w:semiHidden/>
    <w:unhideWhenUsed/>
    <w:rsid w:val="00614C2C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semiHidden/>
    <w:rsid w:val="00614C2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614C2C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614C2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D725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DD725F"/>
    <w:rPr>
      <w:rFonts w:ascii="Tahoma" w:eastAsia="Times New Roman" w:hAnsi="Tahoma" w:cs="Tahoma"/>
      <w:sz w:val="16"/>
      <w:szCs w:val="16"/>
      <w:lang w:val="en-US"/>
    </w:rPr>
  </w:style>
  <w:style w:type="paragraph" w:styleId="FootnoteText">
    <w:name w:val="footnote text"/>
    <w:basedOn w:val="Normal"/>
    <w:link w:val="FootnoteTextChar"/>
    <w:rsid w:val="006456B8"/>
  </w:style>
  <w:style w:type="character" w:customStyle="1" w:styleId="FootnoteTextChar">
    <w:name w:val="Footnote Text Char"/>
    <w:link w:val="FootnoteText"/>
    <w:rsid w:val="006456B8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FootnoteReference">
    <w:name w:val="footnote reference"/>
    <w:rsid w:val="006456B8"/>
    <w:rPr>
      <w:vertAlign w:val="superscript"/>
    </w:rPr>
  </w:style>
  <w:style w:type="paragraph" w:styleId="BodyTextIndent2">
    <w:name w:val="Body Text Indent 2"/>
    <w:basedOn w:val="Normal"/>
    <w:link w:val="BodyTextIndent2Char"/>
    <w:uiPriority w:val="99"/>
    <w:rsid w:val="006B0997"/>
    <w:pPr>
      <w:widowControl w:val="0"/>
      <w:spacing w:after="120" w:line="480" w:lineRule="auto"/>
      <w:ind w:left="360"/>
    </w:pPr>
    <w:rPr>
      <w:rFonts w:eastAsia="MS Mincho"/>
      <w:sz w:val="20"/>
      <w:szCs w:val="20"/>
    </w:rPr>
  </w:style>
  <w:style w:type="character" w:customStyle="1" w:styleId="BodyTextIndent2Char">
    <w:name w:val="Body Text Indent 2 Char"/>
    <w:link w:val="BodyTextIndent2"/>
    <w:uiPriority w:val="99"/>
    <w:rsid w:val="006B0997"/>
    <w:rPr>
      <w:rFonts w:ascii="Times New Roman" w:eastAsia="MS Mincho" w:hAnsi="Times New Roman" w:cs="Times New Roman"/>
      <w:sz w:val="20"/>
      <w:szCs w:val="20"/>
      <w:lang w:val="en-US"/>
    </w:rPr>
  </w:style>
  <w:style w:type="paragraph" w:styleId="NoSpacing">
    <w:name w:val="No Spacing"/>
    <w:uiPriority w:val="99"/>
    <w:qFormat/>
    <w:rsid w:val="00F059A3"/>
    <w:rPr>
      <w:rFonts w:eastAsia="Times New Roman"/>
      <w:sz w:val="22"/>
      <w:szCs w:val="22"/>
      <w:lang w:val="es-PR"/>
    </w:rPr>
  </w:style>
  <w:style w:type="paragraph" w:styleId="NormalWeb">
    <w:name w:val="Normal (Web)"/>
    <w:basedOn w:val="Normal"/>
    <w:uiPriority w:val="99"/>
    <w:unhideWhenUsed/>
    <w:rsid w:val="00F27289"/>
    <w:pPr>
      <w:spacing w:before="100" w:beforeAutospacing="1" w:after="100" w:afterAutospacing="1"/>
    </w:pPr>
    <w:rPr>
      <w:rFonts w:eastAsia="Calibri"/>
      <w:sz w:val="20"/>
      <w:szCs w:val="20"/>
    </w:rPr>
  </w:style>
  <w:style w:type="character" w:styleId="Strong">
    <w:name w:val="Strong"/>
    <w:uiPriority w:val="22"/>
    <w:qFormat/>
    <w:rsid w:val="00CC4336"/>
    <w:rPr>
      <w:b/>
      <w:bCs/>
    </w:rPr>
  </w:style>
  <w:style w:type="paragraph" w:styleId="ListParagraph">
    <w:name w:val="List Paragraph"/>
    <w:basedOn w:val="Normal"/>
    <w:uiPriority w:val="34"/>
    <w:qFormat/>
    <w:rsid w:val="003703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88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9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8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9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1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75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37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7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07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4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4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65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21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71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43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3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51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35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4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88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46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10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86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4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3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9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86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26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9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0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26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63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1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17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62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45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03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5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68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7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7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55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17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86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0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8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9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4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1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9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9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0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7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51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17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1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97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44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6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1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6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0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36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9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85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66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62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39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5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85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94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3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4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0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87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22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4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5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7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42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0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7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7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2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54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13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58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2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2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01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1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12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8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67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5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84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23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09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4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8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3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1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44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24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46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7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camaps01.camara.local\SHARED\2025-2028\Informes\RC\RC0212%20-i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RC0212 -i</Template>
  <TotalTime>1</TotalTime>
  <Pages>2</Pages>
  <Words>443</Words>
  <Characters>2528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Karla De León Hernández</dc:creator>
  <cp:keywords/>
  <cp:lastModifiedBy>Karla De León Hernández</cp:lastModifiedBy>
  <cp:revision>1</cp:revision>
  <cp:lastPrinted>2025-02-17T12:55:00Z</cp:lastPrinted>
  <dcterms:created xsi:type="dcterms:W3CDTF">2025-08-14T20:11:00Z</dcterms:created>
  <dcterms:modified xsi:type="dcterms:W3CDTF">2025-08-14T20:12:00Z</dcterms:modified>
</cp:coreProperties>
</file>