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2D46" w14:textId="3DC60EAA" w:rsidR="00C96B51" w:rsidRDefault="00C96B51" w:rsidP="00F4689C">
      <w:pPr>
        <w:suppressLineNumbers/>
        <w:jc w:val="center"/>
        <w:rPr>
          <w:rFonts w:ascii="Book Antiqua" w:eastAsia="Book Antiqua" w:hAnsi="Book Antiqua"/>
          <w:sz w:val="28"/>
          <w:szCs w:val="28"/>
          <w:lang w:val="es-ES_tradnl"/>
        </w:rPr>
      </w:pPr>
      <w:r>
        <w:rPr>
          <w:rFonts w:ascii="Book Antiqua" w:eastAsia="Book Antiqua" w:hAnsi="Book Antiqua"/>
          <w:sz w:val="28"/>
          <w:szCs w:val="28"/>
          <w:lang w:val="es-ES_tradnl"/>
        </w:rPr>
        <w:t>(</w:t>
      </w:r>
      <w:r w:rsidR="00F84EE0">
        <w:rPr>
          <w:rFonts w:ascii="Book Antiqua" w:eastAsia="Book Antiqua" w:hAnsi="Book Antiqua"/>
          <w:sz w:val="28"/>
          <w:szCs w:val="28"/>
          <w:lang w:val="es-ES_tradnl"/>
        </w:rPr>
        <w:t>ENTIRILLADO ELCTRÓNICO)</w:t>
      </w:r>
    </w:p>
    <w:p w14:paraId="44DAAB60" w14:textId="03CA21E6" w:rsidR="00ED7908" w:rsidRDefault="001726C9" w:rsidP="00F4689C">
      <w:pPr>
        <w:suppressLineNumbers/>
        <w:jc w:val="center"/>
        <w:rPr>
          <w:rFonts w:ascii="Book Antiqua" w:eastAsia="Book Antiqua" w:hAnsi="Book Antiqua"/>
          <w:sz w:val="28"/>
          <w:szCs w:val="28"/>
          <w:lang w:val="es-ES_tradnl"/>
        </w:rPr>
      </w:pPr>
      <w:r w:rsidRPr="001726C9">
        <w:rPr>
          <w:rFonts w:ascii="Book Antiqua" w:eastAsia="Book Antiqua" w:hAnsi="Book Antiqua"/>
          <w:sz w:val="28"/>
          <w:szCs w:val="28"/>
          <w:lang w:val="es-ES_tradnl"/>
        </w:rPr>
        <w:t>GOBIERNO DE PUERTO RICO</w:t>
      </w:r>
    </w:p>
    <w:p w14:paraId="4A52EB7F" w14:textId="77777777" w:rsidR="001726C9" w:rsidRPr="00B9708C" w:rsidRDefault="001726C9" w:rsidP="00F4689C">
      <w:pPr>
        <w:suppressLineNumbers/>
        <w:jc w:val="center"/>
        <w:rPr>
          <w:rFonts w:ascii="Book Antiqua" w:eastAsia="Book Antiqua" w:hAnsi="Book Antiqua"/>
          <w:lang w:val="es-ES_tradnl"/>
        </w:rPr>
      </w:pPr>
    </w:p>
    <w:p w14:paraId="13ED4A2F" w14:textId="779D0768" w:rsidR="00ED7908" w:rsidRPr="00B9708C" w:rsidRDefault="001726C9" w:rsidP="00F4689C">
      <w:pPr>
        <w:pStyle w:val="Title2"/>
        <w:suppressLineNumbers/>
        <w:rPr>
          <w:rFonts w:ascii="Book Antiqua" w:eastAsia="Book Antiqua" w:hAnsi="Book Antiqua"/>
          <w:lang w:val="es-ES_tradnl"/>
        </w:rPr>
      </w:pPr>
      <w:r>
        <w:rPr>
          <w:rFonts w:ascii="Book Antiqua" w:hAnsi="Book Antiqua"/>
          <w:lang w:val="es-PR"/>
        </w:rPr>
        <w:t>20ma.</w:t>
      </w:r>
      <w:r w:rsidR="00ED7908" w:rsidRPr="00B9708C">
        <w:rPr>
          <w:rFonts w:ascii="Book Antiqua" w:eastAsia="Book Antiqua" w:hAnsi="Book Antiqua"/>
          <w:lang w:val="es-ES_tradnl"/>
        </w:rPr>
        <w:tab/>
        <w:t>Asamblea</w:t>
      </w:r>
      <w:r w:rsidR="00ED7908" w:rsidRPr="00B9708C">
        <w:rPr>
          <w:rFonts w:ascii="Book Antiqua" w:eastAsia="Book Antiqua" w:hAnsi="Book Antiqua"/>
          <w:lang w:val="es-ES_tradnl"/>
        </w:rPr>
        <w:tab/>
      </w:r>
      <w:r>
        <w:rPr>
          <w:rFonts w:ascii="Book Antiqua" w:eastAsia="Book Antiqua" w:hAnsi="Book Antiqua"/>
          <w:lang w:val="es-ES_tradnl"/>
        </w:rPr>
        <w:t>1ra</w:t>
      </w:r>
      <w:r w:rsidR="00ED7908" w:rsidRPr="00B9708C">
        <w:rPr>
          <w:rFonts w:ascii="Book Antiqua" w:eastAsia="Book Antiqua" w:hAnsi="Book Antiqua"/>
          <w:lang w:val="es-ES_tradnl"/>
        </w:rPr>
        <w:t>.</w:t>
      </w:r>
      <w:r w:rsidR="00ED7908" w:rsidRPr="00B9708C">
        <w:rPr>
          <w:rFonts w:ascii="Book Antiqua" w:eastAsia="Book Antiqua" w:hAnsi="Book Antiqua"/>
          <w:lang w:val="es-ES_tradnl"/>
        </w:rPr>
        <w:tab/>
        <w:t>Sesión</w:t>
      </w:r>
    </w:p>
    <w:p w14:paraId="1143AB6B" w14:textId="77777777" w:rsidR="00ED7908" w:rsidRPr="00B9708C" w:rsidRDefault="00ED7908" w:rsidP="00F4689C">
      <w:pPr>
        <w:pStyle w:val="Title2"/>
        <w:suppressLineNumbers/>
        <w:rPr>
          <w:rFonts w:ascii="Book Antiqua" w:eastAsia="Book Antiqua" w:hAnsi="Book Antiqua"/>
          <w:lang w:val="es-ES_tradnl"/>
        </w:rPr>
      </w:pPr>
      <w:r w:rsidRPr="00B9708C">
        <w:rPr>
          <w:rFonts w:ascii="Book Antiqua" w:eastAsia="Book Antiqua" w:hAnsi="Book Antiqua"/>
          <w:lang w:val="es-ES_tradnl"/>
        </w:rPr>
        <w:tab/>
        <w:t>Legislativa</w:t>
      </w:r>
      <w:r w:rsidRPr="00B9708C">
        <w:rPr>
          <w:rFonts w:ascii="Book Antiqua" w:eastAsia="Book Antiqua" w:hAnsi="Book Antiqua"/>
          <w:lang w:val="es-ES_tradnl"/>
        </w:rPr>
        <w:tab/>
      </w:r>
      <w:r w:rsidRPr="00B9708C">
        <w:rPr>
          <w:rFonts w:ascii="Book Antiqua" w:eastAsia="Book Antiqua" w:hAnsi="Book Antiqua"/>
          <w:lang w:val="es-ES_tradnl"/>
        </w:rPr>
        <w:tab/>
        <w:t>Ordinaria</w:t>
      </w:r>
    </w:p>
    <w:p w14:paraId="6C13E024" w14:textId="77777777" w:rsidR="00ED7908" w:rsidRPr="00B9708C" w:rsidRDefault="00ED7908" w:rsidP="00F4689C">
      <w:pPr>
        <w:suppressLineNumbers/>
        <w:rPr>
          <w:rFonts w:ascii="Book Antiqua" w:eastAsia="Book Antiqua" w:hAnsi="Book Antiqua"/>
          <w:lang w:val="es-ES_tradnl"/>
        </w:rPr>
      </w:pPr>
    </w:p>
    <w:p w14:paraId="1813BA27" w14:textId="505DF3E8" w:rsidR="00F8098E" w:rsidRPr="002D2E48" w:rsidRDefault="00ED7908" w:rsidP="00F4689C">
      <w:pPr>
        <w:keepNext/>
        <w:keepLines/>
        <w:suppressLineNumbers/>
        <w:suppressAutoHyphens/>
        <w:jc w:val="center"/>
        <w:rPr>
          <w:rFonts w:ascii="Book Antiqua" w:eastAsia="Book Antiqua" w:hAnsi="Book Antiqua"/>
          <w:b/>
          <w:sz w:val="36"/>
          <w:szCs w:val="36"/>
          <w:lang w:val="es-ES_tradnl"/>
        </w:rPr>
      </w:pPr>
      <w:r w:rsidRPr="002D2E48">
        <w:rPr>
          <w:rFonts w:ascii="Book Antiqua" w:eastAsia="Book Antiqua" w:hAnsi="Book Antiqua"/>
          <w:b/>
          <w:sz w:val="36"/>
          <w:szCs w:val="36"/>
          <w:lang w:val="es-ES_tradnl"/>
        </w:rPr>
        <w:t>CÁMARA DE REPRESENTANTES</w:t>
      </w:r>
    </w:p>
    <w:p w14:paraId="429EA479" w14:textId="77777777" w:rsidR="00656536" w:rsidRPr="006668CB" w:rsidRDefault="00656536" w:rsidP="00F4689C">
      <w:pPr>
        <w:keepNext/>
        <w:keepLines/>
        <w:suppressLineNumbers/>
        <w:suppressAutoHyphens/>
        <w:jc w:val="center"/>
        <w:rPr>
          <w:rFonts w:ascii="Book Antiqua" w:eastAsia="Book Antiqua" w:hAnsi="Book Antiqua"/>
          <w:b/>
          <w:szCs w:val="22"/>
          <w:lang w:val="es-ES_tradnl"/>
        </w:rPr>
      </w:pPr>
    </w:p>
    <w:p w14:paraId="52B7726C" w14:textId="7812F3B3" w:rsidR="00656536" w:rsidRPr="002D2E48" w:rsidRDefault="00656536" w:rsidP="00F4689C">
      <w:pPr>
        <w:suppressLineNumbers/>
        <w:jc w:val="center"/>
        <w:rPr>
          <w:rFonts w:ascii="Book Antiqua" w:eastAsia="Book Antiqua" w:hAnsi="Book Antiqua"/>
          <w:b/>
          <w:sz w:val="52"/>
          <w:szCs w:val="52"/>
          <w:lang w:val="es-ES_tradnl"/>
        </w:rPr>
      </w:pPr>
      <w:r w:rsidRPr="002D2E48">
        <w:rPr>
          <w:rFonts w:ascii="Book Antiqua" w:eastAsia="Book Antiqua" w:hAnsi="Book Antiqua"/>
          <w:b/>
          <w:sz w:val="52"/>
          <w:szCs w:val="52"/>
          <w:lang w:val="es-ES_tradnl"/>
        </w:rPr>
        <w:t>R.</w:t>
      </w:r>
      <w:r w:rsidR="006668CB">
        <w:rPr>
          <w:rFonts w:ascii="Book Antiqua" w:eastAsia="Book Antiqua" w:hAnsi="Book Antiqua"/>
          <w:b/>
          <w:sz w:val="52"/>
          <w:szCs w:val="52"/>
          <w:lang w:val="es-ES_tradnl"/>
        </w:rPr>
        <w:t xml:space="preserve"> </w:t>
      </w:r>
      <w:r w:rsidRPr="002D2E48">
        <w:rPr>
          <w:rFonts w:ascii="Book Antiqua" w:eastAsia="Book Antiqua" w:hAnsi="Book Antiqua"/>
          <w:b/>
          <w:sz w:val="52"/>
          <w:szCs w:val="52"/>
          <w:lang w:val="es-ES_tradnl"/>
        </w:rPr>
        <w:t xml:space="preserve">C. de la C. </w:t>
      </w:r>
      <w:r w:rsidR="003257CA">
        <w:rPr>
          <w:rFonts w:ascii="Book Antiqua" w:eastAsia="Book Antiqua" w:hAnsi="Book Antiqua"/>
          <w:b/>
          <w:sz w:val="52"/>
          <w:szCs w:val="52"/>
          <w:lang w:val="es-ES_tradnl"/>
        </w:rPr>
        <w:t xml:space="preserve">84 </w:t>
      </w:r>
    </w:p>
    <w:p w14:paraId="62AD783E" w14:textId="77777777" w:rsidR="00656536" w:rsidRPr="006668CB" w:rsidRDefault="00656536" w:rsidP="00F4689C">
      <w:pPr>
        <w:suppressLineNumbers/>
        <w:jc w:val="center"/>
        <w:rPr>
          <w:rFonts w:ascii="Book Antiqua" w:eastAsia="Book Antiqua" w:hAnsi="Book Antiqua"/>
          <w:b/>
          <w:szCs w:val="12"/>
          <w:lang w:val="es-ES_tradnl"/>
        </w:rPr>
      </w:pPr>
    </w:p>
    <w:p w14:paraId="33EAC8A7" w14:textId="4127652D" w:rsidR="00656536" w:rsidRPr="00B9708C" w:rsidRDefault="00E14503" w:rsidP="00F4689C">
      <w:pPr>
        <w:suppressLineNumbers/>
        <w:jc w:val="center"/>
        <w:rPr>
          <w:rFonts w:ascii="Book Antiqua" w:eastAsia="Book Antiqua" w:hAnsi="Book Antiqua"/>
          <w:lang w:val="es-ES_tradnl"/>
        </w:rPr>
      </w:pPr>
      <w:r>
        <w:rPr>
          <w:rFonts w:ascii="Book Antiqua" w:eastAsia="Book Antiqua" w:hAnsi="Book Antiqua"/>
          <w:lang w:val="es-ES_tradnl"/>
        </w:rPr>
        <w:t>20</w:t>
      </w:r>
      <w:r w:rsidR="006668CB" w:rsidRPr="0089363B">
        <w:rPr>
          <w:rFonts w:ascii="Book Antiqua" w:eastAsia="Book Antiqua" w:hAnsi="Book Antiqua"/>
          <w:lang w:val="es-ES_tradnl"/>
        </w:rPr>
        <w:t xml:space="preserve"> DE </w:t>
      </w:r>
      <w:r w:rsidR="006668CB">
        <w:rPr>
          <w:rFonts w:ascii="Book Antiqua" w:eastAsia="Book Antiqua" w:hAnsi="Book Antiqua"/>
          <w:lang w:val="es-ES_tradnl"/>
        </w:rPr>
        <w:t xml:space="preserve">MARZO </w:t>
      </w:r>
      <w:r w:rsidR="006668CB" w:rsidRPr="0089363B">
        <w:rPr>
          <w:rFonts w:ascii="Book Antiqua" w:eastAsia="Book Antiqua" w:hAnsi="Book Antiqua"/>
          <w:lang w:val="es-ES_tradnl"/>
        </w:rPr>
        <w:t>DE 202</w:t>
      </w:r>
      <w:r w:rsidR="001726C9">
        <w:rPr>
          <w:rFonts w:ascii="Book Antiqua" w:eastAsia="Book Antiqua" w:hAnsi="Book Antiqua"/>
          <w:lang w:val="es-ES_tradnl"/>
        </w:rPr>
        <w:t>5</w:t>
      </w:r>
    </w:p>
    <w:p w14:paraId="5120783F" w14:textId="77777777" w:rsidR="00656536" w:rsidRPr="00B9708C" w:rsidRDefault="00656536" w:rsidP="00F4689C">
      <w:pPr>
        <w:suppressLineNumbers/>
        <w:jc w:val="center"/>
        <w:rPr>
          <w:rFonts w:ascii="Book Antiqua" w:eastAsia="Book Antiqua" w:hAnsi="Book Antiqua"/>
          <w:lang w:val="es-ES_tradnl"/>
        </w:rPr>
      </w:pPr>
    </w:p>
    <w:p w14:paraId="65B1F0F6" w14:textId="5502C0DF" w:rsidR="00656536" w:rsidRPr="00B9708C" w:rsidRDefault="00656536" w:rsidP="00F4689C">
      <w:pPr>
        <w:suppressLineNumbers/>
        <w:jc w:val="center"/>
        <w:rPr>
          <w:rFonts w:ascii="Book Antiqua" w:eastAsia="Book Antiqua" w:hAnsi="Book Antiqua"/>
          <w:iCs/>
          <w:lang w:val="es-ES_tradnl"/>
        </w:rPr>
      </w:pPr>
      <w:r w:rsidRPr="00B9708C">
        <w:rPr>
          <w:rFonts w:ascii="Book Antiqua" w:eastAsia="Book Antiqua" w:hAnsi="Book Antiqua"/>
          <w:lang w:val="es-ES_tradnl"/>
        </w:rPr>
        <w:t>Presentad</w:t>
      </w:r>
      <w:r w:rsidR="006668CB">
        <w:rPr>
          <w:rFonts w:ascii="Book Antiqua" w:eastAsia="Book Antiqua" w:hAnsi="Book Antiqua"/>
          <w:lang w:val="es-ES_tradnl"/>
        </w:rPr>
        <w:t>a</w:t>
      </w:r>
      <w:r w:rsidRPr="00B9708C">
        <w:rPr>
          <w:rFonts w:ascii="Book Antiqua" w:eastAsia="Book Antiqua" w:hAnsi="Book Antiqua"/>
          <w:lang w:val="es-ES_tradnl"/>
        </w:rPr>
        <w:t xml:space="preserve"> por el representante</w:t>
      </w:r>
      <w:r w:rsidRPr="00B9708C">
        <w:rPr>
          <w:rFonts w:ascii="Book Antiqua" w:eastAsia="Book Antiqua" w:hAnsi="Book Antiqua"/>
          <w:i/>
          <w:iCs/>
          <w:lang w:val="es-ES_tradnl"/>
        </w:rPr>
        <w:t xml:space="preserve"> </w:t>
      </w:r>
      <w:r w:rsidR="001726C9">
        <w:rPr>
          <w:rFonts w:ascii="Book Antiqua" w:eastAsia="Book Antiqua" w:hAnsi="Book Antiqua"/>
          <w:i/>
          <w:iCs/>
          <w:lang w:val="es-ES_tradnl"/>
        </w:rPr>
        <w:t>Nieves Rosario</w:t>
      </w:r>
    </w:p>
    <w:p w14:paraId="7675F2AB" w14:textId="77777777" w:rsidR="00656536" w:rsidRPr="00B9708C" w:rsidRDefault="00656536" w:rsidP="00F4689C">
      <w:pPr>
        <w:suppressLineNumbers/>
        <w:jc w:val="center"/>
        <w:rPr>
          <w:rFonts w:ascii="Book Antiqua" w:eastAsia="Book Antiqua" w:hAnsi="Book Antiqua"/>
          <w:i/>
          <w:lang w:val="es-ES_tradnl"/>
        </w:rPr>
      </w:pPr>
    </w:p>
    <w:p w14:paraId="25EB7A24" w14:textId="7519E19B" w:rsidR="00656536" w:rsidRPr="009F6387" w:rsidRDefault="00656536" w:rsidP="00F4689C">
      <w:pPr>
        <w:suppressLineNumbers/>
        <w:jc w:val="center"/>
        <w:rPr>
          <w:rFonts w:ascii="Book Antiqua" w:eastAsia="Book Antiqua" w:hAnsi="Book Antiqua"/>
          <w:iCs/>
          <w:lang w:val="es-ES_tradnl"/>
        </w:rPr>
      </w:pPr>
      <w:r w:rsidRPr="009F6387">
        <w:rPr>
          <w:rFonts w:ascii="Book Antiqua" w:eastAsia="Book Antiqua" w:hAnsi="Book Antiqua"/>
          <w:iCs/>
          <w:lang w:val="es-ES_tradnl"/>
        </w:rPr>
        <w:t>Referid</w:t>
      </w:r>
      <w:r w:rsidR="006668CB" w:rsidRPr="009F6387">
        <w:rPr>
          <w:rFonts w:ascii="Book Antiqua" w:eastAsia="Book Antiqua" w:hAnsi="Book Antiqua"/>
          <w:iCs/>
          <w:lang w:val="es-ES_tradnl"/>
        </w:rPr>
        <w:t>a</w:t>
      </w:r>
      <w:r w:rsidRPr="009F6387">
        <w:rPr>
          <w:rFonts w:ascii="Book Antiqua" w:eastAsia="Book Antiqua" w:hAnsi="Book Antiqua"/>
          <w:iCs/>
          <w:lang w:val="es-ES_tradnl"/>
        </w:rPr>
        <w:t xml:space="preserve"> a </w:t>
      </w:r>
      <w:r w:rsidR="00BA5368" w:rsidRPr="009F6387">
        <w:rPr>
          <w:rFonts w:ascii="Book Antiqua" w:eastAsia="Book Antiqua" w:hAnsi="Book Antiqua"/>
          <w:iCs/>
          <w:lang w:val="es-ES_tradnl"/>
        </w:rPr>
        <w:t xml:space="preserve">la Comisión de </w:t>
      </w:r>
      <w:r w:rsidR="00D14D2F">
        <w:rPr>
          <w:rFonts w:ascii="Book Antiqua" w:eastAsia="Book Antiqua" w:hAnsi="Book Antiqua"/>
          <w:iCs/>
          <w:lang w:val="es-ES_tradnl"/>
        </w:rPr>
        <w:t>Transportación e Infraestructura</w:t>
      </w:r>
    </w:p>
    <w:p w14:paraId="7447F7EC" w14:textId="77777777" w:rsidR="009E2259" w:rsidRPr="00B9708C" w:rsidRDefault="009E2259" w:rsidP="00F4689C">
      <w:pPr>
        <w:suppressLineNumbers/>
        <w:jc w:val="center"/>
        <w:rPr>
          <w:rFonts w:ascii="Book Antiqua" w:hAnsi="Book Antiqua"/>
          <w:b/>
          <w:szCs w:val="28"/>
          <w:lang w:val="es-ES_tradnl"/>
        </w:rPr>
      </w:pPr>
    </w:p>
    <w:p w14:paraId="0C68F8F3" w14:textId="3BBD9D4A" w:rsidR="00F8098E" w:rsidRPr="006668CB" w:rsidRDefault="00F8098E" w:rsidP="00F4689C">
      <w:pPr>
        <w:suppressLineNumbers/>
        <w:jc w:val="center"/>
        <w:rPr>
          <w:rFonts w:ascii="Book Antiqua" w:hAnsi="Book Antiqua"/>
          <w:b/>
          <w:sz w:val="28"/>
          <w:szCs w:val="32"/>
          <w:lang w:val="es-ES_tradnl"/>
        </w:rPr>
      </w:pPr>
      <w:r w:rsidRPr="006668CB">
        <w:rPr>
          <w:rFonts w:ascii="Book Antiqua" w:hAnsi="Book Antiqua"/>
          <w:b/>
          <w:sz w:val="28"/>
          <w:szCs w:val="32"/>
          <w:lang w:val="es-ES_tradnl"/>
        </w:rPr>
        <w:t>RESOLUCIÓN CONJUNTA</w:t>
      </w:r>
    </w:p>
    <w:p w14:paraId="5ECCE4DF" w14:textId="77777777" w:rsidR="00AD6583" w:rsidRPr="00B9708C" w:rsidRDefault="00AD6583" w:rsidP="00F4689C">
      <w:pPr>
        <w:suppressLineNumbers/>
        <w:jc w:val="center"/>
        <w:rPr>
          <w:rFonts w:ascii="Book Antiqua" w:hAnsi="Book Antiqua"/>
          <w:b/>
          <w:szCs w:val="28"/>
          <w:u w:val="single"/>
          <w:lang w:val="es-ES_tradnl"/>
        </w:rPr>
      </w:pPr>
    </w:p>
    <w:p w14:paraId="4A2B67E2" w14:textId="1E02CFF5" w:rsidR="00F65012" w:rsidRPr="00B9708C" w:rsidRDefault="00871700" w:rsidP="006668CB">
      <w:pPr>
        <w:suppressLineNumbers/>
        <w:ind w:left="360" w:hanging="360"/>
        <w:jc w:val="both"/>
        <w:rPr>
          <w:rFonts w:ascii="Book Antiqua" w:hAnsi="Book Antiqua" w:cs="Arial"/>
          <w:color w:val="222222"/>
          <w:shd w:val="clear" w:color="auto" w:fill="FFFFFF"/>
          <w:lang w:val="es-PR"/>
        </w:rPr>
      </w:pPr>
      <w:r w:rsidRPr="00B9708C">
        <w:rPr>
          <w:rFonts w:ascii="Book Antiqua" w:hAnsi="Book Antiqua" w:cs="Arial"/>
          <w:lang w:val="es-PR"/>
        </w:rPr>
        <w:t xml:space="preserve">Para ordenar </w:t>
      </w:r>
      <w:r w:rsidR="005C749D" w:rsidRPr="00B9708C">
        <w:rPr>
          <w:rFonts w:ascii="Book Antiqua" w:hAnsi="Book Antiqua" w:cs="Arial"/>
          <w:lang w:val="es-PR"/>
        </w:rPr>
        <w:t xml:space="preserve">a la </w:t>
      </w:r>
      <w:r w:rsidR="005C749D" w:rsidRPr="003941B6">
        <w:rPr>
          <w:rFonts w:ascii="Book Antiqua" w:hAnsi="Book Antiqua" w:cs="Arial"/>
          <w:strike/>
          <w:lang w:val="es-PR"/>
        </w:rPr>
        <w:t>Autoridad de los Puertos</w:t>
      </w:r>
      <w:r w:rsidRPr="003941B6">
        <w:rPr>
          <w:rFonts w:ascii="Book Antiqua" w:hAnsi="Book Antiqua" w:cs="Arial"/>
          <w:strike/>
          <w:lang w:val="es-PR"/>
        </w:rPr>
        <w:t xml:space="preserve"> incluir como parte de los proyectos para la Región </w:t>
      </w:r>
      <w:r w:rsidR="00146789" w:rsidRPr="003941B6">
        <w:rPr>
          <w:rFonts w:ascii="Book Antiqua" w:hAnsi="Book Antiqua" w:cs="Arial"/>
          <w:strike/>
          <w:lang w:val="es-PR"/>
        </w:rPr>
        <w:t>Norte</w:t>
      </w:r>
      <w:r w:rsidRPr="003941B6">
        <w:rPr>
          <w:rFonts w:ascii="Book Antiqua" w:hAnsi="Book Antiqua" w:cs="Arial"/>
          <w:strike/>
          <w:lang w:val="es-PR"/>
        </w:rPr>
        <w:t xml:space="preserve"> de Puerto Rico el realizar un estudio de viabilidad para</w:t>
      </w:r>
      <w:r w:rsidR="00872D79" w:rsidRPr="00B9708C">
        <w:rPr>
          <w:rFonts w:ascii="Book Antiqua" w:hAnsi="Book Antiqua" w:cs="Arial"/>
          <w:lang w:val="es-PR"/>
        </w:rPr>
        <w:t xml:space="preserve"> </w:t>
      </w:r>
      <w:r w:rsidR="009465F9">
        <w:rPr>
          <w:rFonts w:ascii="Book Antiqua" w:hAnsi="Book Antiqua" w:cs="Arial"/>
          <w:i/>
          <w:iCs/>
          <w:u w:val="single"/>
          <w:lang w:val="es-PR"/>
        </w:rPr>
        <w:t>Compañía de Turismo</w:t>
      </w:r>
      <w:r w:rsidR="00FF5B1A">
        <w:rPr>
          <w:rFonts w:ascii="Book Antiqua" w:hAnsi="Book Antiqua" w:cs="Arial"/>
          <w:i/>
          <w:iCs/>
          <w:u w:val="single"/>
          <w:lang w:val="es-PR"/>
        </w:rPr>
        <w:t xml:space="preserve"> de Puerto Rico</w:t>
      </w:r>
      <w:r w:rsidR="009465F9">
        <w:rPr>
          <w:rFonts w:ascii="Book Antiqua" w:hAnsi="Book Antiqua" w:cs="Arial"/>
          <w:i/>
          <w:iCs/>
          <w:u w:val="single"/>
          <w:lang w:val="es-PR"/>
        </w:rPr>
        <w:t xml:space="preserve"> </w:t>
      </w:r>
      <w:r w:rsidR="00A259C7">
        <w:rPr>
          <w:rFonts w:ascii="Book Antiqua" w:hAnsi="Book Antiqua" w:cs="Arial"/>
          <w:i/>
          <w:iCs/>
          <w:u w:val="single"/>
          <w:lang w:val="es-PR"/>
        </w:rPr>
        <w:t xml:space="preserve">realizar un estudio </w:t>
      </w:r>
      <w:r w:rsidR="00ED2856">
        <w:rPr>
          <w:rFonts w:ascii="Book Antiqua" w:hAnsi="Book Antiqua" w:cs="Arial"/>
          <w:i/>
          <w:iCs/>
          <w:u w:val="single"/>
          <w:lang w:val="es-PR"/>
        </w:rPr>
        <w:t xml:space="preserve">de mercado que </w:t>
      </w:r>
      <w:r w:rsidR="00ED2856" w:rsidRPr="00ED2856">
        <w:rPr>
          <w:rFonts w:ascii="Book Antiqua" w:hAnsi="Book Antiqua" w:cs="Arial"/>
          <w:i/>
          <w:iCs/>
          <w:u w:val="single"/>
          <w:lang w:val="es-PR"/>
        </w:rPr>
        <w:t>justifique</w:t>
      </w:r>
      <w:r w:rsidR="00ED2856" w:rsidRPr="00ED2856">
        <w:rPr>
          <w:rFonts w:ascii="Book Antiqua" w:hAnsi="Book Antiqua" w:cs="Arial"/>
          <w:lang w:val="es-PR"/>
        </w:rPr>
        <w:t xml:space="preserve"> </w:t>
      </w:r>
      <w:r w:rsidR="00872D79" w:rsidRPr="00ED2856">
        <w:rPr>
          <w:rFonts w:ascii="Book Antiqua" w:hAnsi="Book Antiqua" w:cs="Arial"/>
          <w:lang w:val="es-PR"/>
        </w:rPr>
        <w:t>la</w:t>
      </w:r>
      <w:r w:rsidRPr="00B9708C">
        <w:rPr>
          <w:rFonts w:ascii="Book Antiqua" w:hAnsi="Book Antiqua" w:cs="Arial"/>
          <w:lang w:val="es-PR"/>
        </w:rPr>
        <w:t xml:space="preserve"> </w:t>
      </w:r>
      <w:r w:rsidR="00146789" w:rsidRPr="00B9708C">
        <w:rPr>
          <w:rFonts w:ascii="Book Antiqua" w:hAnsi="Book Antiqua" w:cs="Arial"/>
          <w:lang w:val="es-PR"/>
        </w:rPr>
        <w:t xml:space="preserve">ampliación de la pista </w:t>
      </w:r>
      <w:r w:rsidR="005B02AE" w:rsidRPr="00B9708C">
        <w:rPr>
          <w:rFonts w:ascii="Book Antiqua" w:hAnsi="Book Antiqua" w:cs="Arial"/>
          <w:lang w:val="es-PR"/>
        </w:rPr>
        <w:t>de aterrizaje</w:t>
      </w:r>
      <w:r w:rsidR="00307AD0" w:rsidRPr="00B9708C">
        <w:rPr>
          <w:rFonts w:ascii="Book Antiqua" w:hAnsi="Book Antiqua" w:cs="Arial"/>
          <w:lang w:val="es-PR"/>
        </w:rPr>
        <w:t xml:space="preserve"> </w:t>
      </w:r>
      <w:r w:rsidR="00BD04CE">
        <w:rPr>
          <w:rFonts w:ascii="Book Antiqua" w:hAnsi="Book Antiqua" w:cs="Arial"/>
          <w:lang w:val="es-PR"/>
        </w:rPr>
        <w:t>del</w:t>
      </w:r>
      <w:r w:rsidR="00307AD0" w:rsidRPr="00B9708C">
        <w:rPr>
          <w:rFonts w:ascii="Book Antiqua" w:hAnsi="Book Antiqua" w:cs="Arial"/>
          <w:lang w:val="es-PR"/>
        </w:rPr>
        <w:t xml:space="preserve"> </w:t>
      </w:r>
      <w:r w:rsidR="00E46698" w:rsidRPr="00B9708C">
        <w:rPr>
          <w:rFonts w:ascii="Book Antiqua" w:hAnsi="Book Antiqua" w:cs="Arial"/>
          <w:color w:val="202124"/>
          <w:shd w:val="clear" w:color="auto" w:fill="FFFFFF"/>
          <w:lang w:val="es-PR"/>
        </w:rPr>
        <w:t xml:space="preserve">Aeropuerto Regional Antonio "Nery" Juarbe Pol </w:t>
      </w:r>
      <w:r w:rsidR="00B74EFD">
        <w:rPr>
          <w:rFonts w:ascii="Book Antiqua" w:hAnsi="Book Antiqua" w:cs="Arial"/>
          <w:color w:val="202124"/>
          <w:shd w:val="clear" w:color="auto" w:fill="FFFFFF"/>
          <w:lang w:val="es-PR"/>
        </w:rPr>
        <w:t xml:space="preserve">en el Municipio Autónomo de </w:t>
      </w:r>
      <w:r w:rsidR="00E46698" w:rsidRPr="00B9708C">
        <w:rPr>
          <w:rFonts w:ascii="Book Antiqua" w:hAnsi="Book Antiqua" w:cs="Arial"/>
          <w:color w:val="202124"/>
          <w:shd w:val="clear" w:color="auto" w:fill="FFFFFF"/>
          <w:lang w:val="es-PR"/>
        </w:rPr>
        <w:t xml:space="preserve">Arecibo, y </w:t>
      </w:r>
      <w:r w:rsidR="00872D79" w:rsidRPr="00B9708C">
        <w:rPr>
          <w:rFonts w:ascii="Book Antiqua" w:hAnsi="Book Antiqua" w:cs="Arial"/>
          <w:color w:val="202124"/>
          <w:shd w:val="clear" w:color="auto" w:fill="FFFFFF"/>
          <w:lang w:val="es-PR"/>
        </w:rPr>
        <w:t xml:space="preserve">otros fines relacionados. </w:t>
      </w:r>
    </w:p>
    <w:p w14:paraId="0C49B404" w14:textId="77777777" w:rsidR="00F65012" w:rsidRPr="00B9708C" w:rsidRDefault="00F65012" w:rsidP="006668CB">
      <w:pPr>
        <w:suppressLineNumbers/>
        <w:ind w:firstLine="360"/>
        <w:jc w:val="center"/>
        <w:rPr>
          <w:rFonts w:ascii="Book Antiqua" w:hAnsi="Book Antiqua" w:cs="Arial"/>
          <w:color w:val="222222"/>
          <w:shd w:val="clear" w:color="auto" w:fill="FFFFFF"/>
          <w:lang w:val="es-US"/>
        </w:rPr>
      </w:pPr>
    </w:p>
    <w:p w14:paraId="14C2A3C8" w14:textId="7E3D2F3A" w:rsidR="00F65012" w:rsidRPr="006668CB" w:rsidRDefault="00F65012" w:rsidP="006668CB">
      <w:pPr>
        <w:suppressLineNumbers/>
        <w:ind w:firstLine="360"/>
        <w:jc w:val="center"/>
        <w:rPr>
          <w:rFonts w:ascii="Book Antiqua" w:eastAsia="Book Antiqua" w:hAnsi="Book Antiqua"/>
          <w:bCs/>
          <w:lang w:val="es-ES_tradnl"/>
        </w:rPr>
      </w:pPr>
      <w:r w:rsidRPr="006668CB">
        <w:rPr>
          <w:rFonts w:ascii="Book Antiqua" w:eastAsia="Book Antiqua" w:hAnsi="Book Antiqua"/>
          <w:bCs/>
          <w:lang w:val="es-ES_tradnl"/>
        </w:rPr>
        <w:t>EXPOSICIÓN DE MOTIVOS</w:t>
      </w:r>
    </w:p>
    <w:p w14:paraId="1A49E266" w14:textId="5FBAAA78" w:rsidR="00C432C1" w:rsidRPr="006668CB" w:rsidRDefault="00C432C1" w:rsidP="006668CB">
      <w:pPr>
        <w:suppressLineNumbers/>
        <w:rPr>
          <w:rFonts w:ascii="Book Antiqua" w:hAnsi="Book Antiqua"/>
          <w:bCs/>
          <w:lang w:val="es-US"/>
        </w:rPr>
      </w:pPr>
    </w:p>
    <w:p w14:paraId="27593EA0" w14:textId="0BDC5B3C" w:rsidR="00C62DF9" w:rsidRPr="00B9708C" w:rsidRDefault="00625632" w:rsidP="006668CB">
      <w:pPr>
        <w:pStyle w:val="Normal1"/>
        <w:widowControl w:val="0"/>
        <w:suppressLineNumbers/>
        <w:spacing w:line="240" w:lineRule="auto"/>
        <w:ind w:firstLine="720"/>
        <w:jc w:val="both"/>
        <w:rPr>
          <w:rFonts w:ascii="Book Antiqua" w:hAnsi="Book Antiqua"/>
          <w:sz w:val="24"/>
        </w:rPr>
      </w:pPr>
      <w:r>
        <w:rPr>
          <w:rFonts w:ascii="Book Antiqua" w:hAnsi="Book Antiqua"/>
          <w:sz w:val="24"/>
        </w:rPr>
        <w:t>Esta</w:t>
      </w:r>
      <w:r w:rsidR="00C62DF9" w:rsidRPr="00B9708C">
        <w:rPr>
          <w:rFonts w:ascii="Book Antiqua" w:hAnsi="Book Antiqua"/>
          <w:sz w:val="24"/>
        </w:rPr>
        <w:t xml:space="preserve"> </w:t>
      </w:r>
      <w:r w:rsidR="00C62DF9" w:rsidRPr="00172896">
        <w:rPr>
          <w:rFonts w:ascii="Book Antiqua" w:hAnsi="Book Antiqua"/>
          <w:strike/>
          <w:sz w:val="24"/>
        </w:rPr>
        <w:t>Medida</w:t>
      </w:r>
      <w:r w:rsidR="00C62DF9" w:rsidRPr="00B9708C">
        <w:rPr>
          <w:rFonts w:ascii="Book Antiqua" w:hAnsi="Book Antiqua"/>
          <w:sz w:val="24"/>
        </w:rPr>
        <w:t xml:space="preserve"> </w:t>
      </w:r>
      <w:proofErr w:type="spellStart"/>
      <w:r w:rsidR="00172896" w:rsidRPr="00172896">
        <w:rPr>
          <w:rFonts w:ascii="Book Antiqua" w:hAnsi="Book Antiqua"/>
          <w:i/>
          <w:iCs/>
          <w:sz w:val="24"/>
          <w:u w:val="single"/>
        </w:rPr>
        <w:t>medida</w:t>
      </w:r>
      <w:proofErr w:type="spellEnd"/>
      <w:r w:rsidR="00172896">
        <w:rPr>
          <w:rFonts w:ascii="Book Antiqua" w:hAnsi="Book Antiqua"/>
          <w:sz w:val="24"/>
        </w:rPr>
        <w:t xml:space="preserve"> </w:t>
      </w:r>
      <w:r>
        <w:rPr>
          <w:rFonts w:ascii="Book Antiqua" w:hAnsi="Book Antiqua"/>
          <w:sz w:val="24"/>
        </w:rPr>
        <w:t>va</w:t>
      </w:r>
      <w:r w:rsidR="00C62DF9" w:rsidRPr="00B9708C">
        <w:rPr>
          <w:rFonts w:ascii="Book Antiqua" w:hAnsi="Book Antiqua"/>
          <w:sz w:val="24"/>
        </w:rPr>
        <w:t xml:space="preserve"> </w:t>
      </w:r>
      <w:r w:rsidRPr="00B9708C">
        <w:rPr>
          <w:rFonts w:ascii="Book Antiqua" w:hAnsi="Book Antiqua"/>
          <w:sz w:val="24"/>
        </w:rPr>
        <w:t>encamin</w:t>
      </w:r>
      <w:r>
        <w:rPr>
          <w:rFonts w:ascii="Book Antiqua" w:hAnsi="Book Antiqua"/>
          <w:sz w:val="24"/>
        </w:rPr>
        <w:t>ada</w:t>
      </w:r>
      <w:r w:rsidR="00C62DF9" w:rsidRPr="00B9708C">
        <w:rPr>
          <w:rFonts w:ascii="Book Antiqua" w:hAnsi="Book Antiqua"/>
          <w:sz w:val="24"/>
        </w:rPr>
        <w:t xml:space="preserve"> a impulsar </w:t>
      </w:r>
      <w:r w:rsidR="00C67705">
        <w:rPr>
          <w:rFonts w:ascii="Book Antiqua" w:hAnsi="Book Antiqua"/>
          <w:sz w:val="24"/>
        </w:rPr>
        <w:t>el</w:t>
      </w:r>
      <w:r w:rsidR="00C62DF9" w:rsidRPr="00B9708C">
        <w:rPr>
          <w:rFonts w:ascii="Book Antiqua" w:hAnsi="Book Antiqua"/>
          <w:sz w:val="24"/>
        </w:rPr>
        <w:t xml:space="preserve"> desarrollo económico </w:t>
      </w:r>
      <w:r w:rsidR="00C67705">
        <w:rPr>
          <w:rFonts w:ascii="Book Antiqua" w:hAnsi="Book Antiqua"/>
          <w:sz w:val="24"/>
        </w:rPr>
        <w:t xml:space="preserve">de la Región Norte de Puerto Rico con la finalidad de </w:t>
      </w:r>
      <w:r w:rsidR="00C62DF9" w:rsidRPr="00B9708C">
        <w:rPr>
          <w:rFonts w:ascii="Book Antiqua" w:hAnsi="Book Antiqua"/>
          <w:sz w:val="24"/>
        </w:rPr>
        <w:t xml:space="preserve">generar el mayor bienestar </w:t>
      </w:r>
      <w:r w:rsidR="000F738D">
        <w:rPr>
          <w:rFonts w:ascii="Book Antiqua" w:hAnsi="Book Antiqua"/>
          <w:sz w:val="24"/>
        </w:rPr>
        <w:t>a</w:t>
      </w:r>
      <w:r w:rsidR="00C62DF9" w:rsidRPr="00B9708C">
        <w:rPr>
          <w:rFonts w:ascii="Book Antiqua" w:hAnsi="Book Antiqua"/>
          <w:sz w:val="24"/>
        </w:rPr>
        <w:t xml:space="preserve"> nuestros ciudadanos</w:t>
      </w:r>
      <w:r w:rsidR="000F738D" w:rsidRPr="00D81E85">
        <w:rPr>
          <w:rFonts w:ascii="Book Antiqua" w:hAnsi="Book Antiqua"/>
          <w:strike/>
          <w:sz w:val="24"/>
        </w:rPr>
        <w:t>,</w:t>
      </w:r>
      <w:r w:rsidR="00C62DF9" w:rsidRPr="00D81E85">
        <w:rPr>
          <w:rFonts w:ascii="Book Antiqua" w:hAnsi="Book Antiqua"/>
          <w:strike/>
          <w:sz w:val="24"/>
        </w:rPr>
        <w:t xml:space="preserve"> por medio</w:t>
      </w:r>
      <w:r w:rsidR="009F683F" w:rsidRPr="00D81E85">
        <w:rPr>
          <w:rFonts w:ascii="Book Antiqua" w:hAnsi="Book Antiqua"/>
          <w:strike/>
          <w:sz w:val="24"/>
        </w:rPr>
        <w:t>,</w:t>
      </w:r>
      <w:r w:rsidR="009F683F">
        <w:rPr>
          <w:rFonts w:ascii="Book Antiqua" w:hAnsi="Book Antiqua"/>
          <w:sz w:val="24"/>
        </w:rPr>
        <w:t xml:space="preserve"> </w:t>
      </w:r>
      <w:r w:rsidR="00D81E85" w:rsidRPr="00D81E85">
        <w:rPr>
          <w:rFonts w:ascii="Book Antiqua" w:hAnsi="Book Antiqua"/>
          <w:i/>
          <w:iCs/>
          <w:sz w:val="24"/>
          <w:u w:val="single"/>
        </w:rPr>
        <w:t>y</w:t>
      </w:r>
      <w:r w:rsidR="00D81E85">
        <w:rPr>
          <w:rFonts w:ascii="Book Antiqua" w:hAnsi="Book Antiqua"/>
          <w:sz w:val="24"/>
        </w:rPr>
        <w:t xml:space="preserve"> </w:t>
      </w:r>
      <w:r w:rsidR="009F683F">
        <w:rPr>
          <w:rFonts w:ascii="Book Antiqua" w:hAnsi="Book Antiqua"/>
          <w:sz w:val="24"/>
        </w:rPr>
        <w:t>a su vez,</w:t>
      </w:r>
      <w:r w:rsidR="00C62DF9" w:rsidRPr="00B9708C">
        <w:rPr>
          <w:rFonts w:ascii="Book Antiqua" w:hAnsi="Book Antiqua"/>
          <w:sz w:val="24"/>
        </w:rPr>
        <w:t xml:space="preserve"> de la diversificación de la economía local. </w:t>
      </w:r>
      <w:r>
        <w:rPr>
          <w:rFonts w:ascii="Book Antiqua" w:hAnsi="Book Antiqua"/>
          <w:sz w:val="24"/>
        </w:rPr>
        <w:t>Conforme a dich</w:t>
      </w:r>
      <w:r w:rsidR="003B3268">
        <w:rPr>
          <w:rFonts w:ascii="Book Antiqua" w:hAnsi="Book Antiqua"/>
          <w:sz w:val="24"/>
        </w:rPr>
        <w:t>o</w:t>
      </w:r>
      <w:r w:rsidR="00C62DF9" w:rsidRPr="00B9708C">
        <w:rPr>
          <w:rFonts w:ascii="Book Antiqua" w:hAnsi="Book Antiqua"/>
          <w:sz w:val="24"/>
        </w:rPr>
        <w:t xml:space="preserve"> propósit</w:t>
      </w:r>
      <w:r w:rsidR="003B3268">
        <w:rPr>
          <w:rFonts w:ascii="Book Antiqua" w:hAnsi="Book Antiqua"/>
          <w:sz w:val="24"/>
        </w:rPr>
        <w:t>o</w:t>
      </w:r>
      <w:r w:rsidR="00B33F9F">
        <w:rPr>
          <w:rFonts w:ascii="Book Antiqua" w:hAnsi="Book Antiqua"/>
          <w:sz w:val="24"/>
        </w:rPr>
        <w:t>,</w:t>
      </w:r>
      <w:r w:rsidR="00C62DF9" w:rsidRPr="00B9708C">
        <w:rPr>
          <w:rFonts w:ascii="Book Antiqua" w:hAnsi="Book Antiqua"/>
          <w:sz w:val="24"/>
        </w:rPr>
        <w:t xml:space="preserve"> entendemos que el </w:t>
      </w:r>
      <w:r w:rsidR="00C62DF9" w:rsidRPr="00B9708C">
        <w:rPr>
          <w:rFonts w:ascii="Book Antiqua" w:hAnsi="Book Antiqua"/>
          <w:color w:val="202124"/>
          <w:sz w:val="24"/>
          <w:shd w:val="clear" w:color="auto" w:fill="FFFFFF"/>
          <w:lang w:val="es-PR"/>
        </w:rPr>
        <w:t>Aeropuerto Regional Antonio "Nery" Juarbe Pol</w:t>
      </w:r>
      <w:r w:rsidR="00C62DF9" w:rsidRPr="00B9708C">
        <w:rPr>
          <w:rFonts w:ascii="Book Antiqua" w:hAnsi="Book Antiqua"/>
          <w:sz w:val="24"/>
        </w:rPr>
        <w:t xml:space="preserve">, ubicado en la jurisdicción municipal de </w:t>
      </w:r>
      <w:r w:rsidR="00270990" w:rsidRPr="00B9708C">
        <w:rPr>
          <w:rFonts w:ascii="Book Antiqua" w:hAnsi="Book Antiqua"/>
          <w:sz w:val="24"/>
        </w:rPr>
        <w:t>Arecibo</w:t>
      </w:r>
      <w:r w:rsidR="00C62DF9" w:rsidRPr="00B9708C">
        <w:rPr>
          <w:rFonts w:ascii="Book Antiqua" w:hAnsi="Book Antiqua"/>
          <w:sz w:val="24"/>
        </w:rPr>
        <w:t xml:space="preserve">, tiene el potencial de servir </w:t>
      </w:r>
      <w:r w:rsidR="00B33F9F">
        <w:rPr>
          <w:rFonts w:ascii="Book Antiqua" w:hAnsi="Book Antiqua"/>
          <w:sz w:val="24"/>
        </w:rPr>
        <w:t xml:space="preserve">como </w:t>
      </w:r>
      <w:r w:rsidR="00C62DF9" w:rsidRPr="00B9708C">
        <w:rPr>
          <w:rFonts w:ascii="Book Antiqua" w:hAnsi="Book Antiqua"/>
          <w:sz w:val="24"/>
        </w:rPr>
        <w:t xml:space="preserve">herramienta </w:t>
      </w:r>
      <w:r w:rsidR="003B3268" w:rsidRPr="00B9708C">
        <w:rPr>
          <w:rFonts w:ascii="Book Antiqua" w:hAnsi="Book Antiqua"/>
          <w:sz w:val="24"/>
        </w:rPr>
        <w:t>transcendental</w:t>
      </w:r>
      <w:r w:rsidR="00C62DF9" w:rsidRPr="00B9708C">
        <w:rPr>
          <w:rFonts w:ascii="Book Antiqua" w:hAnsi="Book Antiqua"/>
          <w:sz w:val="24"/>
        </w:rPr>
        <w:t xml:space="preserve"> </w:t>
      </w:r>
      <w:r w:rsidR="00280E27">
        <w:rPr>
          <w:rFonts w:ascii="Book Antiqua" w:hAnsi="Book Antiqua"/>
          <w:sz w:val="24"/>
        </w:rPr>
        <w:t xml:space="preserve">en el desarrollo y apoyo de </w:t>
      </w:r>
      <w:r w:rsidR="00C62DF9" w:rsidRPr="00B9708C">
        <w:rPr>
          <w:rFonts w:ascii="Book Antiqua" w:hAnsi="Book Antiqua"/>
          <w:sz w:val="24"/>
        </w:rPr>
        <w:t xml:space="preserve">la industria del turismo </w:t>
      </w:r>
      <w:r w:rsidR="00D829BF">
        <w:rPr>
          <w:rFonts w:ascii="Book Antiqua" w:hAnsi="Book Antiqua"/>
          <w:sz w:val="24"/>
        </w:rPr>
        <w:t>en</w:t>
      </w:r>
      <w:r w:rsidR="00C62DF9" w:rsidRPr="00B9708C">
        <w:rPr>
          <w:rFonts w:ascii="Book Antiqua" w:hAnsi="Book Antiqua"/>
          <w:sz w:val="24"/>
        </w:rPr>
        <w:t xml:space="preserve"> la Región </w:t>
      </w:r>
      <w:r w:rsidR="00270990" w:rsidRPr="00B9708C">
        <w:rPr>
          <w:rFonts w:ascii="Book Antiqua" w:hAnsi="Book Antiqua"/>
          <w:sz w:val="24"/>
        </w:rPr>
        <w:t>Norte</w:t>
      </w:r>
      <w:r w:rsidR="00C62DF9" w:rsidRPr="00B9708C">
        <w:rPr>
          <w:rFonts w:ascii="Book Antiqua" w:hAnsi="Book Antiqua"/>
          <w:sz w:val="24"/>
        </w:rPr>
        <w:t xml:space="preserve">. El turismo es la industria del presente y futuro en todas sus manifestaciones, </w:t>
      </w:r>
      <w:r w:rsidR="003B3268">
        <w:rPr>
          <w:rFonts w:ascii="Book Antiqua" w:hAnsi="Book Antiqua"/>
          <w:sz w:val="24"/>
        </w:rPr>
        <w:t xml:space="preserve">lo cual </w:t>
      </w:r>
      <w:r w:rsidR="00C62DF9" w:rsidRPr="00B9708C">
        <w:rPr>
          <w:rFonts w:ascii="Book Antiqua" w:hAnsi="Book Antiqua"/>
          <w:sz w:val="24"/>
        </w:rPr>
        <w:t xml:space="preserve">queremos </w:t>
      </w:r>
      <w:r w:rsidR="00E25CF0">
        <w:rPr>
          <w:rFonts w:ascii="Book Antiqua" w:hAnsi="Book Antiqua"/>
          <w:sz w:val="24"/>
        </w:rPr>
        <w:t xml:space="preserve">hacer </w:t>
      </w:r>
      <w:r w:rsidR="003B3268" w:rsidRPr="00B9708C">
        <w:rPr>
          <w:rFonts w:ascii="Book Antiqua" w:hAnsi="Book Antiqua"/>
          <w:sz w:val="24"/>
        </w:rPr>
        <w:t>valer</w:t>
      </w:r>
      <w:r w:rsidR="00C62DF9" w:rsidRPr="00B9708C">
        <w:rPr>
          <w:rFonts w:ascii="Book Antiqua" w:hAnsi="Book Antiqua"/>
          <w:sz w:val="24"/>
        </w:rPr>
        <w:t xml:space="preserve"> al máximo en</w:t>
      </w:r>
      <w:r w:rsidR="00E25CF0">
        <w:rPr>
          <w:rFonts w:ascii="Book Antiqua" w:hAnsi="Book Antiqua"/>
          <w:sz w:val="24"/>
        </w:rPr>
        <w:t xml:space="preserve"> el Municipio de</w:t>
      </w:r>
      <w:r w:rsidR="00C62DF9" w:rsidRPr="00B9708C">
        <w:rPr>
          <w:rFonts w:ascii="Book Antiqua" w:hAnsi="Book Antiqua"/>
          <w:sz w:val="24"/>
        </w:rPr>
        <w:t xml:space="preserve"> </w:t>
      </w:r>
      <w:r w:rsidR="00270990" w:rsidRPr="00B9708C">
        <w:rPr>
          <w:rFonts w:ascii="Book Antiqua" w:hAnsi="Book Antiqua"/>
          <w:sz w:val="24"/>
        </w:rPr>
        <w:t>Arecibo</w:t>
      </w:r>
      <w:r w:rsidR="002D5F9E">
        <w:rPr>
          <w:rFonts w:ascii="Book Antiqua" w:hAnsi="Book Antiqua"/>
          <w:sz w:val="24"/>
        </w:rPr>
        <w:t>.</w:t>
      </w:r>
    </w:p>
    <w:p w14:paraId="25C44609" w14:textId="77777777" w:rsidR="00C62DF9" w:rsidRPr="00B9708C" w:rsidRDefault="00C62DF9" w:rsidP="006668CB">
      <w:pPr>
        <w:pStyle w:val="Normal1"/>
        <w:widowControl w:val="0"/>
        <w:suppressLineNumbers/>
        <w:spacing w:line="240" w:lineRule="auto"/>
        <w:ind w:firstLine="720"/>
        <w:jc w:val="both"/>
        <w:rPr>
          <w:rFonts w:ascii="Book Antiqua" w:hAnsi="Book Antiqua"/>
          <w:sz w:val="24"/>
        </w:rPr>
      </w:pPr>
    </w:p>
    <w:p w14:paraId="75BF8CCD" w14:textId="5C5FB2C4" w:rsidR="00C62DF9" w:rsidRPr="00BC6634" w:rsidRDefault="00C62DF9" w:rsidP="006668CB">
      <w:pPr>
        <w:pStyle w:val="Normal1"/>
        <w:widowControl w:val="0"/>
        <w:suppressLineNumbers/>
        <w:spacing w:line="240" w:lineRule="auto"/>
        <w:ind w:firstLine="720"/>
        <w:jc w:val="both"/>
        <w:rPr>
          <w:rFonts w:ascii="Book Antiqua" w:hAnsi="Book Antiqua"/>
          <w:sz w:val="24"/>
          <w:lang w:val="es-PR"/>
        </w:rPr>
      </w:pPr>
      <w:r w:rsidRPr="00B9708C">
        <w:rPr>
          <w:rFonts w:ascii="Book Antiqua" w:hAnsi="Book Antiqua"/>
          <w:sz w:val="24"/>
        </w:rPr>
        <w:t xml:space="preserve">Se pretende con esta acción que </w:t>
      </w:r>
      <w:r w:rsidR="0072509E">
        <w:rPr>
          <w:rFonts w:ascii="Book Antiqua" w:hAnsi="Book Antiqua"/>
          <w:sz w:val="24"/>
        </w:rPr>
        <w:t>Arecibo</w:t>
      </w:r>
      <w:r w:rsidRPr="00B9708C">
        <w:rPr>
          <w:rFonts w:ascii="Book Antiqua" w:hAnsi="Book Antiqua"/>
          <w:sz w:val="24"/>
        </w:rPr>
        <w:t xml:space="preserve"> </w:t>
      </w:r>
      <w:r w:rsidR="009F0440" w:rsidRPr="00B9708C">
        <w:rPr>
          <w:rFonts w:ascii="Book Antiqua" w:hAnsi="Book Antiqua"/>
          <w:sz w:val="24"/>
        </w:rPr>
        <w:t>tenga tod</w:t>
      </w:r>
      <w:r w:rsidR="00E25CF0">
        <w:rPr>
          <w:rFonts w:ascii="Book Antiqua" w:hAnsi="Book Antiqua"/>
          <w:sz w:val="24"/>
        </w:rPr>
        <w:t>o</w:t>
      </w:r>
      <w:r w:rsidR="009F0440" w:rsidRPr="00B9708C">
        <w:rPr>
          <w:rFonts w:ascii="Book Antiqua" w:hAnsi="Book Antiqua"/>
          <w:sz w:val="24"/>
        </w:rPr>
        <w:t>s l</w:t>
      </w:r>
      <w:r w:rsidR="00E25CF0">
        <w:rPr>
          <w:rFonts w:ascii="Book Antiqua" w:hAnsi="Book Antiqua"/>
          <w:sz w:val="24"/>
        </w:rPr>
        <w:t>o</w:t>
      </w:r>
      <w:r w:rsidR="009F0440" w:rsidRPr="00B9708C">
        <w:rPr>
          <w:rFonts w:ascii="Book Antiqua" w:hAnsi="Book Antiqua"/>
          <w:sz w:val="24"/>
        </w:rPr>
        <w:t xml:space="preserve">s </w:t>
      </w:r>
      <w:r w:rsidR="00E25CF0" w:rsidRPr="00961F0E">
        <w:rPr>
          <w:rFonts w:ascii="Book Antiqua" w:hAnsi="Book Antiqua"/>
          <w:strike/>
          <w:sz w:val="24"/>
        </w:rPr>
        <w:t>instrument</w:t>
      </w:r>
      <w:r w:rsidR="00D6041E" w:rsidRPr="00961F0E">
        <w:rPr>
          <w:rFonts w:ascii="Book Antiqua" w:hAnsi="Book Antiqua"/>
          <w:strike/>
          <w:sz w:val="24"/>
        </w:rPr>
        <w:t>os</w:t>
      </w:r>
      <w:r w:rsidR="009F0440" w:rsidRPr="00B9708C">
        <w:rPr>
          <w:rFonts w:ascii="Book Antiqua" w:hAnsi="Book Antiqua"/>
          <w:sz w:val="24"/>
        </w:rPr>
        <w:t xml:space="preserve"> </w:t>
      </w:r>
      <w:r w:rsidR="00244A46">
        <w:rPr>
          <w:rFonts w:ascii="Book Antiqua" w:hAnsi="Book Antiqua"/>
          <w:i/>
          <w:iCs/>
          <w:sz w:val="24"/>
          <w:u w:val="single"/>
        </w:rPr>
        <w:t xml:space="preserve">recursos </w:t>
      </w:r>
      <w:r w:rsidRPr="00B9708C">
        <w:rPr>
          <w:rFonts w:ascii="Book Antiqua" w:hAnsi="Book Antiqua"/>
          <w:sz w:val="24"/>
        </w:rPr>
        <w:t>necesari</w:t>
      </w:r>
      <w:r w:rsidR="00D6041E">
        <w:rPr>
          <w:rFonts w:ascii="Book Antiqua" w:hAnsi="Book Antiqua"/>
          <w:sz w:val="24"/>
        </w:rPr>
        <w:t>o</w:t>
      </w:r>
      <w:r w:rsidRPr="00B9708C">
        <w:rPr>
          <w:rFonts w:ascii="Book Antiqua" w:hAnsi="Book Antiqua"/>
          <w:sz w:val="24"/>
        </w:rPr>
        <w:t>s y convenientes para transformar su infraestructura y maximizar el potencial de</w:t>
      </w:r>
      <w:r w:rsidRPr="00B9708C">
        <w:rPr>
          <w:rFonts w:ascii="Book Antiqua" w:hAnsi="Book Antiqua"/>
          <w:i/>
          <w:sz w:val="24"/>
        </w:rPr>
        <w:t xml:space="preserve"> </w:t>
      </w:r>
      <w:r w:rsidR="00DA502A">
        <w:rPr>
          <w:rFonts w:ascii="Book Antiqua" w:hAnsi="Book Antiqua"/>
          <w:sz w:val="24"/>
        </w:rPr>
        <w:t>este</w:t>
      </w:r>
      <w:r w:rsidRPr="00B9708C">
        <w:rPr>
          <w:rFonts w:ascii="Book Antiqua" w:hAnsi="Book Antiqua"/>
          <w:sz w:val="24"/>
        </w:rPr>
        <w:t xml:space="preserve"> aeropuerto</w:t>
      </w:r>
      <w:r w:rsidR="00AF6722">
        <w:rPr>
          <w:rFonts w:ascii="Book Antiqua" w:hAnsi="Book Antiqua"/>
          <w:sz w:val="24"/>
        </w:rPr>
        <w:t>, promoviendo</w:t>
      </w:r>
      <w:r w:rsidR="00AF6722" w:rsidRPr="009E4444">
        <w:rPr>
          <w:rFonts w:ascii="Book Antiqua" w:hAnsi="Book Antiqua"/>
          <w:strike/>
          <w:sz w:val="24"/>
        </w:rPr>
        <w:t>, a su vez,</w:t>
      </w:r>
      <w:r w:rsidR="00AF6722">
        <w:rPr>
          <w:rFonts w:ascii="Book Antiqua" w:hAnsi="Book Antiqua"/>
          <w:sz w:val="24"/>
        </w:rPr>
        <w:t xml:space="preserve"> </w:t>
      </w:r>
      <w:r w:rsidR="009E4444" w:rsidRPr="009E4444">
        <w:rPr>
          <w:rFonts w:ascii="Book Antiqua" w:hAnsi="Book Antiqua"/>
          <w:i/>
          <w:iCs/>
          <w:sz w:val="24"/>
          <w:u w:val="single"/>
        </w:rPr>
        <w:t>también</w:t>
      </w:r>
      <w:r w:rsidR="009E4444">
        <w:rPr>
          <w:rFonts w:ascii="Book Antiqua" w:hAnsi="Book Antiqua"/>
          <w:sz w:val="24"/>
        </w:rPr>
        <w:t xml:space="preserve"> </w:t>
      </w:r>
      <w:r w:rsidRPr="00B9708C">
        <w:rPr>
          <w:rFonts w:ascii="Book Antiqua" w:hAnsi="Book Antiqua"/>
          <w:sz w:val="24"/>
        </w:rPr>
        <w:t xml:space="preserve">el crecimiento económico, social y cultural de la Región </w:t>
      </w:r>
      <w:r w:rsidR="009F0440" w:rsidRPr="00B9708C">
        <w:rPr>
          <w:rFonts w:ascii="Book Antiqua" w:hAnsi="Book Antiqua"/>
          <w:sz w:val="24"/>
        </w:rPr>
        <w:t>Norte</w:t>
      </w:r>
      <w:r w:rsidRPr="00B9708C">
        <w:rPr>
          <w:rFonts w:ascii="Book Antiqua" w:hAnsi="Book Antiqua"/>
          <w:sz w:val="24"/>
        </w:rPr>
        <w:t xml:space="preserve"> de Puerto Rico.</w:t>
      </w:r>
      <w:r w:rsidR="00BC6634">
        <w:rPr>
          <w:rFonts w:ascii="Book Antiqua" w:hAnsi="Book Antiqua"/>
          <w:sz w:val="24"/>
        </w:rPr>
        <w:t xml:space="preserve"> </w:t>
      </w:r>
      <w:r w:rsidR="00BC6634" w:rsidRPr="00BC6634">
        <w:rPr>
          <w:rFonts w:ascii="Book Antiqua" w:hAnsi="Book Antiqua"/>
          <w:i/>
          <w:iCs/>
          <w:sz w:val="24"/>
          <w:u w:val="single"/>
          <w:lang w:val="es-PR"/>
        </w:rPr>
        <w:t xml:space="preserve">Resulta indispensable la ampliación de la pista de aterrizaje del Aeropuerto Antonio "Nery" Juarbe Pol para lograr el sustancial progreso que pretendemos. Tal ampliación, propiciaría una pista de aterrizaje para el uso de aviones con </w:t>
      </w:r>
      <w:r w:rsidR="00BC6634" w:rsidRPr="00BC6634">
        <w:rPr>
          <w:rFonts w:ascii="Book Antiqua" w:hAnsi="Book Antiqua"/>
          <w:i/>
          <w:iCs/>
          <w:sz w:val="24"/>
          <w:u w:val="single"/>
          <w:lang w:val="es-PR"/>
        </w:rPr>
        <w:lastRenderedPageBreak/>
        <w:t>capacidad de vuelos internacionales.</w:t>
      </w:r>
    </w:p>
    <w:p w14:paraId="508983E4" w14:textId="77777777" w:rsidR="00C62DF9" w:rsidRPr="00B9708C" w:rsidRDefault="00C62DF9" w:rsidP="006668CB">
      <w:pPr>
        <w:pStyle w:val="Normal1"/>
        <w:widowControl w:val="0"/>
        <w:suppressLineNumbers/>
        <w:spacing w:line="240" w:lineRule="auto"/>
        <w:ind w:firstLine="720"/>
        <w:jc w:val="both"/>
        <w:rPr>
          <w:rFonts w:ascii="Book Antiqua" w:hAnsi="Book Antiqua"/>
          <w:sz w:val="24"/>
        </w:rPr>
      </w:pPr>
    </w:p>
    <w:p w14:paraId="171B8774" w14:textId="2CB76587" w:rsidR="00C62DF9" w:rsidRPr="00BC6634" w:rsidRDefault="00E372C8" w:rsidP="006668CB">
      <w:pPr>
        <w:pStyle w:val="Normal1"/>
        <w:widowControl w:val="0"/>
        <w:suppressLineNumbers/>
        <w:spacing w:line="240" w:lineRule="auto"/>
        <w:ind w:firstLine="720"/>
        <w:jc w:val="both"/>
        <w:rPr>
          <w:rFonts w:ascii="Book Antiqua" w:hAnsi="Book Antiqua"/>
          <w:strike/>
          <w:sz w:val="24"/>
        </w:rPr>
      </w:pPr>
      <w:bookmarkStart w:id="0" w:name="_Hlk209439931"/>
      <w:r w:rsidRPr="00BC6634">
        <w:rPr>
          <w:rFonts w:ascii="Book Antiqua" w:hAnsi="Book Antiqua"/>
          <w:strike/>
          <w:sz w:val="24"/>
        </w:rPr>
        <w:t>Resulta</w:t>
      </w:r>
      <w:r w:rsidR="00C62DF9" w:rsidRPr="00BC6634">
        <w:rPr>
          <w:rFonts w:ascii="Book Antiqua" w:hAnsi="Book Antiqua"/>
          <w:strike/>
          <w:sz w:val="24"/>
        </w:rPr>
        <w:t xml:space="preserve"> indispensable </w:t>
      </w:r>
      <w:r w:rsidR="00163AF6" w:rsidRPr="00BC6634">
        <w:rPr>
          <w:rFonts w:ascii="Book Antiqua" w:hAnsi="Book Antiqua"/>
          <w:strike/>
          <w:sz w:val="24"/>
        </w:rPr>
        <w:t>la ampliación</w:t>
      </w:r>
      <w:r w:rsidR="00CB3A9E" w:rsidRPr="00BC6634">
        <w:rPr>
          <w:rFonts w:ascii="Book Antiqua" w:hAnsi="Book Antiqua"/>
          <w:strike/>
          <w:sz w:val="24"/>
        </w:rPr>
        <w:t xml:space="preserve"> de la pista de aterrizaje</w:t>
      </w:r>
      <w:r w:rsidR="00C62DF9" w:rsidRPr="00BC6634">
        <w:rPr>
          <w:rFonts w:ascii="Book Antiqua" w:hAnsi="Book Antiqua"/>
          <w:strike/>
          <w:sz w:val="24"/>
        </w:rPr>
        <w:t xml:space="preserve"> del Aeropuerto </w:t>
      </w:r>
      <w:r w:rsidR="00163AF6" w:rsidRPr="00BC6634">
        <w:rPr>
          <w:rFonts w:ascii="Book Antiqua" w:hAnsi="Book Antiqua"/>
          <w:strike/>
          <w:color w:val="202124"/>
          <w:sz w:val="24"/>
          <w:shd w:val="clear" w:color="auto" w:fill="FFFFFF"/>
          <w:lang w:val="es-PR"/>
        </w:rPr>
        <w:t>Antonio "Nery" Juarbe Pol</w:t>
      </w:r>
      <w:r w:rsidR="00163AF6" w:rsidRPr="00BC6634">
        <w:rPr>
          <w:rFonts w:ascii="Book Antiqua" w:hAnsi="Book Antiqua"/>
          <w:strike/>
          <w:sz w:val="24"/>
        </w:rPr>
        <w:t xml:space="preserve"> </w:t>
      </w:r>
      <w:r w:rsidR="00C62DF9" w:rsidRPr="00BC6634">
        <w:rPr>
          <w:rFonts w:ascii="Book Antiqua" w:hAnsi="Book Antiqua"/>
          <w:strike/>
          <w:sz w:val="24"/>
        </w:rPr>
        <w:t xml:space="preserve">para lograr el </w:t>
      </w:r>
      <w:r w:rsidRPr="00BC6634">
        <w:rPr>
          <w:rFonts w:ascii="Book Antiqua" w:hAnsi="Book Antiqua"/>
          <w:strike/>
          <w:sz w:val="24"/>
        </w:rPr>
        <w:t>sustancial</w:t>
      </w:r>
      <w:r w:rsidR="00C62DF9" w:rsidRPr="00BC6634">
        <w:rPr>
          <w:rFonts w:ascii="Book Antiqua" w:hAnsi="Book Antiqua"/>
          <w:strike/>
          <w:sz w:val="24"/>
        </w:rPr>
        <w:t xml:space="preserve"> </w:t>
      </w:r>
      <w:r w:rsidRPr="00BC6634">
        <w:rPr>
          <w:rFonts w:ascii="Book Antiqua" w:hAnsi="Book Antiqua"/>
          <w:strike/>
          <w:sz w:val="24"/>
        </w:rPr>
        <w:t>progreso</w:t>
      </w:r>
      <w:r w:rsidR="00C62DF9" w:rsidRPr="00BC6634">
        <w:rPr>
          <w:rFonts w:ascii="Book Antiqua" w:hAnsi="Book Antiqua"/>
          <w:strike/>
          <w:sz w:val="24"/>
        </w:rPr>
        <w:t xml:space="preserve"> que pretendemos. </w:t>
      </w:r>
      <w:r w:rsidR="005B7B66" w:rsidRPr="00BC6634">
        <w:rPr>
          <w:rFonts w:ascii="Book Antiqua" w:hAnsi="Book Antiqua"/>
          <w:strike/>
          <w:sz w:val="24"/>
        </w:rPr>
        <w:t>Tal ampliación</w:t>
      </w:r>
      <w:r w:rsidR="00C62DF9" w:rsidRPr="00BC6634">
        <w:rPr>
          <w:rFonts w:ascii="Book Antiqua" w:hAnsi="Book Antiqua"/>
          <w:strike/>
          <w:sz w:val="24"/>
        </w:rPr>
        <w:t xml:space="preserve">, </w:t>
      </w:r>
      <w:r w:rsidR="00594BC8" w:rsidRPr="00BC6634">
        <w:rPr>
          <w:rFonts w:ascii="Book Antiqua" w:hAnsi="Book Antiqua"/>
          <w:strike/>
          <w:sz w:val="24"/>
        </w:rPr>
        <w:t>propiciar</w:t>
      </w:r>
      <w:r w:rsidR="00A31473" w:rsidRPr="00BC6634">
        <w:rPr>
          <w:rFonts w:ascii="Book Antiqua" w:hAnsi="Book Antiqua"/>
          <w:strike/>
          <w:sz w:val="24"/>
        </w:rPr>
        <w:t>ía</w:t>
      </w:r>
      <w:r w:rsidR="00594BC8" w:rsidRPr="00BC6634">
        <w:rPr>
          <w:rFonts w:ascii="Book Antiqua" w:hAnsi="Book Antiqua"/>
          <w:strike/>
          <w:sz w:val="24"/>
        </w:rPr>
        <w:t xml:space="preserve"> una </w:t>
      </w:r>
      <w:r w:rsidR="00E16809" w:rsidRPr="00BC6634">
        <w:rPr>
          <w:rFonts w:ascii="Book Antiqua" w:hAnsi="Book Antiqua"/>
          <w:strike/>
          <w:sz w:val="24"/>
        </w:rPr>
        <w:t>pista de aterrizaje para el uso de aviones con capacidad de vuelos internacionales.</w:t>
      </w:r>
      <w:bookmarkEnd w:id="0"/>
      <w:r w:rsidR="00E16809" w:rsidRPr="00BC6634">
        <w:rPr>
          <w:rFonts w:ascii="Book Antiqua" w:hAnsi="Book Antiqua"/>
          <w:strike/>
          <w:sz w:val="24"/>
        </w:rPr>
        <w:t xml:space="preserve"> </w:t>
      </w:r>
      <w:r w:rsidR="00C62DF9" w:rsidRPr="00BC6634">
        <w:rPr>
          <w:rFonts w:ascii="Book Antiqua" w:hAnsi="Book Antiqua"/>
          <w:strike/>
          <w:sz w:val="24"/>
        </w:rPr>
        <w:t xml:space="preserve">La Autoridad de los Puertos de Puerto Rico, mediante la </w:t>
      </w:r>
      <w:r w:rsidR="00B9708C" w:rsidRPr="00BC6634">
        <w:rPr>
          <w:rFonts w:ascii="Book Antiqua" w:hAnsi="Book Antiqua"/>
          <w:strike/>
          <w:sz w:val="24"/>
        </w:rPr>
        <w:t>“</w:t>
      </w:r>
      <w:r w:rsidR="00B9708C" w:rsidRPr="00BC6634">
        <w:rPr>
          <w:rFonts w:ascii="Book Antiqua" w:hAnsi="Book Antiqua"/>
          <w:strike/>
          <w:sz w:val="24"/>
          <w:shd w:val="clear" w:color="auto" w:fill="FFFFFF"/>
        </w:rPr>
        <w:t>Ley de la Autoridad de los Puertos de Puerto Rico</w:t>
      </w:r>
      <w:r w:rsidR="00B9708C" w:rsidRPr="00BC6634">
        <w:rPr>
          <w:rFonts w:ascii="Book Antiqua" w:hAnsi="Book Antiqua"/>
          <w:i/>
          <w:iCs/>
          <w:strike/>
          <w:sz w:val="24"/>
          <w:shd w:val="clear" w:color="auto" w:fill="FFFFFF"/>
        </w:rPr>
        <w:t>”</w:t>
      </w:r>
      <w:r w:rsidR="00C62DF9" w:rsidRPr="00BC6634">
        <w:rPr>
          <w:rFonts w:ascii="Book Antiqua" w:hAnsi="Book Antiqua"/>
          <w:strike/>
          <w:sz w:val="24"/>
        </w:rPr>
        <w:t xml:space="preserve">, </w:t>
      </w:r>
      <w:r w:rsidR="00D1578A" w:rsidRPr="00BC6634">
        <w:rPr>
          <w:rFonts w:ascii="Book Antiqua" w:hAnsi="Book Antiqua"/>
          <w:strike/>
          <w:sz w:val="24"/>
        </w:rPr>
        <w:t xml:space="preserve">tiene la </w:t>
      </w:r>
      <w:r w:rsidR="00A25D07" w:rsidRPr="00BC6634">
        <w:rPr>
          <w:rFonts w:ascii="Book Antiqua" w:hAnsi="Book Antiqua"/>
          <w:strike/>
          <w:sz w:val="24"/>
        </w:rPr>
        <w:t xml:space="preserve">facultad </w:t>
      </w:r>
      <w:r w:rsidR="00A25D07" w:rsidRPr="00BC6634">
        <w:rPr>
          <w:rStyle w:val="normal-h"/>
          <w:rFonts w:ascii="Book Antiqua" w:hAnsi="Book Antiqua"/>
          <w:strike/>
          <w:sz w:val="24"/>
          <w:shd w:val="clear" w:color="auto" w:fill="FFFFFF"/>
        </w:rPr>
        <w:t>de</w:t>
      </w:r>
      <w:r w:rsidR="00F177AB" w:rsidRPr="00BC6634">
        <w:rPr>
          <w:rStyle w:val="normal-h"/>
          <w:rFonts w:ascii="Book Antiqua" w:hAnsi="Book Antiqua"/>
          <w:strike/>
          <w:sz w:val="24"/>
          <w:shd w:val="clear" w:color="auto" w:fill="FFFFFF"/>
        </w:rPr>
        <w:t xml:space="preserve"> </w:t>
      </w:r>
      <w:r w:rsidR="00D1578A" w:rsidRPr="00BC6634">
        <w:rPr>
          <w:rStyle w:val="normal-h"/>
          <w:rFonts w:ascii="Book Antiqua" w:hAnsi="Book Antiqua"/>
          <w:strike/>
          <w:sz w:val="24"/>
          <w:shd w:val="clear" w:color="auto" w:fill="FFFFFF"/>
        </w:rPr>
        <w:t xml:space="preserve">desarrollar y mejorar, poseer, funcionar y administrar cualquiera y todos los tipos </w:t>
      </w:r>
      <w:r w:rsidR="00D1578A" w:rsidRPr="00BC6634">
        <w:rPr>
          <w:rStyle w:val="normal-h"/>
          <w:rFonts w:ascii="Book Antiqua" w:hAnsi="Book Antiqua"/>
          <w:b/>
          <w:bCs/>
          <w:i/>
          <w:iCs/>
          <w:strike/>
          <w:sz w:val="24"/>
          <w:shd w:val="clear" w:color="auto" w:fill="FFFFFF"/>
        </w:rPr>
        <w:t>de facilidades de transporte y servicios aéreos</w:t>
      </w:r>
      <w:r w:rsidR="00D1578A" w:rsidRPr="00BC6634">
        <w:rPr>
          <w:rStyle w:val="normal-h"/>
          <w:rFonts w:ascii="Book Antiqua" w:hAnsi="Book Antiqua"/>
          <w:strike/>
          <w:sz w:val="24"/>
          <w:shd w:val="clear" w:color="auto" w:fill="FFFFFF"/>
        </w:rPr>
        <w:t xml:space="preserve"> y marítimos</w:t>
      </w:r>
      <w:r w:rsidR="00B9708C" w:rsidRPr="00BC6634">
        <w:rPr>
          <w:rStyle w:val="normal-h"/>
          <w:rFonts w:ascii="Book Antiqua" w:hAnsi="Book Antiqua"/>
          <w:strike/>
          <w:sz w:val="24"/>
          <w:shd w:val="clear" w:color="auto" w:fill="FFFFFF"/>
        </w:rPr>
        <w:t>.</w:t>
      </w:r>
      <w:r w:rsidR="00D1578A" w:rsidRPr="00BC6634">
        <w:rPr>
          <w:rFonts w:ascii="Book Antiqua" w:hAnsi="Book Antiqua"/>
          <w:strike/>
          <w:sz w:val="24"/>
        </w:rPr>
        <w:t xml:space="preserve"> </w:t>
      </w:r>
    </w:p>
    <w:p w14:paraId="1A3708B8" w14:textId="77777777" w:rsidR="001F01E3" w:rsidRDefault="001F01E3" w:rsidP="006668CB">
      <w:pPr>
        <w:pStyle w:val="Normal1"/>
        <w:widowControl w:val="0"/>
        <w:suppressLineNumbers/>
        <w:spacing w:line="240" w:lineRule="auto"/>
        <w:ind w:firstLine="720"/>
        <w:jc w:val="both"/>
        <w:rPr>
          <w:rFonts w:ascii="Book Antiqua" w:hAnsi="Book Antiqua"/>
          <w:sz w:val="24"/>
        </w:rPr>
      </w:pPr>
    </w:p>
    <w:p w14:paraId="54A94C53" w14:textId="59A94F62" w:rsidR="00C62DF9" w:rsidRDefault="00C62DF9" w:rsidP="006668CB">
      <w:pPr>
        <w:pStyle w:val="Normal1"/>
        <w:widowControl w:val="0"/>
        <w:suppressLineNumbers/>
        <w:spacing w:line="240" w:lineRule="auto"/>
        <w:ind w:firstLine="720"/>
        <w:jc w:val="both"/>
        <w:rPr>
          <w:rFonts w:ascii="Book Antiqua" w:hAnsi="Book Antiqua"/>
          <w:sz w:val="24"/>
        </w:rPr>
      </w:pPr>
      <w:r w:rsidRPr="00B9708C">
        <w:rPr>
          <w:rFonts w:ascii="Book Antiqua" w:hAnsi="Book Antiqua"/>
          <w:sz w:val="24"/>
        </w:rPr>
        <w:t xml:space="preserve">Reconociendo la </w:t>
      </w:r>
      <w:r w:rsidR="00C36A00">
        <w:rPr>
          <w:rFonts w:ascii="Book Antiqua" w:hAnsi="Book Antiqua"/>
          <w:sz w:val="24"/>
        </w:rPr>
        <w:t>importan</w:t>
      </w:r>
      <w:r w:rsidR="00031119">
        <w:rPr>
          <w:rFonts w:ascii="Book Antiqua" w:hAnsi="Book Antiqua"/>
          <w:sz w:val="24"/>
        </w:rPr>
        <w:t>cia</w:t>
      </w:r>
      <w:r w:rsidR="00C36A00">
        <w:rPr>
          <w:rFonts w:ascii="Book Antiqua" w:hAnsi="Book Antiqua"/>
          <w:sz w:val="24"/>
        </w:rPr>
        <w:t xml:space="preserve"> de</w:t>
      </w:r>
      <w:r w:rsidR="00031119">
        <w:rPr>
          <w:rFonts w:ascii="Book Antiqua" w:hAnsi="Book Antiqua"/>
          <w:sz w:val="24"/>
        </w:rPr>
        <w:t xml:space="preserve"> que el</w:t>
      </w:r>
      <w:r w:rsidR="00C36A00">
        <w:rPr>
          <w:rFonts w:ascii="Book Antiqua" w:hAnsi="Book Antiqua"/>
          <w:sz w:val="24"/>
        </w:rPr>
        <w:t xml:space="preserve"> </w:t>
      </w:r>
      <w:r w:rsidR="00031119">
        <w:rPr>
          <w:rFonts w:ascii="Book Antiqua" w:hAnsi="Book Antiqua"/>
          <w:sz w:val="24"/>
        </w:rPr>
        <w:t>Aeropuerto</w:t>
      </w:r>
      <w:r w:rsidR="00C36A00">
        <w:rPr>
          <w:rFonts w:ascii="Book Antiqua" w:hAnsi="Book Antiqua"/>
          <w:sz w:val="24"/>
        </w:rPr>
        <w:t xml:space="preserve"> Regional</w:t>
      </w:r>
      <w:r w:rsidR="00031119" w:rsidRPr="00B9708C">
        <w:rPr>
          <w:rFonts w:ascii="Book Antiqua" w:hAnsi="Book Antiqua"/>
          <w:color w:val="202124"/>
          <w:sz w:val="24"/>
          <w:shd w:val="clear" w:color="auto" w:fill="FFFFFF"/>
          <w:lang w:val="es-PR"/>
        </w:rPr>
        <w:t xml:space="preserve"> Antonio "Nery" Juarbe Pol</w:t>
      </w:r>
      <w:r w:rsidR="00031119">
        <w:rPr>
          <w:rFonts w:ascii="Book Antiqua" w:hAnsi="Book Antiqua"/>
          <w:color w:val="202124"/>
          <w:sz w:val="24"/>
          <w:shd w:val="clear" w:color="auto" w:fill="FFFFFF"/>
          <w:lang w:val="es-PR"/>
        </w:rPr>
        <w:t xml:space="preserve"> tenga mayor</w:t>
      </w:r>
      <w:r w:rsidR="00C36A00">
        <w:rPr>
          <w:rFonts w:ascii="Book Antiqua" w:hAnsi="Book Antiqua"/>
          <w:sz w:val="24"/>
        </w:rPr>
        <w:t xml:space="preserve"> capacidad </w:t>
      </w:r>
      <w:r w:rsidR="00031119">
        <w:rPr>
          <w:rFonts w:ascii="Book Antiqua" w:hAnsi="Book Antiqua"/>
          <w:sz w:val="24"/>
        </w:rPr>
        <w:t xml:space="preserve">para el manejo de </w:t>
      </w:r>
      <w:r w:rsidR="00C36A00">
        <w:rPr>
          <w:rFonts w:ascii="Book Antiqua" w:hAnsi="Book Antiqua"/>
          <w:sz w:val="24"/>
        </w:rPr>
        <w:t>vuelos</w:t>
      </w:r>
      <w:r w:rsidR="00031119">
        <w:rPr>
          <w:rFonts w:ascii="Book Antiqua" w:hAnsi="Book Antiqua"/>
          <w:sz w:val="24"/>
        </w:rPr>
        <w:t xml:space="preserve"> </w:t>
      </w:r>
      <w:r w:rsidR="003A68CF">
        <w:rPr>
          <w:rFonts w:ascii="Book Antiqua" w:hAnsi="Book Antiqua"/>
          <w:sz w:val="24"/>
        </w:rPr>
        <w:t xml:space="preserve">internacionales </w:t>
      </w:r>
      <w:r w:rsidR="003A68CF" w:rsidRPr="00B9708C">
        <w:rPr>
          <w:rFonts w:ascii="Book Antiqua" w:hAnsi="Book Antiqua"/>
          <w:sz w:val="24"/>
        </w:rPr>
        <w:t>y</w:t>
      </w:r>
      <w:r w:rsidRPr="00B9708C">
        <w:rPr>
          <w:rFonts w:ascii="Book Antiqua" w:hAnsi="Book Antiqua"/>
          <w:sz w:val="24"/>
        </w:rPr>
        <w:t xml:space="preserve"> en ánimo de promover </w:t>
      </w:r>
      <w:r w:rsidR="00350DE4">
        <w:rPr>
          <w:rFonts w:ascii="Book Antiqua" w:hAnsi="Book Antiqua"/>
          <w:sz w:val="24"/>
        </w:rPr>
        <w:t xml:space="preserve">una </w:t>
      </w:r>
      <w:r w:rsidRPr="00B9708C">
        <w:rPr>
          <w:rFonts w:ascii="Book Antiqua" w:hAnsi="Book Antiqua"/>
          <w:sz w:val="24"/>
        </w:rPr>
        <w:t>actividad de desarrollo económico con</w:t>
      </w:r>
      <w:r w:rsidR="00022E04">
        <w:rPr>
          <w:rFonts w:ascii="Book Antiqua" w:hAnsi="Book Antiqua"/>
          <w:sz w:val="24"/>
        </w:rPr>
        <w:t>s</w:t>
      </w:r>
      <w:r w:rsidRPr="00B9708C">
        <w:rPr>
          <w:rFonts w:ascii="Book Antiqua" w:hAnsi="Book Antiqua"/>
          <w:sz w:val="24"/>
        </w:rPr>
        <w:t xml:space="preserve">tante y permanente, este Cuerpo Legislativo considera que </w:t>
      </w:r>
      <w:r w:rsidR="002272D8">
        <w:rPr>
          <w:rFonts w:ascii="Book Antiqua" w:hAnsi="Book Antiqua"/>
          <w:sz w:val="24"/>
        </w:rPr>
        <w:t xml:space="preserve">la </w:t>
      </w:r>
      <w:r w:rsidR="002272D8" w:rsidRPr="00BF46FE">
        <w:rPr>
          <w:rFonts w:ascii="Book Antiqua" w:hAnsi="Book Antiqua"/>
          <w:strike/>
          <w:sz w:val="24"/>
        </w:rPr>
        <w:t>Autoridad de los Puertos</w:t>
      </w:r>
      <w:r w:rsidR="002272D8" w:rsidRPr="002435A4">
        <w:rPr>
          <w:rFonts w:ascii="Book Antiqua" w:hAnsi="Book Antiqua"/>
          <w:sz w:val="24"/>
        </w:rPr>
        <w:t xml:space="preserve"> </w:t>
      </w:r>
      <w:bookmarkStart w:id="1" w:name="_Hlk209440305"/>
      <w:r w:rsidR="002435A4" w:rsidRPr="002435A4">
        <w:rPr>
          <w:rFonts w:ascii="Book Antiqua" w:hAnsi="Book Antiqua"/>
          <w:i/>
          <w:iCs/>
          <w:sz w:val="24"/>
          <w:u w:val="single"/>
          <w:lang w:val="es-PR"/>
        </w:rPr>
        <w:t>Compañía de Turismo de Puerto Rico</w:t>
      </w:r>
      <w:bookmarkEnd w:id="1"/>
      <w:r w:rsidR="002435A4" w:rsidRPr="002435A4">
        <w:rPr>
          <w:rFonts w:ascii="Book Antiqua" w:hAnsi="Book Antiqua"/>
          <w:sz w:val="24"/>
          <w:lang w:val="es-PR"/>
        </w:rPr>
        <w:t xml:space="preserve"> </w:t>
      </w:r>
      <w:r w:rsidR="002272D8" w:rsidRPr="002435A4">
        <w:rPr>
          <w:rFonts w:ascii="Book Antiqua" w:hAnsi="Book Antiqua"/>
          <w:sz w:val="24"/>
        </w:rPr>
        <w:t>debe</w:t>
      </w:r>
      <w:r w:rsidR="00BF46FE">
        <w:rPr>
          <w:rFonts w:ascii="Book Antiqua" w:hAnsi="Book Antiqua"/>
          <w:sz w:val="24"/>
        </w:rPr>
        <w:t xml:space="preserve"> </w:t>
      </w:r>
      <w:r w:rsidR="002272D8">
        <w:rPr>
          <w:rFonts w:ascii="Book Antiqua" w:hAnsi="Book Antiqua"/>
          <w:sz w:val="24"/>
        </w:rPr>
        <w:t xml:space="preserve">realizar un estudio de </w:t>
      </w:r>
      <w:r w:rsidR="009A4AFF">
        <w:rPr>
          <w:rFonts w:ascii="Book Antiqua" w:hAnsi="Book Antiqua"/>
          <w:sz w:val="24"/>
        </w:rPr>
        <w:t xml:space="preserve">viabilidad para la ampliación de la pista de aterrizaje. </w:t>
      </w:r>
      <w:r w:rsidRPr="00B9708C">
        <w:rPr>
          <w:rFonts w:ascii="Book Antiqua" w:hAnsi="Book Antiqua"/>
          <w:sz w:val="24"/>
        </w:rPr>
        <w:t xml:space="preserve">De igual manera, sostenemos que esta labor es indispensable para impulsar el turismo de la </w:t>
      </w:r>
      <w:r w:rsidR="00022E04">
        <w:rPr>
          <w:rFonts w:ascii="Book Antiqua" w:hAnsi="Book Antiqua"/>
          <w:sz w:val="24"/>
        </w:rPr>
        <w:t>R</w:t>
      </w:r>
      <w:r w:rsidRPr="00B9708C">
        <w:rPr>
          <w:rFonts w:ascii="Book Antiqua" w:hAnsi="Book Antiqua"/>
          <w:sz w:val="24"/>
        </w:rPr>
        <w:t>egión</w:t>
      </w:r>
      <w:r w:rsidR="00022E04">
        <w:rPr>
          <w:rFonts w:ascii="Book Antiqua" w:hAnsi="Book Antiqua"/>
          <w:sz w:val="24"/>
        </w:rPr>
        <w:t xml:space="preserve"> Norte</w:t>
      </w:r>
      <w:r w:rsidRPr="00B9708C">
        <w:rPr>
          <w:rFonts w:ascii="Book Antiqua" w:hAnsi="Book Antiqua"/>
          <w:sz w:val="24"/>
        </w:rPr>
        <w:t xml:space="preserve"> y garantizar</w:t>
      </w:r>
      <w:r w:rsidR="00CE3A28">
        <w:rPr>
          <w:rFonts w:ascii="Book Antiqua" w:hAnsi="Book Antiqua"/>
          <w:sz w:val="24"/>
        </w:rPr>
        <w:t xml:space="preserve">, también, </w:t>
      </w:r>
      <w:r w:rsidRPr="00B9708C">
        <w:rPr>
          <w:rFonts w:ascii="Book Antiqua" w:hAnsi="Book Antiqua"/>
          <w:sz w:val="24"/>
        </w:rPr>
        <w:t>un funcionamiento adecuado del aeropuerto en caso de una emergencia nacional.</w:t>
      </w:r>
    </w:p>
    <w:p w14:paraId="05620A9B" w14:textId="77777777" w:rsidR="00C36A00" w:rsidRPr="00B76DD9" w:rsidRDefault="00C36A00" w:rsidP="006668CB">
      <w:pPr>
        <w:pStyle w:val="Normal1"/>
        <w:widowControl w:val="0"/>
        <w:suppressLineNumbers/>
        <w:spacing w:line="240" w:lineRule="auto"/>
        <w:ind w:firstLine="720"/>
        <w:jc w:val="both"/>
        <w:rPr>
          <w:rFonts w:ascii="Book Antiqua" w:hAnsi="Book Antiqua"/>
          <w:sz w:val="24"/>
        </w:rPr>
      </w:pPr>
    </w:p>
    <w:p w14:paraId="563E71AB" w14:textId="140AF9ED" w:rsidR="00307AD0" w:rsidRPr="00B76DD9" w:rsidRDefault="00C62DF9" w:rsidP="006668CB">
      <w:pPr>
        <w:pStyle w:val="Normal1"/>
        <w:widowControl w:val="0"/>
        <w:suppressLineNumbers/>
        <w:spacing w:line="240" w:lineRule="auto"/>
        <w:ind w:firstLine="720"/>
        <w:jc w:val="both"/>
        <w:rPr>
          <w:rFonts w:ascii="Book Antiqua" w:hAnsi="Book Antiqua"/>
          <w:color w:val="222222"/>
          <w:sz w:val="24"/>
          <w:shd w:val="clear" w:color="auto" w:fill="FFFFFF"/>
        </w:rPr>
      </w:pPr>
      <w:r w:rsidRPr="00B76DD9">
        <w:rPr>
          <w:rFonts w:ascii="Book Antiqua" w:hAnsi="Book Antiqua"/>
          <w:sz w:val="24"/>
        </w:rPr>
        <w:t>Por lo antes expuesto, consideramos que es meritorio ordenar a</w:t>
      </w:r>
      <w:r w:rsidR="006F065F" w:rsidRPr="00B76DD9">
        <w:rPr>
          <w:rFonts w:ascii="Book Antiqua" w:hAnsi="Book Antiqua"/>
          <w:sz w:val="24"/>
        </w:rPr>
        <w:t xml:space="preserve"> la </w:t>
      </w:r>
      <w:r w:rsidR="006F065F" w:rsidRPr="0030271E">
        <w:rPr>
          <w:rFonts w:ascii="Book Antiqua" w:hAnsi="Book Antiqua"/>
          <w:strike/>
          <w:sz w:val="24"/>
        </w:rPr>
        <w:t xml:space="preserve">Autoridad de </w:t>
      </w:r>
      <w:r w:rsidR="007645F1" w:rsidRPr="0030271E">
        <w:rPr>
          <w:rFonts w:ascii="Book Antiqua" w:hAnsi="Book Antiqua"/>
          <w:strike/>
          <w:sz w:val="24"/>
        </w:rPr>
        <w:t>l</w:t>
      </w:r>
      <w:r w:rsidR="006F065F" w:rsidRPr="0030271E">
        <w:rPr>
          <w:rFonts w:ascii="Book Antiqua" w:hAnsi="Book Antiqua"/>
          <w:strike/>
          <w:sz w:val="24"/>
        </w:rPr>
        <w:t>os Puertos</w:t>
      </w:r>
      <w:r w:rsidRPr="0030271E">
        <w:rPr>
          <w:rFonts w:ascii="Book Antiqua" w:hAnsi="Book Antiqua"/>
          <w:strike/>
          <w:sz w:val="24"/>
        </w:rPr>
        <w:t>, cread</w:t>
      </w:r>
      <w:r w:rsidR="007645F1" w:rsidRPr="0030271E">
        <w:rPr>
          <w:rFonts w:ascii="Book Antiqua" w:hAnsi="Book Antiqua"/>
          <w:strike/>
          <w:sz w:val="24"/>
        </w:rPr>
        <w:t>a</w:t>
      </w:r>
      <w:r w:rsidRPr="0030271E">
        <w:rPr>
          <w:rFonts w:ascii="Book Antiqua" w:hAnsi="Book Antiqua"/>
          <w:strike/>
          <w:sz w:val="24"/>
        </w:rPr>
        <w:t xml:space="preserve"> en virtud de la </w:t>
      </w:r>
      <w:r w:rsidR="00734735" w:rsidRPr="0030271E">
        <w:rPr>
          <w:rFonts w:ascii="Book Antiqua" w:hAnsi="Book Antiqua"/>
          <w:strike/>
          <w:sz w:val="24"/>
          <w:shd w:val="clear" w:color="auto" w:fill="FFFFFF"/>
        </w:rPr>
        <w:t>Ley Núm. 125 de 7 de mayo de 1942</w:t>
      </w:r>
      <w:r w:rsidRPr="0030271E">
        <w:rPr>
          <w:rFonts w:ascii="Book Antiqua" w:hAnsi="Book Antiqua"/>
          <w:strike/>
          <w:sz w:val="24"/>
        </w:rPr>
        <w:t>, según enmendada, mejor conocida como “</w:t>
      </w:r>
      <w:r w:rsidR="00734735" w:rsidRPr="0030271E">
        <w:rPr>
          <w:rFonts w:ascii="Book Antiqua" w:hAnsi="Book Antiqua"/>
          <w:strike/>
          <w:sz w:val="24"/>
        </w:rPr>
        <w:t>Ley de la Autoridad de los Puertos</w:t>
      </w:r>
      <w:r w:rsidRPr="0030271E">
        <w:rPr>
          <w:rFonts w:ascii="Book Antiqua" w:hAnsi="Book Antiqua"/>
          <w:strike/>
          <w:sz w:val="24"/>
        </w:rPr>
        <w:t>”,</w:t>
      </w:r>
      <w:r w:rsidRPr="00B76DD9">
        <w:rPr>
          <w:rFonts w:ascii="Book Antiqua" w:hAnsi="Book Antiqua"/>
          <w:sz w:val="24"/>
        </w:rPr>
        <w:t xml:space="preserve"> </w:t>
      </w:r>
      <w:r w:rsidR="0030271E" w:rsidRPr="0030271E">
        <w:rPr>
          <w:rFonts w:ascii="Book Antiqua" w:hAnsi="Book Antiqua"/>
          <w:i/>
          <w:iCs/>
          <w:sz w:val="24"/>
          <w:u w:val="single"/>
          <w:lang w:val="es-PR"/>
        </w:rPr>
        <w:t>Compañía de Turismo de Puerto Rico</w:t>
      </w:r>
      <w:r w:rsidR="0030271E" w:rsidRPr="00FF5B1A">
        <w:rPr>
          <w:rFonts w:ascii="Book Antiqua" w:hAnsi="Book Antiqua"/>
          <w:sz w:val="24"/>
          <w:lang w:val="es-PR"/>
        </w:rPr>
        <w:t xml:space="preserve"> </w:t>
      </w:r>
      <w:r w:rsidRPr="00B76DD9">
        <w:rPr>
          <w:rFonts w:ascii="Book Antiqua" w:hAnsi="Book Antiqua"/>
          <w:sz w:val="24"/>
        </w:rPr>
        <w:t xml:space="preserve">que </w:t>
      </w:r>
      <w:r w:rsidR="00F31199" w:rsidRPr="00B76DD9">
        <w:rPr>
          <w:rFonts w:ascii="Book Antiqua" w:hAnsi="Book Antiqua"/>
          <w:sz w:val="24"/>
        </w:rPr>
        <w:t>proceda a realizar un estudio</w:t>
      </w:r>
      <w:r w:rsidR="00E36871">
        <w:rPr>
          <w:rFonts w:ascii="Book Antiqua" w:hAnsi="Book Antiqua"/>
          <w:sz w:val="24"/>
        </w:rPr>
        <w:t xml:space="preserve"> </w:t>
      </w:r>
      <w:r w:rsidR="00E36871" w:rsidRPr="00E36871">
        <w:rPr>
          <w:rFonts w:ascii="Book Antiqua" w:hAnsi="Book Antiqua"/>
          <w:i/>
          <w:iCs/>
          <w:sz w:val="24"/>
          <w:u w:val="single"/>
        </w:rPr>
        <w:t>de mercado</w:t>
      </w:r>
      <w:r w:rsidR="00F31199" w:rsidRPr="00B76DD9">
        <w:rPr>
          <w:rFonts w:ascii="Book Antiqua" w:hAnsi="Book Antiqua"/>
          <w:sz w:val="24"/>
        </w:rPr>
        <w:t xml:space="preserve"> </w:t>
      </w:r>
      <w:r w:rsidR="00F31199" w:rsidRPr="00E36871">
        <w:rPr>
          <w:rFonts w:ascii="Book Antiqua" w:hAnsi="Book Antiqua"/>
          <w:sz w:val="24"/>
        </w:rPr>
        <w:t>para</w:t>
      </w:r>
      <w:r w:rsidR="00F31199" w:rsidRPr="00B76DD9">
        <w:rPr>
          <w:rFonts w:ascii="Book Antiqua" w:hAnsi="Book Antiqua"/>
          <w:sz w:val="24"/>
        </w:rPr>
        <w:t xml:space="preserve"> determinar la viabilidad de ampliar la pista de </w:t>
      </w:r>
      <w:r w:rsidR="00F31199" w:rsidRPr="00B76DD9">
        <w:rPr>
          <w:rFonts w:ascii="Book Antiqua" w:hAnsi="Book Antiqua"/>
          <w:sz w:val="24"/>
          <w:lang w:val="es-PR"/>
        </w:rPr>
        <w:t xml:space="preserve">aterrizaje del </w:t>
      </w:r>
      <w:r w:rsidR="00F31199" w:rsidRPr="00B76DD9">
        <w:rPr>
          <w:rFonts w:ascii="Book Antiqua" w:hAnsi="Book Antiqua"/>
          <w:color w:val="202124"/>
          <w:sz w:val="24"/>
          <w:shd w:val="clear" w:color="auto" w:fill="FFFFFF"/>
          <w:lang w:val="es-PR"/>
        </w:rPr>
        <w:t xml:space="preserve">Aeropuerto Regional Antonio "Nery" Juarbe Pol </w:t>
      </w:r>
      <w:r w:rsidR="00B76DD9" w:rsidRPr="00B76DD9">
        <w:rPr>
          <w:rFonts w:ascii="Book Antiqua" w:hAnsi="Book Antiqua"/>
          <w:color w:val="202124"/>
          <w:sz w:val="24"/>
          <w:shd w:val="clear" w:color="auto" w:fill="FFFFFF"/>
          <w:lang w:val="es-PR"/>
        </w:rPr>
        <w:t>en el Municipio Autónomo de Arecibo</w:t>
      </w:r>
      <w:r w:rsidR="00F31199" w:rsidRPr="00B76DD9">
        <w:rPr>
          <w:rFonts w:ascii="Book Antiqua" w:hAnsi="Book Antiqua"/>
          <w:color w:val="202124"/>
          <w:sz w:val="24"/>
          <w:shd w:val="clear" w:color="auto" w:fill="FFFFFF"/>
          <w:lang w:val="es-PR"/>
        </w:rPr>
        <w:t xml:space="preserve">. </w:t>
      </w:r>
    </w:p>
    <w:p w14:paraId="56DF8046" w14:textId="77777777" w:rsidR="00307AD0" w:rsidRPr="00B76DD9" w:rsidRDefault="00307AD0" w:rsidP="006668CB">
      <w:pPr>
        <w:pStyle w:val="NormalWeb"/>
        <w:suppressLineNumbers/>
        <w:shd w:val="clear" w:color="auto" w:fill="FFFFFF"/>
        <w:spacing w:before="0" w:beforeAutospacing="0" w:after="0" w:afterAutospacing="0"/>
        <w:jc w:val="both"/>
        <w:rPr>
          <w:rFonts w:ascii="Book Antiqua" w:hAnsi="Book Antiqua"/>
        </w:rPr>
      </w:pPr>
    </w:p>
    <w:p w14:paraId="31B4B706" w14:textId="77777777" w:rsidR="00BD04CE" w:rsidRPr="006668CB" w:rsidRDefault="00BD04CE" w:rsidP="006668CB">
      <w:pPr>
        <w:suppressLineNumbers/>
        <w:spacing w:line="480" w:lineRule="auto"/>
        <w:jc w:val="both"/>
        <w:rPr>
          <w:rFonts w:ascii="Book Antiqua" w:hAnsi="Book Antiqua"/>
          <w:bCs/>
          <w:i/>
          <w:iCs/>
          <w:lang w:val="es-PR"/>
        </w:rPr>
      </w:pPr>
      <w:r w:rsidRPr="006668CB">
        <w:rPr>
          <w:rFonts w:ascii="Book Antiqua" w:hAnsi="Book Antiqua"/>
          <w:bCs/>
          <w:i/>
          <w:iCs/>
          <w:lang w:val="es-PR"/>
        </w:rPr>
        <w:t>RESUÉLVESE POR LA ASAMBLEA LEGISLATIVA DE PUERTO RICO:</w:t>
      </w:r>
    </w:p>
    <w:p w14:paraId="729C96BB" w14:textId="2A4669DD" w:rsidR="00BD04CE" w:rsidRPr="00B76DD9" w:rsidRDefault="00BD04CE" w:rsidP="00BD04CE">
      <w:pPr>
        <w:spacing w:line="480" w:lineRule="auto"/>
        <w:ind w:firstLine="360"/>
        <w:jc w:val="both"/>
        <w:rPr>
          <w:rFonts w:ascii="Book Antiqua" w:hAnsi="Book Antiqua"/>
          <w:lang w:val="es-PR"/>
        </w:rPr>
      </w:pPr>
      <w:r w:rsidRPr="00B76DD9">
        <w:rPr>
          <w:rFonts w:ascii="Book Antiqua" w:hAnsi="Book Antiqua"/>
          <w:lang w:val="es-PR"/>
        </w:rPr>
        <w:t xml:space="preserve">Sección 1.- Se ordena a la </w:t>
      </w:r>
      <w:r w:rsidRPr="001650EF">
        <w:rPr>
          <w:rFonts w:ascii="Book Antiqua" w:hAnsi="Book Antiqua"/>
          <w:strike/>
          <w:lang w:val="es-PR"/>
        </w:rPr>
        <w:t>Autoridad de los Puertos incluir como parte de los proyectos para la Región Norte</w:t>
      </w:r>
      <w:r w:rsidRPr="00B76DD9">
        <w:rPr>
          <w:rFonts w:ascii="Book Antiqua" w:hAnsi="Book Antiqua"/>
          <w:lang w:val="es-PR"/>
        </w:rPr>
        <w:t xml:space="preserve"> </w:t>
      </w:r>
      <w:r w:rsidR="001650EF" w:rsidRPr="001650EF">
        <w:rPr>
          <w:rFonts w:ascii="Book Antiqua" w:hAnsi="Book Antiqua"/>
          <w:i/>
          <w:iCs/>
          <w:u w:val="single"/>
          <w:lang w:val="es-PR"/>
        </w:rPr>
        <w:t>Compañía de Turismo</w:t>
      </w:r>
      <w:r w:rsidR="001650EF" w:rsidRPr="001650EF">
        <w:rPr>
          <w:rFonts w:ascii="Book Antiqua" w:hAnsi="Book Antiqua"/>
          <w:i/>
          <w:iCs/>
          <w:lang w:val="es-PR"/>
        </w:rPr>
        <w:t xml:space="preserve"> </w:t>
      </w:r>
      <w:r w:rsidRPr="00B76DD9">
        <w:rPr>
          <w:rFonts w:ascii="Book Antiqua" w:hAnsi="Book Antiqua"/>
          <w:lang w:val="es-PR"/>
        </w:rPr>
        <w:t xml:space="preserve">de Puerto Rico el realizar un estudio de </w:t>
      </w:r>
      <w:r w:rsidRPr="00111B3A">
        <w:rPr>
          <w:rFonts w:ascii="Book Antiqua" w:hAnsi="Book Antiqua"/>
          <w:strike/>
          <w:lang w:val="es-PR"/>
        </w:rPr>
        <w:t>viabilidad</w:t>
      </w:r>
      <w:r w:rsidRPr="00B76DD9">
        <w:rPr>
          <w:rFonts w:ascii="Book Antiqua" w:hAnsi="Book Antiqua"/>
          <w:lang w:val="es-PR"/>
        </w:rPr>
        <w:t xml:space="preserve"> </w:t>
      </w:r>
      <w:r w:rsidR="00111B3A" w:rsidRPr="00111B3A">
        <w:rPr>
          <w:rFonts w:ascii="Book Antiqua" w:hAnsi="Book Antiqua"/>
          <w:i/>
          <w:iCs/>
          <w:u w:val="single"/>
          <w:lang w:val="es-PR"/>
        </w:rPr>
        <w:t>mercado</w:t>
      </w:r>
      <w:r w:rsidR="00111B3A">
        <w:rPr>
          <w:rFonts w:ascii="Book Antiqua" w:hAnsi="Book Antiqua"/>
          <w:lang w:val="es-PR"/>
        </w:rPr>
        <w:t xml:space="preserve"> </w:t>
      </w:r>
      <w:r w:rsidRPr="00B76DD9">
        <w:rPr>
          <w:rFonts w:ascii="Book Antiqua" w:hAnsi="Book Antiqua"/>
          <w:lang w:val="es-PR"/>
        </w:rPr>
        <w:t xml:space="preserve">para la </w:t>
      </w:r>
      <w:r w:rsidRPr="00B76DD9">
        <w:rPr>
          <w:rFonts w:ascii="Book Antiqua" w:hAnsi="Book Antiqua" w:cs="Arial"/>
          <w:lang w:val="es-PR"/>
        </w:rPr>
        <w:t xml:space="preserve">ampliación de la pista de aterrizaje </w:t>
      </w:r>
      <w:r w:rsidR="00E4186F">
        <w:rPr>
          <w:rFonts w:ascii="Book Antiqua" w:hAnsi="Book Antiqua" w:cs="Arial"/>
          <w:lang w:val="es-PR"/>
        </w:rPr>
        <w:t xml:space="preserve">del </w:t>
      </w:r>
      <w:r w:rsidRPr="00B76DD9">
        <w:rPr>
          <w:rFonts w:ascii="Book Antiqua" w:hAnsi="Book Antiqua" w:cs="Arial"/>
          <w:color w:val="202124"/>
          <w:shd w:val="clear" w:color="auto" w:fill="FFFFFF"/>
          <w:lang w:val="es-PR"/>
        </w:rPr>
        <w:t xml:space="preserve">Aeropuerto Regional Antonio "Nery" Juarbe Pol </w:t>
      </w:r>
      <w:r w:rsidR="00B76DD9" w:rsidRPr="00B76DD9">
        <w:rPr>
          <w:rFonts w:ascii="Book Antiqua" w:hAnsi="Book Antiqua" w:cs="Arial"/>
          <w:color w:val="202124"/>
          <w:shd w:val="clear" w:color="auto" w:fill="FFFFFF"/>
          <w:lang w:val="es-PR"/>
        </w:rPr>
        <w:t>en el Municipio Autónomo de</w:t>
      </w:r>
      <w:r w:rsidRPr="00B76DD9">
        <w:rPr>
          <w:rFonts w:ascii="Book Antiqua" w:hAnsi="Book Antiqua" w:cs="Arial"/>
          <w:color w:val="202124"/>
          <w:shd w:val="clear" w:color="auto" w:fill="FFFFFF"/>
          <w:lang w:val="es-PR"/>
        </w:rPr>
        <w:t xml:space="preserve"> Arecibo</w:t>
      </w:r>
      <w:r w:rsidRPr="00B76DD9">
        <w:rPr>
          <w:rFonts w:ascii="Book Antiqua" w:hAnsi="Book Antiqua"/>
          <w:lang w:val="es-PR"/>
        </w:rPr>
        <w:t xml:space="preserve">.  </w:t>
      </w:r>
    </w:p>
    <w:p w14:paraId="7C4F6FC1" w14:textId="669ACFDD" w:rsidR="00BD04CE" w:rsidRPr="00B76DD9" w:rsidRDefault="00BD04CE" w:rsidP="00BD04CE">
      <w:pPr>
        <w:spacing w:line="480" w:lineRule="auto"/>
        <w:ind w:firstLine="360"/>
        <w:jc w:val="both"/>
        <w:rPr>
          <w:rFonts w:ascii="Book Antiqua" w:hAnsi="Book Antiqua"/>
          <w:lang w:val="es-PR"/>
        </w:rPr>
      </w:pPr>
      <w:r w:rsidRPr="00B76DD9">
        <w:rPr>
          <w:rFonts w:ascii="Book Antiqua" w:hAnsi="Book Antiqua"/>
          <w:lang w:val="es-PR"/>
        </w:rPr>
        <w:t xml:space="preserve">Sección 2.- El estudio requerido a la </w:t>
      </w:r>
      <w:r w:rsidRPr="00721013">
        <w:rPr>
          <w:rFonts w:ascii="Book Antiqua" w:hAnsi="Book Antiqua"/>
          <w:strike/>
          <w:lang w:val="es-PR"/>
        </w:rPr>
        <w:t>Autoridad de los Puertos</w:t>
      </w:r>
      <w:r w:rsidR="00721013">
        <w:rPr>
          <w:rFonts w:ascii="Book Antiqua" w:hAnsi="Book Antiqua"/>
          <w:lang w:val="es-PR"/>
        </w:rPr>
        <w:t xml:space="preserve"> </w:t>
      </w:r>
      <w:r w:rsidR="00721013" w:rsidRPr="00721013">
        <w:rPr>
          <w:rFonts w:ascii="Book Antiqua" w:hAnsi="Book Antiqua"/>
          <w:i/>
          <w:iCs/>
          <w:u w:val="single"/>
          <w:lang w:val="es-PR"/>
        </w:rPr>
        <w:t>Compañía de Turismo de Puerto Rico</w:t>
      </w:r>
      <w:r w:rsidRPr="00B76DD9">
        <w:rPr>
          <w:rFonts w:ascii="Book Antiqua" w:hAnsi="Book Antiqua"/>
          <w:lang w:val="es-PR"/>
        </w:rPr>
        <w:t xml:space="preserve">, se llevará a cabo en un término de tiempo no mayor de ciento ochenta (180) días, a partir de la aprobación de esta Resolución Conjunta. El resultado del estudio </w:t>
      </w:r>
      <w:r w:rsidRPr="00B76DD9">
        <w:rPr>
          <w:rFonts w:ascii="Book Antiqua" w:hAnsi="Book Antiqua"/>
          <w:lang w:val="es-PR"/>
        </w:rPr>
        <w:lastRenderedPageBreak/>
        <w:t xml:space="preserve">realizado deberá presentarse en un informe ante la Asamblea Legislativa, el cual deberá radicarse en la Secretaría de cada </w:t>
      </w:r>
      <w:r w:rsidRPr="00721013">
        <w:rPr>
          <w:rFonts w:ascii="Book Antiqua" w:hAnsi="Book Antiqua"/>
          <w:strike/>
          <w:lang w:val="es-PR"/>
        </w:rPr>
        <w:t>uno de los</w:t>
      </w:r>
      <w:r w:rsidRPr="00B76DD9">
        <w:rPr>
          <w:rFonts w:ascii="Book Antiqua" w:hAnsi="Book Antiqua"/>
          <w:lang w:val="es-PR"/>
        </w:rPr>
        <w:t xml:space="preserve"> </w:t>
      </w:r>
      <w:r w:rsidR="00A2765B" w:rsidRPr="00A2765B">
        <w:rPr>
          <w:rFonts w:ascii="Book Antiqua" w:hAnsi="Book Antiqua"/>
          <w:i/>
          <w:iCs/>
          <w:u w:val="single"/>
          <w:lang w:val="es-PR"/>
        </w:rPr>
        <w:t>ambos</w:t>
      </w:r>
      <w:r w:rsidR="00A2765B">
        <w:rPr>
          <w:rFonts w:ascii="Book Antiqua" w:hAnsi="Book Antiqua"/>
          <w:lang w:val="es-PR"/>
        </w:rPr>
        <w:t xml:space="preserve"> </w:t>
      </w:r>
      <w:r w:rsidRPr="00B76DD9">
        <w:rPr>
          <w:rFonts w:ascii="Book Antiqua" w:hAnsi="Book Antiqua"/>
          <w:lang w:val="es-PR"/>
        </w:rPr>
        <w:t>Cuerpos Legislativos.</w:t>
      </w:r>
    </w:p>
    <w:p w14:paraId="0E7F27A4" w14:textId="18AC185D" w:rsidR="00BD04CE" w:rsidRPr="00B76DD9" w:rsidRDefault="00BD04CE" w:rsidP="00BD04CE">
      <w:pPr>
        <w:spacing w:line="480" w:lineRule="auto"/>
        <w:ind w:firstLine="360"/>
        <w:jc w:val="both"/>
        <w:rPr>
          <w:rFonts w:ascii="Book Antiqua" w:hAnsi="Book Antiqua"/>
          <w:lang w:val="es-PR"/>
        </w:rPr>
      </w:pPr>
      <w:r w:rsidRPr="00B76DD9">
        <w:rPr>
          <w:rFonts w:ascii="Book Antiqua" w:hAnsi="Book Antiqua"/>
          <w:lang w:val="es-PR"/>
        </w:rPr>
        <w:t xml:space="preserve">Sección 3.- La </w:t>
      </w:r>
      <w:r w:rsidRPr="00A2765B">
        <w:rPr>
          <w:rFonts w:ascii="Book Antiqua" w:hAnsi="Book Antiqua"/>
          <w:strike/>
          <w:lang w:val="es-PR"/>
        </w:rPr>
        <w:t>Autoridad de los Puertos</w:t>
      </w:r>
      <w:r w:rsidRPr="00B76DD9">
        <w:rPr>
          <w:rFonts w:ascii="Book Antiqua" w:hAnsi="Book Antiqua"/>
          <w:lang w:val="es-PR"/>
        </w:rPr>
        <w:t xml:space="preserve"> </w:t>
      </w:r>
      <w:r w:rsidR="00A2765B" w:rsidRPr="00A2765B">
        <w:rPr>
          <w:rFonts w:ascii="Book Antiqua" w:hAnsi="Book Antiqua"/>
          <w:i/>
          <w:iCs/>
          <w:u w:val="single"/>
          <w:lang w:val="es-PR"/>
        </w:rPr>
        <w:t>Compañía de Turismo de Puerto Rico</w:t>
      </w:r>
      <w:r w:rsidR="00A2765B" w:rsidRPr="00A2765B">
        <w:rPr>
          <w:rFonts w:ascii="Book Antiqua" w:hAnsi="Book Antiqua"/>
          <w:lang w:val="es-PR"/>
        </w:rPr>
        <w:t xml:space="preserve"> </w:t>
      </w:r>
      <w:r w:rsidRPr="00B76DD9">
        <w:rPr>
          <w:rFonts w:ascii="Book Antiqua" w:hAnsi="Book Antiqua"/>
          <w:lang w:val="es-PR"/>
        </w:rPr>
        <w:t>podrá</w:t>
      </w:r>
      <w:r w:rsidR="00D53E49">
        <w:rPr>
          <w:rFonts w:ascii="Book Antiqua" w:hAnsi="Book Antiqua"/>
          <w:i/>
          <w:iCs/>
          <w:u w:val="single"/>
          <w:lang w:val="es-PR"/>
        </w:rPr>
        <w:t xml:space="preserve">, </w:t>
      </w:r>
      <w:r w:rsidR="00961A17">
        <w:rPr>
          <w:rFonts w:ascii="Book Antiqua" w:hAnsi="Book Antiqua"/>
          <w:i/>
          <w:iCs/>
          <w:u w:val="single"/>
          <w:lang w:val="es-PR"/>
        </w:rPr>
        <w:t>de ser necesario</w:t>
      </w:r>
      <w:r w:rsidRPr="00B76DD9">
        <w:rPr>
          <w:rFonts w:ascii="Book Antiqua" w:hAnsi="Book Antiqua"/>
          <w:lang w:val="es-PR"/>
        </w:rPr>
        <w:t xml:space="preserve"> solicitar, aceptar, recibir, preparar y someter propuestas para</w:t>
      </w:r>
      <w:r w:rsidR="00DB181C">
        <w:rPr>
          <w:rFonts w:ascii="Book Antiqua" w:hAnsi="Book Antiqua"/>
          <w:lang w:val="es-PR"/>
        </w:rPr>
        <w:t xml:space="preserve"> </w:t>
      </w:r>
      <w:r w:rsidR="00DB181C" w:rsidRPr="00503B7D">
        <w:rPr>
          <w:rFonts w:ascii="Book Antiqua" w:hAnsi="Book Antiqua"/>
          <w:i/>
          <w:iCs/>
          <w:u w:val="single"/>
          <w:lang w:val="es-PR"/>
        </w:rPr>
        <w:t>re</w:t>
      </w:r>
      <w:r w:rsidR="00503B7D" w:rsidRPr="00503B7D">
        <w:rPr>
          <w:rFonts w:ascii="Book Antiqua" w:hAnsi="Book Antiqua"/>
          <w:i/>
          <w:iCs/>
          <w:u w:val="single"/>
          <w:lang w:val="es-PR"/>
        </w:rPr>
        <w:t>cibir</w:t>
      </w:r>
      <w:r w:rsidRPr="00B76DD9">
        <w:rPr>
          <w:rFonts w:ascii="Book Antiqua" w:hAnsi="Book Antiqua"/>
          <w:lang w:val="es-PR"/>
        </w:rPr>
        <w:t xml:space="preserve"> aportaciones y donativos </w:t>
      </w:r>
      <w:r w:rsidRPr="00503B7D">
        <w:rPr>
          <w:rFonts w:ascii="Book Antiqua" w:hAnsi="Book Antiqua"/>
          <w:strike/>
          <w:lang w:val="es-PR"/>
        </w:rPr>
        <w:t>de recursos</w:t>
      </w:r>
      <w:r w:rsidRPr="00B76DD9">
        <w:rPr>
          <w:rFonts w:ascii="Book Antiqua" w:hAnsi="Book Antiqua"/>
          <w:lang w:val="es-PR"/>
        </w:rPr>
        <w:t xml:space="preserve"> </w:t>
      </w:r>
      <w:r w:rsidR="00503B7D">
        <w:rPr>
          <w:rFonts w:ascii="Book Antiqua" w:hAnsi="Book Antiqua"/>
          <w:i/>
          <w:iCs/>
          <w:u w:val="single"/>
          <w:lang w:val="es-PR"/>
        </w:rPr>
        <w:t>procedentes</w:t>
      </w:r>
      <w:r w:rsidR="00503B7D" w:rsidRPr="00503B7D">
        <w:rPr>
          <w:rFonts w:ascii="Book Antiqua" w:hAnsi="Book Antiqua"/>
          <w:lang w:val="es-PR"/>
        </w:rPr>
        <w:t xml:space="preserve"> </w:t>
      </w:r>
      <w:r w:rsidRPr="00B76DD9">
        <w:rPr>
          <w:rFonts w:ascii="Book Antiqua" w:hAnsi="Book Antiqua"/>
          <w:lang w:val="es-PR"/>
        </w:rPr>
        <w:t xml:space="preserve">de </w:t>
      </w:r>
      <w:r w:rsidRPr="00D60355">
        <w:rPr>
          <w:rFonts w:ascii="Book Antiqua" w:hAnsi="Book Antiqua"/>
          <w:strike/>
          <w:lang w:val="es-PR"/>
        </w:rPr>
        <w:t>fuentes públicas,</w:t>
      </w:r>
      <w:r w:rsidRPr="00B76DD9">
        <w:rPr>
          <w:rFonts w:ascii="Book Antiqua" w:hAnsi="Book Antiqua"/>
          <w:lang w:val="es-PR"/>
        </w:rPr>
        <w:t xml:space="preserve"> </w:t>
      </w:r>
      <w:r w:rsidR="00D60355" w:rsidRPr="00D60355">
        <w:rPr>
          <w:rFonts w:ascii="Book Antiqua" w:hAnsi="Book Antiqua"/>
          <w:i/>
          <w:iCs/>
          <w:u w:val="single"/>
          <w:lang w:val="es-PR"/>
        </w:rPr>
        <w:t>fondos públicos</w:t>
      </w:r>
      <w:r w:rsidR="00D60355">
        <w:rPr>
          <w:rFonts w:ascii="Book Antiqua" w:hAnsi="Book Antiqua"/>
          <w:lang w:val="es-PR"/>
        </w:rPr>
        <w:t xml:space="preserve"> </w:t>
      </w:r>
      <w:r w:rsidRPr="00B76DD9">
        <w:rPr>
          <w:rFonts w:ascii="Book Antiqua" w:hAnsi="Book Antiqua"/>
          <w:lang w:val="es-PR"/>
        </w:rPr>
        <w:t xml:space="preserve">del municipio autónomo de Arecibo y </w:t>
      </w:r>
      <w:r w:rsidR="00776769" w:rsidRPr="00776769">
        <w:rPr>
          <w:rFonts w:ascii="Book Antiqua" w:hAnsi="Book Antiqua"/>
          <w:i/>
          <w:iCs/>
          <w:u w:val="single"/>
          <w:lang w:val="es-PR"/>
        </w:rPr>
        <w:t>fondos</w:t>
      </w:r>
      <w:r w:rsidR="00776769">
        <w:rPr>
          <w:rFonts w:ascii="Book Antiqua" w:hAnsi="Book Antiqua"/>
          <w:lang w:val="es-PR"/>
        </w:rPr>
        <w:t xml:space="preserve"> </w:t>
      </w:r>
      <w:r w:rsidRPr="00B76DD9">
        <w:rPr>
          <w:rFonts w:ascii="Book Antiqua" w:hAnsi="Book Antiqua"/>
          <w:lang w:val="es-PR"/>
        </w:rPr>
        <w:t>federales, de ser necesarios, a los fines de cumplir con las disposiciones de esta Resolución Conjunta.</w:t>
      </w:r>
    </w:p>
    <w:p w14:paraId="74A3ACC4" w14:textId="3F20810A" w:rsidR="00AD30BD" w:rsidRPr="00B76DD9" w:rsidRDefault="00BD04CE" w:rsidP="00BD04CE">
      <w:pPr>
        <w:spacing w:line="480" w:lineRule="auto"/>
        <w:ind w:firstLine="720"/>
        <w:jc w:val="both"/>
        <w:rPr>
          <w:rFonts w:ascii="Book Antiqua" w:hAnsi="Book Antiqua"/>
          <w:lang w:val="es-PR"/>
        </w:rPr>
      </w:pPr>
      <w:r w:rsidRPr="00B76DD9">
        <w:rPr>
          <w:rFonts w:ascii="Book Antiqua" w:hAnsi="Book Antiqua"/>
          <w:lang w:val="es-PR"/>
        </w:rPr>
        <w:t>Sección 4.- Esta Resolución Conjunta comenzará a regir inmediatamente después de su aprobación.</w:t>
      </w:r>
    </w:p>
    <w:sectPr w:rsidR="00AD30BD" w:rsidRPr="00B76DD9" w:rsidSect="006668CB">
      <w:headerReference w:type="default" r:id="rId8"/>
      <w:foot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C07F9" w14:textId="77777777" w:rsidR="00DF2056" w:rsidRDefault="00DF2056" w:rsidP="001B60B3">
      <w:r>
        <w:separator/>
      </w:r>
    </w:p>
  </w:endnote>
  <w:endnote w:type="continuationSeparator" w:id="0">
    <w:p w14:paraId="6E26CBB1" w14:textId="77777777" w:rsidR="00DF2056" w:rsidRDefault="00DF2056" w:rsidP="001B6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EFC07" w14:textId="31FA197B" w:rsidR="00E241F5" w:rsidRDefault="00E241F5">
    <w:pPr>
      <w:pStyle w:val="Footer"/>
      <w:jc w:val="center"/>
    </w:pPr>
  </w:p>
  <w:p w14:paraId="4E4640B6" w14:textId="77777777" w:rsidR="00E241F5" w:rsidRDefault="00E24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8223E" w14:textId="77777777" w:rsidR="00DF2056" w:rsidRDefault="00DF2056" w:rsidP="001B60B3">
      <w:r>
        <w:separator/>
      </w:r>
    </w:p>
  </w:footnote>
  <w:footnote w:type="continuationSeparator" w:id="0">
    <w:p w14:paraId="1389A9A9" w14:textId="77777777" w:rsidR="00DF2056" w:rsidRDefault="00DF2056" w:rsidP="001B6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028405"/>
      <w:docPartObj>
        <w:docPartGallery w:val="Page Numbers (Top of Page)"/>
        <w:docPartUnique/>
      </w:docPartObj>
    </w:sdtPr>
    <w:sdtEndPr>
      <w:rPr>
        <w:noProof/>
      </w:rPr>
    </w:sdtEndPr>
    <w:sdtContent>
      <w:p w14:paraId="0840809D" w14:textId="76B59C88" w:rsidR="006668CB" w:rsidRDefault="006668C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F26CAA6" w14:textId="77777777" w:rsidR="006668CB" w:rsidRDefault="006668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36E6F"/>
    <w:multiLevelType w:val="hybridMultilevel"/>
    <w:tmpl w:val="EBB8AF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5D61DA1"/>
    <w:multiLevelType w:val="hybridMultilevel"/>
    <w:tmpl w:val="DE1C67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69745078">
    <w:abstractNumId w:val="1"/>
  </w:num>
  <w:num w:numId="2" w16cid:durableId="134998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012"/>
    <w:rsid w:val="0002238D"/>
    <w:rsid w:val="00022E04"/>
    <w:rsid w:val="00023E22"/>
    <w:rsid w:val="00031119"/>
    <w:rsid w:val="0003502F"/>
    <w:rsid w:val="00096A95"/>
    <w:rsid w:val="000A05B8"/>
    <w:rsid w:val="000B309F"/>
    <w:rsid w:val="000C0ECE"/>
    <w:rsid w:val="000E1181"/>
    <w:rsid w:val="000F738D"/>
    <w:rsid w:val="00104F33"/>
    <w:rsid w:val="00111B3A"/>
    <w:rsid w:val="00113A01"/>
    <w:rsid w:val="0011602E"/>
    <w:rsid w:val="00144570"/>
    <w:rsid w:val="00144B70"/>
    <w:rsid w:val="00146789"/>
    <w:rsid w:val="00163AF6"/>
    <w:rsid w:val="001647C6"/>
    <w:rsid w:val="001650EF"/>
    <w:rsid w:val="00166443"/>
    <w:rsid w:val="001726C9"/>
    <w:rsid w:val="00172896"/>
    <w:rsid w:val="001B60B3"/>
    <w:rsid w:val="001D7085"/>
    <w:rsid w:val="001F01E3"/>
    <w:rsid w:val="00223E55"/>
    <w:rsid w:val="002272D8"/>
    <w:rsid w:val="00231894"/>
    <w:rsid w:val="002435A4"/>
    <w:rsid w:val="00244A46"/>
    <w:rsid w:val="00270990"/>
    <w:rsid w:val="00280A55"/>
    <w:rsid w:val="00280E27"/>
    <w:rsid w:val="00297890"/>
    <w:rsid w:val="002A7457"/>
    <w:rsid w:val="002B7DC9"/>
    <w:rsid w:val="002C458C"/>
    <w:rsid w:val="002D2E48"/>
    <w:rsid w:val="002D5F9E"/>
    <w:rsid w:val="002E073F"/>
    <w:rsid w:val="002F1209"/>
    <w:rsid w:val="003001E4"/>
    <w:rsid w:val="0030271E"/>
    <w:rsid w:val="00307AD0"/>
    <w:rsid w:val="00321575"/>
    <w:rsid w:val="003257CA"/>
    <w:rsid w:val="00335C3F"/>
    <w:rsid w:val="00335D74"/>
    <w:rsid w:val="00350DE4"/>
    <w:rsid w:val="003941B6"/>
    <w:rsid w:val="003A68CF"/>
    <w:rsid w:val="003B3268"/>
    <w:rsid w:val="003E4786"/>
    <w:rsid w:val="00403DE2"/>
    <w:rsid w:val="00404E8B"/>
    <w:rsid w:val="00457F43"/>
    <w:rsid w:val="00483659"/>
    <w:rsid w:val="00487814"/>
    <w:rsid w:val="004C2194"/>
    <w:rsid w:val="00503B7D"/>
    <w:rsid w:val="00516F8C"/>
    <w:rsid w:val="00522FCA"/>
    <w:rsid w:val="00565CD7"/>
    <w:rsid w:val="00594BC8"/>
    <w:rsid w:val="005A531D"/>
    <w:rsid w:val="005B02AE"/>
    <w:rsid w:val="005B7857"/>
    <w:rsid w:val="005B7B66"/>
    <w:rsid w:val="005C749D"/>
    <w:rsid w:val="005D02FF"/>
    <w:rsid w:val="005D7B33"/>
    <w:rsid w:val="0060290C"/>
    <w:rsid w:val="00615F95"/>
    <w:rsid w:val="00620D67"/>
    <w:rsid w:val="00625632"/>
    <w:rsid w:val="00656536"/>
    <w:rsid w:val="00662779"/>
    <w:rsid w:val="006668CB"/>
    <w:rsid w:val="00672762"/>
    <w:rsid w:val="006A14FA"/>
    <w:rsid w:val="006D7D4C"/>
    <w:rsid w:val="006F065F"/>
    <w:rsid w:val="00721013"/>
    <w:rsid w:val="0072509E"/>
    <w:rsid w:val="00734735"/>
    <w:rsid w:val="0074691B"/>
    <w:rsid w:val="007645F1"/>
    <w:rsid w:val="00766CC0"/>
    <w:rsid w:val="00776769"/>
    <w:rsid w:val="00836E75"/>
    <w:rsid w:val="00871700"/>
    <w:rsid w:val="00872D79"/>
    <w:rsid w:val="00886E78"/>
    <w:rsid w:val="0089363B"/>
    <w:rsid w:val="00893BFA"/>
    <w:rsid w:val="008C11C2"/>
    <w:rsid w:val="008E4229"/>
    <w:rsid w:val="009465F9"/>
    <w:rsid w:val="00961A17"/>
    <w:rsid w:val="00961F0E"/>
    <w:rsid w:val="00971A16"/>
    <w:rsid w:val="00977269"/>
    <w:rsid w:val="00980D03"/>
    <w:rsid w:val="009A4AFF"/>
    <w:rsid w:val="009C1A1E"/>
    <w:rsid w:val="009E2259"/>
    <w:rsid w:val="009E4444"/>
    <w:rsid w:val="009F0440"/>
    <w:rsid w:val="009F4D16"/>
    <w:rsid w:val="009F6387"/>
    <w:rsid w:val="009F683F"/>
    <w:rsid w:val="00A259C7"/>
    <w:rsid w:val="00A25D07"/>
    <w:rsid w:val="00A2765B"/>
    <w:rsid w:val="00A31473"/>
    <w:rsid w:val="00A84039"/>
    <w:rsid w:val="00A86879"/>
    <w:rsid w:val="00AA65D7"/>
    <w:rsid w:val="00AD30BD"/>
    <w:rsid w:val="00AD6583"/>
    <w:rsid w:val="00AE1C54"/>
    <w:rsid w:val="00AF6722"/>
    <w:rsid w:val="00B14AB6"/>
    <w:rsid w:val="00B33F9F"/>
    <w:rsid w:val="00B376CF"/>
    <w:rsid w:val="00B42F49"/>
    <w:rsid w:val="00B74EFD"/>
    <w:rsid w:val="00B76114"/>
    <w:rsid w:val="00B76DD9"/>
    <w:rsid w:val="00B9708C"/>
    <w:rsid w:val="00BA1D42"/>
    <w:rsid w:val="00BA5368"/>
    <w:rsid w:val="00BB19A9"/>
    <w:rsid w:val="00BC6634"/>
    <w:rsid w:val="00BD04CE"/>
    <w:rsid w:val="00BD3F82"/>
    <w:rsid w:val="00BF46FE"/>
    <w:rsid w:val="00C05C29"/>
    <w:rsid w:val="00C36A00"/>
    <w:rsid w:val="00C419FC"/>
    <w:rsid w:val="00C432C1"/>
    <w:rsid w:val="00C62DF9"/>
    <w:rsid w:val="00C660B5"/>
    <w:rsid w:val="00C67705"/>
    <w:rsid w:val="00C767EC"/>
    <w:rsid w:val="00C96B51"/>
    <w:rsid w:val="00CB334F"/>
    <w:rsid w:val="00CB3A9E"/>
    <w:rsid w:val="00CC578B"/>
    <w:rsid w:val="00CE3A28"/>
    <w:rsid w:val="00CF5EB6"/>
    <w:rsid w:val="00D04902"/>
    <w:rsid w:val="00D14D2F"/>
    <w:rsid w:val="00D1578A"/>
    <w:rsid w:val="00D359B6"/>
    <w:rsid w:val="00D404FC"/>
    <w:rsid w:val="00D43318"/>
    <w:rsid w:val="00D53E49"/>
    <w:rsid w:val="00D60355"/>
    <w:rsid w:val="00D6041E"/>
    <w:rsid w:val="00D81E85"/>
    <w:rsid w:val="00D829BF"/>
    <w:rsid w:val="00DA502A"/>
    <w:rsid w:val="00DB181C"/>
    <w:rsid w:val="00DB5099"/>
    <w:rsid w:val="00DD6D1E"/>
    <w:rsid w:val="00DF2056"/>
    <w:rsid w:val="00E043D3"/>
    <w:rsid w:val="00E14503"/>
    <w:rsid w:val="00E16809"/>
    <w:rsid w:val="00E241F5"/>
    <w:rsid w:val="00E25CF0"/>
    <w:rsid w:val="00E3139F"/>
    <w:rsid w:val="00E36871"/>
    <w:rsid w:val="00E372C8"/>
    <w:rsid w:val="00E4186F"/>
    <w:rsid w:val="00E429DF"/>
    <w:rsid w:val="00E46698"/>
    <w:rsid w:val="00E46C76"/>
    <w:rsid w:val="00E5642D"/>
    <w:rsid w:val="00E82AAF"/>
    <w:rsid w:val="00EA2385"/>
    <w:rsid w:val="00EA4249"/>
    <w:rsid w:val="00ED2856"/>
    <w:rsid w:val="00ED7908"/>
    <w:rsid w:val="00EE5037"/>
    <w:rsid w:val="00F00C53"/>
    <w:rsid w:val="00F0255B"/>
    <w:rsid w:val="00F177AB"/>
    <w:rsid w:val="00F245B3"/>
    <w:rsid w:val="00F27931"/>
    <w:rsid w:val="00F31199"/>
    <w:rsid w:val="00F4689C"/>
    <w:rsid w:val="00F65012"/>
    <w:rsid w:val="00F73634"/>
    <w:rsid w:val="00F8098E"/>
    <w:rsid w:val="00F84EE0"/>
    <w:rsid w:val="00F86ABE"/>
    <w:rsid w:val="00F90426"/>
    <w:rsid w:val="00F97F45"/>
    <w:rsid w:val="00FB0523"/>
    <w:rsid w:val="00FD2167"/>
    <w:rsid w:val="00FE416E"/>
    <w:rsid w:val="00FE661B"/>
    <w:rsid w:val="00FF5B1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C13A"/>
  <w15:chartTrackingRefBased/>
  <w15:docId w15:val="{F0BAE4D0-AA3C-4CCD-A9A3-B9C41FD5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01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65012"/>
    <w:pPr>
      <w:tabs>
        <w:tab w:val="left" w:pos="648"/>
        <w:tab w:val="right" w:pos="7776"/>
        <w:tab w:val="left" w:pos="7848"/>
      </w:tabs>
    </w:pPr>
  </w:style>
  <w:style w:type="paragraph" w:styleId="NormalWeb">
    <w:name w:val="Normal (Web)"/>
    <w:basedOn w:val="Normal"/>
    <w:uiPriority w:val="99"/>
    <w:unhideWhenUsed/>
    <w:rsid w:val="001B60B3"/>
    <w:pPr>
      <w:spacing w:before="100" w:beforeAutospacing="1" w:after="100" w:afterAutospacing="1"/>
    </w:pPr>
    <w:rPr>
      <w:lang w:val="es-US" w:eastAsia="es-US"/>
    </w:rPr>
  </w:style>
  <w:style w:type="paragraph" w:styleId="FootnoteText">
    <w:name w:val="footnote text"/>
    <w:basedOn w:val="Normal"/>
    <w:link w:val="FootnoteTextChar"/>
    <w:uiPriority w:val="99"/>
    <w:semiHidden/>
    <w:unhideWhenUsed/>
    <w:rsid w:val="001B60B3"/>
    <w:rPr>
      <w:sz w:val="20"/>
      <w:szCs w:val="20"/>
    </w:rPr>
  </w:style>
  <w:style w:type="character" w:customStyle="1" w:styleId="FootnoteTextChar">
    <w:name w:val="Footnote Text Char"/>
    <w:basedOn w:val="DefaultParagraphFont"/>
    <w:link w:val="FootnoteText"/>
    <w:uiPriority w:val="99"/>
    <w:semiHidden/>
    <w:rsid w:val="001B60B3"/>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1B60B3"/>
    <w:rPr>
      <w:vertAlign w:val="superscript"/>
    </w:rPr>
  </w:style>
  <w:style w:type="character" w:styleId="Hyperlink">
    <w:name w:val="Hyperlink"/>
    <w:basedOn w:val="DefaultParagraphFont"/>
    <w:uiPriority w:val="99"/>
    <w:unhideWhenUsed/>
    <w:rsid w:val="001B60B3"/>
    <w:rPr>
      <w:color w:val="0563C1" w:themeColor="hyperlink"/>
      <w:u w:val="single"/>
    </w:rPr>
  </w:style>
  <w:style w:type="character" w:styleId="UnresolvedMention">
    <w:name w:val="Unresolved Mention"/>
    <w:basedOn w:val="DefaultParagraphFont"/>
    <w:uiPriority w:val="99"/>
    <w:semiHidden/>
    <w:unhideWhenUsed/>
    <w:rsid w:val="001B60B3"/>
    <w:rPr>
      <w:color w:val="605E5C"/>
      <w:shd w:val="clear" w:color="auto" w:fill="E1DFDD"/>
    </w:rPr>
  </w:style>
  <w:style w:type="paragraph" w:styleId="Header">
    <w:name w:val="header"/>
    <w:basedOn w:val="Normal"/>
    <w:link w:val="HeaderChar"/>
    <w:uiPriority w:val="99"/>
    <w:unhideWhenUsed/>
    <w:rsid w:val="00E241F5"/>
    <w:pPr>
      <w:tabs>
        <w:tab w:val="center" w:pos="4680"/>
        <w:tab w:val="right" w:pos="9360"/>
      </w:tabs>
    </w:pPr>
  </w:style>
  <w:style w:type="character" w:customStyle="1" w:styleId="HeaderChar">
    <w:name w:val="Header Char"/>
    <w:basedOn w:val="DefaultParagraphFont"/>
    <w:link w:val="Header"/>
    <w:uiPriority w:val="99"/>
    <w:rsid w:val="00E241F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241F5"/>
    <w:pPr>
      <w:tabs>
        <w:tab w:val="center" w:pos="4680"/>
        <w:tab w:val="right" w:pos="9360"/>
      </w:tabs>
    </w:pPr>
  </w:style>
  <w:style w:type="character" w:customStyle="1" w:styleId="FooterChar">
    <w:name w:val="Footer Char"/>
    <w:basedOn w:val="DefaultParagraphFont"/>
    <w:link w:val="Footer"/>
    <w:uiPriority w:val="99"/>
    <w:rsid w:val="00E241F5"/>
    <w:rPr>
      <w:rFonts w:ascii="Times New Roman" w:eastAsia="Times New Roman" w:hAnsi="Times New Roman" w:cs="Times New Roman"/>
      <w:sz w:val="24"/>
      <w:szCs w:val="24"/>
      <w:lang w:val="en-US"/>
    </w:rPr>
  </w:style>
  <w:style w:type="paragraph" w:customStyle="1" w:styleId="Normal1">
    <w:name w:val="Normal1"/>
    <w:rsid w:val="00C62DF9"/>
    <w:pPr>
      <w:spacing w:after="0" w:line="276" w:lineRule="auto"/>
    </w:pPr>
    <w:rPr>
      <w:rFonts w:ascii="Arial" w:eastAsia="Arial" w:hAnsi="Arial" w:cs="Arial"/>
      <w:color w:val="000000"/>
      <w:szCs w:val="24"/>
      <w:lang w:val="es-ES_tradnl" w:eastAsia="ja-JP"/>
    </w:rPr>
  </w:style>
  <w:style w:type="character" w:customStyle="1" w:styleId="normal-h">
    <w:name w:val="normal-h"/>
    <w:basedOn w:val="DefaultParagraphFont"/>
    <w:rsid w:val="00D1578A"/>
  </w:style>
  <w:style w:type="character" w:styleId="PageNumber">
    <w:name w:val="page number"/>
    <w:rsid w:val="00BD04CE"/>
  </w:style>
  <w:style w:type="character" w:styleId="LineNumber">
    <w:name w:val="line number"/>
    <w:basedOn w:val="DefaultParagraphFont"/>
    <w:uiPriority w:val="99"/>
    <w:semiHidden/>
    <w:unhideWhenUsed/>
    <w:rsid w:val="00F46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77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48B34-9076-4E67-ACB2-E5CB760CC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4148</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Angelie I. López Hernández</dc:creator>
  <cp:keywords/>
  <dc:description/>
  <cp:lastModifiedBy>Camyl Moreno Pantojas</cp:lastModifiedBy>
  <cp:revision>2</cp:revision>
  <cp:lastPrinted>2025-03-21T18:19:00Z</cp:lastPrinted>
  <dcterms:created xsi:type="dcterms:W3CDTF">2025-09-25T20:31:00Z</dcterms:created>
  <dcterms:modified xsi:type="dcterms:W3CDTF">2025-09-25T20:31:00Z</dcterms:modified>
</cp:coreProperties>
</file>