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6C688" w14:textId="3746C71F" w:rsidR="002339FD" w:rsidRPr="002339FD" w:rsidRDefault="002339FD" w:rsidP="00740689">
      <w:pPr>
        <w:jc w:val="center"/>
        <w:rPr>
          <w:rFonts w:ascii="Book Antiqua" w:hAnsi="Book Antiqua"/>
          <w:b/>
          <w:bCs/>
          <w:sz w:val="28"/>
          <w:lang w:val="es-ES_tradnl"/>
        </w:rPr>
      </w:pPr>
      <w:r>
        <w:rPr>
          <w:rFonts w:ascii="Book Antiqua" w:hAnsi="Book Antiqua"/>
          <w:b/>
          <w:bCs/>
          <w:sz w:val="28"/>
          <w:lang w:val="es-ES_tradnl"/>
        </w:rPr>
        <w:t>ENTIRILLADO ELECTRÓNICO</w:t>
      </w:r>
    </w:p>
    <w:p w14:paraId="4B8EBE48" w14:textId="0821DD63" w:rsidR="00FF6BD2" w:rsidRPr="00302457" w:rsidRDefault="00F13172" w:rsidP="00740689">
      <w:pPr>
        <w:jc w:val="center"/>
        <w:rPr>
          <w:rFonts w:ascii="Book Antiqua" w:hAnsi="Book Antiqua"/>
          <w:sz w:val="28"/>
          <w:lang w:val="es-ES_tradnl"/>
        </w:rPr>
      </w:pPr>
      <w:r w:rsidRPr="00302457">
        <w:rPr>
          <w:rFonts w:ascii="Book Antiqua" w:hAnsi="Book Antiqua"/>
          <w:sz w:val="28"/>
          <w:lang w:val="es-ES_tradnl"/>
        </w:rPr>
        <w:t>GOBIERNO DE PUERTO RICO</w:t>
      </w:r>
    </w:p>
    <w:p w14:paraId="3E26A19B" w14:textId="77777777" w:rsidR="00F13172" w:rsidRPr="00740689" w:rsidRDefault="00F13172" w:rsidP="00740689">
      <w:pPr>
        <w:jc w:val="center"/>
        <w:rPr>
          <w:rFonts w:ascii="Book Antiqua" w:hAnsi="Book Antiqua"/>
          <w:lang w:val="es-ES_tradnl"/>
        </w:rPr>
      </w:pPr>
    </w:p>
    <w:p w14:paraId="6B127BCA" w14:textId="753B3C78" w:rsidR="00F13172" w:rsidRPr="00302457" w:rsidRDefault="009A4A8D" w:rsidP="00740689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740689">
        <w:rPr>
          <w:rFonts w:ascii="Book Antiqua" w:hAnsi="Book Antiqua"/>
          <w:lang w:val="es-ES_tradnl"/>
        </w:rPr>
        <w:t>a.</w:t>
      </w:r>
      <w:r w:rsidR="00F13172" w:rsidRPr="00302457">
        <w:rPr>
          <w:rFonts w:ascii="Book Antiqua" w:hAnsi="Book Antiqua"/>
          <w:lang w:val="es-ES_tradnl"/>
        </w:rPr>
        <w:tab/>
      </w:r>
      <w:r w:rsidR="00360872">
        <w:rPr>
          <w:rFonts w:ascii="Book Antiqua" w:hAnsi="Book Antiqua"/>
          <w:lang w:val="es-ES_tradnl"/>
        </w:rPr>
        <w:t xml:space="preserve"> </w:t>
      </w:r>
      <w:r w:rsidR="00F13172" w:rsidRPr="00302457">
        <w:rPr>
          <w:rFonts w:ascii="Book Antiqua" w:hAnsi="Book Antiqua"/>
          <w:lang w:val="es-ES_tradnl"/>
        </w:rPr>
        <w:t>Asamblea</w:t>
      </w:r>
      <w:r w:rsidR="00F13172" w:rsidRPr="00302457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1r</w:t>
      </w:r>
      <w:r w:rsidR="00740689">
        <w:rPr>
          <w:rFonts w:ascii="Book Antiqua" w:hAnsi="Book Antiqua"/>
          <w:lang w:val="es-ES_tradnl"/>
        </w:rPr>
        <w:t xml:space="preserve">a. </w:t>
      </w:r>
      <w:r w:rsidR="00F13172" w:rsidRPr="00302457">
        <w:rPr>
          <w:rFonts w:ascii="Book Antiqua" w:hAnsi="Book Antiqua"/>
          <w:lang w:val="es-ES_tradnl"/>
        </w:rPr>
        <w:t>Sesión</w:t>
      </w:r>
    </w:p>
    <w:p w14:paraId="3F23F556" w14:textId="7C8BBB6E" w:rsidR="00F13172" w:rsidRPr="00302457" w:rsidRDefault="00F13172" w:rsidP="00740689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ab/>
      </w:r>
      <w:r w:rsidR="00360872">
        <w:rPr>
          <w:rFonts w:ascii="Book Antiqua" w:hAnsi="Book Antiqua"/>
          <w:lang w:val="es-ES_tradnl"/>
        </w:rPr>
        <w:t xml:space="preserve"> </w:t>
      </w:r>
      <w:r w:rsidRPr="00302457">
        <w:rPr>
          <w:rFonts w:ascii="Book Antiqua" w:hAnsi="Book Antiqua"/>
          <w:lang w:val="es-ES_tradnl"/>
        </w:rPr>
        <w:t>Legislativa</w:t>
      </w:r>
      <w:r w:rsidRPr="00302457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ab/>
      </w:r>
      <w:r w:rsidR="00740689">
        <w:rPr>
          <w:rFonts w:ascii="Book Antiqua" w:hAnsi="Book Antiqua"/>
          <w:lang w:val="es-ES_tradnl"/>
        </w:rPr>
        <w:t xml:space="preserve">      </w:t>
      </w:r>
      <w:r w:rsidRPr="00302457">
        <w:rPr>
          <w:rFonts w:ascii="Book Antiqua" w:hAnsi="Book Antiqua"/>
          <w:lang w:val="es-ES_tradnl"/>
        </w:rPr>
        <w:t>Ordinaria</w:t>
      </w:r>
    </w:p>
    <w:p w14:paraId="6187AEF2" w14:textId="77777777" w:rsidR="00F13172" w:rsidRPr="000E6F95" w:rsidRDefault="00F13172" w:rsidP="00740689">
      <w:pPr>
        <w:rPr>
          <w:rFonts w:ascii="Book Antiqua" w:hAnsi="Book Antiqua"/>
          <w:lang w:val="es-ES_tradnl"/>
        </w:rPr>
      </w:pPr>
    </w:p>
    <w:p w14:paraId="2D4F576D" w14:textId="77777777" w:rsidR="00F13172" w:rsidRPr="00302457" w:rsidRDefault="00F13172" w:rsidP="00740689">
      <w:pPr>
        <w:jc w:val="center"/>
        <w:rPr>
          <w:rFonts w:ascii="Book Antiqua" w:hAnsi="Book Antiqua"/>
          <w:b/>
          <w:sz w:val="36"/>
          <w:lang w:val="es-ES_tradnl"/>
        </w:rPr>
      </w:pPr>
      <w:r w:rsidRPr="00302457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7D9BE72" w14:textId="77777777" w:rsidR="00F13172" w:rsidRPr="00740689" w:rsidRDefault="00F13172" w:rsidP="0074068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76C110D" w14:textId="1F9E69C2" w:rsidR="00F13172" w:rsidRDefault="00F13172" w:rsidP="00740689">
      <w:pPr>
        <w:jc w:val="center"/>
        <w:rPr>
          <w:rFonts w:ascii="Book Antiqua" w:hAnsi="Book Antiqua"/>
          <w:b/>
          <w:sz w:val="52"/>
          <w:lang w:val="es-ES_tradnl"/>
        </w:rPr>
      </w:pPr>
      <w:r w:rsidRPr="00302457">
        <w:rPr>
          <w:rFonts w:ascii="Book Antiqua" w:hAnsi="Book Antiqua"/>
          <w:b/>
          <w:sz w:val="52"/>
          <w:lang w:val="es-ES_tradnl"/>
        </w:rPr>
        <w:t xml:space="preserve">P. de la C. </w:t>
      </w:r>
      <w:r w:rsidR="009B7563">
        <w:rPr>
          <w:rFonts w:ascii="Book Antiqua" w:hAnsi="Book Antiqua"/>
          <w:b/>
          <w:sz w:val="52"/>
          <w:lang w:val="es-ES_tradnl"/>
        </w:rPr>
        <w:t>596</w:t>
      </w:r>
    </w:p>
    <w:p w14:paraId="4FEF0D54" w14:textId="77777777" w:rsidR="00740689" w:rsidRPr="00740689" w:rsidRDefault="00740689" w:rsidP="0074068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7D7004E" w14:textId="4F719E80" w:rsidR="00F13172" w:rsidRDefault="009B7563" w:rsidP="0074068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5</w:t>
      </w:r>
      <w:r w:rsidR="009A4A8D">
        <w:rPr>
          <w:rFonts w:ascii="Book Antiqua" w:hAnsi="Book Antiqua"/>
          <w:lang w:val="es-ES_tradnl"/>
        </w:rPr>
        <w:t xml:space="preserve"> </w:t>
      </w:r>
      <w:r w:rsidR="00BE645C">
        <w:rPr>
          <w:rFonts w:ascii="Book Antiqua" w:hAnsi="Book Antiqua"/>
          <w:lang w:val="es-ES_tradnl"/>
        </w:rPr>
        <w:t xml:space="preserve">DE </w:t>
      </w:r>
      <w:r w:rsidR="0037133F">
        <w:rPr>
          <w:rFonts w:ascii="Book Antiqua" w:hAnsi="Book Antiqua"/>
          <w:lang w:val="es-ES_tradnl"/>
        </w:rPr>
        <w:t>MAYO</w:t>
      </w:r>
      <w:r w:rsidR="00F13172" w:rsidRPr="00302457">
        <w:rPr>
          <w:rFonts w:ascii="Book Antiqua" w:hAnsi="Book Antiqua"/>
          <w:lang w:val="es-ES_tradnl"/>
        </w:rPr>
        <w:t xml:space="preserve"> DE 20</w:t>
      </w:r>
      <w:r w:rsidR="009A4A8D">
        <w:rPr>
          <w:rFonts w:ascii="Book Antiqua" w:hAnsi="Book Antiqua"/>
          <w:lang w:val="es-ES_tradnl"/>
        </w:rPr>
        <w:t>25</w:t>
      </w:r>
    </w:p>
    <w:p w14:paraId="67E7A4C2" w14:textId="77777777" w:rsidR="00740689" w:rsidRPr="00302457" w:rsidRDefault="00740689" w:rsidP="00740689">
      <w:pPr>
        <w:jc w:val="center"/>
        <w:rPr>
          <w:rFonts w:ascii="Book Antiqua" w:hAnsi="Book Antiqua"/>
          <w:lang w:val="es-ES_tradnl"/>
        </w:rPr>
      </w:pPr>
    </w:p>
    <w:p w14:paraId="3E338F58" w14:textId="73458FEC" w:rsidR="00F13172" w:rsidRDefault="00F13172" w:rsidP="00740689">
      <w:pPr>
        <w:jc w:val="center"/>
        <w:rPr>
          <w:rFonts w:ascii="Book Antiqua" w:hAnsi="Book Antiqua"/>
          <w:i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Presentado por el representante </w:t>
      </w:r>
      <w:proofErr w:type="spellStart"/>
      <w:r w:rsidR="00C22DA3">
        <w:rPr>
          <w:rFonts w:ascii="Book Antiqua" w:hAnsi="Book Antiqua"/>
          <w:i/>
          <w:lang w:val="es-ES_tradnl"/>
        </w:rPr>
        <w:t>Franqui</w:t>
      </w:r>
      <w:proofErr w:type="spellEnd"/>
      <w:r w:rsidR="00C22DA3">
        <w:rPr>
          <w:rFonts w:ascii="Book Antiqua" w:hAnsi="Book Antiqua"/>
          <w:i/>
          <w:lang w:val="es-ES_tradnl"/>
        </w:rPr>
        <w:t xml:space="preserve"> </w:t>
      </w:r>
      <w:proofErr w:type="spellStart"/>
      <w:r w:rsidR="00C22DA3">
        <w:rPr>
          <w:rFonts w:ascii="Book Antiqua" w:hAnsi="Book Antiqua"/>
          <w:i/>
          <w:lang w:val="es-ES_tradnl"/>
        </w:rPr>
        <w:t>Atiles</w:t>
      </w:r>
      <w:proofErr w:type="spellEnd"/>
    </w:p>
    <w:p w14:paraId="757A2B27" w14:textId="77777777" w:rsidR="00740689" w:rsidRPr="00C22DA3" w:rsidRDefault="00740689" w:rsidP="00740689">
      <w:pPr>
        <w:jc w:val="center"/>
        <w:rPr>
          <w:rFonts w:ascii="Book Antiqua" w:hAnsi="Book Antiqua"/>
          <w:i/>
          <w:lang w:val="es-ES_tradnl"/>
        </w:rPr>
      </w:pPr>
    </w:p>
    <w:p w14:paraId="5B0F0918" w14:textId="6C137AF4" w:rsidR="00F13172" w:rsidRPr="00302457" w:rsidRDefault="00F13172" w:rsidP="00740689">
      <w:pPr>
        <w:jc w:val="center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Referido a </w:t>
      </w:r>
      <w:r w:rsidR="00696F2C">
        <w:rPr>
          <w:rFonts w:ascii="Book Antiqua" w:hAnsi="Book Antiqua"/>
          <w:lang w:val="es-ES_tradnl"/>
        </w:rPr>
        <w:t>la Comisión de Salud</w:t>
      </w:r>
    </w:p>
    <w:p w14:paraId="6ADCCDA9" w14:textId="77777777" w:rsidR="00F13172" w:rsidRPr="00302457" w:rsidRDefault="00F13172" w:rsidP="00740689">
      <w:pPr>
        <w:jc w:val="both"/>
        <w:rPr>
          <w:rFonts w:ascii="Book Antiqua" w:hAnsi="Book Antiqua"/>
          <w:lang w:val="es-ES_tradnl"/>
        </w:rPr>
      </w:pPr>
    </w:p>
    <w:p w14:paraId="33CAB479" w14:textId="77777777" w:rsidR="00F13172" w:rsidRPr="00302457" w:rsidRDefault="00F13172" w:rsidP="00740689">
      <w:pPr>
        <w:jc w:val="center"/>
        <w:rPr>
          <w:rFonts w:ascii="Book Antiqua" w:hAnsi="Book Antiqua"/>
          <w:b/>
          <w:sz w:val="28"/>
          <w:lang w:val="es-ES_tradnl"/>
        </w:rPr>
      </w:pPr>
      <w:r w:rsidRPr="00302457">
        <w:rPr>
          <w:rFonts w:ascii="Book Antiqua" w:hAnsi="Book Antiqua"/>
          <w:b/>
          <w:sz w:val="28"/>
          <w:lang w:val="es-ES_tradnl"/>
        </w:rPr>
        <w:t>LEY</w:t>
      </w:r>
    </w:p>
    <w:p w14:paraId="027A44FA" w14:textId="77777777" w:rsidR="00F13172" w:rsidRPr="00302457" w:rsidRDefault="00F13172" w:rsidP="00740689">
      <w:pPr>
        <w:jc w:val="both"/>
        <w:rPr>
          <w:rFonts w:ascii="Book Antiqua" w:hAnsi="Book Antiqua"/>
          <w:lang w:val="es-ES_tradnl"/>
        </w:rPr>
      </w:pPr>
    </w:p>
    <w:p w14:paraId="27B4D515" w14:textId="780F036A" w:rsidR="00F13172" w:rsidRDefault="00F13172" w:rsidP="00740689">
      <w:pPr>
        <w:ind w:left="72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Para </w:t>
      </w:r>
      <w:r w:rsidR="00802574" w:rsidRPr="00302457">
        <w:rPr>
          <w:rFonts w:ascii="Book Antiqua" w:hAnsi="Book Antiqua"/>
          <w:lang w:val="es-ES_tradnl"/>
        </w:rPr>
        <w:t xml:space="preserve">crear la “Ley de </w:t>
      </w:r>
      <w:proofErr w:type="spellStart"/>
      <w:r w:rsidR="00AD10F3" w:rsidRPr="00302457">
        <w:rPr>
          <w:rFonts w:ascii="Book Antiqua" w:hAnsi="Book Antiqua"/>
          <w:lang w:val="es-ES_tradnl"/>
        </w:rPr>
        <w:t>Postreducción</w:t>
      </w:r>
      <w:proofErr w:type="spellEnd"/>
      <w:r w:rsidR="00AD10F3" w:rsidRPr="00302457">
        <w:rPr>
          <w:rFonts w:ascii="Book Antiqua" w:hAnsi="Book Antiqua"/>
          <w:lang w:val="es-ES_tradnl"/>
        </w:rPr>
        <w:t xml:space="preserve"> de Cadáveres” a los fines de </w:t>
      </w:r>
      <w:r w:rsidR="00A47B63" w:rsidRPr="00A47B63">
        <w:rPr>
          <w:rFonts w:ascii="Book Antiqua" w:hAnsi="Book Antiqua"/>
          <w:lang w:val="es-ES_tradnl"/>
        </w:rPr>
        <w:t xml:space="preserve">adoptar </w:t>
      </w:r>
      <w:r w:rsidR="00A47B63">
        <w:rPr>
          <w:rFonts w:ascii="Book Antiqua" w:hAnsi="Book Antiqua"/>
          <w:lang w:val="es-ES_tradnl"/>
        </w:rPr>
        <w:t xml:space="preserve">la </w:t>
      </w:r>
      <w:r w:rsidR="00A47B63" w:rsidRPr="00A47B63">
        <w:rPr>
          <w:rFonts w:ascii="Book Antiqua" w:hAnsi="Book Antiqua"/>
          <w:lang w:val="es-ES_tradnl"/>
        </w:rPr>
        <w:t>hidró</w:t>
      </w:r>
      <w:r w:rsidR="00A47B63">
        <w:rPr>
          <w:rFonts w:ascii="Book Antiqua" w:hAnsi="Book Antiqua"/>
          <w:lang w:val="es-ES_tradnl"/>
        </w:rPr>
        <w:t xml:space="preserve">lisis alcalina y recomposición como </w:t>
      </w:r>
      <w:r w:rsidR="00A47B63" w:rsidRPr="00A47B63">
        <w:rPr>
          <w:rFonts w:ascii="Book Antiqua" w:hAnsi="Book Antiqua"/>
          <w:lang w:val="es-ES_tradnl"/>
        </w:rPr>
        <w:t xml:space="preserve">procesos de reducción natural orgánica </w:t>
      </w:r>
      <w:r w:rsidR="00A47B63">
        <w:rPr>
          <w:rFonts w:ascii="Book Antiqua" w:hAnsi="Book Antiqua"/>
          <w:lang w:val="es-ES_tradnl"/>
        </w:rPr>
        <w:t xml:space="preserve">autorizados </w:t>
      </w:r>
      <w:r w:rsidR="00A47B63" w:rsidRPr="00A47B63">
        <w:rPr>
          <w:rFonts w:ascii="Book Antiqua" w:hAnsi="Book Antiqua"/>
          <w:lang w:val="es-ES_tradnl"/>
        </w:rPr>
        <w:t>para acelerar la des</w:t>
      </w:r>
      <w:r w:rsidR="00A47B63">
        <w:rPr>
          <w:rFonts w:ascii="Book Antiqua" w:hAnsi="Book Antiqua"/>
          <w:lang w:val="es-ES_tradnl"/>
        </w:rPr>
        <w:t xml:space="preserve">composición del cuerpo </w:t>
      </w:r>
      <w:r w:rsidR="00A47B63" w:rsidRPr="00A47B63">
        <w:rPr>
          <w:rFonts w:ascii="Book Antiqua" w:hAnsi="Book Antiqua"/>
          <w:lang w:val="es-ES_tradnl"/>
        </w:rPr>
        <w:t>al amparo de la Ley 258-2012, según enmendada conocida como la “Ley de Servic</w:t>
      </w:r>
      <w:r w:rsidR="00A47B63">
        <w:rPr>
          <w:rFonts w:ascii="Book Antiqua" w:hAnsi="Book Antiqua"/>
          <w:lang w:val="es-ES_tradnl"/>
        </w:rPr>
        <w:t>ios Funerarios de Puerto Rico”</w:t>
      </w:r>
      <w:r w:rsidR="004345F0" w:rsidRPr="00302457">
        <w:rPr>
          <w:rFonts w:ascii="Book Antiqua" w:hAnsi="Book Antiqua"/>
          <w:lang w:val="es-ES_tradnl"/>
        </w:rPr>
        <w:t xml:space="preserve"> y </w:t>
      </w:r>
      <w:r w:rsidR="00C8111D">
        <w:rPr>
          <w:rFonts w:ascii="Book Antiqua" w:hAnsi="Book Antiqua"/>
          <w:lang w:val="es-ES_tradnl"/>
        </w:rPr>
        <w:t>enmendar el artículo</w:t>
      </w:r>
      <w:r w:rsidR="004345F0" w:rsidRPr="00302457">
        <w:rPr>
          <w:rFonts w:ascii="Book Antiqua" w:hAnsi="Book Antiqua"/>
          <w:lang w:val="es-ES_tradnl"/>
        </w:rPr>
        <w:t xml:space="preserve"> 3.02</w:t>
      </w:r>
      <w:r w:rsidR="00C8111D">
        <w:rPr>
          <w:rFonts w:ascii="Book Antiqua" w:hAnsi="Book Antiqua"/>
          <w:lang w:val="es-ES_tradnl"/>
        </w:rPr>
        <w:t xml:space="preserve">, 4.01, 5.02, 6.06, </w:t>
      </w:r>
      <w:r w:rsidR="00250BC6">
        <w:rPr>
          <w:rFonts w:ascii="Book Antiqua" w:hAnsi="Book Antiqua"/>
          <w:lang w:val="es-ES_tradnl"/>
        </w:rPr>
        <w:t xml:space="preserve">9.01, 9.02, 9.03, 9.04, 9.05 y 9.06 </w:t>
      </w:r>
      <w:r w:rsidR="00250BC6" w:rsidRPr="00302457">
        <w:rPr>
          <w:rFonts w:ascii="Book Antiqua" w:hAnsi="Book Antiqua"/>
          <w:lang w:val="es-ES_tradnl"/>
        </w:rPr>
        <w:t>de la Ley 258-2012, según enmendada conocida como la “Ley de Servicios Funerarios de Puerto Rico”</w:t>
      </w:r>
      <w:r w:rsidR="00250BC6">
        <w:rPr>
          <w:rFonts w:ascii="Book Antiqua" w:hAnsi="Book Antiqua"/>
          <w:lang w:val="es-ES_tradnl"/>
        </w:rPr>
        <w:t xml:space="preserve"> y para otros fines relacionados. </w:t>
      </w:r>
    </w:p>
    <w:p w14:paraId="5DD3FB58" w14:textId="77777777" w:rsidR="00740689" w:rsidRPr="00302457" w:rsidRDefault="00740689" w:rsidP="00740689">
      <w:pPr>
        <w:ind w:left="720" w:hanging="720"/>
        <w:jc w:val="both"/>
        <w:rPr>
          <w:rFonts w:ascii="Book Antiqua" w:hAnsi="Book Antiqua"/>
          <w:lang w:val="es-ES_tradnl"/>
        </w:rPr>
      </w:pPr>
    </w:p>
    <w:p w14:paraId="5F5F4B30" w14:textId="77777777" w:rsidR="00F13172" w:rsidRDefault="00F13172" w:rsidP="00740689">
      <w:pPr>
        <w:ind w:firstLine="360"/>
        <w:jc w:val="center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>EXPOSICIÓN DE MOTIVOS</w:t>
      </w:r>
    </w:p>
    <w:p w14:paraId="37335688" w14:textId="77777777" w:rsidR="00740689" w:rsidRPr="00302457" w:rsidRDefault="00740689" w:rsidP="00740689">
      <w:pPr>
        <w:ind w:firstLine="360"/>
        <w:jc w:val="center"/>
        <w:rPr>
          <w:rFonts w:ascii="Book Antiqua" w:hAnsi="Book Antiqua"/>
          <w:lang w:val="es-ES_tradnl"/>
        </w:rPr>
      </w:pPr>
    </w:p>
    <w:p w14:paraId="23B3B980" w14:textId="0CE9AFD4" w:rsidR="0057095F" w:rsidRDefault="004958C9" w:rsidP="000E6F95">
      <w:pPr>
        <w:ind w:firstLine="720"/>
        <w:jc w:val="both"/>
        <w:rPr>
          <w:rFonts w:ascii="Book Antiqua" w:hAnsi="Book Antiqua"/>
          <w:lang w:val="es-ES_tradnl"/>
        </w:rPr>
      </w:pPr>
      <w:r w:rsidRPr="004958C9">
        <w:rPr>
          <w:rFonts w:ascii="Book Antiqua" w:hAnsi="Book Antiqua"/>
          <w:lang w:val="es-ES_tradnl"/>
        </w:rPr>
        <w:t>La forma de disponer de los cadáveres humanos</w:t>
      </w:r>
      <w:r w:rsidR="005E6352">
        <w:rPr>
          <w:rFonts w:ascii="Book Antiqua" w:hAnsi="Book Antiqua"/>
          <w:lang w:val="es-ES_tradnl"/>
        </w:rPr>
        <w:t xml:space="preserve"> debe evolucionar. Existen mecanismos para disponer de los restos humanos</w:t>
      </w:r>
      <w:r w:rsidR="005E6352" w:rsidRPr="005E6352">
        <w:rPr>
          <w:rFonts w:ascii="Book Antiqua" w:hAnsi="Book Antiqua"/>
          <w:lang w:val="es-ES_tradnl"/>
        </w:rPr>
        <w:t xml:space="preserve"> más benignas para el medio ambiente que los entierr</w:t>
      </w:r>
      <w:r w:rsidR="005E6352">
        <w:rPr>
          <w:rFonts w:ascii="Book Antiqua" w:hAnsi="Book Antiqua"/>
          <w:lang w:val="es-ES_tradnl"/>
        </w:rPr>
        <w:t>os tradicionales y la cremación. La cremación y entierros tradicionales son</w:t>
      </w:r>
      <w:r w:rsidR="005E6352" w:rsidRPr="005E6352">
        <w:rPr>
          <w:rFonts w:ascii="Book Antiqua" w:hAnsi="Book Antiqua"/>
          <w:lang w:val="es-ES_tradnl"/>
        </w:rPr>
        <w:t xml:space="preserve"> dos procesos que generan crecientes complicaciones, ya sea por la falta de espacio o el riesgo de que se filtren químico en la tierra como por las emisiones de gases de efecto invernadero que desprenden los hornos crematorios</w:t>
      </w:r>
      <w:r w:rsidR="005E6352">
        <w:rPr>
          <w:rFonts w:ascii="Book Antiqua" w:hAnsi="Book Antiqua"/>
          <w:lang w:val="es-ES_tradnl"/>
        </w:rPr>
        <w:t>. Por el contrario, existen</w:t>
      </w:r>
      <w:r w:rsidR="005E6352" w:rsidRPr="005E6352">
        <w:rPr>
          <w:rFonts w:ascii="Book Antiqua" w:hAnsi="Book Antiqua"/>
          <w:lang w:val="es-ES_tradnl"/>
        </w:rPr>
        <w:t xml:space="preserve"> proceso</w:t>
      </w:r>
      <w:r w:rsidR="005E6352">
        <w:rPr>
          <w:rFonts w:ascii="Book Antiqua" w:hAnsi="Book Antiqua"/>
          <w:lang w:val="es-ES_tradnl"/>
        </w:rPr>
        <w:t>s que se</w:t>
      </w:r>
      <w:r w:rsidR="005E6352" w:rsidRPr="005E6352">
        <w:rPr>
          <w:rFonts w:ascii="Book Antiqua" w:hAnsi="Book Antiqua"/>
          <w:lang w:val="es-ES_tradnl"/>
        </w:rPr>
        <w:t xml:space="preserve"> conoce</w:t>
      </w:r>
      <w:r w:rsidR="005E6352">
        <w:rPr>
          <w:rFonts w:ascii="Book Antiqua" w:hAnsi="Book Antiqua"/>
          <w:lang w:val="es-ES_tradnl"/>
        </w:rPr>
        <w:t>n como reducción natural orgánica</w:t>
      </w:r>
      <w:r w:rsidR="005E6352" w:rsidRPr="005E6352">
        <w:rPr>
          <w:rFonts w:ascii="Book Antiqua" w:hAnsi="Book Antiqua"/>
          <w:lang w:val="es-ES_tradnl"/>
        </w:rPr>
        <w:t xml:space="preserve"> y sirve para aceler</w:t>
      </w:r>
      <w:r w:rsidR="005E6352">
        <w:rPr>
          <w:rFonts w:ascii="Book Antiqua" w:hAnsi="Book Antiqua"/>
          <w:lang w:val="es-ES_tradnl"/>
        </w:rPr>
        <w:t xml:space="preserve">ar la descomposición del cuerpo permitiendo que dichos remanentes se les pueda dar uso agrícola mediante abono. </w:t>
      </w:r>
    </w:p>
    <w:p w14:paraId="1F41A1EF" w14:textId="77777777" w:rsidR="00740689" w:rsidRDefault="00740689" w:rsidP="000E6F95">
      <w:pPr>
        <w:ind w:firstLine="720"/>
        <w:jc w:val="both"/>
        <w:rPr>
          <w:rFonts w:ascii="Book Antiqua" w:hAnsi="Book Antiqua"/>
          <w:lang w:val="es-ES_tradnl"/>
        </w:rPr>
      </w:pPr>
    </w:p>
    <w:p w14:paraId="2DCBE87A" w14:textId="704E74F4" w:rsidR="005E6352" w:rsidRDefault="0057095F" w:rsidP="000E6F95">
      <w:pPr>
        <w:ind w:firstLine="720"/>
        <w:jc w:val="both"/>
        <w:rPr>
          <w:rFonts w:ascii="Book Antiqua" w:hAnsi="Book Antiqua"/>
          <w:lang w:val="es-ES_tradnl"/>
        </w:rPr>
      </w:pPr>
      <w:r w:rsidRPr="0057095F">
        <w:rPr>
          <w:rFonts w:ascii="Book Antiqua" w:hAnsi="Book Antiqua"/>
          <w:lang w:val="es-ES_tradnl"/>
        </w:rPr>
        <w:t xml:space="preserve">Washington se ha convertido en el primer estado en autorizar el reciclaje de cadáveres humanos para transformarlos en abono para las plantas y la tierra. </w:t>
      </w:r>
      <w:r w:rsidR="005E6352" w:rsidRPr="005E6352">
        <w:rPr>
          <w:rFonts w:ascii="Book Antiqua" w:hAnsi="Book Antiqua"/>
          <w:lang w:val="es-ES_tradnl"/>
        </w:rPr>
        <w:t xml:space="preserve">El estado </w:t>
      </w:r>
      <w:r w:rsidR="005E6352" w:rsidRPr="005E6352">
        <w:rPr>
          <w:rFonts w:ascii="Book Antiqua" w:hAnsi="Book Antiqua"/>
          <w:lang w:val="es-ES_tradnl"/>
        </w:rPr>
        <w:lastRenderedPageBreak/>
        <w:t xml:space="preserve">de Washington </w:t>
      </w:r>
      <w:r>
        <w:rPr>
          <w:rFonts w:ascii="Book Antiqua" w:hAnsi="Book Antiqua"/>
          <w:lang w:val="es-ES_tradnl"/>
        </w:rPr>
        <w:t>aprobó legislación</w:t>
      </w:r>
      <w:r w:rsidR="005E6352" w:rsidRPr="005E6352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que permite</w:t>
      </w:r>
      <w:r w:rsidR="005E6352" w:rsidRPr="005E6352">
        <w:rPr>
          <w:rFonts w:ascii="Book Antiqua" w:hAnsi="Book Antiqua"/>
          <w:lang w:val="es-ES_tradnl"/>
        </w:rPr>
        <w:t xml:space="preserve"> transformar los cadáveres humanos en materia orgánica para el campo</w:t>
      </w:r>
      <w:r w:rsidR="005E6352">
        <w:rPr>
          <w:rFonts w:ascii="Book Antiqua" w:hAnsi="Book Antiqua"/>
          <w:lang w:val="es-ES_tradnl"/>
        </w:rPr>
        <w:t xml:space="preserve">. </w:t>
      </w:r>
    </w:p>
    <w:p w14:paraId="3CC4A4C0" w14:textId="75F0FA08" w:rsidR="005E6352" w:rsidRDefault="005E6352" w:rsidP="000E6F95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El proceso de recomposición </w:t>
      </w:r>
      <w:r w:rsidRPr="005E6352">
        <w:rPr>
          <w:rFonts w:ascii="Book Antiqua" w:hAnsi="Book Antiqua"/>
          <w:lang w:val="es-ES_tradnl"/>
        </w:rPr>
        <w:t>consiste en colocar el cadáver en un recipiente a una temperatura de 55 grados centígrados. Se cubre</w:t>
      </w:r>
      <w:r>
        <w:rPr>
          <w:rFonts w:ascii="Book Antiqua" w:hAnsi="Book Antiqua"/>
          <w:lang w:val="es-ES_tradnl"/>
        </w:rPr>
        <w:t xml:space="preserve"> con astillas de madera o material </w:t>
      </w:r>
      <w:r w:rsidR="00812145">
        <w:rPr>
          <w:rFonts w:ascii="Book Antiqua" w:hAnsi="Book Antiqua"/>
          <w:lang w:val="es-ES_tradnl"/>
        </w:rPr>
        <w:t>que aporta</w:t>
      </w:r>
      <w:r w:rsidRPr="005E6352">
        <w:rPr>
          <w:rFonts w:ascii="Book Antiqua" w:hAnsi="Book Antiqua"/>
          <w:lang w:val="es-ES_tradnl"/>
        </w:rPr>
        <w:t xml:space="preserve"> nitrógeno y carbono para acelerar la descomposición. De forma controlada se le va añadiendo oxígeno. En un plazo entre cuatro y siete semanas, bacterias y microorganismos </w:t>
      </w:r>
      <w:r w:rsidR="005C281F">
        <w:rPr>
          <w:rFonts w:ascii="Book Antiqua" w:hAnsi="Book Antiqua"/>
          <w:lang w:val="es-ES_tradnl"/>
        </w:rPr>
        <w:t>logran</w:t>
      </w:r>
      <w:r w:rsidRPr="005E6352">
        <w:rPr>
          <w:rFonts w:ascii="Book Antiqua" w:hAnsi="Book Antiqua"/>
          <w:lang w:val="es-ES_tradnl"/>
        </w:rPr>
        <w:t xml:space="preserve"> producir 0.76 metros </w:t>
      </w:r>
      <w:r w:rsidR="005C281F">
        <w:rPr>
          <w:rFonts w:ascii="Book Antiqua" w:hAnsi="Book Antiqua"/>
          <w:lang w:val="es-ES_tradnl"/>
        </w:rPr>
        <w:t xml:space="preserve">cúbicos de abono para la tierra. </w:t>
      </w:r>
      <w:r w:rsidRPr="005E6352">
        <w:rPr>
          <w:rFonts w:ascii="Book Antiqua" w:hAnsi="Book Antiqua"/>
          <w:lang w:val="es-ES_tradnl"/>
        </w:rPr>
        <w:t xml:space="preserve"> </w:t>
      </w:r>
    </w:p>
    <w:p w14:paraId="7100E6DC" w14:textId="77777777" w:rsidR="00740689" w:rsidRDefault="00740689" w:rsidP="000E6F95">
      <w:pPr>
        <w:ind w:firstLine="720"/>
        <w:jc w:val="both"/>
        <w:rPr>
          <w:rFonts w:ascii="Book Antiqua" w:hAnsi="Book Antiqua"/>
          <w:lang w:val="es-ES_tradnl"/>
        </w:rPr>
      </w:pPr>
    </w:p>
    <w:p w14:paraId="6FEFC036" w14:textId="4F981452" w:rsidR="005C281F" w:rsidRDefault="00012296" w:rsidP="000E6F95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La </w:t>
      </w:r>
      <w:r w:rsidRPr="00012296">
        <w:rPr>
          <w:rFonts w:ascii="Book Antiqua" w:hAnsi="Book Antiqua"/>
          <w:lang w:val="es-ES_tradnl"/>
        </w:rPr>
        <w:t xml:space="preserve">Hidrólisis alcalina o hidrólisis </w:t>
      </w:r>
      <w:r>
        <w:rPr>
          <w:rFonts w:ascii="Book Antiqua" w:hAnsi="Book Antiqua"/>
          <w:lang w:val="es-ES_tradnl"/>
        </w:rPr>
        <w:t xml:space="preserve">es un proceso </w:t>
      </w:r>
      <w:r w:rsidRPr="00012296">
        <w:rPr>
          <w:rFonts w:ascii="Book Antiqua" w:hAnsi="Book Antiqua"/>
          <w:lang w:val="es-ES_tradnl"/>
        </w:rPr>
        <w:t>que consiste en disolverlo</w:t>
      </w:r>
      <w:r>
        <w:rPr>
          <w:rFonts w:ascii="Book Antiqua" w:hAnsi="Book Antiqua"/>
          <w:lang w:val="es-ES_tradnl"/>
        </w:rPr>
        <w:t xml:space="preserve"> el cadáver</w:t>
      </w:r>
      <w:r w:rsidRPr="00012296">
        <w:rPr>
          <w:rFonts w:ascii="Book Antiqua" w:hAnsi="Book Antiqua"/>
          <w:lang w:val="es-ES_tradnl"/>
        </w:rPr>
        <w:t xml:space="preserve"> en agua e hidróxido de potasio.</w:t>
      </w:r>
      <w:r>
        <w:rPr>
          <w:rFonts w:ascii="Book Antiqua" w:hAnsi="Book Antiqua"/>
          <w:lang w:val="es-ES_tradnl"/>
        </w:rPr>
        <w:t xml:space="preserve"> </w:t>
      </w:r>
      <w:r w:rsidRPr="00012296">
        <w:rPr>
          <w:rFonts w:ascii="Book Antiqua" w:hAnsi="Book Antiqua"/>
          <w:lang w:val="es-ES_tradnl"/>
        </w:rPr>
        <w:t xml:space="preserve">A una temperatura de 152 </w:t>
      </w:r>
      <w:proofErr w:type="spellStart"/>
      <w:r w:rsidRPr="00012296">
        <w:rPr>
          <w:rFonts w:ascii="Book Antiqua" w:hAnsi="Book Antiqua"/>
          <w:lang w:val="es-ES_tradnl"/>
        </w:rPr>
        <w:t>Cº</w:t>
      </w:r>
      <w:proofErr w:type="spellEnd"/>
      <w:r w:rsidRPr="00012296">
        <w:rPr>
          <w:rFonts w:ascii="Book Antiqua" w:hAnsi="Book Antiqua"/>
          <w:lang w:val="es-ES_tradnl"/>
        </w:rPr>
        <w:t xml:space="preserve"> y un pH de 14, el cadáver queda reducido a huesos e implantes metálicos en tan solo noventa minutos. Una vez separados de </w:t>
      </w:r>
      <w:r w:rsidR="00C22DA3" w:rsidRPr="00012296">
        <w:rPr>
          <w:rFonts w:ascii="Book Antiqua" w:hAnsi="Book Antiqua"/>
          <w:lang w:val="es-ES_tradnl"/>
        </w:rPr>
        <w:t>la solución alcalina y pulve</w:t>
      </w:r>
      <w:r w:rsidR="00C22DA3">
        <w:rPr>
          <w:rFonts w:ascii="Book Antiqua" w:hAnsi="Book Antiqua"/>
          <w:lang w:val="es-ES_tradnl"/>
        </w:rPr>
        <w:t>rizada</w:t>
      </w:r>
      <w:r>
        <w:rPr>
          <w:rFonts w:ascii="Book Antiqua" w:hAnsi="Book Antiqua"/>
          <w:lang w:val="es-ES_tradnl"/>
        </w:rPr>
        <w:t xml:space="preserve">, la familia recibe los remanentes </w:t>
      </w:r>
      <w:r w:rsidRPr="00012296">
        <w:rPr>
          <w:rFonts w:ascii="Book Antiqua" w:hAnsi="Book Antiqua"/>
          <w:lang w:val="es-ES_tradnl"/>
        </w:rPr>
        <w:t>en una urna similar a la que se entrega en los crematorios</w:t>
      </w:r>
      <w:r>
        <w:rPr>
          <w:rFonts w:ascii="Book Antiqua" w:hAnsi="Book Antiqua"/>
          <w:lang w:val="es-ES_tradnl"/>
        </w:rPr>
        <w:t xml:space="preserve">. </w:t>
      </w:r>
    </w:p>
    <w:p w14:paraId="39697DDC" w14:textId="77777777" w:rsidR="00740689" w:rsidRDefault="00740689" w:rsidP="000E6F95">
      <w:pPr>
        <w:ind w:firstLine="720"/>
        <w:jc w:val="both"/>
        <w:rPr>
          <w:rFonts w:ascii="Book Antiqua" w:hAnsi="Book Antiqua"/>
          <w:lang w:val="es-ES_tradnl"/>
        </w:rPr>
      </w:pPr>
    </w:p>
    <w:p w14:paraId="047135B9" w14:textId="77777777" w:rsidR="00616659" w:rsidRDefault="002F5AE9" w:rsidP="000E6F95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Estos procedimientos de reducción orgánica </w:t>
      </w:r>
      <w:r w:rsidR="00644105">
        <w:rPr>
          <w:rFonts w:ascii="Book Antiqua" w:hAnsi="Book Antiqua"/>
          <w:lang w:val="es-ES_tradnl"/>
        </w:rPr>
        <w:t>son menos nocivos al medioambiente y menos costosos que una cremación. Comparado con</w:t>
      </w:r>
      <w:r w:rsidR="00644105" w:rsidRPr="00644105">
        <w:rPr>
          <w:rFonts w:ascii="Book Antiqua" w:hAnsi="Book Antiqua"/>
          <w:lang w:val="es-ES_tradnl"/>
        </w:rPr>
        <w:t xml:space="preserve"> la contaminación que se genera al incinerar un cuerpo de forma tradicional, </w:t>
      </w:r>
      <w:r w:rsidR="00616659">
        <w:rPr>
          <w:rFonts w:ascii="Book Antiqua" w:hAnsi="Book Antiqua"/>
          <w:lang w:val="es-ES_tradnl"/>
        </w:rPr>
        <w:t>estos procesos tienen un alto</w:t>
      </w:r>
      <w:r w:rsidR="00644105" w:rsidRPr="00644105">
        <w:rPr>
          <w:rFonts w:ascii="Book Antiqua" w:hAnsi="Book Antiqua"/>
          <w:lang w:val="es-ES_tradnl"/>
        </w:rPr>
        <w:t xml:space="preserve"> valor ecológico</w:t>
      </w:r>
      <w:r w:rsidR="00616659">
        <w:rPr>
          <w:rFonts w:ascii="Book Antiqua" w:hAnsi="Book Antiqua"/>
          <w:lang w:val="es-ES_tradnl"/>
        </w:rPr>
        <w:t xml:space="preserve">. </w:t>
      </w:r>
    </w:p>
    <w:p w14:paraId="4EF672E4" w14:textId="77777777" w:rsidR="00740689" w:rsidRDefault="00740689" w:rsidP="000E6F95">
      <w:pPr>
        <w:ind w:firstLine="720"/>
        <w:jc w:val="both"/>
        <w:rPr>
          <w:rFonts w:ascii="Book Antiqua" w:hAnsi="Book Antiqua"/>
          <w:lang w:val="es-ES_tradnl"/>
        </w:rPr>
      </w:pPr>
    </w:p>
    <w:p w14:paraId="6C5FF472" w14:textId="404B20AC" w:rsidR="00616659" w:rsidRDefault="00616659" w:rsidP="000E6F95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Por tal razón, el propósito de esta medida </w:t>
      </w:r>
      <w:proofErr w:type="gramStart"/>
      <w:r>
        <w:rPr>
          <w:rFonts w:ascii="Book Antiqua" w:hAnsi="Book Antiqua"/>
          <w:lang w:val="es-ES_tradnl"/>
        </w:rPr>
        <w:t>e</w:t>
      </w:r>
      <w:proofErr w:type="gramEnd"/>
      <w:r>
        <w:rPr>
          <w:rFonts w:ascii="Book Antiqua" w:hAnsi="Book Antiqua"/>
          <w:lang w:val="es-ES_tradnl"/>
        </w:rPr>
        <w:t xml:space="preserve"> </w:t>
      </w:r>
      <w:r w:rsidRPr="00302457">
        <w:rPr>
          <w:rFonts w:ascii="Book Antiqua" w:hAnsi="Book Antiqua"/>
          <w:lang w:val="es-ES_tradnl"/>
        </w:rPr>
        <w:t xml:space="preserve">adoptar procesos de reducción natural orgánica para acelerar la descomposición del cuerpo. Se autorizan los siguientes procedimientos de </w:t>
      </w:r>
      <w:proofErr w:type="spellStart"/>
      <w:r w:rsidRPr="00302457">
        <w:rPr>
          <w:rFonts w:ascii="Book Antiqua" w:hAnsi="Book Antiqua"/>
          <w:lang w:val="es-ES_tradnl"/>
        </w:rPr>
        <w:t>postreducció</w:t>
      </w:r>
      <w:r>
        <w:rPr>
          <w:rFonts w:ascii="Book Antiqua" w:hAnsi="Book Antiqua"/>
          <w:lang w:val="es-ES_tradnl"/>
        </w:rPr>
        <w:t>n</w:t>
      </w:r>
      <w:proofErr w:type="spellEnd"/>
      <w:r w:rsidR="00C22DA3">
        <w:rPr>
          <w:rFonts w:ascii="Book Antiqua" w:hAnsi="Book Antiqua"/>
          <w:lang w:val="es-ES_tradnl"/>
        </w:rPr>
        <w:t xml:space="preserve">: </w:t>
      </w:r>
      <w:r w:rsidR="00C22DA3" w:rsidRPr="00302457">
        <w:rPr>
          <w:rFonts w:ascii="Book Antiqua" w:hAnsi="Book Antiqua"/>
          <w:lang w:val="es-ES_tradnl"/>
        </w:rPr>
        <w:t>hidrólisis</w:t>
      </w:r>
      <w:r w:rsidRPr="00302457">
        <w:rPr>
          <w:rFonts w:ascii="Book Antiqua" w:hAnsi="Book Antiqua"/>
          <w:lang w:val="es-ES_tradnl"/>
        </w:rPr>
        <w:t xml:space="preserve"> alcalina y recomposición. Estos procedimientos de reducción se efectuarán al amparo de la Ley 258-2012, según enmendada conocida como la “Ley de Servicios Funerarios de Puerto Rico”. </w:t>
      </w:r>
    </w:p>
    <w:p w14:paraId="72FFB81D" w14:textId="77777777" w:rsidR="00740689" w:rsidRPr="00302457" w:rsidRDefault="00740689" w:rsidP="00740689">
      <w:pPr>
        <w:ind w:firstLine="720"/>
        <w:jc w:val="both"/>
        <w:rPr>
          <w:rFonts w:ascii="Book Antiqua" w:hAnsi="Book Antiqua"/>
          <w:lang w:val="es-ES_tradnl"/>
        </w:rPr>
      </w:pPr>
    </w:p>
    <w:p w14:paraId="20CCE272" w14:textId="77777777" w:rsidR="00F13172" w:rsidRPr="00302457" w:rsidRDefault="00F13172" w:rsidP="00740689">
      <w:pPr>
        <w:spacing w:line="480" w:lineRule="auto"/>
        <w:rPr>
          <w:rFonts w:ascii="Book Antiqua" w:hAnsi="Book Antiqua"/>
          <w:i/>
          <w:lang w:val="es-ES_tradnl"/>
        </w:rPr>
      </w:pPr>
      <w:r w:rsidRPr="00302457"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6F17E0CA" w14:textId="77777777" w:rsidR="00F13172" w:rsidRPr="00302457" w:rsidRDefault="00F13172" w:rsidP="00F13172">
      <w:pPr>
        <w:spacing w:line="480" w:lineRule="auto"/>
        <w:jc w:val="both"/>
        <w:rPr>
          <w:rFonts w:ascii="Book Antiqua" w:hAnsi="Book Antiqua"/>
          <w:lang w:val="es-ES_tradnl"/>
        </w:rPr>
        <w:sectPr w:rsidR="00F13172" w:rsidRPr="00302457">
          <w:headerReference w:type="defaul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2179A20" w14:textId="0B032693" w:rsidR="00F13172" w:rsidRPr="00302457" w:rsidRDefault="00740689" w:rsidP="00F1317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4345F0" w:rsidRPr="00302457">
        <w:rPr>
          <w:rFonts w:ascii="Book Antiqua" w:hAnsi="Book Antiqua"/>
          <w:lang w:val="es-ES_tradnl"/>
        </w:rPr>
        <w:t>Artículo 1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4345F0" w:rsidRPr="00302457">
        <w:rPr>
          <w:rFonts w:ascii="Book Antiqua" w:hAnsi="Book Antiqua"/>
          <w:lang w:val="es-ES_tradnl"/>
        </w:rPr>
        <w:t xml:space="preserve">Esta Ley se conocerá y podrá ser citada como “Ley de </w:t>
      </w:r>
      <w:proofErr w:type="spellStart"/>
      <w:r w:rsidR="004345F0" w:rsidRPr="00302457">
        <w:rPr>
          <w:rFonts w:ascii="Book Antiqua" w:hAnsi="Book Antiqua"/>
          <w:lang w:val="es-ES_tradnl"/>
        </w:rPr>
        <w:t>Postreducción</w:t>
      </w:r>
      <w:proofErr w:type="spellEnd"/>
      <w:r w:rsidR="004345F0" w:rsidRPr="00302457">
        <w:rPr>
          <w:rFonts w:ascii="Book Antiqua" w:hAnsi="Book Antiqua"/>
          <w:lang w:val="es-ES_tradnl"/>
        </w:rPr>
        <w:t xml:space="preserve"> de Cadáveres”.</w:t>
      </w:r>
    </w:p>
    <w:p w14:paraId="5E807119" w14:textId="153DD6C4" w:rsidR="004345F0" w:rsidRDefault="00740689" w:rsidP="004345F0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4345F0" w:rsidRPr="00302457">
        <w:rPr>
          <w:rFonts w:ascii="Book Antiqua" w:hAnsi="Book Antiqua"/>
          <w:lang w:val="es-ES_tradnl"/>
        </w:rPr>
        <w:t>Artículo 2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4345F0" w:rsidRPr="00302457">
        <w:rPr>
          <w:rFonts w:ascii="Book Antiqua" w:hAnsi="Book Antiqua"/>
          <w:lang w:val="es-ES_tradnl"/>
        </w:rPr>
        <w:t>Política Pública</w:t>
      </w:r>
    </w:p>
    <w:p w14:paraId="3764A968" w14:textId="1E24AD4F" w:rsidR="00A00D72" w:rsidRPr="00302457" w:rsidRDefault="00A00D72" w:rsidP="004345F0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 xml:space="preserve">Es política pública del Gobierno de Puerto Rico implementar nuevas tecnologías y procesos de disposición de cadáveres con el propósito de proteger el medioambiente. </w:t>
      </w:r>
    </w:p>
    <w:p w14:paraId="007FC420" w14:textId="49D496A9" w:rsidR="00066F61" w:rsidRPr="00302457" w:rsidRDefault="00740689" w:rsidP="00F1317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4345F0" w:rsidRPr="00302457">
        <w:rPr>
          <w:rFonts w:ascii="Book Antiqua" w:hAnsi="Book Antiqua"/>
          <w:lang w:val="es-ES_tradnl"/>
        </w:rPr>
        <w:t>Artículo 3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0D4B55" w:rsidRPr="00302457">
        <w:rPr>
          <w:rFonts w:ascii="Book Antiqua" w:hAnsi="Book Antiqua"/>
          <w:lang w:val="es-ES_tradnl"/>
        </w:rPr>
        <w:t>Definiciones</w:t>
      </w:r>
    </w:p>
    <w:p w14:paraId="40D668A7" w14:textId="09DF7BDB" w:rsidR="003A191E" w:rsidRPr="00302457" w:rsidRDefault="003A191E" w:rsidP="00740689">
      <w:pPr>
        <w:pStyle w:val="ListParagraph"/>
        <w:numPr>
          <w:ilvl w:val="0"/>
          <w:numId w:val="1"/>
        </w:numPr>
        <w:spacing w:line="480" w:lineRule="auto"/>
        <w:ind w:left="144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Dispersión: </w:t>
      </w:r>
      <w:r w:rsidR="001C6788" w:rsidRPr="00302457">
        <w:rPr>
          <w:rFonts w:ascii="Book Antiqua" w:hAnsi="Book Antiqua"/>
          <w:lang w:val="es-ES_tradnl"/>
        </w:rPr>
        <w:t>significa la remoción</w:t>
      </w:r>
      <w:r w:rsidRPr="00302457">
        <w:rPr>
          <w:rFonts w:ascii="Book Antiqua" w:hAnsi="Book Antiqua"/>
          <w:lang w:val="es-ES_tradnl"/>
        </w:rPr>
        <w:t xml:space="preserve"> de</w:t>
      </w:r>
      <w:r w:rsidR="001C6788" w:rsidRPr="00302457">
        <w:rPr>
          <w:rFonts w:ascii="Book Antiqua" w:hAnsi="Book Antiqua"/>
          <w:lang w:val="es-ES_tradnl"/>
        </w:rPr>
        <w:t xml:space="preserve"> los</w:t>
      </w:r>
      <w:r w:rsidRPr="00302457">
        <w:rPr>
          <w:rFonts w:ascii="Book Antiqua" w:hAnsi="Book Antiqua"/>
          <w:lang w:val="es-ES_tradnl"/>
        </w:rPr>
        <w:t xml:space="preserve"> restos humanos después </w:t>
      </w:r>
      <w:r w:rsidR="001C6788" w:rsidRPr="00302457">
        <w:rPr>
          <w:rFonts w:ascii="Book Antiqua" w:hAnsi="Book Antiqua"/>
          <w:lang w:val="es-ES_tradnl"/>
        </w:rPr>
        <w:t xml:space="preserve">de culminar el proceso de </w:t>
      </w:r>
      <w:proofErr w:type="spellStart"/>
      <w:r w:rsidR="001C6788" w:rsidRPr="00302457">
        <w:rPr>
          <w:rFonts w:ascii="Book Antiqua" w:hAnsi="Book Antiqua"/>
          <w:lang w:val="es-ES_tradnl"/>
        </w:rPr>
        <w:t>postreducción</w:t>
      </w:r>
      <w:proofErr w:type="spellEnd"/>
      <w:r w:rsidRPr="00302457">
        <w:rPr>
          <w:rFonts w:ascii="Book Antiqua" w:hAnsi="Book Antiqua"/>
          <w:lang w:val="es-ES_tradnl"/>
        </w:rPr>
        <w:t xml:space="preserve"> co</w:t>
      </w:r>
      <w:r w:rsidR="001C6788" w:rsidRPr="00302457">
        <w:rPr>
          <w:rFonts w:ascii="Book Antiqua" w:hAnsi="Book Antiqua"/>
          <w:lang w:val="es-ES_tradnl"/>
        </w:rPr>
        <w:t>n el propósito de dispersar dichos</w:t>
      </w:r>
      <w:r w:rsidR="00AA660C" w:rsidRPr="00302457">
        <w:rPr>
          <w:rFonts w:ascii="Book Antiqua" w:hAnsi="Book Antiqua"/>
          <w:lang w:val="es-ES_tradnl"/>
        </w:rPr>
        <w:t xml:space="preserve"> </w:t>
      </w:r>
      <w:r w:rsidR="0037133F" w:rsidRPr="00302457">
        <w:rPr>
          <w:rFonts w:ascii="Book Antiqua" w:hAnsi="Book Antiqua"/>
          <w:lang w:val="es-ES_tradnl"/>
        </w:rPr>
        <w:t>restos legalmente</w:t>
      </w:r>
      <w:r w:rsidR="001C6788" w:rsidRPr="00302457">
        <w:rPr>
          <w:rFonts w:ascii="Book Antiqua" w:hAnsi="Book Antiqua"/>
          <w:lang w:val="es-ES_tradnl"/>
        </w:rPr>
        <w:t xml:space="preserve">. </w:t>
      </w:r>
    </w:p>
    <w:p w14:paraId="170F898D" w14:textId="164F9C3F" w:rsidR="00026D21" w:rsidRPr="00302457" w:rsidRDefault="00125D34" w:rsidP="00740689">
      <w:pPr>
        <w:pStyle w:val="ListParagraph"/>
        <w:numPr>
          <w:ilvl w:val="0"/>
          <w:numId w:val="1"/>
        </w:numPr>
        <w:spacing w:line="480" w:lineRule="auto"/>
        <w:ind w:left="144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lastRenderedPageBreak/>
        <w:t>Hidrólisis alcalina o</w:t>
      </w:r>
      <w:r w:rsidR="00026D21" w:rsidRPr="00302457">
        <w:rPr>
          <w:rFonts w:ascii="Book Antiqua" w:hAnsi="Book Antiqua"/>
          <w:lang w:val="es-ES_tradnl"/>
        </w:rPr>
        <w:t xml:space="preserve"> hidrólisis: significa la reducción de restos humanos a fragmentos óseos y elementos esenciales en una instalación autorizada de hidrólisis que utiliza calor, presión, agua y agentes químicos.</w:t>
      </w:r>
    </w:p>
    <w:p w14:paraId="4CC3423D" w14:textId="17B35594" w:rsidR="00026D21" w:rsidRPr="00302457" w:rsidRDefault="00026D21" w:rsidP="00740689">
      <w:pPr>
        <w:pStyle w:val="ListParagraph"/>
        <w:numPr>
          <w:ilvl w:val="0"/>
          <w:numId w:val="1"/>
        </w:numPr>
        <w:spacing w:line="480" w:lineRule="auto"/>
        <w:ind w:left="144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>Facilidades de hidrólisis: significa una estructura, cuarto u otro espacio en un edificio o estructura que contenga uno o más recipientes de hidrólisis, para usarse en la hidrólisis alcalina.</w:t>
      </w:r>
    </w:p>
    <w:p w14:paraId="6DD2F1F2" w14:textId="39E474C4" w:rsidR="00EB6EAB" w:rsidRPr="00302457" w:rsidRDefault="00EB6EAB" w:rsidP="00740689">
      <w:pPr>
        <w:pStyle w:val="ListParagraph"/>
        <w:numPr>
          <w:ilvl w:val="0"/>
          <w:numId w:val="1"/>
        </w:numPr>
        <w:spacing w:line="480" w:lineRule="auto"/>
        <w:ind w:left="144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>Facilidades de recomposición: significa una estructura, habitación u otro espacio en un edificio o propiedad real donde ocurre la recomposición.</w:t>
      </w:r>
    </w:p>
    <w:p w14:paraId="124B1FF3" w14:textId="77777777" w:rsidR="00D5087D" w:rsidRPr="00302457" w:rsidRDefault="00D5087D" w:rsidP="00740689">
      <w:pPr>
        <w:pStyle w:val="ListParagraph"/>
        <w:numPr>
          <w:ilvl w:val="0"/>
          <w:numId w:val="1"/>
        </w:numPr>
        <w:spacing w:line="480" w:lineRule="auto"/>
        <w:ind w:left="144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>Facilidades de reducción: significa un crematorio, una instalación de hidrólisis alcalina o una instalación de recomposición.</w:t>
      </w:r>
    </w:p>
    <w:p w14:paraId="69B5A345" w14:textId="5B0C1AA0" w:rsidR="003A191E" w:rsidRPr="00302457" w:rsidRDefault="003A191E" w:rsidP="00740689">
      <w:pPr>
        <w:pStyle w:val="ListParagraph"/>
        <w:numPr>
          <w:ilvl w:val="0"/>
          <w:numId w:val="1"/>
        </w:numPr>
        <w:spacing w:line="480" w:lineRule="auto"/>
        <w:ind w:left="144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Espacio de dispersión: significa un área designada en un cementerio para la dispersión de restos humanos después de la reducción. </w:t>
      </w:r>
    </w:p>
    <w:p w14:paraId="5375837A" w14:textId="73E12DAF" w:rsidR="00026D21" w:rsidRPr="00302457" w:rsidRDefault="00026D21" w:rsidP="00740689">
      <w:pPr>
        <w:pStyle w:val="ListParagraph"/>
        <w:numPr>
          <w:ilvl w:val="0"/>
          <w:numId w:val="1"/>
        </w:numPr>
        <w:spacing w:line="480" w:lineRule="auto"/>
        <w:ind w:left="1440"/>
        <w:jc w:val="both"/>
        <w:rPr>
          <w:rFonts w:ascii="Book Antiqua" w:hAnsi="Book Antiqua"/>
          <w:lang w:val="es-ES_tradnl"/>
        </w:rPr>
      </w:pPr>
      <w:proofErr w:type="spellStart"/>
      <w:r w:rsidRPr="00302457">
        <w:rPr>
          <w:rFonts w:ascii="Book Antiqua" w:hAnsi="Book Antiqua"/>
          <w:lang w:val="es-ES_tradnl"/>
        </w:rPr>
        <w:t>Postreducción</w:t>
      </w:r>
      <w:proofErr w:type="spellEnd"/>
      <w:r w:rsidRPr="00302457">
        <w:rPr>
          <w:rFonts w:ascii="Book Antiqua" w:hAnsi="Book Antiqua"/>
          <w:lang w:val="es-ES_tradnl"/>
        </w:rPr>
        <w:t xml:space="preserve"> de restos humanos: significa </w:t>
      </w:r>
      <w:r w:rsidR="00FA1B74" w:rsidRPr="00302457">
        <w:rPr>
          <w:rFonts w:ascii="Book Antiqua" w:hAnsi="Book Antiqua"/>
          <w:lang w:val="es-ES_tradnl"/>
        </w:rPr>
        <w:t>los restos humanos después del proceso de</w:t>
      </w:r>
      <w:r w:rsidRPr="00302457">
        <w:rPr>
          <w:rFonts w:ascii="Book Antiqua" w:hAnsi="Book Antiqua"/>
          <w:lang w:val="es-ES_tradnl"/>
        </w:rPr>
        <w:t xml:space="preserve"> reducción.</w:t>
      </w:r>
    </w:p>
    <w:p w14:paraId="257CAFE7" w14:textId="77777777" w:rsidR="00EB6EAB" w:rsidRPr="00302457" w:rsidRDefault="00EB6EAB" w:rsidP="00740689">
      <w:pPr>
        <w:pStyle w:val="ListParagraph"/>
        <w:numPr>
          <w:ilvl w:val="0"/>
          <w:numId w:val="1"/>
        </w:numPr>
        <w:spacing w:line="480" w:lineRule="auto"/>
        <w:ind w:left="144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>Recomposición: significa la conversión acelerada y contenida de restos humanos a suelo.</w:t>
      </w:r>
    </w:p>
    <w:p w14:paraId="77C288DC" w14:textId="2BFC7731" w:rsidR="00EB6EAB" w:rsidRPr="00302457" w:rsidRDefault="00EB6EAB" w:rsidP="00740689">
      <w:pPr>
        <w:pStyle w:val="ListParagraph"/>
        <w:numPr>
          <w:ilvl w:val="0"/>
          <w:numId w:val="1"/>
        </w:numPr>
        <w:spacing w:line="480" w:lineRule="auto"/>
        <w:ind w:left="144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>Reducir: significa cremar o realizar el proceso de hidrólisis alcalina o recomposición.</w:t>
      </w:r>
    </w:p>
    <w:p w14:paraId="41C90EE4" w14:textId="728C3E06" w:rsidR="00026D21" w:rsidRPr="00302457" w:rsidRDefault="00EB6EAB" w:rsidP="00740689">
      <w:pPr>
        <w:pStyle w:val="ListParagraph"/>
        <w:numPr>
          <w:ilvl w:val="0"/>
          <w:numId w:val="1"/>
        </w:numPr>
        <w:spacing w:line="480" w:lineRule="auto"/>
        <w:ind w:left="144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>Restos humanos o restos</w:t>
      </w:r>
      <w:r w:rsidR="00026D21" w:rsidRPr="00302457">
        <w:rPr>
          <w:rFonts w:ascii="Book Antiqua" w:hAnsi="Book Antiqua"/>
          <w:lang w:val="es-ES_tradnl"/>
        </w:rPr>
        <w:t>: significa el cuerpo de una persona fallecida, incluye el cuerpo en cualquier etapa de descomposición e incluye restos humanos después de la reducción.</w:t>
      </w:r>
    </w:p>
    <w:p w14:paraId="7D644136" w14:textId="404464A6" w:rsidR="000D4B55" w:rsidRPr="00302457" w:rsidRDefault="00740689" w:rsidP="00740689">
      <w:pPr>
        <w:tabs>
          <w:tab w:val="left" w:pos="720"/>
        </w:tabs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0D4B55" w:rsidRPr="00302457">
        <w:rPr>
          <w:rFonts w:ascii="Book Antiqua" w:hAnsi="Book Antiqua"/>
          <w:lang w:val="es-ES_tradnl"/>
        </w:rPr>
        <w:t>Artículo 4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026D21" w:rsidRPr="00302457">
        <w:rPr>
          <w:rFonts w:ascii="Book Antiqua" w:hAnsi="Book Antiqua"/>
          <w:lang w:val="es-ES_tradnl"/>
        </w:rPr>
        <w:t xml:space="preserve">Procedimientos de </w:t>
      </w:r>
      <w:proofErr w:type="spellStart"/>
      <w:r w:rsidR="00026D21" w:rsidRPr="00302457">
        <w:rPr>
          <w:rFonts w:ascii="Book Antiqua" w:hAnsi="Book Antiqua"/>
          <w:lang w:val="es-ES_tradnl"/>
        </w:rPr>
        <w:t>Postreducción</w:t>
      </w:r>
      <w:proofErr w:type="spellEnd"/>
      <w:r w:rsidR="00026D21" w:rsidRPr="00302457">
        <w:rPr>
          <w:rFonts w:ascii="Book Antiqua" w:hAnsi="Book Antiqua"/>
          <w:lang w:val="es-ES_tradnl"/>
        </w:rPr>
        <w:t xml:space="preserve"> Autorizados</w:t>
      </w:r>
    </w:p>
    <w:p w14:paraId="0A22B6CD" w14:textId="661593D7" w:rsidR="002F3F8B" w:rsidRPr="00302457" w:rsidRDefault="00740689" w:rsidP="00F1317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ab/>
      </w:r>
      <w:r w:rsidR="006346DF" w:rsidRPr="00302457">
        <w:rPr>
          <w:rFonts w:ascii="Book Antiqua" w:hAnsi="Book Antiqua"/>
          <w:lang w:val="es-ES_tradnl"/>
        </w:rPr>
        <w:t>Será permitido adoptar procesos de reducción natural orgánica para acelerar la descomposición del cuerpo. S</w:t>
      </w:r>
      <w:r w:rsidR="008702D0" w:rsidRPr="00302457">
        <w:rPr>
          <w:rFonts w:ascii="Book Antiqua" w:hAnsi="Book Antiqua"/>
          <w:lang w:val="es-ES_tradnl"/>
        </w:rPr>
        <w:t xml:space="preserve">e autorizan los siguientes procedimientos de </w:t>
      </w:r>
      <w:proofErr w:type="spellStart"/>
      <w:r w:rsidR="008702D0" w:rsidRPr="00302457">
        <w:rPr>
          <w:rFonts w:ascii="Book Antiqua" w:hAnsi="Book Antiqua"/>
          <w:lang w:val="es-ES_tradnl"/>
        </w:rPr>
        <w:t>postreducció</w:t>
      </w:r>
      <w:r w:rsidR="004958C9">
        <w:rPr>
          <w:rFonts w:ascii="Book Antiqua" w:hAnsi="Book Antiqua"/>
          <w:lang w:val="es-ES_tradnl"/>
        </w:rPr>
        <w:t>n</w:t>
      </w:r>
      <w:proofErr w:type="spellEnd"/>
      <w:r w:rsidR="004958C9">
        <w:rPr>
          <w:rFonts w:ascii="Book Antiqua" w:hAnsi="Book Antiqua"/>
          <w:lang w:val="es-ES_tradnl"/>
        </w:rPr>
        <w:t xml:space="preserve">: </w:t>
      </w:r>
      <w:r w:rsidR="00155CBE" w:rsidRPr="00302457">
        <w:rPr>
          <w:rFonts w:ascii="Book Antiqua" w:hAnsi="Book Antiqua"/>
          <w:lang w:val="es-ES_tradnl"/>
        </w:rPr>
        <w:t xml:space="preserve"> </w:t>
      </w:r>
      <w:r w:rsidR="007606BC" w:rsidRPr="00302457">
        <w:rPr>
          <w:rFonts w:ascii="Book Antiqua" w:hAnsi="Book Antiqua"/>
          <w:lang w:val="es-ES_tradnl"/>
        </w:rPr>
        <w:t xml:space="preserve">hidrólisis alcalina y recomposición. </w:t>
      </w:r>
      <w:r w:rsidR="005D33C2" w:rsidRPr="00302457">
        <w:rPr>
          <w:rFonts w:ascii="Book Antiqua" w:hAnsi="Book Antiqua"/>
          <w:lang w:val="es-ES_tradnl"/>
        </w:rPr>
        <w:t xml:space="preserve">Estos procedimientos de reducción se efectuarán al amparo de la Ley 258-2012, según enmendada conocida como la “Ley de Servicios Funerarios de Puerto Rico”. </w:t>
      </w:r>
    </w:p>
    <w:p w14:paraId="34A388ED" w14:textId="16743A02" w:rsidR="00AA660C" w:rsidRDefault="00740689" w:rsidP="00F1317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302457">
        <w:rPr>
          <w:rFonts w:ascii="Book Antiqua" w:hAnsi="Book Antiqua"/>
          <w:lang w:val="es-ES_tradnl"/>
        </w:rPr>
        <w:t>E</w:t>
      </w:r>
      <w:r w:rsidR="00302457" w:rsidRPr="00302457">
        <w:rPr>
          <w:rFonts w:ascii="Book Antiqua" w:hAnsi="Book Antiqua"/>
          <w:lang w:val="es-ES_tradnl"/>
        </w:rPr>
        <w:t>l procedimiento de reducción natural orgánica</w:t>
      </w:r>
      <w:r w:rsidR="00302457">
        <w:rPr>
          <w:rFonts w:ascii="Book Antiqua" w:hAnsi="Book Antiqua"/>
          <w:lang w:val="es-ES_tradnl"/>
        </w:rPr>
        <w:t xml:space="preserve"> será un </w:t>
      </w:r>
      <w:r w:rsidR="00AA660C" w:rsidRPr="00302457">
        <w:rPr>
          <w:rFonts w:ascii="Book Antiqua" w:hAnsi="Book Antiqua"/>
          <w:lang w:val="es-ES_tradnl"/>
        </w:rPr>
        <w:t>método alternativo a la incineración y la inhumación</w:t>
      </w:r>
      <w:r w:rsidR="00302457">
        <w:rPr>
          <w:rFonts w:ascii="Book Antiqua" w:hAnsi="Book Antiqua"/>
          <w:lang w:val="es-ES_tradnl"/>
        </w:rPr>
        <w:t>. Al amparo d</w:t>
      </w:r>
      <w:r w:rsidR="00302457" w:rsidRPr="00302457">
        <w:rPr>
          <w:rFonts w:ascii="Book Antiqua" w:hAnsi="Book Antiqua"/>
          <w:lang w:val="es-ES_tradnl"/>
        </w:rPr>
        <w:t>el artículo 9.05 de la Ley 258-2012, según enmendada conocida como la “Ley de Servicios Funerarios de Puerto Rico”</w:t>
      </w:r>
      <w:r w:rsidR="00302457">
        <w:rPr>
          <w:rFonts w:ascii="Book Antiqua" w:hAnsi="Book Antiqua"/>
          <w:lang w:val="es-ES_tradnl"/>
        </w:rPr>
        <w:t xml:space="preserve"> se podrá expedir autorización para darle u</w:t>
      </w:r>
      <w:r w:rsidR="00D81654">
        <w:rPr>
          <w:rFonts w:ascii="Book Antiqua" w:hAnsi="Book Antiqua"/>
          <w:lang w:val="es-ES_tradnl"/>
        </w:rPr>
        <w:t xml:space="preserve">so agrícola a los restos reducidos orgánicamente. </w:t>
      </w:r>
    </w:p>
    <w:p w14:paraId="6554317B" w14:textId="16072AD3" w:rsidR="00182B9A" w:rsidRPr="00F86A2D" w:rsidRDefault="00182B9A" w:rsidP="00182B9A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Pr="00EB7B2C">
        <w:rPr>
          <w:rFonts w:ascii="Book Antiqua" w:hAnsi="Book Antiqua"/>
          <w:i/>
          <w:iCs/>
          <w:u w:val="single"/>
          <w:lang w:val="es-ES_tradnl"/>
        </w:rPr>
        <w:t xml:space="preserve">El proceso de autorización para la hidrólisis alcalina </w:t>
      </w:r>
      <w:r w:rsidR="00EB7B2C" w:rsidRPr="00EB7B2C">
        <w:rPr>
          <w:rFonts w:ascii="Book Antiqua" w:hAnsi="Book Antiqua"/>
          <w:i/>
          <w:iCs/>
          <w:u w:val="single"/>
          <w:lang w:val="es-ES_tradnl"/>
        </w:rPr>
        <w:t>debe cumplir con las</w:t>
      </w:r>
      <w:r w:rsidRPr="00EB7B2C">
        <w:rPr>
          <w:rFonts w:ascii="Book Antiqua" w:hAnsi="Book Antiqua"/>
          <w:i/>
          <w:iCs/>
          <w:u w:val="single"/>
          <w:lang w:val="es-ES_tradnl"/>
        </w:rPr>
        <w:t xml:space="preserve"> regulaciones y normas que aplican a las cremaciones</w:t>
      </w:r>
      <w:r w:rsidR="00EB7B2C" w:rsidRPr="00EB7B2C">
        <w:rPr>
          <w:rFonts w:ascii="Book Antiqua" w:hAnsi="Book Antiqua"/>
          <w:i/>
          <w:iCs/>
          <w:u w:val="single"/>
          <w:lang w:val="es-ES_tradnl"/>
        </w:rPr>
        <w:t>.</w:t>
      </w:r>
      <w:r w:rsidR="00F86A2D">
        <w:rPr>
          <w:rFonts w:ascii="Book Antiqua" w:hAnsi="Book Antiqua"/>
          <w:lang w:val="es-ES_tradnl"/>
        </w:rPr>
        <w:t xml:space="preserve"> </w:t>
      </w:r>
      <w:r w:rsidR="006C6E7E">
        <w:rPr>
          <w:rFonts w:ascii="Book Antiqua" w:hAnsi="Book Antiqua"/>
          <w:i/>
          <w:iCs/>
          <w:u w:val="single"/>
          <w:lang w:val="es-ES_tradnl"/>
        </w:rPr>
        <w:t>C</w:t>
      </w:r>
      <w:r w:rsidR="006C6E7E" w:rsidRPr="006C6E7E">
        <w:rPr>
          <w:rFonts w:ascii="Book Antiqua" w:hAnsi="Book Antiqua"/>
          <w:i/>
          <w:iCs/>
          <w:u w:val="single"/>
          <w:lang w:val="es-ES_tradnl"/>
        </w:rPr>
        <w:t xml:space="preserve">uando el </w:t>
      </w:r>
      <w:r w:rsidR="006C6E7E">
        <w:rPr>
          <w:rFonts w:ascii="Book Antiqua" w:hAnsi="Book Antiqua"/>
          <w:i/>
          <w:iCs/>
          <w:u w:val="single"/>
          <w:lang w:val="es-ES_tradnl"/>
        </w:rPr>
        <w:t>Instituto de Ciencias Forenses</w:t>
      </w:r>
      <w:r w:rsidR="006C6E7E" w:rsidRPr="006C6E7E">
        <w:rPr>
          <w:rFonts w:ascii="Book Antiqua" w:hAnsi="Book Antiqua"/>
          <w:i/>
          <w:iCs/>
          <w:u w:val="single"/>
          <w:lang w:val="es-ES_tradnl"/>
        </w:rPr>
        <w:t xml:space="preserve"> adquiera jurisdicción sobre un cadáver por la naturaleza de la muerte, este deberá ser evaluado primero en sus instalaciones antes de ser liberado para el proceso de </w:t>
      </w:r>
      <w:proofErr w:type="spellStart"/>
      <w:r w:rsidR="006C6E7E" w:rsidRPr="006C6E7E">
        <w:rPr>
          <w:rFonts w:ascii="Book Antiqua" w:hAnsi="Book Antiqua"/>
          <w:i/>
          <w:iCs/>
          <w:u w:val="single"/>
          <w:lang w:val="es-ES_tradnl"/>
        </w:rPr>
        <w:t>postreducción</w:t>
      </w:r>
      <w:proofErr w:type="spellEnd"/>
      <w:r w:rsidR="006C6E7E">
        <w:rPr>
          <w:rFonts w:ascii="Book Antiqua" w:hAnsi="Book Antiqua"/>
          <w:i/>
          <w:iCs/>
          <w:u w:val="single"/>
          <w:lang w:val="es-ES_tradnl"/>
        </w:rPr>
        <w:t>.</w:t>
      </w:r>
    </w:p>
    <w:p w14:paraId="4093A34B" w14:textId="3048145D" w:rsidR="004345F0" w:rsidRPr="00302457" w:rsidRDefault="00740689" w:rsidP="00F1317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0D4B55" w:rsidRPr="00302457">
        <w:rPr>
          <w:rFonts w:ascii="Book Antiqua" w:hAnsi="Book Antiqua"/>
          <w:lang w:val="es-ES_tradnl"/>
        </w:rPr>
        <w:t>Artículo 5</w:t>
      </w:r>
      <w:r>
        <w:rPr>
          <w:rFonts w:ascii="Book Antiqua" w:hAnsi="Book Antiqua"/>
          <w:lang w:val="es-ES_tradnl"/>
        </w:rPr>
        <w:t>.-</w:t>
      </w:r>
      <w:r w:rsidR="004345F0" w:rsidRPr="00302457">
        <w:rPr>
          <w:rFonts w:ascii="Book Antiqua" w:hAnsi="Book Antiqua"/>
          <w:lang w:val="es-ES_tradnl"/>
        </w:rPr>
        <w:t>Se</w:t>
      </w:r>
      <w:r w:rsidR="00066F61" w:rsidRPr="00302457">
        <w:rPr>
          <w:rFonts w:ascii="Book Antiqua" w:hAnsi="Book Antiqua"/>
          <w:lang w:val="es-ES_tradnl"/>
        </w:rPr>
        <w:t xml:space="preserve"> enmienda el artículo 3.02 de </w:t>
      </w:r>
      <w:r w:rsidR="005154F9" w:rsidRPr="00302457">
        <w:rPr>
          <w:rFonts w:ascii="Book Antiqua" w:hAnsi="Book Antiqua"/>
          <w:lang w:val="es-ES_tradnl"/>
        </w:rPr>
        <w:t xml:space="preserve">Ley </w:t>
      </w:r>
      <w:r w:rsidR="00066F61" w:rsidRPr="00302457">
        <w:rPr>
          <w:rFonts w:ascii="Book Antiqua" w:hAnsi="Book Antiqua"/>
          <w:lang w:val="es-ES_tradnl"/>
        </w:rPr>
        <w:t>258-2012, según enmendada conocida como la</w:t>
      </w:r>
      <w:r w:rsidR="004345F0" w:rsidRPr="00302457">
        <w:rPr>
          <w:rFonts w:ascii="Book Antiqua" w:hAnsi="Book Antiqua"/>
          <w:lang w:val="es-ES_tradnl"/>
        </w:rPr>
        <w:t xml:space="preserve"> “Ley de Servicios Funerarios de Puerto Rico</w:t>
      </w:r>
      <w:r w:rsidR="00066F61" w:rsidRPr="00302457">
        <w:rPr>
          <w:rFonts w:ascii="Book Antiqua" w:hAnsi="Book Antiqua"/>
          <w:lang w:val="es-ES_tradnl"/>
        </w:rPr>
        <w:t>” para que lea como sigue:</w:t>
      </w:r>
    </w:p>
    <w:p w14:paraId="7AEC3967" w14:textId="57ABBC48" w:rsidR="00066F61" w:rsidRPr="00302457" w:rsidRDefault="00740689" w:rsidP="00740689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066F61" w:rsidRPr="00302457">
        <w:rPr>
          <w:rFonts w:ascii="Book Antiqua" w:hAnsi="Book Antiqua"/>
          <w:lang w:val="es-ES_tradnl"/>
        </w:rPr>
        <w:t>“</w:t>
      </w:r>
      <w:r w:rsidR="005154F9" w:rsidRPr="00302457">
        <w:rPr>
          <w:rFonts w:ascii="Book Antiqua" w:hAnsi="Book Antiqua"/>
          <w:lang w:val="es-ES_tradnl"/>
        </w:rPr>
        <w:t xml:space="preserve">Todo agente de embarcaciones, compañías de transporte, líneas aéreas o entidades dedicadas a transporte por mar o aire, donde se vaya a trasladar </w:t>
      </w:r>
      <w:r w:rsidR="009A4A8D" w:rsidRPr="00302457">
        <w:rPr>
          <w:rFonts w:ascii="Book Antiqua" w:hAnsi="Book Antiqua"/>
          <w:lang w:val="es-ES_tradnl"/>
        </w:rPr>
        <w:t>un cadáver</w:t>
      </w:r>
      <w:r w:rsidR="005154F9" w:rsidRPr="00302457">
        <w:rPr>
          <w:rFonts w:ascii="Book Antiqua" w:hAnsi="Book Antiqua"/>
          <w:lang w:val="es-ES_tradnl"/>
        </w:rPr>
        <w:t xml:space="preserve">, deberá </w:t>
      </w:r>
      <w:r w:rsidR="009A4A8D" w:rsidRPr="00302457">
        <w:rPr>
          <w:rFonts w:ascii="Book Antiqua" w:hAnsi="Book Antiqua"/>
          <w:lang w:val="es-ES_tradnl"/>
        </w:rPr>
        <w:t>requerir la</w:t>
      </w:r>
      <w:r w:rsidR="005154F9" w:rsidRPr="00302457">
        <w:rPr>
          <w:rFonts w:ascii="Book Antiqua" w:hAnsi="Book Antiqua"/>
          <w:lang w:val="es-ES_tradnl"/>
        </w:rPr>
        <w:t xml:space="preserve"> presentación del permiso de traslado y enterramiento </w:t>
      </w:r>
      <w:r w:rsidR="00A5569E">
        <w:rPr>
          <w:rFonts w:ascii="Book Antiqua" w:hAnsi="Book Antiqua"/>
          <w:lang w:val="es-ES_tradnl"/>
        </w:rPr>
        <w:t>[</w:t>
      </w:r>
      <w:r w:rsidR="005154F9" w:rsidRPr="00A5569E">
        <w:rPr>
          <w:rFonts w:ascii="Book Antiqua" w:hAnsi="Book Antiqua"/>
          <w:b/>
          <w:lang w:val="es-ES_tradnl"/>
        </w:rPr>
        <w:t>o cremación</w:t>
      </w:r>
      <w:r w:rsidR="00A5569E">
        <w:rPr>
          <w:rFonts w:ascii="Book Antiqua" w:hAnsi="Book Antiqua"/>
          <w:b/>
          <w:lang w:val="es-ES_tradnl"/>
        </w:rPr>
        <w:t>]</w:t>
      </w:r>
      <w:r w:rsidR="005154F9" w:rsidRPr="00302457">
        <w:rPr>
          <w:rFonts w:ascii="Book Antiqua" w:hAnsi="Book Antiqua"/>
          <w:lang w:val="es-ES_tradnl"/>
        </w:rPr>
        <w:t xml:space="preserve"> </w:t>
      </w:r>
      <w:r w:rsidR="005154F9" w:rsidRPr="00302457">
        <w:rPr>
          <w:rFonts w:ascii="Book Antiqua" w:hAnsi="Book Antiqua"/>
          <w:i/>
          <w:lang w:val="es-ES_tradnl"/>
        </w:rPr>
        <w:t xml:space="preserve">o </w:t>
      </w:r>
      <w:proofErr w:type="spellStart"/>
      <w:r w:rsidR="005154F9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5154F9" w:rsidRPr="00302457">
        <w:rPr>
          <w:rFonts w:ascii="Book Antiqua" w:hAnsi="Book Antiqua"/>
          <w:lang w:val="es-ES_tradnl"/>
        </w:rPr>
        <w:t xml:space="preserve"> correspondiente al cuerpo a ser trasladado, así como los documentos requeridos por la jurisdicción correspondiente.”</w:t>
      </w:r>
    </w:p>
    <w:p w14:paraId="5705B093" w14:textId="1EFE47C2" w:rsidR="005154F9" w:rsidRPr="00302457" w:rsidRDefault="00740689" w:rsidP="000D4B55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0D4B55" w:rsidRPr="00302457">
        <w:rPr>
          <w:rFonts w:ascii="Book Antiqua" w:hAnsi="Book Antiqua"/>
          <w:lang w:val="es-ES_tradnl"/>
        </w:rPr>
        <w:t>Artículo 6</w:t>
      </w:r>
      <w:r>
        <w:rPr>
          <w:rFonts w:ascii="Book Antiqua" w:hAnsi="Book Antiqua"/>
          <w:lang w:val="es-ES_tradnl"/>
        </w:rPr>
        <w:t>.</w:t>
      </w:r>
      <w:r w:rsidR="005154F9" w:rsidRPr="00302457">
        <w:rPr>
          <w:rFonts w:ascii="Book Antiqua" w:hAnsi="Book Antiqua"/>
          <w:lang w:val="es-ES_tradnl"/>
        </w:rPr>
        <w:t>-</w:t>
      </w:r>
      <w:r w:rsidR="000D4B55" w:rsidRPr="00302457">
        <w:rPr>
          <w:rFonts w:ascii="Book Antiqua" w:hAnsi="Book Antiqua"/>
          <w:lang w:val="es-ES_tradnl"/>
        </w:rPr>
        <w:t>Se enmienda el artículo 4.01 de Ley 258-2012, según enmendada conocida como la “Ley de Servicios Funerarios de Puerto Rico” para que lea como sigue:</w:t>
      </w:r>
    </w:p>
    <w:p w14:paraId="69F0FB4E" w14:textId="15654BAA" w:rsidR="000D4B55" w:rsidRPr="00302457" w:rsidRDefault="00740689" w:rsidP="00740689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ab/>
      </w:r>
      <w:r w:rsidR="000D4B55" w:rsidRPr="00302457">
        <w:rPr>
          <w:rFonts w:ascii="Book Antiqua" w:hAnsi="Book Antiqua"/>
          <w:lang w:val="es-ES_tradnl"/>
        </w:rPr>
        <w:t xml:space="preserve">“Toda </w:t>
      </w:r>
      <w:r w:rsidR="009A4A8D" w:rsidRPr="00302457">
        <w:rPr>
          <w:rFonts w:ascii="Book Antiqua" w:hAnsi="Book Antiqua"/>
          <w:lang w:val="es-ES_tradnl"/>
        </w:rPr>
        <w:t>empresa para</w:t>
      </w:r>
      <w:r w:rsidR="000D4B55" w:rsidRPr="00302457">
        <w:rPr>
          <w:rFonts w:ascii="Book Antiqua" w:hAnsi="Book Antiqua"/>
          <w:lang w:val="es-ES_tradnl"/>
        </w:rPr>
        <w:t xml:space="preserve"> </w:t>
      </w:r>
      <w:r w:rsidR="009A4A8D" w:rsidRPr="00302457">
        <w:rPr>
          <w:rFonts w:ascii="Book Antiqua" w:hAnsi="Book Antiqua"/>
          <w:lang w:val="es-ES_tradnl"/>
        </w:rPr>
        <w:t>proveer servicios</w:t>
      </w:r>
      <w:r w:rsidR="000D4B55" w:rsidRPr="00302457">
        <w:rPr>
          <w:rFonts w:ascii="Book Antiqua" w:hAnsi="Book Antiqua"/>
          <w:lang w:val="es-ES_tradnl"/>
        </w:rPr>
        <w:t xml:space="preserve"> fúnebres operará desde uno o más locales debidamente autorizados por la Oficina de Gerencia de Permisos, y con licencia </w:t>
      </w:r>
      <w:r w:rsidR="009A4A8D" w:rsidRPr="00302457">
        <w:rPr>
          <w:rFonts w:ascii="Book Antiqua" w:hAnsi="Book Antiqua"/>
          <w:lang w:val="es-ES_tradnl"/>
        </w:rPr>
        <w:t>sanitaria a</w:t>
      </w:r>
      <w:r w:rsidR="000D4B55" w:rsidRPr="00302457">
        <w:rPr>
          <w:rFonts w:ascii="Book Antiqua" w:hAnsi="Book Antiqua"/>
          <w:lang w:val="es-ES_tradnl"/>
        </w:rPr>
        <w:t xml:space="preserve"> ser expedida por el </w:t>
      </w:r>
      <w:proofErr w:type="gramStart"/>
      <w:r w:rsidR="000D4B55" w:rsidRPr="00302457">
        <w:rPr>
          <w:rFonts w:ascii="Book Antiqua" w:hAnsi="Book Antiqua"/>
          <w:lang w:val="es-ES_tradnl"/>
        </w:rPr>
        <w:t>Secretario</w:t>
      </w:r>
      <w:proofErr w:type="gramEnd"/>
      <w:r w:rsidR="000D4B55" w:rsidRPr="00302457">
        <w:rPr>
          <w:rFonts w:ascii="Book Antiqua" w:hAnsi="Book Antiqua"/>
          <w:lang w:val="es-ES_tradnl"/>
        </w:rPr>
        <w:t xml:space="preserve"> de Salud. Deberá </w:t>
      </w:r>
      <w:r w:rsidR="009A4A8D" w:rsidRPr="00302457">
        <w:rPr>
          <w:rFonts w:ascii="Book Antiqua" w:hAnsi="Book Antiqua"/>
          <w:lang w:val="es-ES_tradnl"/>
        </w:rPr>
        <w:t>cumplir, además</w:t>
      </w:r>
      <w:r w:rsidR="000D4B55" w:rsidRPr="00302457">
        <w:rPr>
          <w:rFonts w:ascii="Book Antiqua" w:hAnsi="Book Antiqua"/>
          <w:lang w:val="es-ES_tradnl"/>
        </w:rPr>
        <w:t xml:space="preserve">, con todos los requisitos dispuestos por las leyes y </w:t>
      </w:r>
      <w:r w:rsidR="009A4A8D" w:rsidRPr="00302457">
        <w:rPr>
          <w:rFonts w:ascii="Book Antiqua" w:hAnsi="Book Antiqua"/>
          <w:lang w:val="es-ES_tradnl"/>
        </w:rPr>
        <w:t>reglamentos de</w:t>
      </w:r>
      <w:r w:rsidR="000D4B55" w:rsidRPr="00302457">
        <w:rPr>
          <w:rFonts w:ascii="Book Antiqua" w:hAnsi="Book Antiqua"/>
          <w:lang w:val="es-ES_tradnl"/>
        </w:rPr>
        <w:t xml:space="preserve"> Puerto Rico, y con aquellos dispuestos mediante ordenanza del municipio donde esté operando sus facilidades. Todo servicio funeral </w:t>
      </w:r>
      <w:r w:rsidR="00A5569E" w:rsidRPr="00A5569E">
        <w:rPr>
          <w:rFonts w:ascii="Book Antiqua" w:hAnsi="Book Antiqua"/>
          <w:lang w:val="es-ES_tradnl"/>
        </w:rPr>
        <w:t>[</w:t>
      </w:r>
      <w:r w:rsidR="000D4B55" w:rsidRPr="00A5569E">
        <w:rPr>
          <w:rFonts w:ascii="Book Antiqua" w:hAnsi="Book Antiqua"/>
          <w:b/>
          <w:lang w:val="es-ES_tradnl"/>
        </w:rPr>
        <w:t>o de cremación</w:t>
      </w:r>
      <w:r w:rsidR="00A5569E" w:rsidRPr="00A5569E">
        <w:rPr>
          <w:rFonts w:ascii="Book Antiqua" w:hAnsi="Book Antiqua"/>
          <w:b/>
          <w:lang w:val="es-ES_tradnl"/>
        </w:rPr>
        <w:t>]</w:t>
      </w:r>
      <w:r w:rsidR="000D4B55" w:rsidRPr="00302457">
        <w:rPr>
          <w:rFonts w:ascii="Book Antiqua" w:hAnsi="Book Antiqua"/>
          <w:lang w:val="es-ES_tradnl"/>
        </w:rPr>
        <w:t xml:space="preserve"> </w:t>
      </w:r>
      <w:r w:rsidR="000D4B55" w:rsidRPr="00302457">
        <w:rPr>
          <w:rFonts w:ascii="Book Antiqua" w:hAnsi="Book Antiqua"/>
          <w:i/>
          <w:lang w:val="es-ES_tradnl"/>
        </w:rPr>
        <w:t xml:space="preserve">o </w:t>
      </w:r>
      <w:proofErr w:type="spellStart"/>
      <w:r w:rsidR="009A4A8D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9A4A8D" w:rsidRPr="00302457">
        <w:rPr>
          <w:rFonts w:ascii="Book Antiqua" w:hAnsi="Book Antiqua"/>
          <w:lang w:val="es-ES_tradnl"/>
        </w:rPr>
        <w:t xml:space="preserve"> que</w:t>
      </w:r>
      <w:r w:rsidR="000D4B55" w:rsidRPr="00302457">
        <w:rPr>
          <w:rFonts w:ascii="Book Antiqua" w:hAnsi="Book Antiqua"/>
          <w:lang w:val="es-ES_tradnl"/>
        </w:rPr>
        <w:t xml:space="preserve"> conlleve velorio, enterramiento, traslado a otros países </w:t>
      </w:r>
      <w:r w:rsidR="00A5569E">
        <w:rPr>
          <w:rFonts w:ascii="Book Antiqua" w:hAnsi="Book Antiqua"/>
          <w:lang w:val="es-ES_tradnl"/>
        </w:rPr>
        <w:t>[</w:t>
      </w:r>
      <w:r w:rsidR="000D4B55" w:rsidRPr="00A5569E">
        <w:rPr>
          <w:rFonts w:ascii="Book Antiqua" w:hAnsi="Book Antiqua"/>
          <w:b/>
          <w:lang w:val="es-ES_tradnl"/>
        </w:rPr>
        <w:t>o cremación</w:t>
      </w:r>
      <w:r w:rsidR="00A5569E">
        <w:rPr>
          <w:rFonts w:ascii="Book Antiqua" w:hAnsi="Book Antiqua"/>
          <w:b/>
          <w:lang w:val="es-ES_tradnl"/>
        </w:rPr>
        <w:t>]</w:t>
      </w:r>
      <w:r w:rsidR="000D4B55" w:rsidRPr="00302457">
        <w:rPr>
          <w:rFonts w:ascii="Book Antiqua" w:hAnsi="Book Antiqua"/>
          <w:lang w:val="es-ES_tradnl"/>
        </w:rPr>
        <w:t xml:space="preserve"> </w:t>
      </w:r>
      <w:r w:rsidR="000D4B55" w:rsidRPr="00302457">
        <w:rPr>
          <w:rFonts w:ascii="Book Antiqua" w:hAnsi="Book Antiqua"/>
          <w:i/>
          <w:lang w:val="es-ES_tradnl"/>
        </w:rPr>
        <w:t xml:space="preserve">o </w:t>
      </w:r>
      <w:proofErr w:type="spellStart"/>
      <w:r w:rsidR="000D4B55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0D4B55" w:rsidRPr="00302457">
        <w:rPr>
          <w:rFonts w:ascii="Book Antiqua" w:hAnsi="Book Antiqua"/>
          <w:lang w:val="es-ES_tradnl"/>
        </w:rPr>
        <w:t xml:space="preserve">, deberá ser ofrecido por una funeraria o un crematorio </w:t>
      </w:r>
      <w:r w:rsidR="000D4B55" w:rsidRPr="00302457">
        <w:rPr>
          <w:rFonts w:ascii="Book Antiqua" w:hAnsi="Book Antiqua"/>
          <w:i/>
          <w:lang w:val="es-ES_tradnl"/>
        </w:rPr>
        <w:t>o facilidad autorizada de hidrólisis</w:t>
      </w:r>
      <w:r w:rsidR="006E6447" w:rsidRPr="00302457">
        <w:rPr>
          <w:rFonts w:ascii="Book Antiqua" w:hAnsi="Book Antiqua"/>
          <w:i/>
          <w:lang w:val="es-ES_tradnl"/>
        </w:rPr>
        <w:t xml:space="preserve"> o recomposición</w:t>
      </w:r>
      <w:r w:rsidR="00A17D87">
        <w:rPr>
          <w:rFonts w:ascii="Book Antiqua" w:hAnsi="Book Antiqua"/>
          <w:lang w:val="es-ES_tradnl"/>
        </w:rPr>
        <w:t xml:space="preserve"> debidamente </w:t>
      </w:r>
      <w:r w:rsidR="000D4B55" w:rsidRPr="00302457">
        <w:rPr>
          <w:rFonts w:ascii="Book Antiqua" w:hAnsi="Book Antiqua"/>
          <w:lang w:val="es-ES_tradnl"/>
        </w:rPr>
        <w:t>licenciado y autorizado por los distintos Departamentos y/o dependencias del Gobierno de Puerto Rico.”</w:t>
      </w:r>
    </w:p>
    <w:p w14:paraId="095E7C23" w14:textId="215658E9" w:rsidR="000D4B55" w:rsidRPr="00302457" w:rsidRDefault="00740689" w:rsidP="00F1317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0D4B55" w:rsidRPr="00302457">
        <w:rPr>
          <w:rFonts w:ascii="Book Antiqua" w:hAnsi="Book Antiqua"/>
          <w:lang w:val="es-ES_tradnl"/>
        </w:rPr>
        <w:t>Artículo 7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5654B8" w:rsidRPr="00302457">
        <w:rPr>
          <w:rFonts w:ascii="Book Antiqua" w:hAnsi="Book Antiqua"/>
          <w:lang w:val="es-ES_tradnl"/>
        </w:rPr>
        <w:t>Se enmienda el artículo 5.02 de Ley 258-2012, según enmendada conocida como la “Ley de Servicios Funerarios de Puerto Rico” para que lea como sigue:</w:t>
      </w:r>
    </w:p>
    <w:p w14:paraId="40C900E4" w14:textId="04CD976F" w:rsidR="005654B8" w:rsidRPr="00302457" w:rsidRDefault="00740689" w:rsidP="00740689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5654B8" w:rsidRPr="00302457">
        <w:rPr>
          <w:rFonts w:ascii="Book Antiqua" w:hAnsi="Book Antiqua"/>
          <w:lang w:val="es-ES_tradnl"/>
        </w:rPr>
        <w:t>“</w:t>
      </w:r>
      <w:proofErr w:type="spellStart"/>
      <w:r w:rsidR="005654B8" w:rsidRPr="00302457">
        <w:rPr>
          <w:rFonts w:ascii="Book Antiqua" w:hAnsi="Book Antiqua"/>
          <w:lang w:val="es-ES_tradnl"/>
        </w:rPr>
        <w:t>Aún</w:t>
      </w:r>
      <w:proofErr w:type="spellEnd"/>
      <w:r w:rsidR="005654B8" w:rsidRPr="00302457">
        <w:rPr>
          <w:rFonts w:ascii="Book Antiqua" w:hAnsi="Book Antiqua"/>
          <w:lang w:val="es-ES_tradnl"/>
        </w:rPr>
        <w:t xml:space="preserve"> cuando, de ordinario, no será necesario el embalsamamiento de un cadáver, sí será obligatorio en los siguientes casos:</w:t>
      </w:r>
    </w:p>
    <w:p w14:paraId="7A34051D" w14:textId="51A53226" w:rsidR="005654B8" w:rsidRPr="00302457" w:rsidRDefault="005654B8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(1)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>Cuando el cadáver vaya a ser sepultado después de transcurridas veinticuatro (24) horas o más contadas desde el fallecimiento.</w:t>
      </w:r>
    </w:p>
    <w:p w14:paraId="38B52505" w14:textId="7DBFFB4E" w:rsidR="005654B8" w:rsidRPr="00302457" w:rsidRDefault="005654B8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(2)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 xml:space="preserve">Cuando el cadáver vaya a ser expuesto para luego procederse a su </w:t>
      </w:r>
      <w:r w:rsidR="00A17D87" w:rsidRPr="00A17D87">
        <w:rPr>
          <w:rFonts w:ascii="Book Antiqua" w:hAnsi="Book Antiqua"/>
          <w:lang w:val="es-ES_tradnl"/>
        </w:rPr>
        <w:t>[</w:t>
      </w:r>
      <w:r w:rsidRPr="00A17D87">
        <w:rPr>
          <w:rFonts w:ascii="Book Antiqua" w:hAnsi="Book Antiqua"/>
          <w:b/>
          <w:lang w:val="es-ES_tradnl"/>
        </w:rPr>
        <w:t>cremación</w:t>
      </w:r>
      <w:r w:rsidR="00A17D87" w:rsidRPr="00A17D87">
        <w:rPr>
          <w:rFonts w:ascii="Book Antiqua" w:hAnsi="Book Antiqua"/>
          <w:b/>
          <w:lang w:val="es-ES_tradnl"/>
        </w:rPr>
        <w:t>]</w:t>
      </w:r>
      <w:r w:rsidRPr="00A17D87">
        <w:rPr>
          <w:rFonts w:ascii="Book Antiqua" w:hAnsi="Book Antiqua"/>
          <w:b/>
          <w:lang w:val="es-ES_tradnl"/>
        </w:rPr>
        <w:t xml:space="preserve"> </w:t>
      </w:r>
      <w:proofErr w:type="spellStart"/>
      <w:r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Pr="00302457">
        <w:rPr>
          <w:rFonts w:ascii="Book Antiqua" w:hAnsi="Book Antiqua"/>
          <w:lang w:val="es-ES_tradnl"/>
        </w:rPr>
        <w:t xml:space="preserve"> y la exposición va a tener lugar después de transcurridas veinticuatro (24) horas o más contadas desde el fallecimiento.</w:t>
      </w:r>
    </w:p>
    <w:p w14:paraId="2796B68B" w14:textId="35C45942" w:rsidR="00521E87" w:rsidRPr="00302457" w:rsidRDefault="005654B8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(3)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 xml:space="preserve">Todo cadáver que vaya a ser trasladado fuera de la jurisdicción de Puerto Rico deberá ser embalsamado por un embalsamador con licencia vigente </w:t>
      </w:r>
      <w:r w:rsidR="009A4A8D" w:rsidRPr="00302457">
        <w:rPr>
          <w:rFonts w:ascii="Book Antiqua" w:hAnsi="Book Antiqua"/>
          <w:lang w:val="es-ES_tradnl"/>
        </w:rPr>
        <w:t>y utilizará</w:t>
      </w:r>
      <w:r w:rsidRPr="00302457">
        <w:rPr>
          <w:rFonts w:ascii="Book Antiqua" w:hAnsi="Book Antiqua"/>
          <w:lang w:val="es-ES_tradnl"/>
        </w:rPr>
        <w:t xml:space="preserve"> los procedimientos y estándares de calidad y de </w:t>
      </w:r>
      <w:r w:rsidR="009A4A8D" w:rsidRPr="00302457">
        <w:rPr>
          <w:rFonts w:ascii="Book Antiqua" w:hAnsi="Book Antiqua"/>
          <w:lang w:val="es-ES_tradnl"/>
        </w:rPr>
        <w:t xml:space="preserve">preservación </w:t>
      </w:r>
      <w:r w:rsidR="009A4A8D" w:rsidRPr="00302457">
        <w:rPr>
          <w:rFonts w:ascii="Book Antiqua" w:hAnsi="Book Antiqua"/>
          <w:lang w:val="es-ES_tradnl"/>
        </w:rPr>
        <w:lastRenderedPageBreak/>
        <w:t>utilizados</w:t>
      </w:r>
      <w:r w:rsidRPr="00302457">
        <w:rPr>
          <w:rFonts w:ascii="Book Antiqua" w:hAnsi="Book Antiqua"/>
          <w:lang w:val="es-ES_tradnl"/>
        </w:rPr>
        <w:t xml:space="preserve"> en los Estados Unidos de América. </w:t>
      </w:r>
      <w:r w:rsidR="00521E87" w:rsidRPr="00302457">
        <w:rPr>
          <w:rFonts w:ascii="Book Antiqua" w:hAnsi="Book Antiqua"/>
          <w:lang w:val="es-ES_tradnl"/>
        </w:rPr>
        <w:t>Excepción a esta regla está descrita en el Artículo 3.04 de esta ley.</w:t>
      </w:r>
    </w:p>
    <w:p w14:paraId="6C7B9736" w14:textId="3EB03934" w:rsidR="005654B8" w:rsidRPr="00302457" w:rsidRDefault="00740689" w:rsidP="006D18FC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E36F61" w:rsidRPr="00302457">
        <w:rPr>
          <w:rFonts w:ascii="Book Antiqua" w:hAnsi="Book Antiqua"/>
          <w:lang w:val="es-ES_tradnl"/>
        </w:rPr>
        <w:t>Artículo 8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E36F61" w:rsidRPr="00302457">
        <w:rPr>
          <w:rFonts w:ascii="Book Antiqua" w:hAnsi="Book Antiqua"/>
          <w:lang w:val="es-ES_tradnl"/>
        </w:rPr>
        <w:t xml:space="preserve">Se enmienda </w:t>
      </w:r>
      <w:r w:rsidR="006D18FC" w:rsidRPr="00302457">
        <w:rPr>
          <w:rFonts w:ascii="Book Antiqua" w:hAnsi="Book Antiqua"/>
          <w:lang w:val="es-ES_tradnl"/>
        </w:rPr>
        <w:t>el artículo 6.06 Ley 258-2012, según enmendada conocida como la “Ley de Servicios Funerarios de Puerto Rico” para que lea como sigue:</w:t>
      </w:r>
    </w:p>
    <w:p w14:paraId="646C7BCD" w14:textId="3C432AF1" w:rsidR="006D18FC" w:rsidRPr="00302457" w:rsidRDefault="00740689" w:rsidP="00740689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521E87" w:rsidRPr="00302457">
        <w:rPr>
          <w:rFonts w:ascii="Book Antiqua" w:hAnsi="Book Antiqua"/>
          <w:lang w:val="es-ES_tradnl"/>
        </w:rPr>
        <w:t>“</w:t>
      </w:r>
      <w:r w:rsidR="006D18FC" w:rsidRPr="00302457">
        <w:rPr>
          <w:rFonts w:ascii="Book Antiqua" w:hAnsi="Book Antiqua"/>
          <w:lang w:val="es-ES_tradnl"/>
        </w:rPr>
        <w:t xml:space="preserve">Toda empresa, persona o entidad que provea servicios de </w:t>
      </w:r>
      <w:r w:rsidR="00A17D87" w:rsidRPr="00A17D87">
        <w:rPr>
          <w:rFonts w:ascii="Book Antiqua" w:hAnsi="Book Antiqua"/>
          <w:lang w:val="es-ES_tradnl"/>
        </w:rPr>
        <w:t>[</w:t>
      </w:r>
      <w:r w:rsidR="006D18FC" w:rsidRPr="00A17D87">
        <w:rPr>
          <w:rFonts w:ascii="Book Antiqua" w:hAnsi="Book Antiqua"/>
          <w:b/>
          <w:lang w:val="es-ES_tradnl"/>
        </w:rPr>
        <w:t>cremación</w:t>
      </w:r>
      <w:r w:rsidR="00A17D87" w:rsidRPr="00A17D87">
        <w:rPr>
          <w:rFonts w:ascii="Book Antiqua" w:hAnsi="Book Antiqua"/>
          <w:b/>
          <w:lang w:val="es-ES_tradnl"/>
        </w:rPr>
        <w:t>]</w:t>
      </w:r>
      <w:r w:rsidR="006D18FC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6D18FC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6D18FC" w:rsidRPr="00302457">
        <w:rPr>
          <w:rFonts w:ascii="Book Antiqua" w:hAnsi="Book Antiqua"/>
          <w:lang w:val="es-ES_tradnl"/>
        </w:rPr>
        <w:t xml:space="preserve"> de cadáveres, y que reciba un cadáver en un ataúd, o que utilice un ataúd para la exposición del cadáver, mantendrá un registro de los ataúdes recibidos, utilizados o destruidos en sus facilidades, con el número de registro con que aparezca en el Registro de Ataúdes del Departamento de Salud, de conformidad con lo que disponga mediante reglamentación el </w:t>
      </w:r>
      <w:proofErr w:type="gramStart"/>
      <w:r w:rsidR="006D18FC" w:rsidRPr="00302457">
        <w:rPr>
          <w:rFonts w:ascii="Book Antiqua" w:hAnsi="Book Antiqua"/>
          <w:lang w:val="es-ES_tradnl"/>
        </w:rPr>
        <w:t>Secretario</w:t>
      </w:r>
      <w:proofErr w:type="gramEnd"/>
      <w:r w:rsidR="006D18FC" w:rsidRPr="00302457">
        <w:rPr>
          <w:rFonts w:ascii="Book Antiqua" w:hAnsi="Book Antiqua"/>
          <w:lang w:val="es-ES_tradnl"/>
        </w:rPr>
        <w:t xml:space="preserve"> del Departamento de Salud.</w:t>
      </w:r>
    </w:p>
    <w:p w14:paraId="30D6517F" w14:textId="5D170A23" w:rsidR="006D18FC" w:rsidRPr="00302457" w:rsidRDefault="00740689" w:rsidP="00740689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094A5C" w:rsidRPr="00302457">
        <w:rPr>
          <w:rFonts w:ascii="Book Antiqua" w:hAnsi="Book Antiqua"/>
          <w:lang w:val="es-ES_tradnl"/>
        </w:rPr>
        <w:t xml:space="preserve">Todo ataúd utilizado </w:t>
      </w:r>
      <w:r w:rsidR="006D18FC" w:rsidRPr="00302457">
        <w:rPr>
          <w:rFonts w:ascii="Book Antiqua" w:hAnsi="Book Antiqua"/>
          <w:lang w:val="es-ES_tradnl"/>
        </w:rPr>
        <w:t xml:space="preserve">para transportar o exponer un cadáver que sea </w:t>
      </w:r>
      <w:r w:rsidR="00A17D87" w:rsidRPr="00A17D87">
        <w:rPr>
          <w:rFonts w:ascii="Book Antiqua" w:hAnsi="Book Antiqua"/>
          <w:lang w:val="es-ES_tradnl"/>
        </w:rPr>
        <w:t>[</w:t>
      </w:r>
      <w:r w:rsidR="006D18FC" w:rsidRPr="00A17D87">
        <w:rPr>
          <w:rFonts w:ascii="Book Antiqua" w:hAnsi="Book Antiqua"/>
          <w:b/>
          <w:lang w:val="es-ES_tradnl"/>
        </w:rPr>
        <w:t>cremado</w:t>
      </w:r>
      <w:r w:rsidR="00A17D87" w:rsidRPr="00A17D87">
        <w:rPr>
          <w:rFonts w:ascii="Book Antiqua" w:hAnsi="Book Antiqua"/>
          <w:b/>
          <w:lang w:val="es-ES_tradnl"/>
        </w:rPr>
        <w:t>]</w:t>
      </w:r>
      <w:r w:rsidR="006D18FC" w:rsidRPr="00A17D87">
        <w:rPr>
          <w:rFonts w:ascii="Book Antiqua" w:hAnsi="Book Antiqua"/>
          <w:b/>
          <w:lang w:val="es-ES_tradnl"/>
        </w:rPr>
        <w:t xml:space="preserve"> </w:t>
      </w:r>
      <w:proofErr w:type="spellStart"/>
      <w:r w:rsidR="006D18FC" w:rsidRPr="00302457">
        <w:rPr>
          <w:rFonts w:ascii="Book Antiqua" w:hAnsi="Book Antiqua"/>
          <w:i/>
          <w:lang w:val="es-ES_tradnl"/>
        </w:rPr>
        <w:t>postreducido</w:t>
      </w:r>
      <w:proofErr w:type="spellEnd"/>
      <w:r w:rsidR="00094A5C" w:rsidRPr="00302457">
        <w:rPr>
          <w:rFonts w:ascii="Book Antiqua" w:hAnsi="Book Antiqua"/>
          <w:lang w:val="es-ES_tradnl"/>
        </w:rPr>
        <w:t xml:space="preserve">, será destruido, </w:t>
      </w:r>
      <w:r w:rsidR="006D18FC" w:rsidRPr="00302457">
        <w:rPr>
          <w:rFonts w:ascii="Book Antiqua" w:hAnsi="Book Antiqua"/>
          <w:lang w:val="es-ES_tradnl"/>
        </w:rPr>
        <w:t xml:space="preserve">y ese procedimiento será anotado en el registro de la empresa, persona o entidad que provea servicios de </w:t>
      </w:r>
      <w:r w:rsidR="00A17D87">
        <w:rPr>
          <w:rFonts w:ascii="Book Antiqua" w:hAnsi="Book Antiqua"/>
          <w:lang w:val="es-ES_tradnl"/>
        </w:rPr>
        <w:t>[</w:t>
      </w:r>
      <w:r w:rsidR="006D18FC" w:rsidRPr="00A17D87">
        <w:rPr>
          <w:rFonts w:ascii="Book Antiqua" w:hAnsi="Book Antiqua"/>
          <w:b/>
          <w:lang w:val="es-ES_tradnl"/>
        </w:rPr>
        <w:t>cremación</w:t>
      </w:r>
      <w:r w:rsidR="00A17D87">
        <w:rPr>
          <w:rFonts w:ascii="Book Antiqua" w:hAnsi="Book Antiqua"/>
          <w:b/>
          <w:lang w:val="es-ES_tradnl"/>
        </w:rPr>
        <w:t>]</w:t>
      </w:r>
      <w:r w:rsidR="00094A5C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094A5C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094A5C" w:rsidRPr="00302457">
        <w:rPr>
          <w:rFonts w:ascii="Book Antiqua" w:hAnsi="Book Antiqua"/>
          <w:lang w:val="es-ES_tradnl"/>
        </w:rPr>
        <w:t xml:space="preserve">, especificando método </w:t>
      </w:r>
      <w:r w:rsidR="006D18FC" w:rsidRPr="00302457">
        <w:rPr>
          <w:rFonts w:ascii="Book Antiqua" w:hAnsi="Book Antiqua"/>
          <w:lang w:val="es-ES_tradnl"/>
        </w:rPr>
        <w:t>de destrucción, persona o entidad que l</w:t>
      </w:r>
      <w:r w:rsidR="00094A5C" w:rsidRPr="00302457">
        <w:rPr>
          <w:rFonts w:ascii="Book Antiqua" w:hAnsi="Book Antiqua"/>
          <w:lang w:val="es-ES_tradnl"/>
        </w:rPr>
        <w:t>a realizó, el lugar y la fecha</w:t>
      </w:r>
      <w:r w:rsidR="006D18FC" w:rsidRPr="00302457">
        <w:rPr>
          <w:rFonts w:ascii="Book Antiqua" w:hAnsi="Book Antiqua"/>
          <w:lang w:val="es-ES_tradnl"/>
        </w:rPr>
        <w:t xml:space="preserve"> en que se destruyó.</w:t>
      </w:r>
      <w:r w:rsidR="00094A5C" w:rsidRPr="00302457">
        <w:rPr>
          <w:rFonts w:ascii="Book Antiqua" w:hAnsi="Book Antiqua"/>
          <w:lang w:val="es-ES_tradnl"/>
        </w:rPr>
        <w:t>”</w:t>
      </w:r>
    </w:p>
    <w:p w14:paraId="6E45B3CA" w14:textId="1FC1382D" w:rsidR="008754B9" w:rsidRPr="00302457" w:rsidRDefault="00740689" w:rsidP="006D18FC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8754B9" w:rsidRPr="00302457">
        <w:rPr>
          <w:rFonts w:ascii="Book Antiqua" w:hAnsi="Book Antiqua"/>
          <w:lang w:val="es-ES_tradnl"/>
        </w:rPr>
        <w:t>Artículo 9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8754B9" w:rsidRPr="00302457">
        <w:rPr>
          <w:rFonts w:ascii="Book Antiqua" w:hAnsi="Book Antiqua"/>
          <w:lang w:val="es-ES_tradnl"/>
        </w:rPr>
        <w:t>Se enmienda el artículo 9.01 de la Ley 258-2012, según enmendada conocida como la “Ley de Servicios Funerarios de Puerto Rico” para que lea como sigue:</w:t>
      </w:r>
    </w:p>
    <w:p w14:paraId="238F82E1" w14:textId="38718C84" w:rsidR="00ED4614" w:rsidRPr="00302457" w:rsidRDefault="00740689" w:rsidP="006D18FC">
      <w:pPr>
        <w:spacing w:line="480" w:lineRule="auto"/>
        <w:ind w:firstLine="360"/>
        <w:jc w:val="both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8754B9" w:rsidRPr="00302457">
        <w:rPr>
          <w:rFonts w:ascii="Book Antiqua" w:hAnsi="Book Antiqua"/>
          <w:lang w:val="es-ES_tradnl"/>
        </w:rPr>
        <w:t>“</w:t>
      </w:r>
      <w:r w:rsidR="00ED4614" w:rsidRPr="00302457">
        <w:rPr>
          <w:rFonts w:ascii="Book Antiqua" w:hAnsi="Book Antiqua"/>
          <w:lang w:val="es-ES_tradnl"/>
        </w:rPr>
        <w:t xml:space="preserve">Artículo 9.01 - Centro de </w:t>
      </w:r>
      <w:r w:rsidR="00385311">
        <w:rPr>
          <w:rFonts w:ascii="Book Antiqua" w:hAnsi="Book Antiqua"/>
          <w:lang w:val="es-ES_tradnl"/>
        </w:rPr>
        <w:t>[</w:t>
      </w:r>
      <w:r w:rsidR="00ED4614" w:rsidRPr="00385311">
        <w:rPr>
          <w:rFonts w:ascii="Book Antiqua" w:hAnsi="Book Antiqua"/>
          <w:b/>
          <w:lang w:val="es-ES_tradnl"/>
        </w:rPr>
        <w:t>Cremación</w:t>
      </w:r>
      <w:r w:rsidR="00385311">
        <w:rPr>
          <w:rFonts w:ascii="Book Antiqua" w:hAnsi="Book Antiqua"/>
          <w:b/>
          <w:lang w:val="es-ES_tradnl"/>
        </w:rPr>
        <w:t>]</w:t>
      </w:r>
      <w:r w:rsidR="00ED4614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ED4614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ED4614" w:rsidRPr="00302457">
        <w:rPr>
          <w:rFonts w:ascii="Book Antiqua" w:hAnsi="Book Antiqua"/>
          <w:i/>
          <w:lang w:val="es-ES_tradnl"/>
        </w:rPr>
        <w:t xml:space="preserve"> de Cadáveres </w:t>
      </w:r>
    </w:p>
    <w:p w14:paraId="0ADE0FB8" w14:textId="1992C06C" w:rsidR="008754B9" w:rsidRPr="00302457" w:rsidRDefault="00740689" w:rsidP="00740689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BB37CD" w:rsidRPr="00302457">
        <w:rPr>
          <w:rFonts w:ascii="Book Antiqua" w:hAnsi="Book Antiqua"/>
          <w:lang w:val="es-ES_tradnl"/>
        </w:rPr>
        <w:t xml:space="preserve">Para el diseño, </w:t>
      </w:r>
      <w:r w:rsidR="008754B9" w:rsidRPr="00302457">
        <w:rPr>
          <w:rFonts w:ascii="Book Antiqua" w:hAnsi="Book Antiqua"/>
          <w:lang w:val="es-ES_tradnl"/>
        </w:rPr>
        <w:t xml:space="preserve">construcción, apertura y operación de un centro de </w:t>
      </w:r>
      <w:r w:rsidR="00385311">
        <w:rPr>
          <w:rFonts w:ascii="Book Antiqua" w:hAnsi="Book Antiqua"/>
          <w:lang w:val="es-ES_tradnl"/>
        </w:rPr>
        <w:t>[</w:t>
      </w:r>
      <w:r w:rsidR="008754B9" w:rsidRPr="00385311">
        <w:rPr>
          <w:rFonts w:ascii="Book Antiqua" w:hAnsi="Book Antiqua"/>
          <w:b/>
          <w:lang w:val="es-ES_tradnl"/>
        </w:rPr>
        <w:t>cremación</w:t>
      </w:r>
      <w:r w:rsidR="00385311">
        <w:rPr>
          <w:rFonts w:ascii="Book Antiqua" w:hAnsi="Book Antiqua"/>
          <w:b/>
          <w:lang w:val="es-ES_tradnl"/>
        </w:rPr>
        <w:t>]</w:t>
      </w:r>
      <w:r w:rsidR="008754B9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8754B9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8754B9" w:rsidRPr="00302457">
        <w:rPr>
          <w:rFonts w:ascii="Book Antiqua" w:hAnsi="Book Antiqua"/>
          <w:i/>
          <w:lang w:val="es-ES_tradnl"/>
        </w:rPr>
        <w:t xml:space="preserve"> de cadáveres </w:t>
      </w:r>
      <w:r w:rsidR="008754B9" w:rsidRPr="00302457">
        <w:rPr>
          <w:rFonts w:ascii="Book Antiqua" w:hAnsi="Book Antiqua"/>
          <w:lang w:val="es-ES_tradnl"/>
        </w:rPr>
        <w:t xml:space="preserve">se requerirá la autorización de la Oficina de </w:t>
      </w:r>
      <w:r w:rsidR="008754B9" w:rsidRPr="00302457">
        <w:rPr>
          <w:rFonts w:ascii="Book Antiqua" w:hAnsi="Book Antiqua"/>
          <w:lang w:val="es-ES_tradnl"/>
        </w:rPr>
        <w:lastRenderedPageBreak/>
        <w:t>Gerencia de Permis</w:t>
      </w:r>
      <w:r w:rsidR="00BB37CD" w:rsidRPr="00302457">
        <w:rPr>
          <w:rFonts w:ascii="Book Antiqua" w:hAnsi="Book Antiqua"/>
          <w:lang w:val="es-ES_tradnl"/>
        </w:rPr>
        <w:t xml:space="preserve">os, del Departamento de Salud, </w:t>
      </w:r>
      <w:r w:rsidR="008754B9" w:rsidRPr="00302457">
        <w:rPr>
          <w:rFonts w:ascii="Book Antiqua" w:hAnsi="Book Antiqua"/>
          <w:lang w:val="es-ES_tradnl"/>
        </w:rPr>
        <w:t>de la Junta de Calidad Ambiental, el Departamento de Bomberos y la Comisión de Servicio Público.”</w:t>
      </w:r>
    </w:p>
    <w:p w14:paraId="28FE5054" w14:textId="2FFFE14F" w:rsidR="006D18FC" w:rsidRPr="00302457" w:rsidRDefault="00740689" w:rsidP="006D18FC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B126E6" w:rsidRPr="00302457">
        <w:rPr>
          <w:rFonts w:ascii="Book Antiqua" w:hAnsi="Book Antiqua"/>
          <w:lang w:val="es-ES_tradnl"/>
        </w:rPr>
        <w:t>Artículo 10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-S</w:t>
      </w:r>
      <w:r w:rsidR="00B126E6" w:rsidRPr="00302457">
        <w:rPr>
          <w:rFonts w:ascii="Book Antiqua" w:hAnsi="Book Antiqua"/>
          <w:lang w:val="es-ES_tradnl"/>
        </w:rPr>
        <w:t>e enmienda el artículo 9.02 de la Ley 258-2012, según enmendada conocida como la “Ley de Servicios Funerarios de Puerto Rico” para que lea como sigue:</w:t>
      </w:r>
    </w:p>
    <w:p w14:paraId="3BCEE6FD" w14:textId="61952514" w:rsidR="00ED4614" w:rsidRPr="00302457" w:rsidRDefault="00740689" w:rsidP="00F13172">
      <w:pPr>
        <w:spacing w:line="480" w:lineRule="auto"/>
        <w:ind w:firstLine="360"/>
        <w:jc w:val="both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B126E6" w:rsidRPr="00302457">
        <w:rPr>
          <w:rFonts w:ascii="Book Antiqua" w:hAnsi="Book Antiqua"/>
          <w:lang w:val="es-ES_tradnl"/>
        </w:rPr>
        <w:t>“</w:t>
      </w:r>
      <w:r w:rsidR="00ED4614" w:rsidRPr="00302457">
        <w:rPr>
          <w:rFonts w:ascii="Book Antiqua" w:hAnsi="Book Antiqua"/>
          <w:lang w:val="es-ES_tradnl"/>
        </w:rPr>
        <w:t xml:space="preserve">Artículo 9.02 - </w:t>
      </w:r>
      <w:proofErr w:type="gramStart"/>
      <w:r w:rsidR="00ED4614" w:rsidRPr="00302457">
        <w:rPr>
          <w:rFonts w:ascii="Book Antiqua" w:hAnsi="Book Antiqua"/>
          <w:lang w:val="es-ES_tradnl"/>
        </w:rPr>
        <w:t>Director</w:t>
      </w:r>
      <w:proofErr w:type="gramEnd"/>
      <w:r w:rsidR="00ED4614" w:rsidRPr="00302457">
        <w:rPr>
          <w:rFonts w:ascii="Book Antiqua" w:hAnsi="Book Antiqua"/>
          <w:lang w:val="es-ES_tradnl"/>
        </w:rPr>
        <w:t xml:space="preserve"> del Centro de </w:t>
      </w:r>
      <w:r w:rsidR="00255432">
        <w:rPr>
          <w:rFonts w:ascii="Book Antiqua" w:hAnsi="Book Antiqua"/>
          <w:lang w:val="es-ES_tradnl"/>
        </w:rPr>
        <w:t>[</w:t>
      </w:r>
      <w:r w:rsidR="00ED4614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ED4614" w:rsidRPr="00302457">
        <w:rPr>
          <w:rFonts w:ascii="Book Antiqua" w:hAnsi="Book Antiqua"/>
          <w:strike/>
          <w:lang w:val="es-ES_tradnl"/>
        </w:rPr>
        <w:t xml:space="preserve"> </w:t>
      </w:r>
      <w:proofErr w:type="spellStart"/>
      <w:r w:rsidR="00ED4614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ED4614" w:rsidRPr="00302457">
        <w:rPr>
          <w:rFonts w:ascii="Book Antiqua" w:hAnsi="Book Antiqua"/>
          <w:i/>
          <w:lang w:val="es-ES_tradnl"/>
        </w:rPr>
        <w:t xml:space="preserve"> </w:t>
      </w:r>
    </w:p>
    <w:p w14:paraId="78F2C8FE" w14:textId="2C3F80A2" w:rsidR="006D18FC" w:rsidRPr="00302457" w:rsidRDefault="00740689" w:rsidP="00740689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B126E6" w:rsidRPr="00302457">
        <w:rPr>
          <w:rFonts w:ascii="Book Antiqua" w:hAnsi="Book Antiqua"/>
          <w:lang w:val="es-ES_tradnl"/>
        </w:rPr>
        <w:t xml:space="preserve">El </w:t>
      </w:r>
      <w:proofErr w:type="gramStart"/>
      <w:r w:rsidR="00B126E6" w:rsidRPr="00302457">
        <w:rPr>
          <w:rFonts w:ascii="Book Antiqua" w:hAnsi="Book Antiqua"/>
          <w:lang w:val="es-ES_tradnl"/>
        </w:rPr>
        <w:t>Director</w:t>
      </w:r>
      <w:proofErr w:type="gramEnd"/>
      <w:r w:rsidR="00B126E6" w:rsidRPr="00302457">
        <w:rPr>
          <w:rFonts w:ascii="Book Antiqua" w:hAnsi="Book Antiqua"/>
          <w:lang w:val="es-ES_tradnl"/>
        </w:rPr>
        <w:t xml:space="preserve"> del centro de </w:t>
      </w:r>
      <w:r w:rsidR="00255432">
        <w:rPr>
          <w:rFonts w:ascii="Book Antiqua" w:hAnsi="Book Antiqua"/>
          <w:lang w:val="es-ES_tradnl"/>
        </w:rPr>
        <w:t>[</w:t>
      </w:r>
      <w:r w:rsidR="00B126E6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B126E6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B126E6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B126E6" w:rsidRPr="00302457">
        <w:rPr>
          <w:rFonts w:ascii="Book Antiqua" w:hAnsi="Book Antiqua"/>
          <w:i/>
          <w:lang w:val="es-ES_tradnl"/>
        </w:rPr>
        <w:t xml:space="preserve"> de cadáveres</w:t>
      </w:r>
      <w:r w:rsidR="00B126E6" w:rsidRPr="00302457">
        <w:rPr>
          <w:rFonts w:ascii="Book Antiqua" w:hAnsi="Book Antiqua"/>
          <w:lang w:val="es-ES_tradnl"/>
        </w:rPr>
        <w:t xml:space="preserve"> tendrá a su cargo el funcio</w:t>
      </w:r>
      <w:r w:rsidR="00255432">
        <w:rPr>
          <w:rFonts w:ascii="Book Antiqua" w:hAnsi="Book Antiqua"/>
          <w:lang w:val="es-ES_tradnl"/>
        </w:rPr>
        <w:t xml:space="preserve">namiento de esas facilidades. </w:t>
      </w:r>
      <w:r w:rsidR="00B126E6" w:rsidRPr="00302457">
        <w:rPr>
          <w:rFonts w:ascii="Book Antiqua" w:hAnsi="Book Antiqua"/>
          <w:lang w:val="es-ES_tradnl"/>
        </w:rPr>
        <w:t xml:space="preserve">Será un profesional debidamente calificado y certificado por el </w:t>
      </w:r>
      <w:proofErr w:type="gramStart"/>
      <w:r w:rsidR="00B126E6" w:rsidRPr="00302457">
        <w:rPr>
          <w:rFonts w:ascii="Book Antiqua" w:hAnsi="Book Antiqua"/>
          <w:lang w:val="es-ES_tradnl"/>
        </w:rPr>
        <w:t>Secretario</w:t>
      </w:r>
      <w:proofErr w:type="gramEnd"/>
      <w:r w:rsidR="00B126E6" w:rsidRPr="00302457">
        <w:rPr>
          <w:rFonts w:ascii="Book Antiqua" w:hAnsi="Book Antiqua"/>
          <w:lang w:val="es-ES_tradnl"/>
        </w:rPr>
        <w:t xml:space="preserve"> del Departamento de Salud. Deberá haber aprobado un curso técnico vocacional en ciencias mortuorias u otro curso similar, previamente   aprobado por el </w:t>
      </w:r>
      <w:proofErr w:type="gramStart"/>
      <w:r w:rsidR="00B126E6" w:rsidRPr="00302457">
        <w:rPr>
          <w:rFonts w:ascii="Book Antiqua" w:hAnsi="Book Antiqua"/>
          <w:lang w:val="es-ES_tradnl"/>
        </w:rPr>
        <w:t>Secretario</w:t>
      </w:r>
      <w:proofErr w:type="gramEnd"/>
      <w:r w:rsidR="00B126E6" w:rsidRPr="00302457">
        <w:rPr>
          <w:rFonts w:ascii="Book Antiqua" w:hAnsi="Book Antiqua"/>
          <w:lang w:val="es-ES_tradnl"/>
        </w:rPr>
        <w:t xml:space="preserve"> del Departamento de Salud. Presentará prueba de sus cualificaciones morales incluyendo un certificado de buena conducta a ser expedido por el Superintendente de la Policía de Puerto Rico. El operador del equipo de </w:t>
      </w:r>
      <w:r w:rsidR="00255432">
        <w:rPr>
          <w:rFonts w:ascii="Book Antiqua" w:hAnsi="Book Antiqua"/>
          <w:lang w:val="es-ES_tradnl"/>
        </w:rPr>
        <w:t>[</w:t>
      </w:r>
      <w:r w:rsidR="00B126E6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B126E6" w:rsidRPr="00255432">
        <w:rPr>
          <w:rFonts w:ascii="Book Antiqua" w:hAnsi="Book Antiqua"/>
          <w:b/>
          <w:lang w:val="es-ES_tradnl"/>
        </w:rPr>
        <w:t xml:space="preserve"> </w:t>
      </w:r>
      <w:proofErr w:type="spellStart"/>
      <w:r w:rsidR="00B126E6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B126E6" w:rsidRPr="00302457">
        <w:rPr>
          <w:rFonts w:ascii="Book Antiqua" w:hAnsi="Book Antiqua"/>
          <w:i/>
          <w:lang w:val="es-ES_tradnl"/>
        </w:rPr>
        <w:t xml:space="preserve"> </w:t>
      </w:r>
      <w:r w:rsidR="00B126E6" w:rsidRPr="00302457">
        <w:rPr>
          <w:rFonts w:ascii="Book Antiqua" w:hAnsi="Book Antiqua"/>
          <w:lang w:val="es-ES_tradnl"/>
        </w:rPr>
        <w:t>deberá estar certificado como tal por el manufacturero del equipo.</w:t>
      </w:r>
      <w:r w:rsidR="00ED4614" w:rsidRPr="00302457">
        <w:rPr>
          <w:rFonts w:ascii="Book Antiqua" w:hAnsi="Book Antiqua"/>
          <w:lang w:val="es-ES_tradnl"/>
        </w:rPr>
        <w:t>”</w:t>
      </w:r>
    </w:p>
    <w:p w14:paraId="616F6350" w14:textId="3FCC40C6" w:rsidR="00ED4614" w:rsidRPr="00302457" w:rsidRDefault="00740689" w:rsidP="00F1317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ED4614" w:rsidRPr="00302457">
        <w:rPr>
          <w:rFonts w:ascii="Book Antiqua" w:hAnsi="Book Antiqua"/>
          <w:lang w:val="es-ES_tradnl"/>
        </w:rPr>
        <w:t>Artículo 11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C8111D">
        <w:rPr>
          <w:rFonts w:ascii="Book Antiqua" w:hAnsi="Book Antiqua"/>
          <w:lang w:val="es-ES_tradnl"/>
        </w:rPr>
        <w:t>Se enmienda el artículo 9.03</w:t>
      </w:r>
      <w:r w:rsidR="004D73CD" w:rsidRPr="00302457">
        <w:rPr>
          <w:rFonts w:ascii="Book Antiqua" w:hAnsi="Book Antiqua"/>
          <w:lang w:val="es-ES_tradnl"/>
        </w:rPr>
        <w:t xml:space="preserve"> de la Ley 258-2012, según enmendada conocida como la “Ley de Servicios Funerarios de Puerto Rico” para añadir un inciso 5 y 6 para que lea como sigue:</w:t>
      </w:r>
    </w:p>
    <w:p w14:paraId="0F15B8E4" w14:textId="62B0C2BA" w:rsidR="007E340D" w:rsidRPr="00302457" w:rsidRDefault="00740689" w:rsidP="007E340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7E340D" w:rsidRPr="00302457">
        <w:rPr>
          <w:rFonts w:ascii="Book Antiqua" w:hAnsi="Book Antiqua"/>
          <w:lang w:val="es-ES_tradnl"/>
        </w:rPr>
        <w:t xml:space="preserve">“Artículo 9.03.-Centro de </w:t>
      </w:r>
      <w:r w:rsidR="00255432">
        <w:rPr>
          <w:rFonts w:ascii="Book Antiqua" w:hAnsi="Book Antiqua"/>
          <w:lang w:val="es-ES_tradnl"/>
        </w:rPr>
        <w:t>[</w:t>
      </w:r>
      <w:r w:rsidR="007E340D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7E340D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7E340D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7E340D" w:rsidRPr="00302457">
        <w:rPr>
          <w:rFonts w:ascii="Book Antiqua" w:hAnsi="Book Antiqua"/>
          <w:lang w:val="es-ES_tradnl"/>
        </w:rPr>
        <w:t>; Facilidades</w:t>
      </w:r>
    </w:p>
    <w:p w14:paraId="2D520211" w14:textId="3FF7DF3F" w:rsidR="007E340D" w:rsidRPr="00302457" w:rsidRDefault="00740689" w:rsidP="007E340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7E340D" w:rsidRPr="00302457">
        <w:rPr>
          <w:rFonts w:ascii="Book Antiqua" w:hAnsi="Book Antiqua"/>
          <w:lang w:val="es-ES_tradnl"/>
        </w:rPr>
        <w:t xml:space="preserve">Todo centro de </w:t>
      </w:r>
      <w:r w:rsidR="00255432">
        <w:rPr>
          <w:rFonts w:ascii="Book Antiqua" w:hAnsi="Book Antiqua"/>
          <w:lang w:val="es-ES_tradnl"/>
        </w:rPr>
        <w:t>[</w:t>
      </w:r>
      <w:r w:rsidR="007E340D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7E340D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E27509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7E340D" w:rsidRPr="00302457">
        <w:rPr>
          <w:rFonts w:ascii="Book Antiqua" w:hAnsi="Book Antiqua"/>
          <w:lang w:val="es-ES_tradnl"/>
        </w:rPr>
        <w:t xml:space="preserve"> contará con las siguientes facilidades:</w:t>
      </w:r>
    </w:p>
    <w:p w14:paraId="3E261214" w14:textId="0D4446A3" w:rsidR="007E340D" w:rsidRPr="00302457" w:rsidRDefault="007E340D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(1)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>Horno crematorio.</w:t>
      </w:r>
    </w:p>
    <w:p w14:paraId="5590632E" w14:textId="54B11CBF" w:rsidR="007E340D" w:rsidRPr="00302457" w:rsidRDefault="007E340D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(2)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>Local para mantener los cadáveres previos a la cremación.</w:t>
      </w:r>
    </w:p>
    <w:p w14:paraId="1F39B45A" w14:textId="291B77E9" w:rsidR="007E340D" w:rsidRPr="00302457" w:rsidRDefault="007E340D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lastRenderedPageBreak/>
        <w:t xml:space="preserve"> (3)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>Sistema de refrigeración para mantener los cadáveres previos a la cremación.</w:t>
      </w:r>
    </w:p>
    <w:p w14:paraId="03C8B5F8" w14:textId="01317D3C" w:rsidR="007E340D" w:rsidRPr="00302457" w:rsidRDefault="007E340D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(4)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>Generador de energía eléctrica para garantizar el suministro de energía en situaciones de emergencia.</w:t>
      </w:r>
    </w:p>
    <w:p w14:paraId="616AA948" w14:textId="71500C06" w:rsidR="00E27509" w:rsidRPr="00302457" w:rsidRDefault="002B1A96" w:rsidP="00740689">
      <w:pPr>
        <w:spacing w:line="480" w:lineRule="auto"/>
        <w:ind w:left="1440" w:hanging="720"/>
        <w:jc w:val="both"/>
        <w:rPr>
          <w:rFonts w:ascii="Book Antiqua" w:hAnsi="Book Antiqua"/>
          <w:i/>
          <w:lang w:val="es-ES_tradnl"/>
        </w:rPr>
      </w:pPr>
      <w:r w:rsidRPr="00302457">
        <w:rPr>
          <w:rFonts w:ascii="Book Antiqua" w:hAnsi="Book Antiqua"/>
          <w:i/>
          <w:lang w:val="es-ES_tradnl"/>
        </w:rPr>
        <w:t>(5)</w:t>
      </w:r>
      <w:r w:rsidRPr="00302457">
        <w:rPr>
          <w:lang w:val="es-ES_tradnl"/>
        </w:rPr>
        <w:t xml:space="preserve"> </w:t>
      </w:r>
      <w:r w:rsidR="00740689">
        <w:rPr>
          <w:lang w:val="es-ES_tradnl"/>
        </w:rPr>
        <w:tab/>
      </w:r>
      <w:r w:rsidRPr="00302457">
        <w:rPr>
          <w:rFonts w:ascii="Book Antiqua" w:hAnsi="Book Antiqua"/>
          <w:i/>
          <w:lang w:val="es-ES_tradnl"/>
        </w:rPr>
        <w:t>Una estructura, cuarto u otro espacio en un edificio o estructura que contenga uno o más recipientes de hidrólisis, para usarse en la hidrólisis alcalina.</w:t>
      </w:r>
    </w:p>
    <w:p w14:paraId="316AD5BB" w14:textId="3A55ECFA" w:rsidR="004D73CD" w:rsidRPr="00302457" w:rsidRDefault="004D73CD" w:rsidP="00740689">
      <w:pPr>
        <w:spacing w:line="480" w:lineRule="auto"/>
        <w:ind w:left="1440" w:hanging="720"/>
        <w:jc w:val="both"/>
        <w:rPr>
          <w:rFonts w:ascii="Book Antiqua" w:hAnsi="Book Antiqua"/>
          <w:i/>
          <w:lang w:val="es-ES_tradnl"/>
        </w:rPr>
      </w:pPr>
      <w:r w:rsidRPr="00302457">
        <w:rPr>
          <w:rFonts w:ascii="Book Antiqua" w:hAnsi="Book Antiqua"/>
          <w:i/>
          <w:lang w:val="es-ES_tradnl"/>
        </w:rPr>
        <w:t xml:space="preserve">(6) </w:t>
      </w:r>
      <w:r w:rsidR="00740689">
        <w:rPr>
          <w:rFonts w:ascii="Book Antiqua" w:hAnsi="Book Antiqua"/>
          <w:i/>
          <w:lang w:val="es-ES_tradnl"/>
        </w:rPr>
        <w:tab/>
      </w:r>
      <w:r w:rsidRPr="00302457">
        <w:rPr>
          <w:rFonts w:ascii="Book Antiqua" w:hAnsi="Book Antiqua"/>
          <w:i/>
          <w:lang w:val="es-ES_tradnl"/>
        </w:rPr>
        <w:t>Una estructura, cuarto u otro espacio en un edificio o estructura que permita el proceso de recomposición.</w:t>
      </w:r>
    </w:p>
    <w:p w14:paraId="5F4426FC" w14:textId="4929FE69" w:rsidR="007E340D" w:rsidRPr="00302457" w:rsidRDefault="00740689" w:rsidP="006229BE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4D73CD" w:rsidRPr="00302457">
        <w:rPr>
          <w:rFonts w:ascii="Book Antiqua" w:hAnsi="Book Antiqua"/>
          <w:lang w:val="es-ES_tradnl"/>
        </w:rPr>
        <w:t>Artículo 12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6229BE" w:rsidRPr="00302457">
        <w:rPr>
          <w:rFonts w:ascii="Book Antiqua" w:hAnsi="Book Antiqua"/>
          <w:lang w:val="es-ES_tradnl"/>
        </w:rPr>
        <w:t>Se enmienda el artículo 9.04 de la Ley 258-2012, según enmendada conocida como la “Ley de Servicios Funerarios de Puerto Rico” para que lea como sigue:</w:t>
      </w:r>
    </w:p>
    <w:p w14:paraId="5CD8AE1B" w14:textId="43F87D87" w:rsidR="00436951" w:rsidRPr="00302457" w:rsidRDefault="00740689" w:rsidP="0043695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436951" w:rsidRPr="00302457">
        <w:rPr>
          <w:rFonts w:ascii="Book Antiqua" w:hAnsi="Book Antiqua"/>
          <w:lang w:val="es-ES_tradnl"/>
        </w:rPr>
        <w:t>“Artículo 9.04 - Registro</w:t>
      </w:r>
    </w:p>
    <w:p w14:paraId="0E383FD9" w14:textId="160CAE92" w:rsidR="00436951" w:rsidRPr="00302457" w:rsidRDefault="00740689" w:rsidP="00740689">
      <w:pPr>
        <w:spacing w:line="480" w:lineRule="auto"/>
        <w:ind w:left="720" w:firstLine="360"/>
        <w:jc w:val="both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436951" w:rsidRPr="00302457">
        <w:rPr>
          <w:rFonts w:ascii="Book Antiqua" w:hAnsi="Book Antiqua"/>
          <w:lang w:val="es-ES_tradnl"/>
        </w:rPr>
        <w:t xml:space="preserve">Cada centro de </w:t>
      </w:r>
      <w:r w:rsidR="00255432">
        <w:rPr>
          <w:rFonts w:ascii="Book Antiqua" w:hAnsi="Book Antiqua"/>
          <w:lang w:val="es-ES_tradnl"/>
        </w:rPr>
        <w:t>[</w:t>
      </w:r>
      <w:r w:rsidR="00436951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436951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436951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436951" w:rsidRPr="00302457">
        <w:rPr>
          <w:rFonts w:ascii="Book Antiqua" w:hAnsi="Book Antiqua"/>
          <w:lang w:val="es-ES_tradnl"/>
        </w:rPr>
        <w:t xml:space="preserve"> contará con un registro que contendrá la siguiente información sobre cada cadáver sometido al procedimiento de </w:t>
      </w:r>
      <w:r w:rsidR="00255432">
        <w:rPr>
          <w:rFonts w:ascii="Book Antiqua" w:hAnsi="Book Antiqua"/>
          <w:lang w:val="es-ES_tradnl"/>
        </w:rPr>
        <w:t>[</w:t>
      </w:r>
      <w:r w:rsidR="00436951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436951" w:rsidRPr="00255432">
        <w:rPr>
          <w:rFonts w:ascii="Book Antiqua" w:hAnsi="Book Antiqua"/>
          <w:b/>
          <w:lang w:val="es-ES_tradnl"/>
        </w:rPr>
        <w:t xml:space="preserve"> </w:t>
      </w:r>
      <w:proofErr w:type="spellStart"/>
      <w:r w:rsidR="00436951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436951" w:rsidRPr="00302457">
        <w:rPr>
          <w:rFonts w:ascii="Book Antiqua" w:hAnsi="Book Antiqua"/>
          <w:i/>
          <w:lang w:val="es-ES_tradnl"/>
        </w:rPr>
        <w:t>.</w:t>
      </w:r>
    </w:p>
    <w:p w14:paraId="1EF62307" w14:textId="2201DFF7" w:rsidR="00436951" w:rsidRPr="00302457" w:rsidRDefault="00436951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(1)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>Nombre completo, incluyendo pseudónimo o apodo.</w:t>
      </w:r>
    </w:p>
    <w:p w14:paraId="63AA8A0C" w14:textId="02D63CC4" w:rsidR="00436951" w:rsidRPr="00302457" w:rsidRDefault="00436951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(2)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>Fecha, hora y lugar de la muerte.</w:t>
      </w:r>
    </w:p>
    <w:p w14:paraId="207EEBA4" w14:textId="3CD258F5" w:rsidR="00436951" w:rsidRPr="00302457" w:rsidRDefault="00436951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(3)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 xml:space="preserve">Persona que recibe el cadáver en el centro de </w:t>
      </w:r>
      <w:r w:rsidR="00255432">
        <w:rPr>
          <w:rFonts w:ascii="Book Antiqua" w:hAnsi="Book Antiqua"/>
          <w:lang w:val="es-ES_tradnl"/>
        </w:rPr>
        <w:t>[</w:t>
      </w:r>
      <w:r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6229BE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6229BE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6229BE" w:rsidRPr="00302457">
        <w:rPr>
          <w:rFonts w:ascii="Book Antiqua" w:hAnsi="Book Antiqua"/>
          <w:i/>
          <w:lang w:val="es-ES_tradnl"/>
        </w:rPr>
        <w:t>,</w:t>
      </w:r>
      <w:r w:rsidRPr="00302457">
        <w:rPr>
          <w:rFonts w:ascii="Book Antiqua" w:hAnsi="Book Antiqua"/>
          <w:lang w:val="es-ES_tradnl"/>
        </w:rPr>
        <w:t xml:space="preserve"> con fecha y hora en que se recibió.</w:t>
      </w:r>
    </w:p>
    <w:p w14:paraId="4022C107" w14:textId="0550EC9D" w:rsidR="00436951" w:rsidRPr="00302457" w:rsidRDefault="00436951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(4)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>Descripción del envase o ataúd en que el cuerpo fue recibido, incluyendo el número de serie en el Registro de Ataúdes.</w:t>
      </w:r>
    </w:p>
    <w:p w14:paraId="10540A34" w14:textId="674FEB50" w:rsidR="00436951" w:rsidRPr="00302457" w:rsidRDefault="00436951" w:rsidP="00740689">
      <w:pPr>
        <w:spacing w:line="480" w:lineRule="auto"/>
        <w:ind w:left="1440" w:hanging="720"/>
        <w:jc w:val="both"/>
        <w:rPr>
          <w:rFonts w:ascii="Book Antiqua" w:hAnsi="Book Antiqua"/>
          <w:i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(5)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 xml:space="preserve">Fecha, hora y nombre de la persona que realiza la </w:t>
      </w:r>
      <w:r w:rsidR="00255432">
        <w:rPr>
          <w:rFonts w:ascii="Book Antiqua" w:hAnsi="Book Antiqua"/>
          <w:lang w:val="es-ES_tradnl"/>
        </w:rPr>
        <w:t>[</w:t>
      </w:r>
      <w:r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6229BE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6229BE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6229BE" w:rsidRPr="00302457">
        <w:rPr>
          <w:rFonts w:ascii="Book Antiqua" w:hAnsi="Book Antiqua"/>
          <w:i/>
          <w:lang w:val="es-ES_tradnl"/>
        </w:rPr>
        <w:t>.</w:t>
      </w:r>
    </w:p>
    <w:p w14:paraId="03182C82" w14:textId="4DA16843" w:rsidR="00436951" w:rsidRPr="00302457" w:rsidRDefault="00436951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(6)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>Especificaciones del envase o receptáculo en que se incinera el cadáver.</w:t>
      </w:r>
    </w:p>
    <w:p w14:paraId="517032DE" w14:textId="4C73DDFF" w:rsidR="00436951" w:rsidRPr="00302457" w:rsidRDefault="00436951" w:rsidP="00740689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lastRenderedPageBreak/>
        <w:t xml:space="preserve"> (7) </w:t>
      </w:r>
      <w:r w:rsidR="00740689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>Nombre de la persona a quien se entregan las cenizas.</w:t>
      </w:r>
    </w:p>
    <w:p w14:paraId="585C5EF8" w14:textId="1ABEC0FD" w:rsidR="00436951" w:rsidRPr="00302457" w:rsidRDefault="00740689" w:rsidP="00740689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436951" w:rsidRPr="00302457">
        <w:rPr>
          <w:rFonts w:ascii="Book Antiqua" w:hAnsi="Book Antiqua"/>
          <w:lang w:val="es-ES_tradnl"/>
        </w:rPr>
        <w:t>Este registro estará disponible en horas laborables para</w:t>
      </w:r>
      <w:r w:rsidR="006229BE" w:rsidRPr="00302457">
        <w:rPr>
          <w:rFonts w:ascii="Book Antiqua" w:hAnsi="Book Antiqua"/>
          <w:lang w:val="es-ES_tradnl"/>
        </w:rPr>
        <w:t xml:space="preserve"> el personal del Departamento </w:t>
      </w:r>
      <w:r w:rsidR="00436951" w:rsidRPr="00302457">
        <w:rPr>
          <w:rFonts w:ascii="Book Antiqua" w:hAnsi="Book Antiqua"/>
          <w:lang w:val="es-ES_tradnl"/>
        </w:rPr>
        <w:t xml:space="preserve">de Salud, y se le notificará copia al Departamento cada año natural, dentro de los primeros noventa (90) días del siguiente año natural.   El registro será mantenido en el centro de </w:t>
      </w:r>
      <w:r w:rsidR="00255432">
        <w:rPr>
          <w:rFonts w:ascii="Book Antiqua" w:hAnsi="Book Antiqua"/>
          <w:lang w:val="es-ES_tradnl"/>
        </w:rPr>
        <w:t>[</w:t>
      </w:r>
      <w:r w:rsidR="00436951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436951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436951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436951" w:rsidRPr="00302457">
        <w:rPr>
          <w:rFonts w:ascii="Book Antiqua" w:hAnsi="Book Antiqua"/>
          <w:lang w:val="es-ES_tradnl"/>
        </w:rPr>
        <w:t xml:space="preserve"> por un término no menor de cinco (5) años. Será responsabilidad del </w:t>
      </w:r>
      <w:proofErr w:type="gramStart"/>
      <w:r w:rsidR="00436951" w:rsidRPr="00302457">
        <w:rPr>
          <w:rFonts w:ascii="Book Antiqua" w:hAnsi="Book Antiqua"/>
          <w:lang w:val="es-ES_tradnl"/>
        </w:rPr>
        <w:t>Director</w:t>
      </w:r>
      <w:proofErr w:type="gramEnd"/>
      <w:r w:rsidR="00436951" w:rsidRPr="00302457">
        <w:rPr>
          <w:rFonts w:ascii="Book Antiqua" w:hAnsi="Book Antiqua"/>
          <w:lang w:val="es-ES_tradnl"/>
        </w:rPr>
        <w:t xml:space="preserve"> del centro de </w:t>
      </w:r>
      <w:r w:rsidR="00255432">
        <w:rPr>
          <w:rFonts w:ascii="Book Antiqua" w:hAnsi="Book Antiqua"/>
          <w:lang w:val="es-ES_tradnl"/>
        </w:rPr>
        <w:t>[</w:t>
      </w:r>
      <w:r w:rsidR="00436951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436951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436951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436951" w:rsidRPr="00302457">
        <w:rPr>
          <w:rFonts w:ascii="Book Antiqua" w:hAnsi="Book Antiqua"/>
          <w:i/>
          <w:lang w:val="es-ES_tradnl"/>
        </w:rPr>
        <w:t xml:space="preserve"> </w:t>
      </w:r>
      <w:r w:rsidR="00436951" w:rsidRPr="00302457">
        <w:rPr>
          <w:rFonts w:ascii="Book Antiqua" w:hAnsi="Book Antiqua"/>
          <w:lang w:val="es-ES_tradnl"/>
        </w:rPr>
        <w:t>mantener todos aquellos registros que le sean requeridos por el Departamento de Salud y por la Junta de Calidad Ambiental en sus permisos de operación.</w:t>
      </w:r>
    </w:p>
    <w:p w14:paraId="4C5C7C32" w14:textId="080D456B" w:rsidR="00436951" w:rsidRPr="00302457" w:rsidRDefault="00740689" w:rsidP="00F1317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6229BE" w:rsidRPr="00302457">
        <w:rPr>
          <w:rFonts w:ascii="Book Antiqua" w:hAnsi="Book Antiqua"/>
          <w:lang w:val="es-ES_tradnl"/>
        </w:rPr>
        <w:t>Artículo 13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6A2517" w:rsidRPr="00302457">
        <w:rPr>
          <w:rFonts w:ascii="Book Antiqua" w:hAnsi="Book Antiqua"/>
          <w:lang w:val="es-ES_tradnl"/>
        </w:rPr>
        <w:t>Se enmienda el artículo 9.05 de la Ley 258-2012, según enmendada conocida como la “Ley de Servicios Funerarios de Puerto Rico” para que lea como sigue:</w:t>
      </w:r>
    </w:p>
    <w:p w14:paraId="6515EFE3" w14:textId="42C4CCB6" w:rsidR="006229BE" w:rsidRPr="00302457" w:rsidRDefault="00740689" w:rsidP="00F1317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6229BE" w:rsidRPr="00302457">
        <w:rPr>
          <w:rFonts w:ascii="Book Antiqua" w:hAnsi="Book Antiqua"/>
          <w:lang w:val="es-ES_tradnl"/>
        </w:rPr>
        <w:t xml:space="preserve">“Artículo 9.05 </w:t>
      </w:r>
      <w:r w:rsidR="00255432">
        <w:rPr>
          <w:rFonts w:ascii="Book Antiqua" w:hAnsi="Book Antiqua"/>
          <w:lang w:val="es-ES_tradnl"/>
        </w:rPr>
        <w:t>[</w:t>
      </w:r>
      <w:r w:rsidR="006229BE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6229BE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6229BE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6229BE" w:rsidRPr="00302457">
        <w:rPr>
          <w:rFonts w:ascii="Book Antiqua" w:hAnsi="Book Antiqua"/>
          <w:i/>
          <w:lang w:val="es-ES_tradnl"/>
        </w:rPr>
        <w:t>;</w:t>
      </w:r>
      <w:r w:rsidR="006229BE" w:rsidRPr="00302457">
        <w:rPr>
          <w:rFonts w:ascii="Book Antiqua" w:hAnsi="Book Antiqua"/>
          <w:lang w:val="es-ES_tradnl"/>
        </w:rPr>
        <w:t xml:space="preserve"> Autorización</w:t>
      </w:r>
    </w:p>
    <w:p w14:paraId="08AFD4D4" w14:textId="15F3EE0B" w:rsidR="006229BE" w:rsidRPr="00302457" w:rsidRDefault="00740689" w:rsidP="00740689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6229BE" w:rsidRPr="00302457">
        <w:rPr>
          <w:rFonts w:ascii="Book Antiqua" w:hAnsi="Book Antiqua"/>
          <w:lang w:val="es-ES_tradnl"/>
        </w:rPr>
        <w:t xml:space="preserve">Para practica la </w:t>
      </w:r>
      <w:r w:rsidR="00255432" w:rsidRPr="00255432">
        <w:rPr>
          <w:rFonts w:ascii="Book Antiqua" w:hAnsi="Book Antiqua"/>
          <w:lang w:val="es-ES_tradnl"/>
        </w:rPr>
        <w:t>[</w:t>
      </w:r>
      <w:r w:rsidR="006229BE" w:rsidRPr="00255432">
        <w:rPr>
          <w:rFonts w:ascii="Book Antiqua" w:hAnsi="Book Antiqua"/>
          <w:b/>
          <w:lang w:val="es-ES_tradnl"/>
        </w:rPr>
        <w:t>cremación</w:t>
      </w:r>
      <w:r w:rsidR="00255432" w:rsidRPr="00255432">
        <w:rPr>
          <w:rFonts w:ascii="Book Antiqua" w:hAnsi="Book Antiqua"/>
          <w:b/>
          <w:lang w:val="es-ES_tradnl"/>
        </w:rPr>
        <w:t>]</w:t>
      </w:r>
      <w:r w:rsidR="006229BE" w:rsidRPr="00255432">
        <w:rPr>
          <w:rFonts w:ascii="Book Antiqua" w:hAnsi="Book Antiqua"/>
          <w:lang w:val="es-ES_tradnl"/>
        </w:rPr>
        <w:t xml:space="preserve"> </w:t>
      </w:r>
      <w:proofErr w:type="spellStart"/>
      <w:r w:rsidR="006A2517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6A2517" w:rsidRPr="00302457">
        <w:rPr>
          <w:rFonts w:ascii="Book Antiqua" w:hAnsi="Book Antiqua"/>
          <w:i/>
          <w:lang w:val="es-ES_tradnl"/>
        </w:rPr>
        <w:t xml:space="preserve"> </w:t>
      </w:r>
      <w:r w:rsidR="006229BE" w:rsidRPr="00302457">
        <w:rPr>
          <w:rFonts w:ascii="Book Antiqua" w:hAnsi="Book Antiqua"/>
          <w:lang w:val="es-ES_tradnl"/>
        </w:rPr>
        <w:t xml:space="preserve">de un cadáver se requiere </w:t>
      </w:r>
      <w:r w:rsidR="006A2517" w:rsidRPr="00302457">
        <w:rPr>
          <w:rFonts w:ascii="Book Antiqua" w:hAnsi="Book Antiqua"/>
          <w:lang w:val="es-ES_tradnl"/>
        </w:rPr>
        <w:t xml:space="preserve">la autorización del </w:t>
      </w:r>
      <w:proofErr w:type="gramStart"/>
      <w:r w:rsidR="006A2517" w:rsidRPr="00302457">
        <w:rPr>
          <w:rFonts w:ascii="Book Antiqua" w:hAnsi="Book Antiqua"/>
          <w:lang w:val="es-ES_tradnl"/>
        </w:rPr>
        <w:t>Secretario</w:t>
      </w:r>
      <w:proofErr w:type="gramEnd"/>
      <w:r w:rsidR="006A2517" w:rsidRPr="00302457">
        <w:rPr>
          <w:rFonts w:ascii="Book Antiqua" w:hAnsi="Book Antiqua"/>
          <w:lang w:val="es-ES_tradnl"/>
        </w:rPr>
        <w:t xml:space="preserve"> </w:t>
      </w:r>
      <w:r w:rsidR="006229BE" w:rsidRPr="00302457">
        <w:rPr>
          <w:rFonts w:ascii="Book Antiqua" w:hAnsi="Book Antiqua"/>
          <w:lang w:val="es-ES_tradnl"/>
        </w:rPr>
        <w:t>del Departamento de Salud. Para la expedición de la</w:t>
      </w:r>
      <w:r w:rsidR="006A2517" w:rsidRPr="00302457">
        <w:rPr>
          <w:rFonts w:ascii="Book Antiqua" w:hAnsi="Book Antiqua"/>
          <w:lang w:val="es-ES_tradnl"/>
        </w:rPr>
        <w:t xml:space="preserve"> autorización, se requiere una </w:t>
      </w:r>
      <w:r w:rsidR="006229BE" w:rsidRPr="00302457">
        <w:rPr>
          <w:rFonts w:ascii="Book Antiqua" w:hAnsi="Book Antiqua"/>
          <w:lang w:val="es-ES_tradnl"/>
        </w:rPr>
        <w:t xml:space="preserve">solicitud firmada por </w:t>
      </w:r>
      <w:r w:rsidR="006A2517" w:rsidRPr="00302457">
        <w:rPr>
          <w:rFonts w:ascii="Book Antiqua" w:hAnsi="Book Antiqua"/>
          <w:lang w:val="es-ES_tradnl"/>
        </w:rPr>
        <w:t xml:space="preserve">la parte interesada. Si no hay </w:t>
      </w:r>
      <w:r w:rsidR="006229BE" w:rsidRPr="00302457">
        <w:rPr>
          <w:rFonts w:ascii="Book Antiqua" w:hAnsi="Book Antiqua"/>
          <w:lang w:val="es-ES_tradnl"/>
        </w:rPr>
        <w:t xml:space="preserve">una persona interesada, el </w:t>
      </w:r>
      <w:proofErr w:type="gramStart"/>
      <w:r w:rsidR="006229BE" w:rsidRPr="00302457">
        <w:rPr>
          <w:rFonts w:ascii="Book Antiqua" w:hAnsi="Book Antiqua"/>
          <w:lang w:val="es-ES_tradnl"/>
        </w:rPr>
        <w:t>Secretario</w:t>
      </w:r>
      <w:proofErr w:type="gramEnd"/>
      <w:r w:rsidR="006229BE" w:rsidRPr="00302457">
        <w:rPr>
          <w:rFonts w:ascii="Book Antiqua" w:hAnsi="Book Antiqua"/>
          <w:lang w:val="es-ES_tradnl"/>
        </w:rPr>
        <w:t xml:space="preserve"> podrá expedir la autorización a petición del director del centro de </w:t>
      </w:r>
      <w:r w:rsidR="00255432">
        <w:rPr>
          <w:rFonts w:ascii="Book Antiqua" w:hAnsi="Book Antiqua"/>
          <w:lang w:val="es-ES_tradnl"/>
        </w:rPr>
        <w:t>[</w:t>
      </w:r>
      <w:r w:rsidR="006229BE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6A2517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6A2517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6229BE" w:rsidRPr="00302457">
        <w:rPr>
          <w:rFonts w:ascii="Book Antiqua" w:hAnsi="Book Antiqua"/>
          <w:lang w:val="es-ES_tradnl"/>
        </w:rPr>
        <w:t xml:space="preserve">. También se podrá expedir </w:t>
      </w:r>
      <w:r w:rsidR="001029C2" w:rsidRPr="00302457">
        <w:rPr>
          <w:rFonts w:ascii="Book Antiqua" w:hAnsi="Book Antiqua"/>
          <w:lang w:val="es-ES_tradnl"/>
        </w:rPr>
        <w:t>la autorización</w:t>
      </w:r>
      <w:r w:rsidR="006229BE" w:rsidRPr="00302457">
        <w:rPr>
          <w:rFonts w:ascii="Book Antiqua" w:hAnsi="Book Antiqua"/>
          <w:lang w:val="es-ES_tradnl"/>
        </w:rPr>
        <w:t xml:space="preserve"> con la presentación de un certificado expedido por el Instituto de Ciencias Forenses y debidamente firmado por el médico que practicó la autopsia, examinó el cadáver o estudió su récord médico o</w:t>
      </w:r>
      <w:r w:rsidR="006A2517" w:rsidRPr="00302457">
        <w:rPr>
          <w:rFonts w:ascii="Book Antiqua" w:hAnsi="Book Antiqua"/>
          <w:lang w:val="es-ES_tradnl"/>
        </w:rPr>
        <w:t xml:space="preserve"> su certificado de defunción, </w:t>
      </w:r>
      <w:r w:rsidR="006229BE" w:rsidRPr="00302457">
        <w:rPr>
          <w:rFonts w:ascii="Book Antiqua" w:hAnsi="Book Antiqua"/>
          <w:lang w:val="es-ES_tradnl"/>
        </w:rPr>
        <w:t>haciendo constar la enfermedad o caus</w:t>
      </w:r>
      <w:r w:rsidR="006A2517" w:rsidRPr="00302457">
        <w:rPr>
          <w:rFonts w:ascii="Book Antiqua" w:hAnsi="Book Antiqua"/>
          <w:lang w:val="es-ES_tradnl"/>
        </w:rPr>
        <w:t xml:space="preserve">a inmediata de la muerte; o a </w:t>
      </w:r>
      <w:r w:rsidR="006229BE" w:rsidRPr="00302457">
        <w:rPr>
          <w:rFonts w:ascii="Book Antiqua" w:hAnsi="Book Antiqua"/>
          <w:lang w:val="es-ES_tradnl"/>
        </w:rPr>
        <w:t xml:space="preserve">petición de la </w:t>
      </w:r>
      <w:r w:rsidR="006229BE" w:rsidRPr="00302457">
        <w:rPr>
          <w:rFonts w:ascii="Book Antiqua" w:hAnsi="Book Antiqua"/>
          <w:lang w:val="es-ES_tradnl"/>
        </w:rPr>
        <w:lastRenderedPageBreak/>
        <w:t>Fiscalía del Departament</w:t>
      </w:r>
      <w:r w:rsidR="006A2517" w:rsidRPr="00302457">
        <w:rPr>
          <w:rFonts w:ascii="Book Antiqua" w:hAnsi="Book Antiqua"/>
          <w:lang w:val="es-ES_tradnl"/>
        </w:rPr>
        <w:t xml:space="preserve">o de Justicia. Ningún cadáver </w:t>
      </w:r>
      <w:r w:rsidR="006229BE" w:rsidRPr="00302457">
        <w:rPr>
          <w:rFonts w:ascii="Book Antiqua" w:hAnsi="Book Antiqua"/>
          <w:lang w:val="es-ES_tradnl"/>
        </w:rPr>
        <w:t>podrá ser embalsamado sin previa autorización del Instituto de Ciencias Forenses.</w:t>
      </w:r>
      <w:r w:rsidR="006A2517" w:rsidRPr="00302457">
        <w:rPr>
          <w:rFonts w:ascii="Book Antiqua" w:hAnsi="Book Antiqua"/>
          <w:lang w:val="es-ES_tradnl"/>
        </w:rPr>
        <w:t>”</w:t>
      </w:r>
    </w:p>
    <w:p w14:paraId="2A43944C" w14:textId="5B648F84" w:rsidR="006A2517" w:rsidRPr="00302457" w:rsidRDefault="00740689" w:rsidP="00492908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6A2517" w:rsidRPr="00302457">
        <w:rPr>
          <w:rFonts w:ascii="Book Antiqua" w:hAnsi="Book Antiqua"/>
          <w:lang w:val="es-ES_tradnl"/>
        </w:rPr>
        <w:t>Artículo 14</w:t>
      </w:r>
      <w:r w:rsidR="00C22DA3">
        <w:rPr>
          <w:rFonts w:ascii="Book Antiqua" w:hAnsi="Book Antiqua"/>
          <w:lang w:val="es-ES_tradnl"/>
        </w:rPr>
        <w:t>.</w:t>
      </w:r>
      <w:r w:rsidR="00D70C26">
        <w:rPr>
          <w:rFonts w:ascii="Book Antiqua" w:hAnsi="Book Antiqua"/>
          <w:lang w:val="es-ES_tradnl"/>
        </w:rPr>
        <w:t>-</w:t>
      </w:r>
      <w:r w:rsidR="00492908" w:rsidRPr="00302457">
        <w:rPr>
          <w:rFonts w:ascii="Book Antiqua" w:hAnsi="Book Antiqua"/>
          <w:lang w:val="es-ES_tradnl"/>
        </w:rPr>
        <w:t>Se enmienda el artículo 9.06 de la Ley 258-2012, según enmendada conocida como la “Ley de Servicios Funerarios de Puerto Rico” para que lea como sigue:</w:t>
      </w:r>
    </w:p>
    <w:p w14:paraId="4C1203F8" w14:textId="5D301E87" w:rsidR="006A2517" w:rsidRPr="00302457" w:rsidRDefault="00D70C26" w:rsidP="006A2517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6A2517" w:rsidRPr="00302457">
        <w:rPr>
          <w:rFonts w:ascii="Book Antiqua" w:hAnsi="Book Antiqua"/>
          <w:lang w:val="es-ES_tradnl"/>
        </w:rPr>
        <w:t xml:space="preserve">“Artículo 9.06 </w:t>
      </w:r>
      <w:r w:rsidR="00255432">
        <w:rPr>
          <w:rFonts w:ascii="Book Antiqua" w:hAnsi="Book Antiqua"/>
          <w:lang w:val="es-ES_tradnl"/>
        </w:rPr>
        <w:t>[</w:t>
      </w:r>
      <w:r w:rsidR="006A2517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6A2517" w:rsidRPr="00302457">
        <w:rPr>
          <w:rFonts w:ascii="Book Antiqua" w:hAnsi="Book Antiqua"/>
          <w:lang w:val="es-ES_tradnl"/>
        </w:rPr>
        <w:t xml:space="preserve">; </w:t>
      </w:r>
      <w:proofErr w:type="spellStart"/>
      <w:r w:rsidR="006A2517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6A2517" w:rsidRPr="00302457">
        <w:rPr>
          <w:rFonts w:ascii="Book Antiqua" w:hAnsi="Book Antiqua"/>
          <w:i/>
          <w:lang w:val="es-ES_tradnl"/>
        </w:rPr>
        <w:t xml:space="preserve">; </w:t>
      </w:r>
      <w:r w:rsidR="006A2517" w:rsidRPr="00302457">
        <w:rPr>
          <w:rFonts w:ascii="Book Antiqua" w:hAnsi="Book Antiqua"/>
          <w:lang w:val="es-ES_tradnl"/>
        </w:rPr>
        <w:t>Términos de tiempo</w:t>
      </w:r>
    </w:p>
    <w:p w14:paraId="0CD82095" w14:textId="07038854" w:rsidR="006A2517" w:rsidRPr="00302457" w:rsidRDefault="00D70C26" w:rsidP="00D70C26">
      <w:pPr>
        <w:spacing w:line="480" w:lineRule="auto"/>
        <w:ind w:lef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6A2517" w:rsidRPr="00302457">
        <w:rPr>
          <w:rFonts w:ascii="Book Antiqua" w:hAnsi="Book Antiqua"/>
          <w:lang w:val="es-ES_tradnl"/>
        </w:rPr>
        <w:t xml:space="preserve">Para la </w:t>
      </w:r>
      <w:r w:rsidR="00255432">
        <w:rPr>
          <w:rFonts w:ascii="Book Antiqua" w:hAnsi="Book Antiqua"/>
          <w:lang w:val="es-ES_tradnl"/>
        </w:rPr>
        <w:t>[</w:t>
      </w:r>
      <w:r w:rsidR="006A2517"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="006A2517" w:rsidRPr="00255432">
        <w:rPr>
          <w:rFonts w:ascii="Book Antiqua" w:hAnsi="Book Antiqua"/>
          <w:b/>
          <w:lang w:val="es-ES_tradnl"/>
        </w:rPr>
        <w:t xml:space="preserve"> </w:t>
      </w:r>
      <w:proofErr w:type="spellStart"/>
      <w:r w:rsidR="006A2517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6A2517" w:rsidRPr="00302457">
        <w:rPr>
          <w:rFonts w:ascii="Book Antiqua" w:hAnsi="Book Antiqua"/>
          <w:i/>
          <w:lang w:val="es-ES_tradnl"/>
        </w:rPr>
        <w:t xml:space="preserve"> </w:t>
      </w:r>
      <w:r w:rsidR="006A2517" w:rsidRPr="00302457">
        <w:rPr>
          <w:rFonts w:ascii="Book Antiqua" w:hAnsi="Book Antiqua"/>
          <w:lang w:val="es-ES_tradnl"/>
        </w:rPr>
        <w:t>de un cadáver será necesario que hayan transcurrido por lo menos cuarenta y ocho (48) horas desde el fallecimiento, salvo en las siguientes circunstancias:</w:t>
      </w:r>
    </w:p>
    <w:p w14:paraId="5A66AA9A" w14:textId="0403613A" w:rsidR="006A2517" w:rsidRPr="00302457" w:rsidRDefault="006A2517" w:rsidP="00D70C26">
      <w:pPr>
        <w:spacing w:line="480" w:lineRule="auto"/>
        <w:ind w:left="1440" w:hanging="720"/>
        <w:jc w:val="both"/>
        <w:rPr>
          <w:rFonts w:ascii="Book Antiqua" w:hAnsi="Book Antiqua"/>
          <w:i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(1) </w:t>
      </w:r>
      <w:r w:rsidR="00D70C26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 xml:space="preserve">Cuando el cadáver esté manifestando signos de descomposición rápida, a juicio del director del centro de </w:t>
      </w:r>
      <w:r w:rsidR="00255432">
        <w:rPr>
          <w:rFonts w:ascii="Book Antiqua" w:hAnsi="Book Antiqua"/>
          <w:lang w:val="es-ES_tradnl"/>
        </w:rPr>
        <w:t>[</w:t>
      </w:r>
      <w:r w:rsidRPr="00255432">
        <w:rPr>
          <w:rFonts w:ascii="Book Antiqua" w:hAnsi="Book Antiqua"/>
          <w:b/>
          <w:lang w:val="es-ES_tradnl"/>
        </w:rPr>
        <w:t>cremación</w:t>
      </w:r>
      <w:r w:rsidR="00255432">
        <w:rPr>
          <w:rFonts w:ascii="Book Antiqua" w:hAnsi="Book Antiqua"/>
          <w:b/>
          <w:lang w:val="es-ES_tradnl"/>
        </w:rPr>
        <w:t>]</w:t>
      </w:r>
      <w:r w:rsidRPr="00302457">
        <w:rPr>
          <w:rFonts w:ascii="Book Antiqua" w:hAnsi="Book Antiqua"/>
          <w:lang w:val="es-ES_tradnl"/>
        </w:rPr>
        <w:t xml:space="preserve"> </w:t>
      </w:r>
      <w:proofErr w:type="spellStart"/>
      <w:r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Pr="00302457">
        <w:rPr>
          <w:rFonts w:ascii="Book Antiqua" w:hAnsi="Book Antiqua"/>
          <w:i/>
          <w:lang w:val="es-ES_tradnl"/>
        </w:rPr>
        <w:t>.</w:t>
      </w:r>
    </w:p>
    <w:p w14:paraId="2FABB1CF" w14:textId="17311C25" w:rsidR="006A2517" w:rsidRPr="00302457" w:rsidRDefault="006A2517" w:rsidP="00D70C26">
      <w:pPr>
        <w:spacing w:line="480" w:lineRule="auto"/>
        <w:ind w:left="1440" w:hanging="720"/>
        <w:jc w:val="both"/>
        <w:rPr>
          <w:rFonts w:ascii="Book Antiqua" w:hAnsi="Book Antiqua"/>
          <w:i/>
          <w:lang w:val="es-ES_tradnl"/>
        </w:rPr>
      </w:pPr>
      <w:r w:rsidRPr="00302457">
        <w:rPr>
          <w:rFonts w:ascii="Book Antiqua" w:hAnsi="Book Antiqua"/>
          <w:lang w:val="es-ES_tradnl"/>
        </w:rPr>
        <w:t xml:space="preserve"> (2) </w:t>
      </w:r>
      <w:r w:rsidR="00D70C26">
        <w:rPr>
          <w:rFonts w:ascii="Book Antiqua" w:hAnsi="Book Antiqua"/>
          <w:lang w:val="es-ES_tradnl"/>
        </w:rPr>
        <w:tab/>
      </w:r>
      <w:r w:rsidRPr="00302457">
        <w:rPr>
          <w:rFonts w:ascii="Book Antiqua" w:hAnsi="Book Antiqua"/>
          <w:lang w:val="es-ES_tradnl"/>
        </w:rPr>
        <w:t xml:space="preserve">Cuando la Fiscalía haya investigado la muerte antes de las cuarenta y ocho (48) horas, en cuyo caso el fiscal a cargo de la investigación podrá solicitar la autorización para que se proceda con la </w:t>
      </w:r>
      <w:r w:rsidR="00161762">
        <w:rPr>
          <w:rFonts w:ascii="Book Antiqua" w:hAnsi="Book Antiqua"/>
          <w:lang w:val="es-ES_tradnl"/>
        </w:rPr>
        <w:t>[</w:t>
      </w:r>
      <w:r w:rsidRPr="00161762">
        <w:rPr>
          <w:rFonts w:ascii="Book Antiqua" w:hAnsi="Book Antiqua"/>
          <w:b/>
          <w:lang w:val="es-ES_tradnl"/>
        </w:rPr>
        <w:t>cremación</w:t>
      </w:r>
      <w:r w:rsidR="00161762">
        <w:rPr>
          <w:rFonts w:ascii="Book Antiqua" w:hAnsi="Book Antiqua"/>
          <w:b/>
          <w:lang w:val="es-ES_tradnl"/>
        </w:rPr>
        <w:t>]</w:t>
      </w:r>
      <w:r w:rsidR="00492908" w:rsidRPr="00302457">
        <w:rPr>
          <w:rFonts w:ascii="Book Antiqua" w:hAnsi="Book Antiqua"/>
          <w:lang w:val="es-ES_tradnl"/>
        </w:rPr>
        <w:t xml:space="preserve"> </w:t>
      </w:r>
      <w:proofErr w:type="spellStart"/>
      <w:r w:rsidR="00492908" w:rsidRPr="00302457">
        <w:rPr>
          <w:rFonts w:ascii="Book Antiqua" w:hAnsi="Book Antiqua"/>
          <w:i/>
          <w:lang w:val="es-ES_tradnl"/>
        </w:rPr>
        <w:t>postreducción</w:t>
      </w:r>
      <w:proofErr w:type="spellEnd"/>
      <w:r w:rsidR="00492908" w:rsidRPr="00302457">
        <w:rPr>
          <w:rFonts w:ascii="Book Antiqua" w:hAnsi="Book Antiqua"/>
          <w:i/>
          <w:lang w:val="es-ES_tradnl"/>
        </w:rPr>
        <w:t>.</w:t>
      </w:r>
    </w:p>
    <w:p w14:paraId="7A03109B" w14:textId="0780588A" w:rsidR="00CF48F1" w:rsidRPr="00302457" w:rsidRDefault="00D70C26" w:rsidP="00CF48F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492908" w:rsidRPr="00302457">
        <w:rPr>
          <w:rFonts w:ascii="Book Antiqua" w:hAnsi="Book Antiqua"/>
          <w:lang w:val="es-ES_tradnl"/>
        </w:rPr>
        <w:t>Artículo 15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CF48F1" w:rsidRPr="00302457">
        <w:rPr>
          <w:rFonts w:ascii="Book Antiqua" w:hAnsi="Book Antiqua"/>
          <w:lang w:val="es-ES_tradnl"/>
        </w:rPr>
        <w:t>Reglamentación</w:t>
      </w:r>
    </w:p>
    <w:p w14:paraId="3CF23B56" w14:textId="578DE71D" w:rsidR="00CF48F1" w:rsidRPr="00302457" w:rsidRDefault="00CF48F1" w:rsidP="00CF48F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ab/>
        <w:t xml:space="preserve">El Departamento de Salud de Puerto Rico tendrá un término de noventa (90) días para aprobar los reglamentos necesarios para el cumplimiento de esta medida. </w:t>
      </w:r>
    </w:p>
    <w:p w14:paraId="4D5C6A39" w14:textId="3C5CC893" w:rsidR="00CF48F1" w:rsidRPr="00302457" w:rsidRDefault="00D70C26" w:rsidP="00CF48F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CF48F1" w:rsidRPr="00302457">
        <w:rPr>
          <w:rFonts w:ascii="Book Antiqua" w:hAnsi="Book Antiqua"/>
          <w:lang w:val="es-ES_tradnl"/>
        </w:rPr>
        <w:t>Artículo 16</w:t>
      </w:r>
      <w:r w:rsidR="00C22DA3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>-</w:t>
      </w:r>
      <w:r w:rsidR="00CF48F1" w:rsidRPr="00302457">
        <w:rPr>
          <w:rFonts w:ascii="Book Antiqua" w:hAnsi="Book Antiqua"/>
          <w:lang w:val="es-ES_tradnl"/>
        </w:rPr>
        <w:t xml:space="preserve">Si cualquier cláusula, párrafo, subpárrafo, oración, palabra, letra, artículo, disposición, sección, subsección, título, capítulo, subcapítulo, acápite, o parte de esta Ley fuera anulada o declarada inconstitucional, la resolución, dictamen o sentencia o tal </w:t>
      </w:r>
      <w:proofErr w:type="gramStart"/>
      <w:r w:rsidR="00CF48F1" w:rsidRPr="00302457">
        <w:rPr>
          <w:rFonts w:ascii="Book Antiqua" w:hAnsi="Book Antiqua"/>
          <w:lang w:val="es-ES_tradnl"/>
        </w:rPr>
        <w:t>efecto</w:t>
      </w:r>
      <w:r w:rsidR="001029C2">
        <w:rPr>
          <w:rFonts w:ascii="Book Antiqua" w:hAnsi="Book Antiqua"/>
          <w:lang w:val="es-ES_tradnl"/>
        </w:rPr>
        <w:t xml:space="preserve"> </w:t>
      </w:r>
      <w:r w:rsidR="00CF48F1" w:rsidRPr="00302457">
        <w:rPr>
          <w:rFonts w:ascii="Book Antiqua" w:hAnsi="Book Antiqua"/>
          <w:lang w:val="es-ES_tradnl"/>
        </w:rPr>
        <w:t>dictada</w:t>
      </w:r>
      <w:proofErr w:type="gramEnd"/>
      <w:r w:rsidR="00CF48F1" w:rsidRPr="00302457">
        <w:rPr>
          <w:rFonts w:ascii="Book Antiqua" w:hAnsi="Book Antiqua"/>
          <w:lang w:val="es-ES_tradnl"/>
        </w:rPr>
        <w:t xml:space="preserve"> no afectará, perjudicará, ni invalidará el remanente de esta Ley. El efecto de dicha sentencia quedará limitado a la cláusula, párrafo, subpárrafo, oración, </w:t>
      </w:r>
      <w:r w:rsidR="00CF48F1" w:rsidRPr="00302457">
        <w:rPr>
          <w:rFonts w:ascii="Book Antiqua" w:hAnsi="Book Antiqua"/>
          <w:lang w:val="es-ES_tradnl"/>
        </w:rPr>
        <w:lastRenderedPageBreak/>
        <w:t xml:space="preserve">palabra, letra, artículo, disposición, sección, subsección, título, capítulo, subcapítulo, acápite o parte de </w:t>
      </w:r>
      <w:proofErr w:type="gramStart"/>
      <w:r w:rsidR="00CF48F1" w:rsidRPr="00302457">
        <w:rPr>
          <w:rFonts w:ascii="Book Antiqua" w:hAnsi="Book Antiqua"/>
          <w:lang w:val="es-ES_tradnl"/>
        </w:rPr>
        <w:t>la misma</w:t>
      </w:r>
      <w:proofErr w:type="gramEnd"/>
      <w:r w:rsidR="00CF48F1" w:rsidRPr="00302457">
        <w:rPr>
          <w:rFonts w:ascii="Book Antiqua" w:hAnsi="Book Antiqua"/>
          <w:lang w:val="es-ES_tradnl"/>
        </w:rPr>
        <w:t xml:space="preserve"> que así hubiere sido anulada o declarada inconstitucional.</w:t>
      </w:r>
    </w:p>
    <w:p w14:paraId="6D63EE43" w14:textId="7849CE7B" w:rsidR="00CF48F1" w:rsidRPr="00302457" w:rsidRDefault="00D70C26" w:rsidP="00CF48F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Artículo 17.-</w:t>
      </w:r>
      <w:r w:rsidR="00CF48F1" w:rsidRPr="00302457">
        <w:rPr>
          <w:rFonts w:ascii="Book Antiqua" w:hAnsi="Book Antiqua"/>
          <w:lang w:val="es-ES_tradnl"/>
        </w:rPr>
        <w:t>Vigencia</w:t>
      </w:r>
    </w:p>
    <w:p w14:paraId="22D2A31A" w14:textId="27598A6D" w:rsidR="006A2517" w:rsidRPr="00302457" w:rsidRDefault="00CF48F1" w:rsidP="00AA660C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302457">
        <w:rPr>
          <w:rFonts w:ascii="Book Antiqua" w:hAnsi="Book Antiqua"/>
          <w:lang w:val="es-ES_tradnl"/>
        </w:rPr>
        <w:tab/>
        <w:t>Esta Ley comenzará a regir inmediatamente después de su aprobación.</w:t>
      </w:r>
    </w:p>
    <w:sectPr w:rsidR="006A2517" w:rsidRPr="00302457" w:rsidSect="00F13172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9A3BD" w14:textId="77777777" w:rsidR="00A86ECF" w:rsidRDefault="00A86ECF">
      <w:r>
        <w:separator/>
      </w:r>
    </w:p>
  </w:endnote>
  <w:endnote w:type="continuationSeparator" w:id="0">
    <w:p w14:paraId="3FA9079D" w14:textId="77777777" w:rsidR="00A86ECF" w:rsidRDefault="00A86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E1C1D" w14:textId="77777777" w:rsidR="00A86ECF" w:rsidRDefault="00A86ECF">
      <w:r>
        <w:separator/>
      </w:r>
    </w:p>
  </w:footnote>
  <w:footnote w:type="continuationSeparator" w:id="0">
    <w:p w14:paraId="69227BC4" w14:textId="77777777" w:rsidR="00A86ECF" w:rsidRDefault="00A86E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C1633" w14:textId="614563D1" w:rsidR="00A5569E" w:rsidRDefault="00A5569E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650F7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D26CA0"/>
    <w:multiLevelType w:val="hybridMultilevel"/>
    <w:tmpl w:val="7B9A2EE0"/>
    <w:lvl w:ilvl="0" w:tplc="C016BBA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087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F13172"/>
    <w:rsid w:val="000063EE"/>
    <w:rsid w:val="00012296"/>
    <w:rsid w:val="00020BBB"/>
    <w:rsid w:val="00026D21"/>
    <w:rsid w:val="00056024"/>
    <w:rsid w:val="000563ED"/>
    <w:rsid w:val="00066F61"/>
    <w:rsid w:val="00094A5C"/>
    <w:rsid w:val="00095AE1"/>
    <w:rsid w:val="000A6B6C"/>
    <w:rsid w:val="000B0DBB"/>
    <w:rsid w:val="000D4B55"/>
    <w:rsid w:val="000E6F95"/>
    <w:rsid w:val="001029C2"/>
    <w:rsid w:val="00111E71"/>
    <w:rsid w:val="00125D34"/>
    <w:rsid w:val="00127C6A"/>
    <w:rsid w:val="001363FE"/>
    <w:rsid w:val="00155CBE"/>
    <w:rsid w:val="00161762"/>
    <w:rsid w:val="0017132B"/>
    <w:rsid w:val="00182B9A"/>
    <w:rsid w:val="001C6788"/>
    <w:rsid w:val="001F612A"/>
    <w:rsid w:val="00211396"/>
    <w:rsid w:val="00226AE6"/>
    <w:rsid w:val="002339FD"/>
    <w:rsid w:val="00245B34"/>
    <w:rsid w:val="00250BC6"/>
    <w:rsid w:val="00255432"/>
    <w:rsid w:val="00263355"/>
    <w:rsid w:val="00273792"/>
    <w:rsid w:val="00295280"/>
    <w:rsid w:val="002B1A96"/>
    <w:rsid w:val="002D4AC8"/>
    <w:rsid w:val="002F3F8B"/>
    <w:rsid w:val="002F5AE9"/>
    <w:rsid w:val="00302457"/>
    <w:rsid w:val="00313DB0"/>
    <w:rsid w:val="00320D78"/>
    <w:rsid w:val="00360872"/>
    <w:rsid w:val="0037133F"/>
    <w:rsid w:val="00380FE5"/>
    <w:rsid w:val="00385311"/>
    <w:rsid w:val="003924DD"/>
    <w:rsid w:val="00394FCB"/>
    <w:rsid w:val="003963F4"/>
    <w:rsid w:val="003A191E"/>
    <w:rsid w:val="003B32CF"/>
    <w:rsid w:val="003B5254"/>
    <w:rsid w:val="003B75A6"/>
    <w:rsid w:val="004061CA"/>
    <w:rsid w:val="00415689"/>
    <w:rsid w:val="004345F0"/>
    <w:rsid w:val="00436951"/>
    <w:rsid w:val="004440CB"/>
    <w:rsid w:val="004504B5"/>
    <w:rsid w:val="004713D2"/>
    <w:rsid w:val="00492908"/>
    <w:rsid w:val="004958C9"/>
    <w:rsid w:val="004B7C1B"/>
    <w:rsid w:val="004D73CD"/>
    <w:rsid w:val="004E5D4D"/>
    <w:rsid w:val="005154F9"/>
    <w:rsid w:val="00521639"/>
    <w:rsid w:val="00521E87"/>
    <w:rsid w:val="00532BB7"/>
    <w:rsid w:val="005332E4"/>
    <w:rsid w:val="0053550C"/>
    <w:rsid w:val="00555018"/>
    <w:rsid w:val="005654B8"/>
    <w:rsid w:val="0057095F"/>
    <w:rsid w:val="005723DC"/>
    <w:rsid w:val="0057247C"/>
    <w:rsid w:val="005743DC"/>
    <w:rsid w:val="005C0346"/>
    <w:rsid w:val="005C281F"/>
    <w:rsid w:val="005D33C2"/>
    <w:rsid w:val="005E6352"/>
    <w:rsid w:val="006035E3"/>
    <w:rsid w:val="00616659"/>
    <w:rsid w:val="006210DC"/>
    <w:rsid w:val="006229BE"/>
    <w:rsid w:val="006346DF"/>
    <w:rsid w:val="0064349D"/>
    <w:rsid w:val="00644105"/>
    <w:rsid w:val="00685549"/>
    <w:rsid w:val="00696BCE"/>
    <w:rsid w:val="00696F2C"/>
    <w:rsid w:val="006A2517"/>
    <w:rsid w:val="006A3633"/>
    <w:rsid w:val="006B1B87"/>
    <w:rsid w:val="006B7365"/>
    <w:rsid w:val="006C2D81"/>
    <w:rsid w:val="006C6E7E"/>
    <w:rsid w:val="006C7DF8"/>
    <w:rsid w:val="006D18FC"/>
    <w:rsid w:val="006E6447"/>
    <w:rsid w:val="006F6FCF"/>
    <w:rsid w:val="00740689"/>
    <w:rsid w:val="00750D1E"/>
    <w:rsid w:val="00750FC8"/>
    <w:rsid w:val="007533D0"/>
    <w:rsid w:val="00755069"/>
    <w:rsid w:val="007606BC"/>
    <w:rsid w:val="007B0660"/>
    <w:rsid w:val="007C2FC8"/>
    <w:rsid w:val="007E340D"/>
    <w:rsid w:val="007E3868"/>
    <w:rsid w:val="00802574"/>
    <w:rsid w:val="00812145"/>
    <w:rsid w:val="00820C41"/>
    <w:rsid w:val="00850256"/>
    <w:rsid w:val="008702D0"/>
    <w:rsid w:val="008754B9"/>
    <w:rsid w:val="00942FD4"/>
    <w:rsid w:val="00951997"/>
    <w:rsid w:val="00990352"/>
    <w:rsid w:val="009A4A8D"/>
    <w:rsid w:val="009B7563"/>
    <w:rsid w:val="00A00D72"/>
    <w:rsid w:val="00A03405"/>
    <w:rsid w:val="00A1528A"/>
    <w:rsid w:val="00A17D87"/>
    <w:rsid w:val="00A33918"/>
    <w:rsid w:val="00A47B63"/>
    <w:rsid w:val="00A5569E"/>
    <w:rsid w:val="00A66973"/>
    <w:rsid w:val="00A7629F"/>
    <w:rsid w:val="00A86ECF"/>
    <w:rsid w:val="00AA660C"/>
    <w:rsid w:val="00AD10F3"/>
    <w:rsid w:val="00AF0CEE"/>
    <w:rsid w:val="00B126E6"/>
    <w:rsid w:val="00B667AD"/>
    <w:rsid w:val="00B84C38"/>
    <w:rsid w:val="00B86C00"/>
    <w:rsid w:val="00B9350A"/>
    <w:rsid w:val="00B947F6"/>
    <w:rsid w:val="00BB37CD"/>
    <w:rsid w:val="00BE645C"/>
    <w:rsid w:val="00BF16AA"/>
    <w:rsid w:val="00C22DA3"/>
    <w:rsid w:val="00C354B8"/>
    <w:rsid w:val="00C52517"/>
    <w:rsid w:val="00C60921"/>
    <w:rsid w:val="00C62936"/>
    <w:rsid w:val="00C653F2"/>
    <w:rsid w:val="00C679E6"/>
    <w:rsid w:val="00C8111D"/>
    <w:rsid w:val="00C846F0"/>
    <w:rsid w:val="00C908F9"/>
    <w:rsid w:val="00CA0917"/>
    <w:rsid w:val="00CB6B1D"/>
    <w:rsid w:val="00CF48F1"/>
    <w:rsid w:val="00D362CF"/>
    <w:rsid w:val="00D417C2"/>
    <w:rsid w:val="00D5087D"/>
    <w:rsid w:val="00D57AB4"/>
    <w:rsid w:val="00D60936"/>
    <w:rsid w:val="00D709EB"/>
    <w:rsid w:val="00D70C26"/>
    <w:rsid w:val="00D72E67"/>
    <w:rsid w:val="00D74714"/>
    <w:rsid w:val="00D81654"/>
    <w:rsid w:val="00D82F3F"/>
    <w:rsid w:val="00D921C6"/>
    <w:rsid w:val="00D958C2"/>
    <w:rsid w:val="00E04AB5"/>
    <w:rsid w:val="00E27509"/>
    <w:rsid w:val="00E36F61"/>
    <w:rsid w:val="00E50EEA"/>
    <w:rsid w:val="00E52F58"/>
    <w:rsid w:val="00EB6EAB"/>
    <w:rsid w:val="00EB7B2C"/>
    <w:rsid w:val="00EC00EE"/>
    <w:rsid w:val="00EC26AA"/>
    <w:rsid w:val="00ED4614"/>
    <w:rsid w:val="00ED7A53"/>
    <w:rsid w:val="00EE4273"/>
    <w:rsid w:val="00F02004"/>
    <w:rsid w:val="00F03D5B"/>
    <w:rsid w:val="00F042CB"/>
    <w:rsid w:val="00F13172"/>
    <w:rsid w:val="00F650F7"/>
    <w:rsid w:val="00F86A2D"/>
    <w:rsid w:val="00FA1B74"/>
    <w:rsid w:val="00FC0A95"/>
    <w:rsid w:val="00FC3D9C"/>
    <w:rsid w:val="00FF0153"/>
    <w:rsid w:val="00FF4382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CEF67B"/>
  <w15:docId w15:val="{B9974450-5FF1-47D0-9293-2941E891D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54B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54B9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26D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2f57704-3039-4ebf-ac81-f8b12810bd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C4548D9B7A147ACBF4A48EC93BABF" ma:contentTypeVersion="14" ma:contentTypeDescription="Create a new document." ma:contentTypeScope="" ma:versionID="4ea7eddcba49b3f7e034040d03c7eaa2">
  <xsd:schema xmlns:xsd="http://www.w3.org/2001/XMLSchema" xmlns:xs="http://www.w3.org/2001/XMLSchema" xmlns:p="http://schemas.microsoft.com/office/2006/metadata/properties" xmlns:ns3="92f57704-3039-4ebf-ac81-f8b12810bd0e" xmlns:ns4="f98376c4-2382-4917-8550-2b1a451c8c43" targetNamespace="http://schemas.microsoft.com/office/2006/metadata/properties" ma:root="true" ma:fieldsID="0e8e15f2beb85f37d596280c107bb93f" ns3:_="" ns4:_="">
    <xsd:import namespace="92f57704-3039-4ebf-ac81-f8b12810bd0e"/>
    <xsd:import namespace="f98376c4-2382-4917-8550-2b1a451c8c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f57704-3039-4ebf-ac81-f8b12810bd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76c4-2382-4917-8550-2b1a451c8c4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CB7CF590-5254-4D1C-B020-9FF4B9B6C355}">
  <ds:schemaRefs>
    <ds:schemaRef ds:uri="http://schemas.microsoft.com/office/2006/metadata/properties"/>
    <ds:schemaRef ds:uri="http://schemas.microsoft.com/office/infopath/2007/PartnerControls"/>
    <ds:schemaRef ds:uri="92f57704-3039-4ebf-ac81-f8b12810bd0e"/>
  </ds:schemaRefs>
</ds:datastoreItem>
</file>

<file path=customXml/itemProps2.xml><?xml version="1.0" encoding="utf-8"?>
<ds:datastoreItem xmlns:ds="http://schemas.openxmlformats.org/officeDocument/2006/customXml" ds:itemID="{5C1CA6E8-4C43-4D72-A316-BE3A4EE260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46F51C-6420-4E68-A00A-87CE62E77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f57704-3039-4ebf-ac81-f8b12810bd0e"/>
    <ds:schemaRef ds:uri="f98376c4-2382-4917-8550-2b1a451c8c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2438</Words>
  <Characters>13723</Characters>
  <Application>Microsoft Office Word</Application>
  <DocSecurity>4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16129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Cristina M. Peréz Brugman</dc:creator>
  <cp:keywords/>
  <cp:lastModifiedBy>Camyl Moreno Pantojas</cp:lastModifiedBy>
  <cp:revision>2</cp:revision>
  <cp:lastPrinted>2025-05-06T18:23:00Z</cp:lastPrinted>
  <dcterms:created xsi:type="dcterms:W3CDTF">2025-09-30T21:05:00Z</dcterms:created>
  <dcterms:modified xsi:type="dcterms:W3CDTF">2025-09-30T21:05:00Z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0x01010066EC4548D9B7A147ACBF4A48EC93BABF</vt:lpwstr>
  </property>
</Properties>
</file>