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61F87" w14:textId="13B165E1" w:rsidR="00FF6BD2" w:rsidRDefault="00A676F6" w:rsidP="00BC793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AC0D838" w14:textId="77777777" w:rsidR="00A676F6" w:rsidRPr="00BC7933" w:rsidRDefault="00A676F6" w:rsidP="00BC7933">
      <w:pPr>
        <w:jc w:val="center"/>
        <w:rPr>
          <w:rFonts w:ascii="Book Antiqua" w:hAnsi="Book Antiqua"/>
          <w:szCs w:val="18"/>
          <w:lang w:val="es-ES_tradnl"/>
        </w:rPr>
      </w:pPr>
    </w:p>
    <w:p w14:paraId="2F51983C" w14:textId="053707B0" w:rsidR="00A676F6" w:rsidRDefault="00A676F6" w:rsidP="00BC793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r>
        <w:rPr>
          <w:rFonts w:ascii="Book Antiqua" w:hAnsi="Book Antiqua"/>
          <w:vertAlign w:val="superscript"/>
          <w:lang w:val="es-ES_tradnl"/>
        </w:rPr>
        <w:t>ma</w:t>
      </w:r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37ADEC9A" w14:textId="265A9E9F" w:rsidR="00A676F6" w:rsidRDefault="00A676F6" w:rsidP="00BC793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D589EFB" w14:textId="77777777" w:rsidR="00A676F6" w:rsidRDefault="00A676F6" w:rsidP="00BC7933">
      <w:pPr>
        <w:rPr>
          <w:lang w:val="es-ES_tradnl"/>
        </w:rPr>
      </w:pPr>
    </w:p>
    <w:p w14:paraId="04AB70D2" w14:textId="4013CF07" w:rsidR="00A676F6" w:rsidRDefault="00A676F6" w:rsidP="00BC793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893E807" w14:textId="77777777" w:rsidR="00C33B16" w:rsidRPr="00C33B16" w:rsidRDefault="00C33B16" w:rsidP="00BC793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1A790FC" w14:textId="736F2703" w:rsidR="00A676F6" w:rsidRDefault="00A676F6" w:rsidP="00BC793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8D4952">
        <w:rPr>
          <w:rFonts w:ascii="Book Antiqua" w:hAnsi="Book Antiqua"/>
          <w:b/>
          <w:sz w:val="52"/>
          <w:lang w:val="es-ES_tradnl"/>
        </w:rPr>
        <w:t>614</w:t>
      </w:r>
    </w:p>
    <w:p w14:paraId="53BE7152" w14:textId="77777777" w:rsidR="00C33B16" w:rsidRPr="00C33B16" w:rsidRDefault="00C33B16" w:rsidP="00BC793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9F9DB8F" w14:textId="3B96AB18" w:rsidR="00A676F6" w:rsidRDefault="008D4952" w:rsidP="00BC79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8 </w:t>
      </w:r>
      <w:r w:rsidR="00A676F6">
        <w:rPr>
          <w:rFonts w:ascii="Book Antiqua" w:hAnsi="Book Antiqua"/>
          <w:lang w:val="es-ES_tradnl"/>
        </w:rPr>
        <w:t>DE MAYO DE 2025</w:t>
      </w:r>
    </w:p>
    <w:p w14:paraId="596C2224" w14:textId="77777777" w:rsidR="00C33B16" w:rsidRDefault="00C33B16" w:rsidP="00BC7933">
      <w:pPr>
        <w:jc w:val="center"/>
        <w:rPr>
          <w:rFonts w:ascii="Book Antiqua" w:hAnsi="Book Antiqua"/>
          <w:lang w:val="es-ES_tradnl"/>
        </w:rPr>
      </w:pPr>
    </w:p>
    <w:p w14:paraId="0EAA5F30" w14:textId="57F7F9D7" w:rsidR="00A676F6" w:rsidRDefault="00A676F6" w:rsidP="00BC7933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la representante </w:t>
      </w:r>
      <w:r>
        <w:rPr>
          <w:rFonts w:ascii="Book Antiqua" w:hAnsi="Book Antiqua"/>
          <w:i/>
          <w:lang w:val="es-ES_tradnl"/>
        </w:rPr>
        <w:t>Pérez Ramírez</w:t>
      </w:r>
    </w:p>
    <w:p w14:paraId="12A5B746" w14:textId="77777777" w:rsidR="00C33B16" w:rsidRDefault="00C33B16" w:rsidP="00BC7933">
      <w:pPr>
        <w:jc w:val="center"/>
        <w:rPr>
          <w:rFonts w:ascii="Book Antiqua" w:hAnsi="Book Antiqua"/>
          <w:lang w:val="es-ES_tradnl"/>
        </w:rPr>
      </w:pPr>
    </w:p>
    <w:p w14:paraId="0F04752F" w14:textId="66953EE8" w:rsidR="00A676F6" w:rsidRDefault="00A676F6" w:rsidP="00BC793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3B2C03">
        <w:rPr>
          <w:rFonts w:ascii="Book Antiqua" w:hAnsi="Book Antiqua"/>
          <w:lang w:val="es-ES_tradnl"/>
        </w:rPr>
        <w:t>la Comisión de Educación</w:t>
      </w:r>
    </w:p>
    <w:p w14:paraId="7B078370" w14:textId="77777777" w:rsidR="00A676F6" w:rsidRDefault="00A676F6" w:rsidP="00BC7933">
      <w:pPr>
        <w:jc w:val="both"/>
        <w:rPr>
          <w:rFonts w:ascii="Book Antiqua" w:hAnsi="Book Antiqua"/>
          <w:lang w:val="es-ES_tradnl"/>
        </w:rPr>
      </w:pPr>
    </w:p>
    <w:p w14:paraId="3F9B9E9D" w14:textId="5020C500" w:rsidR="00A676F6" w:rsidRDefault="00A676F6" w:rsidP="00BC793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6EA3BB7B" w14:textId="77777777" w:rsidR="00A676F6" w:rsidRDefault="00A676F6" w:rsidP="00BC7933">
      <w:pPr>
        <w:jc w:val="both"/>
        <w:rPr>
          <w:rFonts w:ascii="Book Antiqua" w:hAnsi="Book Antiqua"/>
          <w:lang w:val="es-ES_tradnl"/>
        </w:rPr>
      </w:pPr>
    </w:p>
    <w:p w14:paraId="6165C36C" w14:textId="29DC7E22" w:rsidR="00A676F6" w:rsidRDefault="00A676F6" w:rsidP="00C33B16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D919D7">
        <w:rPr>
          <w:rFonts w:ascii="Book Antiqua" w:hAnsi="Book Antiqua"/>
          <w:lang w:val="es-ES_tradnl"/>
        </w:rPr>
        <w:t>enmendar</w:t>
      </w:r>
      <w:r w:rsidR="009300ED" w:rsidRPr="009300ED">
        <w:rPr>
          <w:rFonts w:ascii="Book Antiqua" w:hAnsi="Book Antiqua"/>
          <w:lang w:val="es-ES_tradnl"/>
        </w:rPr>
        <w:t xml:space="preserve"> </w:t>
      </w:r>
      <w:r w:rsidR="005843DF">
        <w:rPr>
          <w:rFonts w:ascii="Book Antiqua" w:hAnsi="Book Antiqua"/>
          <w:lang w:val="es-ES_tradnl"/>
        </w:rPr>
        <w:t>el Art</w:t>
      </w:r>
      <w:r w:rsidR="00B074B7">
        <w:rPr>
          <w:rFonts w:ascii="Book Antiqua" w:hAnsi="Book Antiqua"/>
          <w:lang w:val="es-ES_tradnl"/>
        </w:rPr>
        <w:t>í</w:t>
      </w:r>
      <w:r w:rsidR="005843DF">
        <w:rPr>
          <w:rFonts w:ascii="Book Antiqua" w:hAnsi="Book Antiqua"/>
          <w:lang w:val="es-ES_tradnl"/>
        </w:rPr>
        <w:t xml:space="preserve">culo 7 de la Ley </w:t>
      </w:r>
      <w:r w:rsidR="00927626">
        <w:rPr>
          <w:rFonts w:ascii="Book Antiqua" w:hAnsi="Book Antiqua"/>
          <w:lang w:val="es-ES_tradnl"/>
        </w:rPr>
        <w:t xml:space="preserve">187-2024 conocida como la </w:t>
      </w:r>
      <w:r w:rsidR="00BB1315">
        <w:rPr>
          <w:rFonts w:ascii="Book Antiqua" w:hAnsi="Book Antiqua"/>
          <w:lang w:val="es-ES_tradnl"/>
        </w:rPr>
        <w:t>“</w:t>
      </w:r>
      <w:r w:rsidR="00927626">
        <w:rPr>
          <w:rFonts w:ascii="Book Antiqua" w:hAnsi="Book Antiqua"/>
          <w:lang w:val="es-ES_tradnl"/>
        </w:rPr>
        <w:t>Ley de Internados del Gobierno del Estado Libre Asociado de Puerto Rico</w:t>
      </w:r>
      <w:r w:rsidR="00BB1315">
        <w:rPr>
          <w:rFonts w:ascii="Book Antiqua" w:hAnsi="Book Antiqua"/>
          <w:lang w:val="es-ES_tradnl"/>
        </w:rPr>
        <w:t xml:space="preserve">” para incluir </w:t>
      </w:r>
      <w:r w:rsidR="00E61F7E">
        <w:rPr>
          <w:rFonts w:ascii="Book Antiqua" w:hAnsi="Book Antiqua"/>
          <w:lang w:val="es-ES_tradnl"/>
        </w:rPr>
        <w:t>dos</w:t>
      </w:r>
      <w:r w:rsidR="00BB1315">
        <w:rPr>
          <w:rFonts w:ascii="Book Antiqua" w:hAnsi="Book Antiqua"/>
          <w:lang w:val="es-ES_tradnl"/>
        </w:rPr>
        <w:t xml:space="preserve"> </w:t>
      </w:r>
      <w:r w:rsidR="005B718D">
        <w:rPr>
          <w:rFonts w:ascii="Book Antiqua" w:hAnsi="Book Antiqua"/>
          <w:lang w:val="es-ES_tradnl"/>
        </w:rPr>
        <w:t>(</w:t>
      </w:r>
      <w:r w:rsidR="00E61F7E">
        <w:rPr>
          <w:rFonts w:ascii="Book Antiqua" w:hAnsi="Book Antiqua"/>
          <w:lang w:val="es-ES_tradnl"/>
        </w:rPr>
        <w:t>2</w:t>
      </w:r>
      <w:r w:rsidR="005B718D">
        <w:rPr>
          <w:rFonts w:ascii="Book Antiqua" w:hAnsi="Book Antiqua"/>
          <w:lang w:val="es-ES_tradnl"/>
        </w:rPr>
        <w:t xml:space="preserve">) </w:t>
      </w:r>
      <w:r w:rsidR="0058450B">
        <w:rPr>
          <w:rFonts w:ascii="Book Antiqua" w:hAnsi="Book Antiqua"/>
          <w:lang w:val="es-ES_tradnl"/>
        </w:rPr>
        <w:t>estudiantes dotados</w:t>
      </w:r>
      <w:r w:rsidR="005B718D">
        <w:rPr>
          <w:rFonts w:ascii="Book Antiqua" w:hAnsi="Book Antiqua"/>
          <w:lang w:val="es-ES_tradnl"/>
        </w:rPr>
        <w:t xml:space="preserve"> en sus requisitos</w:t>
      </w:r>
      <w:r w:rsidR="009300ED" w:rsidRPr="009300ED">
        <w:rPr>
          <w:rFonts w:ascii="Book Antiqua" w:hAnsi="Book Antiqua"/>
          <w:lang w:val="es-ES_tradnl"/>
        </w:rPr>
        <w:t>; y para otros fines relacionados.</w:t>
      </w:r>
      <w:r w:rsidR="005B718D">
        <w:rPr>
          <w:rFonts w:ascii="Book Antiqua" w:hAnsi="Book Antiqua"/>
          <w:lang w:val="es-ES_tradnl"/>
        </w:rPr>
        <w:t xml:space="preserve"> </w:t>
      </w:r>
    </w:p>
    <w:p w14:paraId="774A18A7" w14:textId="77777777" w:rsidR="0058450B" w:rsidRDefault="0058450B" w:rsidP="00BC7933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8C40AE9" w14:textId="63E33DB8" w:rsidR="00A676F6" w:rsidRDefault="00A676F6" w:rsidP="00C33B1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6E85CC1" w14:textId="77777777" w:rsidR="00C33B16" w:rsidRDefault="00C33B16" w:rsidP="00BC7933">
      <w:pPr>
        <w:ind w:firstLine="360"/>
        <w:jc w:val="center"/>
        <w:rPr>
          <w:rFonts w:ascii="Book Antiqua" w:hAnsi="Book Antiqua"/>
          <w:lang w:val="es-ES_tradnl"/>
        </w:rPr>
      </w:pPr>
    </w:p>
    <w:p w14:paraId="2901BB51" w14:textId="4E2594FB" w:rsidR="00517CA5" w:rsidRDefault="00EF7944" w:rsidP="00C33B16">
      <w:pPr>
        <w:ind w:firstLine="720"/>
        <w:jc w:val="both"/>
        <w:rPr>
          <w:rFonts w:ascii="Book Antiqua" w:hAnsi="Book Antiqua"/>
          <w:lang w:val="es-ES_tradnl"/>
        </w:rPr>
      </w:pPr>
      <w:r w:rsidRPr="00EF7944">
        <w:rPr>
          <w:rFonts w:ascii="Book Antiqua" w:hAnsi="Book Antiqua"/>
          <w:lang w:val="es-ES_tradnl"/>
        </w:rPr>
        <w:t xml:space="preserve">La Constitución de Puerto Rico consigna, en el Artículo II, Sección 5, el derecho de toda persona “...a una educación que propenda al pleno desarrollo de su personalidad y al fortalecimiento del respeto de los derechos del hombre y de las libertades fundamentales”. Tan importante es la educación para un pueblo, que la Constitución le impuso al Gobierno el deber de proveerle a nuestros niños y jóvenes un sistema de educación libre y no sectario, con enseñanza “...gratuita en la escuela primaria y secundaria, y hasta donde las facilidades del Estado lo permitan...”. </w:t>
      </w:r>
    </w:p>
    <w:p w14:paraId="19AD472B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78508739" w14:textId="4C3F78D8" w:rsidR="00523D24" w:rsidRDefault="00523D24" w:rsidP="00C33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 desprende de la Ley </w:t>
      </w:r>
      <w:r w:rsidR="004447E9">
        <w:rPr>
          <w:rFonts w:ascii="Book Antiqua" w:hAnsi="Book Antiqua"/>
          <w:lang w:val="es-ES_tradnl"/>
        </w:rPr>
        <w:t xml:space="preserve">144-2018, </w:t>
      </w:r>
      <w:r w:rsidR="00903E06">
        <w:rPr>
          <w:rFonts w:ascii="Book Antiqua" w:hAnsi="Book Antiqua"/>
          <w:lang w:val="es-ES_tradnl"/>
        </w:rPr>
        <w:t xml:space="preserve">el </w:t>
      </w:r>
      <w:r w:rsidR="00903E06" w:rsidRPr="00903E06">
        <w:rPr>
          <w:rFonts w:ascii="Book Antiqua" w:hAnsi="Book Antiqua"/>
          <w:lang w:val="es-ES_tradnl"/>
        </w:rPr>
        <w:t>cociente intelectual, también conocido como coeficiente intelectual o “IQ”, por sus siglas en inglés, es una cifra o puntuación que resulta de la realización de una prueba estandarizada que mide las habilidades cognitivas y la inteligencia relativa de una persona en relación con su grupo de edad</w:t>
      </w:r>
      <w:r w:rsidR="00903E06">
        <w:rPr>
          <w:rFonts w:ascii="Book Antiqua" w:hAnsi="Book Antiqua"/>
          <w:lang w:val="es-ES_tradnl"/>
        </w:rPr>
        <w:t xml:space="preserve">. </w:t>
      </w:r>
    </w:p>
    <w:p w14:paraId="0FA789BF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32EC8BB7" w14:textId="7AB2660B" w:rsidR="00A676F6" w:rsidRDefault="00215AC8" w:rsidP="00C33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Ley </w:t>
      </w:r>
      <w:r w:rsidR="00487695">
        <w:rPr>
          <w:rFonts w:ascii="Book Antiqua" w:hAnsi="Book Antiqua"/>
          <w:lang w:val="es-ES_tradnl"/>
        </w:rPr>
        <w:t xml:space="preserve">217-2018, </w:t>
      </w:r>
      <w:r w:rsidR="00487695" w:rsidRPr="009300ED">
        <w:rPr>
          <w:rFonts w:ascii="Book Antiqua" w:hAnsi="Book Antiqua"/>
          <w:lang w:val="es-ES_tradnl"/>
        </w:rPr>
        <w:t xml:space="preserve">conocida como </w:t>
      </w:r>
      <w:r w:rsidR="00487695" w:rsidRPr="00D87A98">
        <w:rPr>
          <w:rFonts w:ascii="Book Antiqua" w:hAnsi="Book Antiqua"/>
          <w:lang w:val="es-ES_tradnl"/>
        </w:rPr>
        <w:t>Ley del “Programa de Internado para Estudiantes Dotados en las Ramas Ejecutivas y Legislativas del Gobierno de Puerto Rico”</w:t>
      </w:r>
      <w:r w:rsidR="00487695">
        <w:rPr>
          <w:rFonts w:ascii="Book Antiqua" w:hAnsi="Book Antiqua"/>
          <w:lang w:val="es-ES_tradnl"/>
        </w:rPr>
        <w:t xml:space="preserve"> se </w:t>
      </w:r>
      <w:r w:rsidR="000D1BAB">
        <w:rPr>
          <w:rFonts w:ascii="Book Antiqua" w:hAnsi="Book Antiqua"/>
          <w:lang w:val="es-ES_tradnl"/>
        </w:rPr>
        <w:t>creó con el propó</w:t>
      </w:r>
      <w:r w:rsidR="005A4448">
        <w:rPr>
          <w:rFonts w:ascii="Book Antiqua" w:hAnsi="Book Antiqua"/>
          <w:lang w:val="es-ES_tradnl"/>
        </w:rPr>
        <w:t xml:space="preserve">sito de reconocer la excelencia académica de estudiantes </w:t>
      </w:r>
      <w:r w:rsidR="003E24A4">
        <w:rPr>
          <w:rFonts w:ascii="Book Antiqua" w:hAnsi="Book Antiqua"/>
          <w:lang w:val="es-ES_tradnl"/>
        </w:rPr>
        <w:t xml:space="preserve">dotados. </w:t>
      </w:r>
      <w:r w:rsidR="00335AD0">
        <w:rPr>
          <w:rFonts w:ascii="Book Antiqua" w:hAnsi="Book Antiqua"/>
          <w:lang w:val="es-ES_tradnl"/>
        </w:rPr>
        <w:t>Dicha ley los define</w:t>
      </w:r>
      <w:r w:rsidR="00051133">
        <w:rPr>
          <w:rFonts w:ascii="Book Antiqua" w:hAnsi="Book Antiqua"/>
          <w:lang w:val="es-ES_tradnl"/>
        </w:rPr>
        <w:t xml:space="preserve"> como </w:t>
      </w:r>
      <w:r w:rsidR="00E24195" w:rsidRPr="00E24195">
        <w:rPr>
          <w:rFonts w:ascii="Book Antiqua" w:hAnsi="Book Antiqua"/>
          <w:lang w:val="es-ES_tradnl"/>
        </w:rPr>
        <w:t xml:space="preserve">niño o joven con un cociente intelectual igual o mayor de 130, que posee una capacidad social y cognitiva excepcional, por encima de sus edad cronológica y superior </w:t>
      </w:r>
      <w:r w:rsidR="00E24195" w:rsidRPr="00E24195">
        <w:rPr>
          <w:rFonts w:ascii="Book Antiqua" w:hAnsi="Book Antiqua"/>
          <w:lang w:val="es-ES_tradnl"/>
        </w:rPr>
        <w:lastRenderedPageBreak/>
        <w:t>a la de otros de su misma edad, experiencia o ambiente, y que exhibe y demuestra, mediante evaluaciones psicológicas y educativas realizadas por profesionales certificados por el Estado, alta capacidad intelectual, creativa, artística o de liderazgo, o en una o más áreas académicas específicas.</w:t>
      </w:r>
      <w:r w:rsidR="00E24195">
        <w:rPr>
          <w:rFonts w:ascii="Book Antiqua" w:hAnsi="Book Antiqua"/>
          <w:lang w:val="es-ES_tradnl"/>
        </w:rPr>
        <w:t xml:space="preserve"> </w:t>
      </w:r>
    </w:p>
    <w:p w14:paraId="200CA444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69EE5B95" w14:textId="37B330B2" w:rsidR="0003521F" w:rsidRDefault="00335AD0" w:rsidP="00C33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Así las cosas, </w:t>
      </w:r>
      <w:r w:rsidR="0003521F">
        <w:rPr>
          <w:rFonts w:ascii="Book Antiqua" w:hAnsi="Book Antiqua"/>
          <w:lang w:val="es-ES_tradnl"/>
        </w:rPr>
        <w:t>el</w:t>
      </w:r>
      <w:r w:rsidR="0003521F" w:rsidRPr="0003521F">
        <w:rPr>
          <w:rFonts w:ascii="Book Antiqua" w:hAnsi="Book Antiqua"/>
          <w:lang w:val="es-ES_tradnl"/>
        </w:rPr>
        <w:t xml:space="preserve"> reconocimiento al derecho</w:t>
      </w:r>
      <w:r w:rsidR="0003521F">
        <w:rPr>
          <w:rFonts w:ascii="Book Antiqua" w:hAnsi="Book Antiqua"/>
          <w:lang w:val="es-ES_tradnl"/>
        </w:rPr>
        <w:t xml:space="preserve"> de cualquier</w:t>
      </w:r>
      <w:r w:rsidR="0003521F" w:rsidRPr="0003521F">
        <w:rPr>
          <w:rFonts w:ascii="Book Antiqua" w:hAnsi="Book Antiqua"/>
          <w:lang w:val="es-ES_tradnl"/>
        </w:rPr>
        <w:t xml:space="preserve"> alumno</w:t>
      </w:r>
      <w:r w:rsidR="0003521F">
        <w:rPr>
          <w:rFonts w:ascii="Book Antiqua" w:hAnsi="Book Antiqua"/>
          <w:lang w:val="es-ES_tradnl"/>
        </w:rPr>
        <w:t xml:space="preserve">, pero en especial a los </w:t>
      </w:r>
      <w:r w:rsidR="0003521F" w:rsidRPr="0003521F">
        <w:rPr>
          <w:rFonts w:ascii="Book Antiqua" w:hAnsi="Book Antiqua"/>
          <w:lang w:val="es-ES_tradnl"/>
        </w:rPr>
        <w:t>dotado</w:t>
      </w:r>
      <w:r w:rsidR="00E61F7E">
        <w:rPr>
          <w:rFonts w:ascii="Book Antiqua" w:hAnsi="Book Antiqua"/>
          <w:lang w:val="es-ES_tradnl"/>
        </w:rPr>
        <w:t>s</w:t>
      </w:r>
      <w:r w:rsidR="0003521F" w:rsidRPr="0003521F">
        <w:rPr>
          <w:rFonts w:ascii="Book Antiqua" w:hAnsi="Book Antiqua"/>
          <w:lang w:val="es-ES_tradnl"/>
        </w:rPr>
        <w:t xml:space="preserve"> a disfrutar de alternativas y programas </w:t>
      </w:r>
      <w:r w:rsidR="0003521F">
        <w:rPr>
          <w:rFonts w:ascii="Book Antiqua" w:hAnsi="Book Antiqua"/>
          <w:lang w:val="es-ES_tradnl"/>
        </w:rPr>
        <w:t>en su</w:t>
      </w:r>
      <w:r w:rsidR="0003521F" w:rsidRPr="0003521F">
        <w:rPr>
          <w:rFonts w:ascii="Book Antiqua" w:hAnsi="Book Antiqua"/>
          <w:lang w:val="es-ES_tradnl"/>
        </w:rPr>
        <w:t xml:space="preserve"> desarrollo profesional puntualiza el compromiso de garantizar</w:t>
      </w:r>
      <w:r w:rsidR="0003521F">
        <w:rPr>
          <w:rFonts w:ascii="Book Antiqua" w:hAnsi="Book Antiqua"/>
          <w:lang w:val="es-ES_tradnl"/>
        </w:rPr>
        <w:t xml:space="preserve"> </w:t>
      </w:r>
      <w:r w:rsidR="0003521F" w:rsidRPr="0003521F">
        <w:rPr>
          <w:rFonts w:ascii="Book Antiqua" w:hAnsi="Book Antiqua"/>
          <w:lang w:val="es-ES_tradnl"/>
        </w:rPr>
        <w:t>una socieda</w:t>
      </w:r>
      <w:r w:rsidR="0003521F">
        <w:rPr>
          <w:rFonts w:ascii="Book Antiqua" w:hAnsi="Book Antiqua"/>
          <w:lang w:val="es-ES_tradnl"/>
        </w:rPr>
        <w:t xml:space="preserve">d más equitativa y vanguardista. </w:t>
      </w:r>
    </w:p>
    <w:p w14:paraId="3537379F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26F4397E" w14:textId="0F30E927" w:rsidR="002D2EA5" w:rsidRDefault="00A33B93" w:rsidP="00C33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Est</w:t>
      </w:r>
      <w:r w:rsidR="00335AD0">
        <w:rPr>
          <w:rFonts w:ascii="Book Antiqua" w:hAnsi="Book Antiqua"/>
          <w:lang w:val="es-ES_tradnl"/>
        </w:rPr>
        <w:t xml:space="preserve">a </w:t>
      </w:r>
      <w:r w:rsidR="00335AD0" w:rsidRPr="00335AD0">
        <w:rPr>
          <w:rFonts w:ascii="Book Antiqua" w:hAnsi="Book Antiqua"/>
          <w:lang w:val="es-ES_tradnl"/>
        </w:rPr>
        <w:t>Asamblea Legislativa reconoc</w:t>
      </w:r>
      <w:r w:rsidR="00335AD0">
        <w:rPr>
          <w:rFonts w:ascii="Book Antiqua" w:hAnsi="Book Antiqua"/>
          <w:lang w:val="es-ES_tradnl"/>
        </w:rPr>
        <w:t>i</w:t>
      </w:r>
      <w:r>
        <w:rPr>
          <w:rFonts w:ascii="Book Antiqua" w:hAnsi="Book Antiqua"/>
          <w:lang w:val="es-ES_tradnl"/>
        </w:rPr>
        <w:t>endo</w:t>
      </w:r>
      <w:r w:rsidR="00335AD0" w:rsidRPr="00335AD0">
        <w:rPr>
          <w:rFonts w:ascii="Book Antiqua" w:hAnsi="Book Antiqua"/>
          <w:lang w:val="es-ES_tradnl"/>
        </w:rPr>
        <w:t xml:space="preserve"> el interés que ciertos estudiantes dotados tienen en</w:t>
      </w:r>
      <w:r w:rsidR="00335AD0">
        <w:rPr>
          <w:rFonts w:ascii="Book Antiqua" w:hAnsi="Book Antiqua"/>
          <w:lang w:val="es-ES_tradnl"/>
        </w:rPr>
        <w:t xml:space="preserve"> </w:t>
      </w:r>
      <w:r w:rsidR="00335AD0" w:rsidRPr="00335AD0">
        <w:rPr>
          <w:rFonts w:ascii="Book Antiqua" w:hAnsi="Book Antiqua"/>
          <w:lang w:val="es-ES_tradnl"/>
        </w:rPr>
        <w:t>los trabajos del Gobierno de Puerto Rico y su iniciativa en aprender cómo funcionan sus diferentes</w:t>
      </w:r>
      <w:r w:rsidR="00335AD0">
        <w:rPr>
          <w:rFonts w:ascii="Book Antiqua" w:hAnsi="Book Antiqua"/>
          <w:lang w:val="es-ES_tradnl"/>
        </w:rPr>
        <w:t xml:space="preserve"> </w:t>
      </w:r>
      <w:r w:rsidR="00335AD0" w:rsidRPr="00335AD0">
        <w:rPr>
          <w:rFonts w:ascii="Book Antiqua" w:hAnsi="Book Antiqua"/>
          <w:lang w:val="es-ES_tradnl"/>
        </w:rPr>
        <w:t xml:space="preserve">ramas e instituciones. De igual forma, </w:t>
      </w:r>
      <w:r>
        <w:rPr>
          <w:rFonts w:ascii="Book Antiqua" w:hAnsi="Book Antiqua"/>
          <w:lang w:val="es-ES_tradnl"/>
        </w:rPr>
        <w:t xml:space="preserve">la </w:t>
      </w:r>
      <w:r w:rsidR="00335AD0" w:rsidRPr="00335AD0">
        <w:rPr>
          <w:rFonts w:ascii="Book Antiqua" w:hAnsi="Book Antiqua"/>
          <w:lang w:val="es-ES_tradnl"/>
        </w:rPr>
        <w:t>contribu</w:t>
      </w:r>
      <w:r>
        <w:rPr>
          <w:rFonts w:ascii="Book Antiqua" w:hAnsi="Book Antiqua"/>
          <w:lang w:val="es-ES_tradnl"/>
        </w:rPr>
        <w:t xml:space="preserve">ción </w:t>
      </w:r>
      <w:r w:rsidR="00F6740B">
        <w:rPr>
          <w:rFonts w:ascii="Book Antiqua" w:hAnsi="Book Antiqua"/>
          <w:lang w:val="es-ES_tradnl"/>
        </w:rPr>
        <w:t xml:space="preserve">que </w:t>
      </w:r>
      <w:r w:rsidR="00CE48A8">
        <w:rPr>
          <w:rFonts w:ascii="Book Antiqua" w:hAnsi="Book Antiqua"/>
          <w:lang w:val="es-ES_tradnl"/>
        </w:rPr>
        <w:t>estos</w:t>
      </w:r>
      <w:r w:rsidR="00F6740B">
        <w:rPr>
          <w:rFonts w:ascii="Book Antiqua" w:hAnsi="Book Antiqua"/>
          <w:lang w:val="es-ES_tradnl"/>
        </w:rPr>
        <w:t xml:space="preserve"> estudiantes dotados traen con</w:t>
      </w:r>
      <w:r w:rsidR="00335AD0" w:rsidRPr="00335AD0">
        <w:rPr>
          <w:rFonts w:ascii="Book Antiqua" w:hAnsi="Book Antiqua"/>
          <w:lang w:val="es-ES_tradnl"/>
        </w:rPr>
        <w:t xml:space="preserve"> sus capacidades y destrezas al bienestar y desarrollo de nuestr</w:t>
      </w:r>
      <w:r w:rsidR="001B7B0F">
        <w:rPr>
          <w:rFonts w:ascii="Book Antiqua" w:hAnsi="Book Antiqua"/>
          <w:lang w:val="es-ES_tradnl"/>
        </w:rPr>
        <w:t>o País</w:t>
      </w:r>
      <w:r w:rsidR="00335AD0">
        <w:rPr>
          <w:rFonts w:ascii="Book Antiqua" w:hAnsi="Book Antiqua"/>
          <w:lang w:val="es-ES_tradnl"/>
        </w:rPr>
        <w:t>.</w:t>
      </w:r>
      <w:r w:rsidR="002D2EA5">
        <w:rPr>
          <w:rFonts w:ascii="Book Antiqua" w:hAnsi="Book Antiqua"/>
          <w:lang w:val="es-ES_tradnl"/>
        </w:rPr>
        <w:t xml:space="preserve"> </w:t>
      </w:r>
      <w:r w:rsidR="00A505D8">
        <w:rPr>
          <w:rFonts w:ascii="Book Antiqua" w:hAnsi="Book Antiqua"/>
          <w:lang w:val="es-ES_tradnl"/>
        </w:rPr>
        <w:t xml:space="preserve"> </w:t>
      </w:r>
    </w:p>
    <w:p w14:paraId="24AB75FA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1EDB61E6" w14:textId="684F8AE6" w:rsidR="00D57BBD" w:rsidRDefault="007E1F30" w:rsidP="00C33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Al igual que</w:t>
      </w:r>
      <w:r w:rsidR="000807A9">
        <w:rPr>
          <w:rFonts w:ascii="Book Antiqua" w:hAnsi="Book Antiqua"/>
          <w:lang w:val="es-ES_tradnl"/>
        </w:rPr>
        <w:t xml:space="preserve"> la legislación antes mencionada</w:t>
      </w:r>
      <w:r w:rsidR="005F07F2">
        <w:rPr>
          <w:rFonts w:ascii="Book Antiqua" w:hAnsi="Book Antiqua"/>
          <w:lang w:val="es-ES_tradnl"/>
        </w:rPr>
        <w:t>,</w:t>
      </w:r>
      <w:r>
        <w:rPr>
          <w:rFonts w:ascii="Book Antiqua" w:hAnsi="Book Antiqua"/>
          <w:lang w:val="es-ES_tradnl"/>
        </w:rPr>
        <w:t xml:space="preserve"> la</w:t>
      </w:r>
      <w:r w:rsidR="005F07F2">
        <w:rPr>
          <w:rFonts w:ascii="Book Antiqua" w:hAnsi="Book Antiqua"/>
          <w:lang w:val="es-ES_tradnl"/>
        </w:rPr>
        <w:t xml:space="preserve"> aprobación y firma de</w:t>
      </w:r>
      <w:r>
        <w:rPr>
          <w:rFonts w:ascii="Book Antiqua" w:hAnsi="Book Antiqua"/>
          <w:lang w:val="es-ES_tradnl"/>
        </w:rPr>
        <w:t xml:space="preserve"> Ley </w:t>
      </w:r>
      <w:r w:rsidR="005F07F2">
        <w:rPr>
          <w:rFonts w:ascii="Book Antiqua" w:hAnsi="Book Antiqua"/>
          <w:lang w:val="es-ES_tradnl"/>
        </w:rPr>
        <w:t>187-2024</w:t>
      </w:r>
      <w:r w:rsidR="00D57BBD">
        <w:rPr>
          <w:rFonts w:ascii="Book Antiqua" w:hAnsi="Book Antiqua"/>
          <w:lang w:val="es-ES_tradnl"/>
        </w:rPr>
        <w:t>,</w:t>
      </w:r>
      <w:r w:rsidR="005F07F2">
        <w:rPr>
          <w:rFonts w:ascii="Book Antiqua" w:hAnsi="Book Antiqua"/>
          <w:lang w:val="es-ES_tradnl"/>
        </w:rPr>
        <w:t xml:space="preserve"> </w:t>
      </w:r>
      <w:r w:rsidR="00D57BBD">
        <w:rPr>
          <w:rFonts w:ascii="Book Antiqua" w:hAnsi="Book Antiqua"/>
          <w:lang w:val="es-ES_tradnl"/>
        </w:rPr>
        <w:t>reconoce</w:t>
      </w:r>
      <w:r w:rsidR="00B614CE">
        <w:rPr>
          <w:rFonts w:ascii="Book Antiqua" w:hAnsi="Book Antiqua"/>
          <w:lang w:val="es-ES_tradnl"/>
        </w:rPr>
        <w:t xml:space="preserve"> </w:t>
      </w:r>
      <w:r w:rsidR="00555215">
        <w:rPr>
          <w:rFonts w:ascii="Book Antiqua" w:hAnsi="Book Antiqua"/>
          <w:lang w:val="es-ES_tradnl"/>
        </w:rPr>
        <w:t xml:space="preserve">la importancia de estos programas y espacios para nuestros futuros jóvenes </w:t>
      </w:r>
      <w:r w:rsidR="00E86EEE">
        <w:rPr>
          <w:rFonts w:ascii="Book Antiqua" w:hAnsi="Book Antiqua"/>
          <w:lang w:val="es-ES_tradnl"/>
        </w:rPr>
        <w:t xml:space="preserve">profesionales, creando la Ley de Internados del Gobierno de Puerto Rico. </w:t>
      </w:r>
    </w:p>
    <w:p w14:paraId="1C61B3B2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27EAE900" w14:textId="672B62BC" w:rsidR="007E1F30" w:rsidRDefault="004608CC" w:rsidP="00C33B16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Es por </w:t>
      </w:r>
      <w:r w:rsidR="007B587E">
        <w:rPr>
          <w:rFonts w:ascii="Book Antiqua" w:hAnsi="Book Antiqua"/>
          <w:lang w:val="es-ES_tradnl"/>
        </w:rPr>
        <w:t>lo</w:t>
      </w:r>
      <w:r>
        <w:rPr>
          <w:rFonts w:ascii="Book Antiqua" w:hAnsi="Book Antiqua"/>
          <w:lang w:val="es-ES_tradnl"/>
        </w:rPr>
        <w:t xml:space="preserve"> que</w:t>
      </w:r>
      <w:r w:rsidR="008460E7">
        <w:rPr>
          <w:rFonts w:ascii="Book Antiqua" w:hAnsi="Book Antiqua"/>
          <w:lang w:val="es-ES_tradnl"/>
        </w:rPr>
        <w:t xml:space="preserve">, </w:t>
      </w:r>
      <w:r w:rsidR="009C7A5C">
        <w:rPr>
          <w:rFonts w:ascii="Book Antiqua" w:hAnsi="Book Antiqua"/>
          <w:lang w:val="es-ES_tradnl"/>
        </w:rPr>
        <w:t xml:space="preserve">esta </w:t>
      </w:r>
      <w:r w:rsidR="006A4CD7">
        <w:rPr>
          <w:rFonts w:ascii="Book Antiqua" w:hAnsi="Book Antiqua"/>
          <w:lang w:val="es-ES_tradnl"/>
        </w:rPr>
        <w:t>Asamblea Legislativa reconoce</w:t>
      </w:r>
      <w:r w:rsidR="00A61D36">
        <w:rPr>
          <w:rFonts w:ascii="Book Antiqua" w:hAnsi="Book Antiqua"/>
          <w:lang w:val="es-ES_tradnl"/>
        </w:rPr>
        <w:t xml:space="preserve"> y distingue a </w:t>
      </w:r>
      <w:r w:rsidR="00A61D36" w:rsidRPr="00064257">
        <w:rPr>
          <w:rFonts w:ascii="Book Antiqua" w:hAnsi="Book Antiqua"/>
          <w:lang w:val="es-ES_tradnl"/>
        </w:rPr>
        <w:t>los estudiantes dotados</w:t>
      </w:r>
      <w:r w:rsidR="00A61D36">
        <w:rPr>
          <w:rFonts w:ascii="Book Antiqua" w:hAnsi="Book Antiqua"/>
          <w:lang w:val="es-ES_tradnl"/>
        </w:rPr>
        <w:t xml:space="preserve">, los cuales </w:t>
      </w:r>
      <w:r w:rsidR="00A61D36" w:rsidRPr="00064257">
        <w:rPr>
          <w:rFonts w:ascii="Book Antiqua" w:hAnsi="Book Antiqua"/>
          <w:lang w:val="es-ES_tradnl"/>
        </w:rPr>
        <w:t>poseen capacidades cognitivas que exceden los estándares promedio</w:t>
      </w:r>
      <w:r w:rsidR="00A61D36">
        <w:rPr>
          <w:rFonts w:ascii="Book Antiqua" w:hAnsi="Book Antiqua"/>
          <w:lang w:val="es-ES_tradnl"/>
        </w:rPr>
        <w:t xml:space="preserve">, y </w:t>
      </w:r>
      <w:r w:rsidR="00A61D36" w:rsidRPr="00064257">
        <w:rPr>
          <w:rFonts w:ascii="Book Antiqua" w:hAnsi="Book Antiqua"/>
          <w:lang w:val="es-ES_tradnl"/>
        </w:rPr>
        <w:t xml:space="preserve">tienen más probabilidades de desarrollarse </w:t>
      </w:r>
      <w:r w:rsidR="00A61D36">
        <w:rPr>
          <w:rFonts w:ascii="Book Antiqua" w:hAnsi="Book Antiqua"/>
          <w:lang w:val="es-ES_tradnl"/>
        </w:rPr>
        <w:t xml:space="preserve">satisfactoriamente en </w:t>
      </w:r>
      <w:r w:rsidR="00A61D36" w:rsidRPr="00064257">
        <w:rPr>
          <w:rFonts w:ascii="Book Antiqua" w:hAnsi="Book Antiqua"/>
          <w:lang w:val="es-ES_tradnl"/>
        </w:rPr>
        <w:t>programas, actividades y currículos que sean diseñados para atender sus necesidades particulares</w:t>
      </w:r>
      <w:r w:rsidR="00A61D36">
        <w:rPr>
          <w:rFonts w:ascii="Book Antiqua" w:hAnsi="Book Antiqua"/>
          <w:lang w:val="es-ES_tradnl"/>
        </w:rPr>
        <w:t xml:space="preserve">. </w:t>
      </w:r>
      <w:r w:rsidR="00B27B5F">
        <w:rPr>
          <w:rFonts w:ascii="Book Antiqua" w:hAnsi="Book Antiqua"/>
          <w:lang w:val="es-ES_tradnl"/>
        </w:rPr>
        <w:t xml:space="preserve">Por tal razón, esta ley recomienda </w:t>
      </w:r>
      <w:r w:rsidR="007A2239">
        <w:rPr>
          <w:rFonts w:ascii="Book Antiqua" w:hAnsi="Book Antiqua"/>
          <w:lang w:val="es-ES_tradnl"/>
        </w:rPr>
        <w:t xml:space="preserve">incluir a </w:t>
      </w:r>
      <w:r w:rsidR="006968D6">
        <w:rPr>
          <w:rFonts w:ascii="Book Antiqua" w:hAnsi="Book Antiqua"/>
          <w:lang w:val="es-ES_tradnl"/>
        </w:rPr>
        <w:t>dos estudiantes dotados</w:t>
      </w:r>
      <w:r w:rsidR="007A2239">
        <w:rPr>
          <w:rFonts w:ascii="Book Antiqua" w:hAnsi="Book Antiqua"/>
          <w:lang w:val="es-ES_tradnl"/>
        </w:rPr>
        <w:t xml:space="preserve"> en la Ley 187-2024</w:t>
      </w:r>
      <w:r w:rsidR="007B587E">
        <w:rPr>
          <w:rFonts w:ascii="Book Antiqua" w:hAnsi="Book Antiqua"/>
          <w:lang w:val="es-ES_tradnl"/>
        </w:rPr>
        <w:t xml:space="preserve">. </w:t>
      </w:r>
    </w:p>
    <w:p w14:paraId="74CAE5E6" w14:textId="77777777" w:rsidR="00C33B16" w:rsidRDefault="00C33B16" w:rsidP="00BC7933">
      <w:pPr>
        <w:ind w:firstLine="360"/>
        <w:jc w:val="both"/>
        <w:rPr>
          <w:rFonts w:ascii="Book Antiqua" w:hAnsi="Book Antiqua"/>
          <w:lang w:val="es-ES_tradnl"/>
        </w:rPr>
      </w:pPr>
    </w:p>
    <w:p w14:paraId="42ED3533" w14:textId="211EB8B3" w:rsidR="00A676F6" w:rsidRDefault="00A676F6" w:rsidP="00C33B1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26427C9A" w14:textId="77777777" w:rsidR="00A676F6" w:rsidRDefault="00A676F6" w:rsidP="00A676F6">
      <w:pPr>
        <w:spacing w:line="480" w:lineRule="auto"/>
        <w:jc w:val="both"/>
        <w:rPr>
          <w:rFonts w:ascii="Book Antiqua" w:hAnsi="Book Antiqua"/>
          <w:lang w:val="es-ES_tradnl"/>
        </w:rPr>
        <w:sectPr w:rsidR="00A676F6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22D2A67" w14:textId="1A280F15" w:rsidR="00B074B7" w:rsidRDefault="00991635" w:rsidP="00933B5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33B54">
        <w:rPr>
          <w:rFonts w:ascii="Book Antiqua" w:hAnsi="Book Antiqua"/>
          <w:lang w:val="es-ES_tradnl"/>
        </w:rPr>
        <w:t>Sección 1.-Se enmienda</w:t>
      </w:r>
      <w:r>
        <w:rPr>
          <w:rFonts w:ascii="Book Antiqua" w:hAnsi="Book Antiqua"/>
          <w:lang w:val="es-ES_tradnl"/>
        </w:rPr>
        <w:t xml:space="preserve"> el </w:t>
      </w:r>
      <w:r w:rsidR="00B074B7">
        <w:rPr>
          <w:rFonts w:ascii="Book Antiqua" w:hAnsi="Book Antiqua"/>
          <w:lang w:val="es-ES_tradnl"/>
        </w:rPr>
        <w:t>Artículo 7 de la Ley 187-2024 conocida como la “Ley de Internados del Gobierno de</w:t>
      </w:r>
      <w:r w:rsidR="006968D6">
        <w:rPr>
          <w:rFonts w:ascii="Book Antiqua" w:hAnsi="Book Antiqua"/>
          <w:lang w:val="es-ES_tradnl"/>
        </w:rPr>
        <w:t xml:space="preserve"> </w:t>
      </w:r>
      <w:r w:rsidR="00B074B7">
        <w:rPr>
          <w:rFonts w:ascii="Book Antiqua" w:hAnsi="Book Antiqua"/>
          <w:lang w:val="es-ES_tradnl"/>
        </w:rPr>
        <w:t xml:space="preserve">Puerto Rico” para que lea como sigue: </w:t>
      </w:r>
    </w:p>
    <w:p w14:paraId="74D3D48E" w14:textId="77777777" w:rsidR="00DF31B3" w:rsidRPr="00DF31B3" w:rsidRDefault="00DF31B3" w:rsidP="00DF31B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F31B3">
        <w:rPr>
          <w:rFonts w:ascii="Book Antiqua" w:hAnsi="Book Antiqua"/>
          <w:lang w:val="es-ES_tradnl"/>
        </w:rPr>
        <w:t>Artículo 7. — Requisitos.</w:t>
      </w:r>
    </w:p>
    <w:p w14:paraId="6F6BA03F" w14:textId="1E1035BD" w:rsidR="00DF31B3" w:rsidRDefault="00DF31B3" w:rsidP="00DF31B3">
      <w:pPr>
        <w:spacing w:line="480" w:lineRule="auto"/>
        <w:ind w:firstLine="720"/>
        <w:jc w:val="both"/>
        <w:rPr>
          <w:rFonts w:ascii="Book Antiqua" w:hAnsi="Book Antiqua"/>
          <w:i/>
          <w:iCs/>
          <w:lang w:val="es-ES_tradnl"/>
        </w:rPr>
      </w:pPr>
      <w:r w:rsidRPr="00DF31B3">
        <w:rPr>
          <w:rFonts w:ascii="Book Antiqua" w:hAnsi="Book Antiqua"/>
          <w:lang w:val="es-ES_tradnl"/>
        </w:rPr>
        <w:t>Los participantes de este Internado serán estudiantes de nivel subgraduado que hayan completado la mitad o más de los requisitos necesarios para un grado de bachillerato o de nivel postgraduado, matriculados en instituciones post-secundarias ubicadas en Puerto Rico.</w:t>
      </w:r>
      <w:r>
        <w:rPr>
          <w:rFonts w:ascii="Book Antiqua" w:hAnsi="Book Antiqua"/>
          <w:lang w:val="es-ES_tradnl"/>
        </w:rPr>
        <w:t xml:space="preserve"> </w:t>
      </w:r>
      <w:r w:rsidR="00463013">
        <w:rPr>
          <w:rFonts w:ascii="Book Antiqua" w:hAnsi="Book Antiqua"/>
          <w:i/>
          <w:iCs/>
          <w:lang w:val="es-ES_tradnl"/>
        </w:rPr>
        <w:t>De igual forma, p</w:t>
      </w:r>
      <w:r w:rsidR="00FF308D" w:rsidRPr="00B04A43">
        <w:rPr>
          <w:rFonts w:ascii="Book Antiqua" w:hAnsi="Book Antiqua"/>
          <w:i/>
          <w:iCs/>
          <w:lang w:val="es-ES_tradnl"/>
        </w:rPr>
        <w:t xml:space="preserve">odrán ser participantes </w:t>
      </w:r>
      <w:r w:rsidR="00955655">
        <w:rPr>
          <w:rFonts w:ascii="Book Antiqua" w:hAnsi="Book Antiqua"/>
          <w:i/>
          <w:iCs/>
          <w:lang w:val="es-ES_tradnl"/>
        </w:rPr>
        <w:t>de este Internado</w:t>
      </w:r>
      <w:r w:rsidR="006968D6">
        <w:rPr>
          <w:rFonts w:ascii="Book Antiqua" w:hAnsi="Book Antiqua"/>
          <w:i/>
          <w:iCs/>
          <w:lang w:val="es-ES_tradnl"/>
        </w:rPr>
        <w:t xml:space="preserve"> un mínimo </w:t>
      </w:r>
      <w:r w:rsidR="0058450B">
        <w:rPr>
          <w:rFonts w:ascii="Book Antiqua" w:hAnsi="Book Antiqua"/>
          <w:i/>
          <w:iCs/>
          <w:lang w:val="es-ES_tradnl"/>
        </w:rPr>
        <w:t>de dos</w:t>
      </w:r>
      <w:r w:rsidR="00955655">
        <w:rPr>
          <w:rFonts w:ascii="Book Antiqua" w:hAnsi="Book Antiqua"/>
          <w:i/>
          <w:iCs/>
          <w:lang w:val="es-ES_tradnl"/>
        </w:rPr>
        <w:t xml:space="preserve"> (</w:t>
      </w:r>
      <w:r w:rsidR="006968D6">
        <w:rPr>
          <w:rFonts w:ascii="Book Antiqua" w:hAnsi="Book Antiqua"/>
          <w:i/>
          <w:iCs/>
          <w:lang w:val="es-ES_tradnl"/>
        </w:rPr>
        <w:t>2</w:t>
      </w:r>
      <w:r w:rsidR="00955655">
        <w:rPr>
          <w:rFonts w:ascii="Book Antiqua" w:hAnsi="Book Antiqua"/>
          <w:i/>
          <w:iCs/>
          <w:lang w:val="es-ES_tradnl"/>
        </w:rPr>
        <w:t xml:space="preserve">) </w:t>
      </w:r>
      <w:r w:rsidR="002B1E7E" w:rsidRPr="00B04A43">
        <w:rPr>
          <w:rFonts w:ascii="Book Antiqua" w:hAnsi="Book Antiqua"/>
          <w:i/>
          <w:iCs/>
          <w:lang w:val="es-ES_tradnl"/>
        </w:rPr>
        <w:t>estudiante</w:t>
      </w:r>
      <w:r w:rsidR="006968D6">
        <w:rPr>
          <w:rFonts w:ascii="Book Antiqua" w:hAnsi="Book Antiqua"/>
          <w:i/>
          <w:iCs/>
          <w:lang w:val="es-ES_tradnl"/>
        </w:rPr>
        <w:t>s</w:t>
      </w:r>
      <w:r w:rsidR="002B1E7E" w:rsidRPr="00B04A43">
        <w:rPr>
          <w:rFonts w:ascii="Book Antiqua" w:hAnsi="Book Antiqua"/>
          <w:i/>
          <w:iCs/>
          <w:lang w:val="es-ES_tradnl"/>
        </w:rPr>
        <w:t xml:space="preserve"> dotado</w:t>
      </w:r>
      <w:r w:rsidR="006968D6">
        <w:rPr>
          <w:rFonts w:ascii="Book Antiqua" w:hAnsi="Book Antiqua"/>
          <w:i/>
          <w:iCs/>
          <w:lang w:val="es-ES_tradnl"/>
        </w:rPr>
        <w:t>s</w:t>
      </w:r>
      <w:r w:rsidR="00955655">
        <w:rPr>
          <w:rFonts w:ascii="Book Antiqua" w:hAnsi="Book Antiqua"/>
          <w:i/>
          <w:iCs/>
          <w:lang w:val="es-ES_tradnl"/>
        </w:rPr>
        <w:t>, según se define</w:t>
      </w:r>
      <w:r w:rsidR="00B04A43" w:rsidRPr="00B04A43">
        <w:rPr>
          <w:rFonts w:ascii="Book Antiqua" w:hAnsi="Book Antiqua"/>
          <w:i/>
          <w:iCs/>
          <w:lang w:val="es-ES_tradnl"/>
        </w:rPr>
        <w:t xml:space="preserve"> en el </w:t>
      </w:r>
      <w:r w:rsidR="00955655" w:rsidRPr="00B04A43">
        <w:rPr>
          <w:rFonts w:ascii="Book Antiqua" w:hAnsi="Book Antiqua"/>
          <w:i/>
          <w:iCs/>
          <w:lang w:val="es-ES_tradnl"/>
        </w:rPr>
        <w:t>Artículo</w:t>
      </w:r>
      <w:r w:rsidR="00B04A43" w:rsidRPr="00B04A43">
        <w:rPr>
          <w:rFonts w:ascii="Book Antiqua" w:hAnsi="Book Antiqua"/>
          <w:i/>
          <w:iCs/>
          <w:lang w:val="es-ES_tradnl"/>
        </w:rPr>
        <w:t xml:space="preserve"> 2 de la Ley 217-2018, conocida como </w:t>
      </w:r>
      <w:r w:rsidR="00B04A43" w:rsidRPr="00B04A43">
        <w:rPr>
          <w:rFonts w:ascii="Book Antiqua" w:hAnsi="Book Antiqua"/>
          <w:i/>
          <w:iCs/>
          <w:lang w:val="es-ES_tradnl"/>
        </w:rPr>
        <w:lastRenderedPageBreak/>
        <w:t>Ley del “Programa de Internado para Estudiantes Dotados en las Ramas Ejecutivas y Legislativas del Gobierno de Puerto Rico”</w:t>
      </w:r>
      <w:r w:rsidR="00B04A43">
        <w:rPr>
          <w:rFonts w:ascii="Book Antiqua" w:hAnsi="Book Antiqua"/>
          <w:i/>
          <w:iCs/>
          <w:lang w:val="es-ES_tradnl"/>
        </w:rPr>
        <w:t xml:space="preserve">. </w:t>
      </w:r>
    </w:p>
    <w:p w14:paraId="657FB340" w14:textId="358BABB1" w:rsidR="00364A83" w:rsidRDefault="0093195D" w:rsidP="0093195D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8026FE">
        <w:rPr>
          <w:rFonts w:ascii="Book Antiqua" w:hAnsi="Book Antiqua"/>
          <w:szCs w:val="24"/>
          <w:lang w:val="es-ES"/>
        </w:rPr>
        <w:t xml:space="preserve">Sección </w:t>
      </w:r>
      <w:r>
        <w:rPr>
          <w:rFonts w:ascii="Book Antiqua" w:hAnsi="Book Antiqua"/>
          <w:szCs w:val="24"/>
          <w:lang w:val="es-ES"/>
        </w:rPr>
        <w:t>3</w:t>
      </w:r>
      <w:r w:rsidRPr="008026FE">
        <w:rPr>
          <w:rFonts w:ascii="Book Antiqua" w:hAnsi="Book Antiqua"/>
          <w:szCs w:val="24"/>
          <w:lang w:val="es-ES"/>
        </w:rPr>
        <w:t>.-</w:t>
      </w:r>
      <w:r w:rsidR="00364A83">
        <w:rPr>
          <w:rFonts w:ascii="Book Antiqua" w:hAnsi="Book Antiqua"/>
          <w:szCs w:val="24"/>
          <w:lang w:val="es-ES"/>
        </w:rPr>
        <w:t>Vigencia</w:t>
      </w:r>
    </w:p>
    <w:p w14:paraId="137518D4" w14:textId="779F623E" w:rsidR="000009A3" w:rsidRPr="00D0107B" w:rsidRDefault="0093195D" w:rsidP="00D0107B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8026FE">
        <w:rPr>
          <w:rFonts w:ascii="Book Antiqua" w:hAnsi="Book Antiqua"/>
          <w:szCs w:val="24"/>
          <w:lang w:val="es-ES"/>
        </w:rPr>
        <w:t xml:space="preserve">Esta Ley comenzará </w:t>
      </w:r>
      <w:r w:rsidR="00EC6FA2">
        <w:rPr>
          <w:rFonts w:ascii="Book Antiqua" w:hAnsi="Book Antiqua"/>
          <w:szCs w:val="24"/>
          <w:lang w:val="es-ES"/>
        </w:rPr>
        <w:t xml:space="preserve">a regir </w:t>
      </w:r>
      <w:r w:rsidRPr="008026FE">
        <w:rPr>
          <w:rFonts w:ascii="Book Antiqua" w:hAnsi="Book Antiqua"/>
          <w:szCs w:val="24"/>
          <w:lang w:val="es-ES"/>
        </w:rPr>
        <w:t>inmediatamente después de su aprobación.</w:t>
      </w:r>
    </w:p>
    <w:sectPr w:rsidR="000009A3" w:rsidRPr="00D0107B" w:rsidSect="00A676F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E1D7D" w14:textId="77777777" w:rsidR="00D30102" w:rsidRDefault="00D30102">
      <w:r>
        <w:separator/>
      </w:r>
    </w:p>
  </w:endnote>
  <w:endnote w:type="continuationSeparator" w:id="0">
    <w:p w14:paraId="40F74062" w14:textId="77777777" w:rsidR="00D30102" w:rsidRDefault="00D3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6B1E1" w14:textId="77777777" w:rsidR="00D30102" w:rsidRDefault="00D30102">
      <w:r>
        <w:separator/>
      </w:r>
    </w:p>
  </w:footnote>
  <w:footnote w:type="continuationSeparator" w:id="0">
    <w:p w14:paraId="78653282" w14:textId="77777777" w:rsidR="00D30102" w:rsidRDefault="00D30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57CF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676F6"/>
    <w:rsid w:val="000009A3"/>
    <w:rsid w:val="00020BBB"/>
    <w:rsid w:val="00022434"/>
    <w:rsid w:val="0003521F"/>
    <w:rsid w:val="0004411C"/>
    <w:rsid w:val="00051133"/>
    <w:rsid w:val="00056024"/>
    <w:rsid w:val="00064257"/>
    <w:rsid w:val="000807A9"/>
    <w:rsid w:val="00095AE1"/>
    <w:rsid w:val="000A6B6C"/>
    <w:rsid w:val="000B0DBB"/>
    <w:rsid w:val="000C75B0"/>
    <w:rsid w:val="000D1BAB"/>
    <w:rsid w:val="00111E71"/>
    <w:rsid w:val="00127C6A"/>
    <w:rsid w:val="001363FE"/>
    <w:rsid w:val="0017132B"/>
    <w:rsid w:val="001A4705"/>
    <w:rsid w:val="001B7B0F"/>
    <w:rsid w:val="001F612A"/>
    <w:rsid w:val="00211396"/>
    <w:rsid w:val="00215AC8"/>
    <w:rsid w:val="00226AE6"/>
    <w:rsid w:val="00245B34"/>
    <w:rsid w:val="00263355"/>
    <w:rsid w:val="00273792"/>
    <w:rsid w:val="002B1E7E"/>
    <w:rsid w:val="002D2EA5"/>
    <w:rsid w:val="002D4AC8"/>
    <w:rsid w:val="002F0A2B"/>
    <w:rsid w:val="00320D78"/>
    <w:rsid w:val="00335AD0"/>
    <w:rsid w:val="00364A83"/>
    <w:rsid w:val="003777F2"/>
    <w:rsid w:val="00380FE5"/>
    <w:rsid w:val="003924DD"/>
    <w:rsid w:val="00394FCB"/>
    <w:rsid w:val="003963F4"/>
    <w:rsid w:val="003B2C03"/>
    <w:rsid w:val="003B5254"/>
    <w:rsid w:val="003B75A6"/>
    <w:rsid w:val="003E24A4"/>
    <w:rsid w:val="004061CA"/>
    <w:rsid w:val="00415689"/>
    <w:rsid w:val="004426C9"/>
    <w:rsid w:val="004440CB"/>
    <w:rsid w:val="004447E9"/>
    <w:rsid w:val="00451695"/>
    <w:rsid w:val="004608CC"/>
    <w:rsid w:val="00463013"/>
    <w:rsid w:val="004713D2"/>
    <w:rsid w:val="00487695"/>
    <w:rsid w:val="004949C7"/>
    <w:rsid w:val="004D5444"/>
    <w:rsid w:val="004E4CB1"/>
    <w:rsid w:val="004E5BCE"/>
    <w:rsid w:val="005067DD"/>
    <w:rsid w:val="00510F38"/>
    <w:rsid w:val="00517CA5"/>
    <w:rsid w:val="00521639"/>
    <w:rsid w:val="00523D24"/>
    <w:rsid w:val="0052591F"/>
    <w:rsid w:val="00532BB7"/>
    <w:rsid w:val="005332E4"/>
    <w:rsid w:val="0053550C"/>
    <w:rsid w:val="00542B00"/>
    <w:rsid w:val="00555018"/>
    <w:rsid w:val="00555215"/>
    <w:rsid w:val="005723DC"/>
    <w:rsid w:val="005843DF"/>
    <w:rsid w:val="0058450B"/>
    <w:rsid w:val="00584DF4"/>
    <w:rsid w:val="005936D7"/>
    <w:rsid w:val="005A4448"/>
    <w:rsid w:val="005B67D7"/>
    <w:rsid w:val="005B718D"/>
    <w:rsid w:val="005F07F2"/>
    <w:rsid w:val="005F1FA6"/>
    <w:rsid w:val="00615D46"/>
    <w:rsid w:val="006210DC"/>
    <w:rsid w:val="00621789"/>
    <w:rsid w:val="00635EDA"/>
    <w:rsid w:val="00637E79"/>
    <w:rsid w:val="0064349D"/>
    <w:rsid w:val="006629FE"/>
    <w:rsid w:val="00666F4C"/>
    <w:rsid w:val="00685549"/>
    <w:rsid w:val="00695FE4"/>
    <w:rsid w:val="006968D6"/>
    <w:rsid w:val="006A4CD7"/>
    <w:rsid w:val="006B7365"/>
    <w:rsid w:val="006C2D81"/>
    <w:rsid w:val="006C51C4"/>
    <w:rsid w:val="006C7DF8"/>
    <w:rsid w:val="0072300F"/>
    <w:rsid w:val="007378C8"/>
    <w:rsid w:val="0074749F"/>
    <w:rsid w:val="00750FC8"/>
    <w:rsid w:val="007533D0"/>
    <w:rsid w:val="00755069"/>
    <w:rsid w:val="007A2239"/>
    <w:rsid w:val="007B0660"/>
    <w:rsid w:val="007B587E"/>
    <w:rsid w:val="007B7800"/>
    <w:rsid w:val="007E1F30"/>
    <w:rsid w:val="007E3868"/>
    <w:rsid w:val="007F1D09"/>
    <w:rsid w:val="00820C41"/>
    <w:rsid w:val="008460E7"/>
    <w:rsid w:val="00850256"/>
    <w:rsid w:val="008D4952"/>
    <w:rsid w:val="00903E06"/>
    <w:rsid w:val="00927626"/>
    <w:rsid w:val="009300ED"/>
    <w:rsid w:val="0093195D"/>
    <w:rsid w:val="00933B54"/>
    <w:rsid w:val="00942FD4"/>
    <w:rsid w:val="00951997"/>
    <w:rsid w:val="00951FAC"/>
    <w:rsid w:val="00955655"/>
    <w:rsid w:val="00975C61"/>
    <w:rsid w:val="00990352"/>
    <w:rsid w:val="00991635"/>
    <w:rsid w:val="009C7A5C"/>
    <w:rsid w:val="009F4699"/>
    <w:rsid w:val="00A022E6"/>
    <w:rsid w:val="00A03405"/>
    <w:rsid w:val="00A066B4"/>
    <w:rsid w:val="00A1528A"/>
    <w:rsid w:val="00A23894"/>
    <w:rsid w:val="00A33918"/>
    <w:rsid w:val="00A33B93"/>
    <w:rsid w:val="00A505D8"/>
    <w:rsid w:val="00A61D36"/>
    <w:rsid w:val="00A676F6"/>
    <w:rsid w:val="00A7629F"/>
    <w:rsid w:val="00A90A46"/>
    <w:rsid w:val="00AF0CEE"/>
    <w:rsid w:val="00B04A43"/>
    <w:rsid w:val="00B074B7"/>
    <w:rsid w:val="00B15CB3"/>
    <w:rsid w:val="00B27B5F"/>
    <w:rsid w:val="00B3258E"/>
    <w:rsid w:val="00B44733"/>
    <w:rsid w:val="00B614CE"/>
    <w:rsid w:val="00B667AD"/>
    <w:rsid w:val="00B84C38"/>
    <w:rsid w:val="00B86C00"/>
    <w:rsid w:val="00B947F6"/>
    <w:rsid w:val="00BB1315"/>
    <w:rsid w:val="00BB6442"/>
    <w:rsid w:val="00BC7933"/>
    <w:rsid w:val="00BD1B8F"/>
    <w:rsid w:val="00BF16AA"/>
    <w:rsid w:val="00C01B34"/>
    <w:rsid w:val="00C215BB"/>
    <w:rsid w:val="00C245BB"/>
    <w:rsid w:val="00C33B16"/>
    <w:rsid w:val="00C354B8"/>
    <w:rsid w:val="00C51298"/>
    <w:rsid w:val="00C52517"/>
    <w:rsid w:val="00C60921"/>
    <w:rsid w:val="00C62936"/>
    <w:rsid w:val="00C653F2"/>
    <w:rsid w:val="00C679E6"/>
    <w:rsid w:val="00C908F9"/>
    <w:rsid w:val="00CA0917"/>
    <w:rsid w:val="00CE48A8"/>
    <w:rsid w:val="00D0107B"/>
    <w:rsid w:val="00D20A26"/>
    <w:rsid w:val="00D30102"/>
    <w:rsid w:val="00D417C2"/>
    <w:rsid w:val="00D57BBD"/>
    <w:rsid w:val="00D60936"/>
    <w:rsid w:val="00D709EB"/>
    <w:rsid w:val="00D74714"/>
    <w:rsid w:val="00D82F3F"/>
    <w:rsid w:val="00D87A98"/>
    <w:rsid w:val="00D919D7"/>
    <w:rsid w:val="00D921C6"/>
    <w:rsid w:val="00D958C2"/>
    <w:rsid w:val="00DB19A3"/>
    <w:rsid w:val="00DF31B3"/>
    <w:rsid w:val="00DF795A"/>
    <w:rsid w:val="00E04AB5"/>
    <w:rsid w:val="00E12D44"/>
    <w:rsid w:val="00E24195"/>
    <w:rsid w:val="00E50EEA"/>
    <w:rsid w:val="00E52F58"/>
    <w:rsid w:val="00E61F7E"/>
    <w:rsid w:val="00E86EEE"/>
    <w:rsid w:val="00EC26AA"/>
    <w:rsid w:val="00EC6FA2"/>
    <w:rsid w:val="00ED7A53"/>
    <w:rsid w:val="00EE4273"/>
    <w:rsid w:val="00EF5D8D"/>
    <w:rsid w:val="00EF7944"/>
    <w:rsid w:val="00F02004"/>
    <w:rsid w:val="00F042CB"/>
    <w:rsid w:val="00F6740B"/>
    <w:rsid w:val="00F77AE4"/>
    <w:rsid w:val="00F8704A"/>
    <w:rsid w:val="00FB020A"/>
    <w:rsid w:val="00FC0A95"/>
    <w:rsid w:val="00FC3D9C"/>
    <w:rsid w:val="00FD1313"/>
    <w:rsid w:val="00FF0153"/>
    <w:rsid w:val="00FF308D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BB34E"/>
  <w15:chartTrackingRefBased/>
  <w15:docId w15:val="{BA121F2C-D544-4504-BD50-5EA27C6B3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14</TotalTime>
  <Pages>3</Pages>
  <Words>661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Gladys J. Burgos Torres</cp:lastModifiedBy>
  <cp:revision>7</cp:revision>
  <cp:lastPrinted>2025-05-08T20:26:00Z</cp:lastPrinted>
  <dcterms:created xsi:type="dcterms:W3CDTF">2025-05-08T20:50:00Z</dcterms:created>
  <dcterms:modified xsi:type="dcterms:W3CDTF">2025-05-09T19:58:00Z</dcterms:modified>
</cp:coreProperties>
</file>