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04BEC" w14:textId="77777777" w:rsidR="00903E28" w:rsidRPr="001301ED" w:rsidRDefault="00E71DE9" w:rsidP="000B0753">
      <w:pPr>
        <w:jc w:val="center"/>
        <w:rPr>
          <w:rFonts w:ascii="Book Antiqua" w:eastAsia="MS Mincho" w:hAnsi="Book Antiqua"/>
          <w:sz w:val="28"/>
          <w:szCs w:val="24"/>
          <w:lang w:val="es-ES_tradnl"/>
        </w:rPr>
      </w:pPr>
      <w:r w:rsidRPr="001301ED">
        <w:rPr>
          <w:rFonts w:ascii="Book Antiqua" w:eastAsia="MS Mincho" w:hAnsi="Book Antiqua"/>
          <w:sz w:val="28"/>
          <w:szCs w:val="24"/>
          <w:lang w:val="es-ES_tradnl"/>
        </w:rPr>
        <w:t>GOBIERNO</w:t>
      </w:r>
      <w:r w:rsidR="00903E28" w:rsidRPr="001301ED">
        <w:rPr>
          <w:rFonts w:ascii="Book Antiqua" w:eastAsia="MS Mincho" w:hAnsi="Book Antiqua"/>
          <w:sz w:val="28"/>
          <w:szCs w:val="24"/>
          <w:lang w:val="es-ES_tradnl"/>
        </w:rPr>
        <w:t xml:space="preserve"> DE PUERTO RICO</w:t>
      </w:r>
    </w:p>
    <w:p w14:paraId="0C3D4A25" w14:textId="77777777" w:rsidR="00903E28" w:rsidRPr="001301ED" w:rsidRDefault="00903E28" w:rsidP="00903E28">
      <w:pPr>
        <w:jc w:val="both"/>
        <w:rPr>
          <w:rFonts w:ascii="Book Antiqua" w:eastAsia="MS Mincho" w:hAnsi="Book Antiqua"/>
          <w:szCs w:val="24"/>
          <w:lang w:val="es-ES_tradnl"/>
        </w:rPr>
      </w:pPr>
    </w:p>
    <w:p w14:paraId="265223C5" w14:textId="77777777" w:rsidR="00A0176E" w:rsidRPr="001301ED" w:rsidRDefault="00E71DE9" w:rsidP="00766E44">
      <w:pPr>
        <w:pStyle w:val="Title2"/>
        <w:tabs>
          <w:tab w:val="clear" w:pos="648"/>
          <w:tab w:val="clear" w:pos="7776"/>
          <w:tab w:val="clear" w:pos="7848"/>
        </w:tabs>
        <w:jc w:val="both"/>
        <w:rPr>
          <w:rFonts w:ascii="Book Antiqua" w:hAnsi="Book Antiqua"/>
          <w:lang w:val="es-ES_tradnl"/>
        </w:rPr>
      </w:pPr>
      <w:r w:rsidRPr="001301ED">
        <w:rPr>
          <w:rFonts w:ascii="Book Antiqua" w:hAnsi="Book Antiqua"/>
          <w:lang w:val="es-ES_tradnl"/>
        </w:rPr>
        <w:t>20</w:t>
      </w:r>
      <w:r w:rsidRPr="001301ED">
        <w:rPr>
          <w:rFonts w:ascii="Book Antiqua" w:hAnsi="Book Antiqua"/>
          <w:vertAlign w:val="superscript"/>
          <w:lang w:val="es-ES_tradnl"/>
        </w:rPr>
        <w:t>m</w:t>
      </w:r>
      <w:r w:rsidR="00766E44" w:rsidRPr="001301ED">
        <w:rPr>
          <w:rFonts w:ascii="Book Antiqua" w:hAnsi="Book Antiqua"/>
          <w:vertAlign w:val="superscript"/>
          <w:lang w:val="es-ES_tradnl"/>
        </w:rPr>
        <w:t>a</w:t>
      </w:r>
      <w:r w:rsidR="00766E44" w:rsidRPr="001301ED">
        <w:rPr>
          <w:rFonts w:ascii="Book Antiqua" w:hAnsi="Book Antiqua"/>
          <w:lang w:val="es-ES_tradnl"/>
        </w:rPr>
        <w:t xml:space="preserve">. </w:t>
      </w:r>
      <w:r w:rsidR="00A0176E" w:rsidRPr="001301ED">
        <w:rPr>
          <w:rFonts w:ascii="Book Antiqua" w:hAnsi="Book Antiqua"/>
          <w:lang w:val="es-ES_tradnl"/>
        </w:rPr>
        <w:t>Asamblea</w:t>
      </w:r>
      <w:r w:rsidR="00766E44" w:rsidRPr="001301ED">
        <w:rPr>
          <w:rFonts w:ascii="Book Antiqua" w:hAnsi="Book Antiqua"/>
          <w:lang w:val="es-ES_tradnl"/>
        </w:rPr>
        <w:tab/>
      </w:r>
      <w:r w:rsidR="00766E44" w:rsidRPr="001301ED">
        <w:rPr>
          <w:rFonts w:ascii="Book Antiqua" w:hAnsi="Book Antiqua"/>
          <w:lang w:val="es-ES_tradnl"/>
        </w:rPr>
        <w:tab/>
      </w:r>
      <w:r w:rsidR="00766E44" w:rsidRPr="001301ED">
        <w:rPr>
          <w:rFonts w:ascii="Book Antiqua" w:hAnsi="Book Antiqua"/>
          <w:lang w:val="es-ES_tradnl"/>
        </w:rPr>
        <w:tab/>
      </w:r>
      <w:r w:rsidR="00766E44" w:rsidRPr="001301ED">
        <w:rPr>
          <w:rFonts w:ascii="Book Antiqua" w:hAnsi="Book Antiqua"/>
          <w:lang w:val="es-ES_tradnl"/>
        </w:rPr>
        <w:tab/>
      </w:r>
      <w:r w:rsidR="00766E44" w:rsidRPr="001301ED">
        <w:rPr>
          <w:rFonts w:ascii="Book Antiqua" w:hAnsi="Book Antiqua"/>
          <w:lang w:val="es-ES_tradnl"/>
        </w:rPr>
        <w:tab/>
      </w:r>
      <w:r w:rsidR="00766E44" w:rsidRPr="001301ED">
        <w:rPr>
          <w:rFonts w:ascii="Book Antiqua" w:hAnsi="Book Antiqua"/>
          <w:lang w:val="es-ES_tradnl"/>
        </w:rPr>
        <w:tab/>
      </w:r>
      <w:r w:rsidR="00766E44" w:rsidRPr="001301ED">
        <w:rPr>
          <w:rFonts w:ascii="Book Antiqua" w:hAnsi="Book Antiqua"/>
          <w:lang w:val="es-ES_tradnl"/>
        </w:rPr>
        <w:tab/>
      </w:r>
      <w:r w:rsidR="00766E44" w:rsidRPr="001301ED">
        <w:rPr>
          <w:rFonts w:ascii="Book Antiqua" w:hAnsi="Book Antiqua"/>
          <w:lang w:val="es-ES_tradnl"/>
        </w:rPr>
        <w:tab/>
        <w:t xml:space="preserve">           </w:t>
      </w:r>
      <w:r w:rsidR="00A0176E" w:rsidRPr="001301ED">
        <w:rPr>
          <w:rFonts w:ascii="Book Antiqua" w:hAnsi="Book Antiqua"/>
          <w:lang w:val="es-ES_tradnl"/>
        </w:rPr>
        <w:t>1</w:t>
      </w:r>
      <w:r w:rsidR="00A0176E" w:rsidRPr="001301ED">
        <w:rPr>
          <w:rFonts w:ascii="Book Antiqua" w:hAnsi="Book Antiqua"/>
          <w:vertAlign w:val="superscript"/>
          <w:lang w:val="es-ES_tradnl"/>
        </w:rPr>
        <w:t>ra.</w:t>
      </w:r>
      <w:r w:rsidR="00A0176E" w:rsidRPr="001301ED">
        <w:rPr>
          <w:rFonts w:ascii="Book Antiqua" w:hAnsi="Book Antiqua"/>
          <w:lang w:val="es-ES_tradnl"/>
        </w:rPr>
        <w:t xml:space="preserve"> Sesión</w:t>
      </w:r>
    </w:p>
    <w:p w14:paraId="3832F1C9" w14:textId="77777777" w:rsidR="00A0176E" w:rsidRPr="001301ED" w:rsidRDefault="00766E44" w:rsidP="00766E44">
      <w:pPr>
        <w:pStyle w:val="Title2"/>
        <w:tabs>
          <w:tab w:val="clear" w:pos="648"/>
          <w:tab w:val="clear" w:pos="7776"/>
          <w:tab w:val="clear" w:pos="7848"/>
        </w:tabs>
        <w:jc w:val="both"/>
        <w:rPr>
          <w:rFonts w:ascii="Book Antiqua" w:hAnsi="Book Antiqua"/>
          <w:lang w:val="es-ES_tradnl"/>
        </w:rPr>
      </w:pPr>
      <w:r w:rsidRPr="001301ED">
        <w:rPr>
          <w:rFonts w:ascii="Book Antiqua" w:hAnsi="Book Antiqua"/>
          <w:lang w:val="es-ES_tradnl"/>
        </w:rPr>
        <w:t xml:space="preserve">            </w:t>
      </w:r>
      <w:r w:rsidR="00A0176E" w:rsidRPr="001301ED">
        <w:rPr>
          <w:rFonts w:ascii="Book Antiqua" w:hAnsi="Book Antiqua"/>
          <w:lang w:val="es-ES_tradnl"/>
        </w:rPr>
        <w:t>Legislativa</w:t>
      </w:r>
      <w:r w:rsidRPr="001301ED">
        <w:rPr>
          <w:rFonts w:ascii="Book Antiqua" w:hAnsi="Book Antiqua"/>
          <w:lang w:val="es-ES_tradnl"/>
        </w:rPr>
        <w:tab/>
      </w:r>
      <w:r w:rsidRPr="001301ED">
        <w:rPr>
          <w:rFonts w:ascii="Book Antiqua" w:hAnsi="Book Antiqua"/>
          <w:lang w:val="es-ES_tradnl"/>
        </w:rPr>
        <w:tab/>
      </w:r>
      <w:r w:rsidRPr="001301ED">
        <w:rPr>
          <w:rFonts w:ascii="Book Antiqua" w:hAnsi="Book Antiqua"/>
          <w:lang w:val="es-ES_tradnl"/>
        </w:rPr>
        <w:tab/>
      </w:r>
      <w:r w:rsidRPr="001301ED">
        <w:rPr>
          <w:rFonts w:ascii="Book Antiqua" w:hAnsi="Book Antiqua"/>
          <w:lang w:val="es-ES_tradnl"/>
        </w:rPr>
        <w:tab/>
      </w:r>
      <w:r w:rsidRPr="001301ED">
        <w:rPr>
          <w:rFonts w:ascii="Book Antiqua" w:hAnsi="Book Antiqua"/>
          <w:lang w:val="es-ES_tradnl"/>
        </w:rPr>
        <w:tab/>
      </w:r>
      <w:r w:rsidRPr="001301ED">
        <w:rPr>
          <w:rFonts w:ascii="Book Antiqua" w:hAnsi="Book Antiqua"/>
          <w:lang w:val="es-ES_tradnl"/>
        </w:rPr>
        <w:tab/>
      </w:r>
      <w:r w:rsidRPr="001301ED">
        <w:rPr>
          <w:rFonts w:ascii="Book Antiqua" w:hAnsi="Book Antiqua"/>
          <w:lang w:val="es-ES_tradnl"/>
        </w:rPr>
        <w:tab/>
      </w:r>
      <w:r w:rsidRPr="001301ED">
        <w:rPr>
          <w:rFonts w:ascii="Book Antiqua" w:hAnsi="Book Antiqua"/>
          <w:lang w:val="es-ES_tradnl"/>
        </w:rPr>
        <w:tab/>
      </w:r>
      <w:r w:rsidRPr="001301ED">
        <w:rPr>
          <w:rFonts w:ascii="Book Antiqua" w:hAnsi="Book Antiqua"/>
          <w:lang w:val="es-ES_tradnl"/>
        </w:rPr>
        <w:tab/>
        <w:t xml:space="preserve">      </w:t>
      </w:r>
      <w:r w:rsidR="00A0176E" w:rsidRPr="001301ED">
        <w:rPr>
          <w:rFonts w:ascii="Book Antiqua" w:hAnsi="Book Antiqua"/>
          <w:lang w:val="es-ES_tradnl"/>
        </w:rPr>
        <w:t>Ordinaria</w:t>
      </w:r>
    </w:p>
    <w:p w14:paraId="15727CA5" w14:textId="77777777" w:rsidR="00A0176E" w:rsidRPr="001301ED" w:rsidRDefault="00A0176E" w:rsidP="00A0176E">
      <w:pPr>
        <w:rPr>
          <w:rFonts w:ascii="Book Antiqua" w:hAnsi="Book Antiqua"/>
          <w:lang w:val="es-ES_tradnl"/>
        </w:rPr>
      </w:pPr>
    </w:p>
    <w:p w14:paraId="64248A80" w14:textId="77777777" w:rsidR="00A0176E" w:rsidRPr="001301ED" w:rsidRDefault="00097990" w:rsidP="00A0176E">
      <w:pPr>
        <w:jc w:val="center"/>
        <w:rPr>
          <w:rFonts w:ascii="Book Antiqua" w:hAnsi="Book Antiqua"/>
          <w:b/>
          <w:sz w:val="36"/>
          <w:lang w:val="es-ES_tradnl"/>
        </w:rPr>
      </w:pPr>
      <w:r w:rsidRPr="001301ED">
        <w:rPr>
          <w:rFonts w:ascii="Book Antiqua" w:hAnsi="Book Antiqua"/>
          <w:b/>
          <w:sz w:val="36"/>
          <w:lang w:val="es-ES_tradnl"/>
        </w:rPr>
        <w:t xml:space="preserve">CÁMARA </w:t>
      </w:r>
      <w:r w:rsidR="00A0176E" w:rsidRPr="001301ED">
        <w:rPr>
          <w:rFonts w:ascii="Book Antiqua" w:hAnsi="Book Antiqua"/>
          <w:b/>
          <w:sz w:val="36"/>
          <w:lang w:val="es-ES_tradnl"/>
        </w:rPr>
        <w:t>DE REPRESENTANTES</w:t>
      </w:r>
    </w:p>
    <w:p w14:paraId="68E2320E" w14:textId="77777777" w:rsidR="00A0176E" w:rsidRPr="001301ED" w:rsidRDefault="00A0176E" w:rsidP="00A0176E">
      <w:pPr>
        <w:jc w:val="center"/>
        <w:rPr>
          <w:rFonts w:ascii="Book Antiqua" w:hAnsi="Book Antiqua"/>
          <w:b/>
          <w:szCs w:val="24"/>
          <w:lang w:val="es-ES_tradnl"/>
        </w:rPr>
      </w:pPr>
    </w:p>
    <w:p w14:paraId="48A72FF5" w14:textId="77777777" w:rsidR="00A0176E" w:rsidRPr="001301ED" w:rsidRDefault="00A0176E" w:rsidP="00A0176E">
      <w:pPr>
        <w:jc w:val="center"/>
        <w:rPr>
          <w:rFonts w:ascii="Book Antiqua" w:hAnsi="Book Antiqua"/>
          <w:b/>
          <w:sz w:val="52"/>
          <w:szCs w:val="52"/>
          <w:lang w:val="es-ES_tradnl"/>
        </w:rPr>
      </w:pPr>
      <w:r w:rsidRPr="001301ED">
        <w:rPr>
          <w:rFonts w:ascii="Book Antiqua" w:hAnsi="Book Antiqua"/>
          <w:b/>
          <w:sz w:val="52"/>
          <w:szCs w:val="52"/>
          <w:lang w:val="es-ES_tradnl"/>
        </w:rPr>
        <w:t xml:space="preserve">R. de la C. </w:t>
      </w:r>
      <w:r w:rsidR="00264D88" w:rsidRPr="001301ED">
        <w:rPr>
          <w:rFonts w:ascii="Book Antiqua" w:hAnsi="Book Antiqua"/>
          <w:b/>
          <w:sz w:val="52"/>
          <w:szCs w:val="52"/>
          <w:lang w:val="es-ES_tradnl"/>
        </w:rPr>
        <w:t>303</w:t>
      </w:r>
    </w:p>
    <w:p w14:paraId="50E7A0EC" w14:textId="77777777" w:rsidR="00A0176E" w:rsidRPr="001301ED" w:rsidRDefault="00A0176E" w:rsidP="00A0176E">
      <w:pPr>
        <w:jc w:val="center"/>
        <w:rPr>
          <w:rFonts w:ascii="Book Antiqua" w:hAnsi="Book Antiqua"/>
          <w:b/>
          <w:szCs w:val="24"/>
          <w:lang w:val="es-ES_tradnl"/>
        </w:rPr>
      </w:pPr>
    </w:p>
    <w:p w14:paraId="61154C2F" w14:textId="77777777" w:rsidR="00A0176E" w:rsidRPr="001301ED" w:rsidRDefault="00614592" w:rsidP="00A0176E">
      <w:pPr>
        <w:jc w:val="center"/>
        <w:rPr>
          <w:rFonts w:ascii="Book Antiqua" w:hAnsi="Book Antiqua"/>
          <w:lang w:val="es-ES_tradnl"/>
        </w:rPr>
      </w:pPr>
      <w:r w:rsidRPr="001301ED">
        <w:rPr>
          <w:rFonts w:ascii="Book Antiqua" w:hAnsi="Book Antiqua"/>
          <w:lang w:val="es-ES_tradnl"/>
        </w:rPr>
        <w:t>9</w:t>
      </w:r>
      <w:r w:rsidR="000164F4" w:rsidRPr="001301ED">
        <w:rPr>
          <w:rFonts w:ascii="Book Antiqua" w:hAnsi="Book Antiqua"/>
          <w:lang w:val="es-ES_tradnl"/>
        </w:rPr>
        <w:t xml:space="preserve"> </w:t>
      </w:r>
      <w:r w:rsidR="006E1CCB" w:rsidRPr="001301ED">
        <w:rPr>
          <w:rFonts w:ascii="Book Antiqua" w:hAnsi="Book Antiqua"/>
          <w:lang w:val="es-ES_tradnl"/>
        </w:rPr>
        <w:t xml:space="preserve">DE </w:t>
      </w:r>
      <w:r w:rsidR="00AB67D7" w:rsidRPr="001301ED">
        <w:rPr>
          <w:rFonts w:ascii="Book Antiqua" w:hAnsi="Book Antiqua"/>
          <w:lang w:val="es-ES_tradnl"/>
        </w:rPr>
        <w:t>MAYO</w:t>
      </w:r>
      <w:r w:rsidR="00561132" w:rsidRPr="001301ED">
        <w:rPr>
          <w:rFonts w:ascii="Book Antiqua" w:hAnsi="Book Antiqua"/>
          <w:lang w:val="es-ES_tradnl"/>
        </w:rPr>
        <w:t xml:space="preserve"> </w:t>
      </w:r>
      <w:r w:rsidR="00A0176E" w:rsidRPr="001301ED">
        <w:rPr>
          <w:rFonts w:ascii="Book Antiqua" w:hAnsi="Book Antiqua"/>
          <w:lang w:val="es-ES_tradnl"/>
        </w:rPr>
        <w:t>DE 20</w:t>
      </w:r>
      <w:r w:rsidR="00561132" w:rsidRPr="001301ED">
        <w:rPr>
          <w:rFonts w:ascii="Book Antiqua" w:hAnsi="Book Antiqua"/>
          <w:lang w:val="es-ES_tradnl"/>
        </w:rPr>
        <w:t>2</w:t>
      </w:r>
      <w:r w:rsidR="00E71DE9" w:rsidRPr="001301ED">
        <w:rPr>
          <w:rFonts w:ascii="Book Antiqua" w:hAnsi="Book Antiqua"/>
          <w:lang w:val="es-ES_tradnl"/>
        </w:rPr>
        <w:t>5</w:t>
      </w:r>
    </w:p>
    <w:p w14:paraId="091887BC" w14:textId="77777777" w:rsidR="00A0176E" w:rsidRPr="001301ED" w:rsidRDefault="00A0176E" w:rsidP="00A0176E">
      <w:pPr>
        <w:jc w:val="center"/>
        <w:rPr>
          <w:rFonts w:ascii="Book Antiqua" w:hAnsi="Book Antiqua"/>
          <w:lang w:val="es-ES_tradnl"/>
        </w:rPr>
      </w:pPr>
    </w:p>
    <w:p w14:paraId="0D1BF6EA" w14:textId="77777777" w:rsidR="00A0176E" w:rsidRPr="001301ED" w:rsidRDefault="00A0176E" w:rsidP="00A0176E">
      <w:pPr>
        <w:jc w:val="center"/>
        <w:rPr>
          <w:rFonts w:ascii="Book Antiqua" w:hAnsi="Book Antiqua"/>
          <w:i/>
          <w:lang w:val="es-ES_tradnl"/>
        </w:rPr>
      </w:pPr>
      <w:r w:rsidRPr="001301ED">
        <w:rPr>
          <w:rFonts w:ascii="Book Antiqua" w:hAnsi="Book Antiqua"/>
          <w:lang w:val="es-ES_tradnl"/>
        </w:rPr>
        <w:t>Presentada por el representante</w:t>
      </w:r>
      <w:r w:rsidRPr="001301ED">
        <w:rPr>
          <w:rFonts w:ascii="Book Antiqua" w:hAnsi="Book Antiqua"/>
          <w:i/>
          <w:lang w:val="es-ES_tradnl"/>
        </w:rPr>
        <w:t xml:space="preserve"> </w:t>
      </w:r>
      <w:proofErr w:type="spellStart"/>
      <w:r w:rsidR="00E82536" w:rsidRPr="001301ED">
        <w:rPr>
          <w:rFonts w:ascii="Book Antiqua" w:hAnsi="Book Antiqua"/>
          <w:i/>
          <w:lang w:val="es-ES_tradnl"/>
        </w:rPr>
        <w:t>Morey</w:t>
      </w:r>
      <w:proofErr w:type="spellEnd"/>
      <w:r w:rsidR="00E82536" w:rsidRPr="001301ED">
        <w:rPr>
          <w:rFonts w:ascii="Book Antiqua" w:hAnsi="Book Antiqua"/>
          <w:i/>
          <w:lang w:val="es-ES_tradnl"/>
        </w:rPr>
        <w:t xml:space="preserve"> Noble</w:t>
      </w:r>
    </w:p>
    <w:p w14:paraId="04DC2AA8" w14:textId="77777777" w:rsidR="00A0176E" w:rsidRPr="001301ED" w:rsidRDefault="00A0176E" w:rsidP="00A0176E">
      <w:pPr>
        <w:jc w:val="center"/>
        <w:rPr>
          <w:rFonts w:ascii="Book Antiqua" w:hAnsi="Book Antiqua"/>
          <w:lang w:val="es-ES_tradnl"/>
        </w:rPr>
      </w:pPr>
    </w:p>
    <w:p w14:paraId="0D5D12A0" w14:textId="77777777" w:rsidR="00A0176E" w:rsidRPr="001301ED" w:rsidRDefault="00A0176E" w:rsidP="00A0176E">
      <w:pPr>
        <w:jc w:val="center"/>
        <w:rPr>
          <w:rFonts w:ascii="Book Antiqua" w:hAnsi="Book Antiqua"/>
          <w:lang w:val="es-ES_tradnl"/>
        </w:rPr>
      </w:pPr>
      <w:r w:rsidRPr="001301ED">
        <w:rPr>
          <w:rFonts w:ascii="Book Antiqua" w:hAnsi="Book Antiqua"/>
          <w:lang w:val="es-ES_tradnl"/>
        </w:rPr>
        <w:t xml:space="preserve">Referida a </w:t>
      </w:r>
      <w:r w:rsidR="00AD48F9" w:rsidRPr="001301ED">
        <w:rPr>
          <w:rFonts w:ascii="Book Antiqua" w:hAnsi="Book Antiqua"/>
          <w:lang w:val="es-ES_tradnl"/>
        </w:rPr>
        <w:t>la Comisión de Asuntos Internos</w:t>
      </w:r>
    </w:p>
    <w:p w14:paraId="46A04251" w14:textId="77777777" w:rsidR="00A0176E" w:rsidRPr="001301ED" w:rsidRDefault="00A0176E" w:rsidP="00A0176E">
      <w:pPr>
        <w:jc w:val="both"/>
        <w:rPr>
          <w:rFonts w:ascii="Book Antiqua" w:hAnsi="Book Antiqua"/>
          <w:lang w:val="es-ES_tradnl"/>
        </w:rPr>
      </w:pPr>
    </w:p>
    <w:p w14:paraId="0D1CEE21" w14:textId="77777777" w:rsidR="00A0176E" w:rsidRPr="001301ED" w:rsidRDefault="00097990" w:rsidP="00A0176E">
      <w:pPr>
        <w:jc w:val="center"/>
        <w:rPr>
          <w:rFonts w:ascii="Book Antiqua" w:hAnsi="Book Antiqua"/>
          <w:b/>
          <w:sz w:val="28"/>
          <w:lang w:val="es-ES_tradnl"/>
        </w:rPr>
      </w:pPr>
      <w:r w:rsidRPr="001301ED">
        <w:rPr>
          <w:rFonts w:ascii="Book Antiqua" w:hAnsi="Book Antiqua"/>
          <w:b/>
          <w:sz w:val="28"/>
          <w:lang w:val="es-ES_tradnl"/>
        </w:rPr>
        <w:t>RESOLUCIÓN</w:t>
      </w:r>
    </w:p>
    <w:p w14:paraId="29E80D28" w14:textId="77777777" w:rsidR="00DC5467" w:rsidRPr="001301ED" w:rsidRDefault="00DC5467" w:rsidP="00DC5467">
      <w:pPr>
        <w:jc w:val="both"/>
        <w:rPr>
          <w:rFonts w:ascii="Book Antiqua" w:hAnsi="Book Antiqua"/>
          <w:lang w:val="es-ES_tradnl"/>
        </w:rPr>
      </w:pPr>
    </w:p>
    <w:p w14:paraId="464D6E9A" w14:textId="77777777" w:rsidR="00DC5467" w:rsidRPr="001301ED" w:rsidRDefault="00DC5467" w:rsidP="00DC5467">
      <w:pPr>
        <w:ind w:left="600" w:hanging="600"/>
        <w:jc w:val="both"/>
        <w:rPr>
          <w:rFonts w:ascii="Book Antiqua" w:hAnsi="Book Antiqua"/>
          <w:lang w:val="es-ES_tradnl"/>
        </w:rPr>
      </w:pPr>
      <w:r w:rsidRPr="001301ED">
        <w:rPr>
          <w:rFonts w:ascii="Book Antiqua" w:hAnsi="Book Antiqua"/>
          <w:lang w:val="es-ES_tradnl"/>
        </w:rPr>
        <w:t xml:space="preserve">Para ordenar a la </w:t>
      </w:r>
      <w:r w:rsidRPr="001301ED">
        <w:rPr>
          <w:rFonts w:ascii="Book Antiqua" w:hAnsi="Book Antiqua" w:cs="Arial"/>
          <w:szCs w:val="24"/>
          <w:lang w:val="es-ES_tradnl"/>
        </w:rPr>
        <w:t xml:space="preserve">Comisión de Transportación e Infraestructura </w:t>
      </w:r>
      <w:r w:rsidRPr="001301ED">
        <w:rPr>
          <w:rFonts w:ascii="Book Antiqua" w:hAnsi="Book Antiqua"/>
          <w:lang w:val="es-ES_tradnl"/>
        </w:rPr>
        <w:t xml:space="preserve">de la Cámara de Representantes de Puerto Rico </w:t>
      </w:r>
      <w:r w:rsidRPr="001301ED">
        <w:rPr>
          <w:rFonts w:ascii="Book Antiqua" w:hAnsi="Book Antiqua"/>
          <w:strike/>
          <w:lang w:val="es-ES_tradnl"/>
        </w:rPr>
        <w:t>a</w:t>
      </w:r>
      <w:r w:rsidRPr="001301ED">
        <w:rPr>
          <w:rFonts w:ascii="Book Antiqua" w:hAnsi="Book Antiqua"/>
          <w:lang w:val="es-ES_tradnl"/>
        </w:rPr>
        <w:t xml:space="preserve"> realizar una investigación </w:t>
      </w:r>
      <w:r w:rsidRPr="001301ED">
        <w:rPr>
          <w:rFonts w:ascii="Book Antiqua" w:hAnsi="Book Antiqua"/>
          <w:strike/>
          <w:lang w:val="es-ES_tradnl"/>
        </w:rPr>
        <w:t>sobre todo lo relacionado a las tasas por aterrizaje y pasajeros y el proceso de su implementación en los aeropuertos de Puerto Rico.</w:t>
      </w:r>
      <w:r w:rsidRPr="001301ED">
        <w:rPr>
          <w:rFonts w:ascii="Book Antiqua" w:hAnsi="Book Antiqua"/>
          <w:lang w:val="es-ES_tradnl"/>
        </w:rPr>
        <w:t xml:space="preserve"> </w:t>
      </w:r>
      <w:r w:rsidRPr="001301ED">
        <w:rPr>
          <w:rFonts w:ascii="Book Antiqua" w:hAnsi="Book Antiqua"/>
          <w:i/>
          <w:iCs/>
          <w:u w:val="single"/>
          <w:lang w:val="es-ES_tradnl"/>
        </w:rPr>
        <w:t>sobre las tasas por aterrizaje y por pasajeros, su estructura, criterios de fijación e impacto económico en los aeropuertos de Puerto Rico, y sobre el proceso utilizado para su implantación</w:t>
      </w:r>
      <w:r w:rsidRPr="001301ED">
        <w:rPr>
          <w:rFonts w:ascii="Book Antiqua" w:hAnsi="Book Antiqua"/>
          <w:i/>
          <w:u w:val="single"/>
          <w:lang w:val="es-ES_tradnl"/>
        </w:rPr>
        <w:t>.</w:t>
      </w:r>
    </w:p>
    <w:p w14:paraId="2398F731" w14:textId="77777777" w:rsidR="000B0753" w:rsidRPr="001301ED" w:rsidRDefault="000B0753" w:rsidP="00AD48F9">
      <w:pPr>
        <w:ind w:left="600" w:hanging="600"/>
        <w:jc w:val="both"/>
        <w:rPr>
          <w:rFonts w:ascii="Book Antiqua" w:hAnsi="Book Antiqua"/>
          <w:lang w:val="es-ES_tradnl"/>
        </w:rPr>
      </w:pPr>
    </w:p>
    <w:p w14:paraId="3E4FE632" w14:textId="77777777" w:rsidR="00A0176E" w:rsidRPr="001301ED" w:rsidRDefault="00097990" w:rsidP="00AD48F9">
      <w:pPr>
        <w:jc w:val="center"/>
        <w:rPr>
          <w:rFonts w:ascii="Book Antiqua" w:hAnsi="Book Antiqua"/>
          <w:lang w:val="es-ES_tradnl"/>
        </w:rPr>
      </w:pPr>
      <w:r w:rsidRPr="001301ED">
        <w:rPr>
          <w:rFonts w:ascii="Book Antiqua" w:hAnsi="Book Antiqua"/>
          <w:lang w:val="es-ES_tradnl"/>
        </w:rPr>
        <w:t xml:space="preserve">EXPOSICIÓN </w:t>
      </w:r>
      <w:r w:rsidR="00A0176E" w:rsidRPr="001301ED">
        <w:rPr>
          <w:rFonts w:ascii="Book Antiqua" w:hAnsi="Book Antiqua"/>
          <w:lang w:val="es-ES_tradnl"/>
        </w:rPr>
        <w:t>DE MOTIVOS</w:t>
      </w:r>
    </w:p>
    <w:p w14:paraId="1A3EEC60" w14:textId="77777777" w:rsidR="00A0176E" w:rsidRPr="001301ED" w:rsidRDefault="00A0176E" w:rsidP="00AD48F9">
      <w:pPr>
        <w:ind w:firstLine="360"/>
        <w:jc w:val="both"/>
        <w:rPr>
          <w:rFonts w:ascii="Book Antiqua" w:hAnsi="Book Antiqua"/>
          <w:lang w:val="es-ES_tradnl"/>
        </w:rPr>
      </w:pPr>
      <w:r w:rsidRPr="001301ED">
        <w:rPr>
          <w:rFonts w:ascii="Book Antiqua" w:hAnsi="Book Antiqua"/>
          <w:lang w:val="es-ES_tradnl"/>
        </w:rPr>
        <w:tab/>
      </w:r>
    </w:p>
    <w:p w14:paraId="7AFEDB0A" w14:textId="77777777" w:rsidR="00AB67D7" w:rsidRPr="001301ED" w:rsidRDefault="00AB67D7" w:rsidP="001301ED">
      <w:pPr>
        <w:autoSpaceDE w:val="0"/>
        <w:autoSpaceDN w:val="0"/>
        <w:adjustRightInd w:val="0"/>
        <w:ind w:firstLine="720"/>
        <w:jc w:val="both"/>
        <w:rPr>
          <w:rFonts w:ascii="Book Antiqua" w:hAnsi="Book Antiqua"/>
          <w:szCs w:val="24"/>
          <w:lang w:val="es-ES_tradnl"/>
        </w:rPr>
      </w:pPr>
      <w:r w:rsidRPr="001301ED">
        <w:rPr>
          <w:rFonts w:ascii="Book Antiqua" w:hAnsi="Book Antiqua"/>
          <w:szCs w:val="24"/>
          <w:lang w:val="es-ES_tradnl"/>
        </w:rPr>
        <w:t>Las tasas por aterrizaje</w:t>
      </w:r>
      <w:r w:rsidR="001C4247" w:rsidRPr="001301ED">
        <w:rPr>
          <w:rFonts w:ascii="Book Antiqua" w:hAnsi="Book Antiqua"/>
          <w:szCs w:val="24"/>
          <w:lang w:val="es-ES_tradnl"/>
        </w:rPr>
        <w:t xml:space="preserve"> </w:t>
      </w:r>
      <w:r w:rsidRPr="001301ED">
        <w:rPr>
          <w:rFonts w:ascii="Book Antiqua" w:hAnsi="Book Antiqua"/>
          <w:szCs w:val="24"/>
          <w:lang w:val="es-ES_tradnl"/>
        </w:rPr>
        <w:t>s</w:t>
      </w:r>
      <w:r w:rsidR="003B2781" w:rsidRPr="001301ED">
        <w:rPr>
          <w:rFonts w:ascii="Book Antiqua" w:hAnsi="Book Antiqua"/>
          <w:szCs w:val="24"/>
          <w:lang w:val="es-ES_tradnl"/>
        </w:rPr>
        <w:t xml:space="preserve">on </w:t>
      </w:r>
      <w:r w:rsidRPr="001301ED">
        <w:rPr>
          <w:rFonts w:ascii="Book Antiqua" w:hAnsi="Book Antiqua"/>
          <w:strike/>
          <w:szCs w:val="24"/>
          <w:lang w:val="es-ES_tradnl"/>
        </w:rPr>
        <w:t>la</w:t>
      </w:r>
      <w:r w:rsidR="003B2781" w:rsidRPr="001301ED">
        <w:rPr>
          <w:rFonts w:ascii="Book Antiqua" w:hAnsi="Book Antiqua"/>
          <w:strike/>
          <w:szCs w:val="24"/>
          <w:lang w:val="es-ES_tradnl"/>
        </w:rPr>
        <w:t>s</w:t>
      </w:r>
      <w:r w:rsidRPr="001301ED">
        <w:rPr>
          <w:rFonts w:ascii="Book Antiqua" w:hAnsi="Book Antiqua"/>
          <w:strike/>
          <w:szCs w:val="24"/>
          <w:lang w:val="es-ES_tradnl"/>
        </w:rPr>
        <w:t xml:space="preserve"> tarifa</w:t>
      </w:r>
      <w:r w:rsidR="003B2781" w:rsidRPr="001301ED">
        <w:rPr>
          <w:rFonts w:ascii="Book Antiqua" w:hAnsi="Book Antiqua"/>
          <w:strike/>
          <w:szCs w:val="24"/>
          <w:lang w:val="es-ES_tradnl"/>
        </w:rPr>
        <w:t>s</w:t>
      </w:r>
      <w:r w:rsidRPr="001301ED">
        <w:rPr>
          <w:rFonts w:ascii="Book Antiqua" w:hAnsi="Book Antiqua"/>
          <w:strike/>
          <w:szCs w:val="24"/>
          <w:lang w:val="es-ES_tradnl"/>
        </w:rPr>
        <w:t xml:space="preserve"> que se paga</w:t>
      </w:r>
      <w:r w:rsidR="003B2781" w:rsidRPr="001301ED">
        <w:rPr>
          <w:rFonts w:ascii="Book Antiqua" w:hAnsi="Book Antiqua"/>
          <w:strike/>
          <w:szCs w:val="24"/>
          <w:lang w:val="es-ES_tradnl"/>
        </w:rPr>
        <w:t>n</w:t>
      </w:r>
      <w:r w:rsidRPr="001301ED">
        <w:rPr>
          <w:rFonts w:ascii="Book Antiqua" w:hAnsi="Book Antiqua"/>
          <w:strike/>
          <w:szCs w:val="24"/>
          <w:lang w:val="es-ES_tradnl"/>
        </w:rPr>
        <w:t xml:space="preserve"> por el uso de las instalaciones del aeropuerto para </w:t>
      </w:r>
      <w:r w:rsidR="00FF65AF" w:rsidRPr="001301ED">
        <w:rPr>
          <w:rFonts w:ascii="Book Antiqua" w:hAnsi="Book Antiqua"/>
          <w:strike/>
          <w:szCs w:val="24"/>
          <w:lang w:val="es-ES_tradnl"/>
        </w:rPr>
        <w:t>permitir el</w:t>
      </w:r>
      <w:r w:rsidRPr="001301ED">
        <w:rPr>
          <w:rFonts w:ascii="Book Antiqua" w:hAnsi="Book Antiqua"/>
          <w:strike/>
          <w:szCs w:val="24"/>
          <w:lang w:val="es-ES_tradnl"/>
        </w:rPr>
        <w:t xml:space="preserve"> aterriza</w:t>
      </w:r>
      <w:r w:rsidR="00FF65AF" w:rsidRPr="001301ED">
        <w:rPr>
          <w:rFonts w:ascii="Book Antiqua" w:hAnsi="Book Antiqua"/>
          <w:strike/>
          <w:szCs w:val="24"/>
          <w:lang w:val="es-ES_tradnl"/>
        </w:rPr>
        <w:t>je de aeronaves</w:t>
      </w:r>
      <w:r w:rsidRPr="001301ED">
        <w:rPr>
          <w:rFonts w:ascii="Book Antiqua" w:hAnsi="Book Antiqua"/>
          <w:strike/>
          <w:szCs w:val="24"/>
          <w:lang w:val="es-ES_tradnl"/>
        </w:rPr>
        <w:t>.</w:t>
      </w:r>
      <w:r w:rsidRPr="001301ED">
        <w:rPr>
          <w:rFonts w:ascii="Book Antiqua" w:hAnsi="Book Antiqua"/>
          <w:szCs w:val="24"/>
          <w:lang w:val="es-ES_tradnl"/>
        </w:rPr>
        <w:t xml:space="preserve"> </w:t>
      </w:r>
      <w:r w:rsidR="00DC5467" w:rsidRPr="001301ED">
        <w:rPr>
          <w:rFonts w:ascii="Book Antiqua" w:hAnsi="Book Antiqua"/>
          <w:i/>
          <w:szCs w:val="24"/>
          <w:u w:val="single"/>
          <w:lang w:val="es-ES_tradnl"/>
        </w:rPr>
        <w:t>los cargos establecidos por el uso de las facilidades aeroportuarias en operaciones de aterrizaje.</w:t>
      </w:r>
      <w:r w:rsidR="001301ED" w:rsidRPr="001301ED">
        <w:rPr>
          <w:rFonts w:ascii="Book Antiqua" w:hAnsi="Book Antiqua"/>
          <w:szCs w:val="24"/>
          <w:lang w:val="es-ES_tradnl"/>
        </w:rPr>
        <w:t xml:space="preserve"> </w:t>
      </w:r>
      <w:r w:rsidR="001C4247" w:rsidRPr="001301ED">
        <w:rPr>
          <w:rFonts w:ascii="Book Antiqua" w:hAnsi="Book Antiqua"/>
          <w:szCs w:val="24"/>
          <w:lang w:val="es-ES_tradnl"/>
        </w:rPr>
        <w:t xml:space="preserve">Por otro lado, las tarifas de pasajeros, se refieren a los diferentes cargos que se le pueden aplicar a los pasajeros, como impuestos, tasas aeroportuarias, entre otros. </w:t>
      </w:r>
      <w:r w:rsidR="003B2781" w:rsidRPr="001301ED">
        <w:rPr>
          <w:rFonts w:ascii="Book Antiqua" w:hAnsi="Book Antiqua"/>
          <w:szCs w:val="24"/>
          <w:lang w:val="es-ES_tradnl"/>
        </w:rPr>
        <w:t xml:space="preserve">Estas tasas son una fuente crucial y esencial de ingreso para el mantenimiento y operación de la infraestructura aeroportuaria de nuestro país.  </w:t>
      </w:r>
      <w:r w:rsidR="00FF65AF" w:rsidRPr="001301ED">
        <w:rPr>
          <w:rFonts w:ascii="Book Antiqua" w:hAnsi="Book Antiqua"/>
          <w:szCs w:val="24"/>
          <w:lang w:val="es-ES_tradnl"/>
        </w:rPr>
        <w:t>A su vez,</w:t>
      </w:r>
      <w:r w:rsidR="003B2781" w:rsidRPr="001301ED">
        <w:rPr>
          <w:rFonts w:ascii="Book Antiqua" w:hAnsi="Book Antiqua"/>
          <w:szCs w:val="24"/>
          <w:lang w:val="es-ES_tradnl"/>
        </w:rPr>
        <w:t xml:space="preserve"> afectan directamente el costo operativo de cada aerolínea, </w:t>
      </w:r>
      <w:r w:rsidR="00FF65AF" w:rsidRPr="001301ED">
        <w:rPr>
          <w:rFonts w:ascii="Book Antiqua" w:hAnsi="Book Antiqua"/>
          <w:szCs w:val="24"/>
          <w:lang w:val="es-ES_tradnl"/>
        </w:rPr>
        <w:t xml:space="preserve">impactando también </w:t>
      </w:r>
      <w:r w:rsidR="003B2781" w:rsidRPr="001301ED">
        <w:rPr>
          <w:rFonts w:ascii="Book Antiqua" w:hAnsi="Book Antiqua"/>
          <w:szCs w:val="24"/>
          <w:lang w:val="es-ES_tradnl"/>
        </w:rPr>
        <w:t xml:space="preserve">el costo de los boletos.   </w:t>
      </w:r>
    </w:p>
    <w:p w14:paraId="1E26095E" w14:textId="77777777" w:rsidR="003B2781" w:rsidRPr="001301ED" w:rsidRDefault="003B2781" w:rsidP="00AD48F9">
      <w:pPr>
        <w:autoSpaceDE w:val="0"/>
        <w:autoSpaceDN w:val="0"/>
        <w:adjustRightInd w:val="0"/>
        <w:ind w:firstLine="720"/>
        <w:jc w:val="both"/>
        <w:rPr>
          <w:rFonts w:ascii="Book Antiqua" w:hAnsi="Book Antiqua"/>
          <w:szCs w:val="24"/>
          <w:lang w:val="es-ES_tradnl"/>
        </w:rPr>
      </w:pPr>
    </w:p>
    <w:p w14:paraId="34422301" w14:textId="77777777" w:rsidR="003B2781" w:rsidRPr="001301ED" w:rsidRDefault="003B2781" w:rsidP="00AD48F9">
      <w:pPr>
        <w:autoSpaceDE w:val="0"/>
        <w:autoSpaceDN w:val="0"/>
        <w:adjustRightInd w:val="0"/>
        <w:ind w:firstLine="720"/>
        <w:jc w:val="both"/>
        <w:rPr>
          <w:rFonts w:ascii="Book Antiqua" w:hAnsi="Book Antiqua"/>
          <w:szCs w:val="24"/>
          <w:lang w:val="es-ES_tradnl"/>
        </w:rPr>
      </w:pPr>
      <w:r w:rsidRPr="001301ED">
        <w:rPr>
          <w:rFonts w:ascii="Book Antiqua" w:hAnsi="Book Antiqua"/>
          <w:szCs w:val="24"/>
          <w:lang w:val="es-ES_tradnl"/>
        </w:rPr>
        <w:t xml:space="preserve">En Puerto Rico el uso de los aeropuertos es esencial en muchas áreas, </w:t>
      </w:r>
      <w:r w:rsidR="00FF65AF" w:rsidRPr="001301ED">
        <w:rPr>
          <w:rFonts w:ascii="Book Antiqua" w:hAnsi="Book Antiqua"/>
          <w:szCs w:val="24"/>
          <w:lang w:val="es-ES_tradnl"/>
        </w:rPr>
        <w:t>especialmente en</w:t>
      </w:r>
      <w:r w:rsidRPr="001301ED">
        <w:rPr>
          <w:rFonts w:ascii="Book Antiqua" w:hAnsi="Book Antiqua"/>
          <w:szCs w:val="24"/>
          <w:lang w:val="es-ES_tradnl"/>
        </w:rPr>
        <w:t xml:space="preserve"> el </w:t>
      </w:r>
      <w:r w:rsidR="00FF65AF" w:rsidRPr="001301ED">
        <w:rPr>
          <w:rFonts w:ascii="Book Antiqua" w:hAnsi="Book Antiqua"/>
          <w:szCs w:val="24"/>
          <w:lang w:val="es-ES_tradnl"/>
        </w:rPr>
        <w:t>sector turístico</w:t>
      </w:r>
      <w:r w:rsidRPr="001301ED">
        <w:rPr>
          <w:rFonts w:ascii="Book Antiqua" w:hAnsi="Book Antiqua"/>
          <w:szCs w:val="24"/>
          <w:lang w:val="es-ES_tradnl"/>
        </w:rPr>
        <w:t xml:space="preserve">. Como es de conocimiento el Turismo es una fuente de ingresos para el Gobierno de Puerto Rico, </w:t>
      </w:r>
      <w:r w:rsidR="00FF65AF" w:rsidRPr="001301ED">
        <w:rPr>
          <w:rFonts w:ascii="Book Antiqua" w:hAnsi="Book Antiqua"/>
          <w:szCs w:val="24"/>
          <w:lang w:val="es-ES_tradnl"/>
        </w:rPr>
        <w:t>así como</w:t>
      </w:r>
      <w:r w:rsidRPr="001301ED">
        <w:rPr>
          <w:rFonts w:ascii="Book Antiqua" w:hAnsi="Book Antiqua"/>
          <w:szCs w:val="24"/>
          <w:lang w:val="es-ES_tradnl"/>
        </w:rPr>
        <w:t xml:space="preserve"> para un gran número de pequeños y medianos comercios. Por </w:t>
      </w:r>
      <w:r w:rsidR="00FF65AF" w:rsidRPr="001301ED">
        <w:rPr>
          <w:rFonts w:ascii="Book Antiqua" w:hAnsi="Book Antiqua"/>
          <w:szCs w:val="24"/>
          <w:lang w:val="es-ES_tradnl"/>
        </w:rPr>
        <w:t>ello,</w:t>
      </w:r>
      <w:r w:rsidRPr="001301ED">
        <w:rPr>
          <w:rFonts w:ascii="Book Antiqua" w:hAnsi="Book Antiqua"/>
          <w:szCs w:val="24"/>
          <w:lang w:val="es-ES_tradnl"/>
        </w:rPr>
        <w:t xml:space="preserve"> al </w:t>
      </w:r>
      <w:r w:rsidR="00FF65AF" w:rsidRPr="001301ED">
        <w:rPr>
          <w:rFonts w:ascii="Book Antiqua" w:hAnsi="Book Antiqua"/>
          <w:szCs w:val="24"/>
          <w:lang w:val="es-ES_tradnl"/>
        </w:rPr>
        <w:t>momento</w:t>
      </w:r>
      <w:r w:rsidRPr="001301ED">
        <w:rPr>
          <w:rFonts w:ascii="Book Antiqua" w:hAnsi="Book Antiqua"/>
          <w:szCs w:val="24"/>
          <w:lang w:val="es-ES_tradnl"/>
        </w:rPr>
        <w:t xml:space="preserve"> de evaluar y fijar estas tasas es necesario el mantenerlas competitivas frente a otros destinos del Caribe. De esta forma </w:t>
      </w:r>
      <w:r w:rsidRPr="001301ED">
        <w:rPr>
          <w:rFonts w:ascii="Book Antiqua" w:hAnsi="Book Antiqua"/>
          <w:szCs w:val="24"/>
          <w:lang w:val="es-ES_tradnl"/>
        </w:rPr>
        <w:lastRenderedPageBreak/>
        <w:t xml:space="preserve">fomentando el tráfico aéreo </w:t>
      </w:r>
      <w:r w:rsidR="00F8313C" w:rsidRPr="001301ED">
        <w:rPr>
          <w:rFonts w:ascii="Book Antiqua" w:hAnsi="Book Antiqua"/>
          <w:szCs w:val="24"/>
          <w:lang w:val="es-ES_tradnl"/>
        </w:rPr>
        <w:t xml:space="preserve">e incentivando a las aerolíneas a continuar operando en Puerto Rico. </w:t>
      </w:r>
    </w:p>
    <w:p w14:paraId="6845BE9E" w14:textId="77777777" w:rsidR="00F8313C" w:rsidRPr="001301ED" w:rsidRDefault="00F8313C" w:rsidP="00AD48F9">
      <w:pPr>
        <w:autoSpaceDE w:val="0"/>
        <w:autoSpaceDN w:val="0"/>
        <w:adjustRightInd w:val="0"/>
        <w:jc w:val="both"/>
        <w:rPr>
          <w:rFonts w:ascii="Book Antiqua" w:hAnsi="Book Antiqua"/>
          <w:szCs w:val="24"/>
          <w:lang w:val="es-ES_tradnl"/>
        </w:rPr>
      </w:pPr>
    </w:p>
    <w:p w14:paraId="56AEAAC2" w14:textId="77777777" w:rsidR="00EE0863" w:rsidRPr="001301ED" w:rsidRDefault="00F8313C" w:rsidP="00AD48F9">
      <w:pPr>
        <w:autoSpaceDE w:val="0"/>
        <w:autoSpaceDN w:val="0"/>
        <w:adjustRightInd w:val="0"/>
        <w:ind w:firstLine="720"/>
        <w:jc w:val="both"/>
        <w:rPr>
          <w:rFonts w:ascii="Book Antiqua" w:hAnsi="Book Antiqua"/>
          <w:szCs w:val="24"/>
          <w:lang w:val="es-ES_tradnl"/>
        </w:rPr>
      </w:pPr>
      <w:r w:rsidRPr="001301ED">
        <w:rPr>
          <w:rFonts w:ascii="Book Antiqua" w:hAnsi="Book Antiqua"/>
          <w:szCs w:val="24"/>
          <w:lang w:val="es-ES_tradnl"/>
        </w:rPr>
        <w:t xml:space="preserve">De igual forma estas tasas pueden utilizarse </w:t>
      </w:r>
      <w:r w:rsidR="00136359" w:rsidRPr="001301ED">
        <w:rPr>
          <w:rFonts w:ascii="Book Antiqua" w:hAnsi="Book Antiqua"/>
          <w:szCs w:val="24"/>
          <w:lang w:val="es-ES_tradnl"/>
        </w:rPr>
        <w:t>para</w:t>
      </w:r>
      <w:r w:rsidRPr="001301ED">
        <w:rPr>
          <w:rFonts w:ascii="Book Antiqua" w:hAnsi="Book Antiqua"/>
          <w:szCs w:val="24"/>
          <w:lang w:val="es-ES_tradnl"/>
        </w:rPr>
        <w:t xml:space="preserve"> lograr una modernización en la infraestructura de nuestros aeropuertos y </w:t>
      </w:r>
      <w:r w:rsidR="00FF65AF" w:rsidRPr="001301ED">
        <w:rPr>
          <w:rFonts w:ascii="Book Antiqua" w:hAnsi="Book Antiqua"/>
          <w:szCs w:val="24"/>
          <w:lang w:val="es-ES_tradnl"/>
        </w:rPr>
        <w:t>promover una</w:t>
      </w:r>
      <w:r w:rsidRPr="001301ED">
        <w:rPr>
          <w:rFonts w:ascii="Book Antiqua" w:hAnsi="Book Antiqua"/>
          <w:szCs w:val="24"/>
          <w:lang w:val="es-ES_tradnl"/>
        </w:rPr>
        <w:t xml:space="preserve"> mayor sostenibilidad </w:t>
      </w:r>
      <w:r w:rsidR="00FF65AF" w:rsidRPr="001301ED">
        <w:rPr>
          <w:rFonts w:ascii="Book Antiqua" w:hAnsi="Book Antiqua"/>
          <w:szCs w:val="24"/>
          <w:lang w:val="es-ES_tradnl"/>
        </w:rPr>
        <w:t>en sus operaciones</w:t>
      </w:r>
      <w:r w:rsidRPr="001301ED">
        <w:rPr>
          <w:rFonts w:ascii="Book Antiqua" w:hAnsi="Book Antiqua"/>
          <w:szCs w:val="24"/>
          <w:lang w:val="es-ES_tradnl"/>
        </w:rPr>
        <w:t xml:space="preserve">. Este tema </w:t>
      </w:r>
      <w:r w:rsidR="00FF65AF" w:rsidRPr="001301ED">
        <w:rPr>
          <w:rFonts w:ascii="Book Antiqua" w:hAnsi="Book Antiqua"/>
          <w:szCs w:val="24"/>
          <w:lang w:val="es-ES_tradnl"/>
        </w:rPr>
        <w:t>nos impacta directamente</w:t>
      </w:r>
      <w:r w:rsidRPr="001301ED">
        <w:rPr>
          <w:rFonts w:ascii="Book Antiqua" w:hAnsi="Book Antiqua"/>
          <w:szCs w:val="24"/>
          <w:lang w:val="es-ES_tradnl"/>
        </w:rPr>
        <w:t xml:space="preserve"> en nuestro desarrollo social y económico, </w:t>
      </w:r>
      <w:r w:rsidR="00EE0863" w:rsidRPr="001301ED">
        <w:rPr>
          <w:rFonts w:ascii="Book Antiqua" w:hAnsi="Book Antiqua"/>
          <w:szCs w:val="24"/>
          <w:lang w:val="es-ES_tradnl"/>
        </w:rPr>
        <w:t xml:space="preserve">ignorar su relevancia solo retrasa nuestro progreso y desvía </w:t>
      </w:r>
      <w:r w:rsidRPr="001301ED">
        <w:rPr>
          <w:rFonts w:ascii="Book Antiqua" w:hAnsi="Book Antiqua"/>
          <w:szCs w:val="24"/>
          <w:lang w:val="es-ES_tradnl"/>
        </w:rPr>
        <w:t xml:space="preserve">el </w:t>
      </w:r>
      <w:r w:rsidR="00EE0863" w:rsidRPr="001301ED">
        <w:rPr>
          <w:rFonts w:ascii="Book Antiqua" w:hAnsi="Book Antiqua"/>
          <w:szCs w:val="24"/>
          <w:lang w:val="es-ES_tradnl"/>
        </w:rPr>
        <w:t xml:space="preserve">rumbo de </w:t>
      </w:r>
      <w:r w:rsidRPr="001301ED">
        <w:rPr>
          <w:rFonts w:ascii="Book Antiqua" w:hAnsi="Book Antiqua"/>
          <w:szCs w:val="24"/>
          <w:lang w:val="es-ES_tradnl"/>
        </w:rPr>
        <w:t xml:space="preserve">nuestra política pública, </w:t>
      </w:r>
      <w:r w:rsidR="00EE0863" w:rsidRPr="001301ED">
        <w:rPr>
          <w:rFonts w:ascii="Book Antiqua" w:hAnsi="Book Antiqua"/>
          <w:szCs w:val="24"/>
          <w:lang w:val="es-ES_tradnl"/>
        </w:rPr>
        <w:t>siendo esta</w:t>
      </w:r>
      <w:r w:rsidRPr="001301ED">
        <w:rPr>
          <w:rFonts w:ascii="Book Antiqua" w:hAnsi="Book Antiqua"/>
          <w:szCs w:val="24"/>
          <w:lang w:val="es-ES_tradnl"/>
        </w:rPr>
        <w:t xml:space="preserve"> economía y eficiencia. </w:t>
      </w:r>
    </w:p>
    <w:p w14:paraId="05D9BBE2" w14:textId="77777777" w:rsidR="00AD48F9" w:rsidRPr="001301ED" w:rsidRDefault="00AD48F9" w:rsidP="00AD48F9">
      <w:pPr>
        <w:autoSpaceDE w:val="0"/>
        <w:autoSpaceDN w:val="0"/>
        <w:adjustRightInd w:val="0"/>
        <w:ind w:firstLine="720"/>
        <w:jc w:val="both"/>
        <w:rPr>
          <w:rFonts w:ascii="Book Antiqua" w:hAnsi="Book Antiqua"/>
          <w:szCs w:val="24"/>
          <w:lang w:val="es-ES_tradnl"/>
        </w:rPr>
      </w:pPr>
    </w:p>
    <w:p w14:paraId="0D0973B1" w14:textId="77777777" w:rsidR="00780AB5" w:rsidRPr="001301ED" w:rsidRDefault="00EE0863" w:rsidP="00AD48F9">
      <w:pPr>
        <w:autoSpaceDE w:val="0"/>
        <w:autoSpaceDN w:val="0"/>
        <w:adjustRightInd w:val="0"/>
        <w:ind w:firstLine="720"/>
        <w:jc w:val="both"/>
        <w:rPr>
          <w:rFonts w:ascii="Book Antiqua" w:hAnsi="Book Antiqua"/>
          <w:szCs w:val="24"/>
          <w:lang w:val="es-ES_tradnl"/>
        </w:rPr>
      </w:pPr>
      <w:r w:rsidRPr="001301ED">
        <w:rPr>
          <w:rFonts w:ascii="Book Antiqua" w:hAnsi="Book Antiqua"/>
          <w:szCs w:val="24"/>
          <w:lang w:val="es-ES_tradnl"/>
        </w:rPr>
        <w:t xml:space="preserve">No obstante, es necesario investigar </w:t>
      </w:r>
      <w:r w:rsidR="00780AB5" w:rsidRPr="001301ED">
        <w:rPr>
          <w:rFonts w:ascii="Book Antiqua" w:hAnsi="Book Antiqua"/>
          <w:lang w:val="es-ES_tradnl"/>
        </w:rPr>
        <w:t>todo lo relacionado a las tasas por aterrizaje y</w:t>
      </w:r>
      <w:r w:rsidR="001C4247" w:rsidRPr="001301ED">
        <w:rPr>
          <w:rFonts w:ascii="Book Antiqua" w:hAnsi="Book Antiqua"/>
          <w:lang w:val="es-ES_tradnl"/>
        </w:rPr>
        <w:t xml:space="preserve"> pasajeros y</w:t>
      </w:r>
      <w:r w:rsidR="00780AB5" w:rsidRPr="001301ED">
        <w:rPr>
          <w:rFonts w:ascii="Book Antiqua" w:hAnsi="Book Antiqua"/>
          <w:lang w:val="es-ES_tradnl"/>
        </w:rPr>
        <w:t xml:space="preserve"> el proceso de su implementación en los aeropuertos de Puerto Rico.</w:t>
      </w:r>
    </w:p>
    <w:p w14:paraId="3EA815AF" w14:textId="77777777" w:rsidR="00780AB5" w:rsidRPr="001301ED" w:rsidRDefault="00780AB5" w:rsidP="00AD48F9">
      <w:pPr>
        <w:autoSpaceDE w:val="0"/>
        <w:autoSpaceDN w:val="0"/>
        <w:adjustRightInd w:val="0"/>
        <w:ind w:firstLine="720"/>
        <w:jc w:val="both"/>
        <w:rPr>
          <w:rFonts w:ascii="Book Antiqua" w:hAnsi="Book Antiqua"/>
          <w:szCs w:val="24"/>
          <w:lang w:val="es-ES_tradnl"/>
        </w:rPr>
      </w:pPr>
    </w:p>
    <w:p w14:paraId="51549FE2" w14:textId="77777777" w:rsidR="00EE0863" w:rsidRPr="001301ED" w:rsidRDefault="00EE0863" w:rsidP="00AD48F9">
      <w:pPr>
        <w:autoSpaceDE w:val="0"/>
        <w:autoSpaceDN w:val="0"/>
        <w:adjustRightInd w:val="0"/>
        <w:ind w:firstLine="720"/>
        <w:jc w:val="both"/>
        <w:rPr>
          <w:rFonts w:ascii="Book Antiqua" w:hAnsi="Book Antiqua"/>
          <w:szCs w:val="24"/>
          <w:lang w:val="es-ES_tradnl"/>
        </w:rPr>
      </w:pPr>
      <w:r w:rsidRPr="001301ED">
        <w:rPr>
          <w:rFonts w:ascii="Book Antiqua" w:hAnsi="Book Antiqua"/>
          <w:szCs w:val="24"/>
          <w:lang w:val="es-ES_tradnl"/>
        </w:rPr>
        <w:t xml:space="preserve">Es menester de nuestro Gobierno el que periódicamente se revisen estas tasas, asegurándonos en todo momento que sean competitivas, pero sobre todo razonables, tanto para las aerolíneas como para el desarrollo económico de Puerto Rico. </w:t>
      </w:r>
    </w:p>
    <w:p w14:paraId="36867B9E" w14:textId="77777777" w:rsidR="00CD5FCD" w:rsidRPr="001301ED" w:rsidRDefault="00CD5FCD" w:rsidP="00AD48F9">
      <w:pPr>
        <w:autoSpaceDE w:val="0"/>
        <w:autoSpaceDN w:val="0"/>
        <w:adjustRightInd w:val="0"/>
        <w:ind w:firstLine="720"/>
        <w:jc w:val="both"/>
        <w:rPr>
          <w:rFonts w:ascii="Book Antiqua" w:hAnsi="Book Antiqua"/>
          <w:szCs w:val="24"/>
          <w:lang w:val="es-ES_tradnl"/>
        </w:rPr>
      </w:pPr>
    </w:p>
    <w:p w14:paraId="6041200F" w14:textId="77777777" w:rsidR="001301ED" w:rsidRPr="001301ED" w:rsidRDefault="00143CD4" w:rsidP="001301ED">
      <w:pPr>
        <w:autoSpaceDE w:val="0"/>
        <w:autoSpaceDN w:val="0"/>
        <w:adjustRightInd w:val="0"/>
        <w:ind w:firstLine="720"/>
        <w:jc w:val="both"/>
        <w:rPr>
          <w:rFonts w:ascii="Book Antiqua" w:hAnsi="Book Antiqua"/>
          <w:strike/>
          <w:szCs w:val="24"/>
          <w:lang w:val="es-ES_tradnl"/>
        </w:rPr>
      </w:pPr>
      <w:r w:rsidRPr="001301ED">
        <w:rPr>
          <w:rFonts w:ascii="Book Antiqua" w:hAnsi="Book Antiqua"/>
          <w:szCs w:val="24"/>
          <w:lang w:val="es-ES_tradnl"/>
        </w:rPr>
        <w:t xml:space="preserve">Debido a la </w:t>
      </w:r>
      <w:r w:rsidRPr="001301ED">
        <w:rPr>
          <w:rFonts w:ascii="Book Antiqua" w:hAnsi="Book Antiqua"/>
          <w:strike/>
          <w:szCs w:val="24"/>
          <w:lang w:val="es-ES_tradnl"/>
        </w:rPr>
        <w:t>importancia del asunto objeto de esta Resolución con relación al turismo y la economía en general,</w:t>
      </w:r>
      <w:r w:rsidR="001301ED" w:rsidRPr="001301ED">
        <w:rPr>
          <w:rFonts w:ascii="Book Antiqua" w:hAnsi="Book Antiqua"/>
          <w:szCs w:val="24"/>
          <w:lang w:val="es-ES_tradnl"/>
        </w:rPr>
        <w:t xml:space="preserve"> </w:t>
      </w:r>
      <w:r w:rsidR="001301ED" w:rsidRPr="001301ED">
        <w:rPr>
          <w:rFonts w:ascii="Book Antiqua" w:hAnsi="Book Antiqua"/>
          <w:i/>
          <w:iCs/>
          <w:szCs w:val="24"/>
          <w:u w:val="single"/>
          <w:lang w:val="es-ES_tradnl"/>
        </w:rPr>
        <w:t>relevancia que este asunto reviste para el desarrollo turístico y económico de Puerto Rico</w:t>
      </w:r>
      <w:r w:rsidR="001301ED" w:rsidRPr="001301ED">
        <w:rPr>
          <w:rFonts w:ascii="Book Antiqua" w:hAnsi="Book Antiqua"/>
          <w:i/>
          <w:szCs w:val="24"/>
          <w:u w:val="single"/>
          <w:lang w:val="es-ES_tradnl"/>
        </w:rPr>
        <w:t>,</w:t>
      </w:r>
      <w:r w:rsidR="001301ED" w:rsidRPr="001301ED">
        <w:rPr>
          <w:rFonts w:ascii="Book Antiqua" w:hAnsi="Book Antiqua"/>
          <w:i/>
          <w:szCs w:val="24"/>
          <w:lang w:val="es-ES_tradnl"/>
        </w:rPr>
        <w:t xml:space="preserve"> </w:t>
      </w:r>
      <w:r w:rsidRPr="001301ED">
        <w:rPr>
          <w:rFonts w:ascii="Book Antiqua" w:hAnsi="Book Antiqua"/>
          <w:szCs w:val="24"/>
          <w:lang w:val="es-ES_tradnl"/>
        </w:rPr>
        <w:t xml:space="preserve">resulta imperativo </w:t>
      </w:r>
      <w:r w:rsidRPr="001301ED">
        <w:rPr>
          <w:rFonts w:ascii="Book Antiqua" w:hAnsi="Book Antiqua"/>
          <w:strike/>
          <w:szCs w:val="24"/>
          <w:lang w:val="es-ES_tradnl"/>
        </w:rPr>
        <w:t>investigarlo con prontitud.</w:t>
      </w:r>
      <w:r w:rsidRPr="001301ED">
        <w:rPr>
          <w:rFonts w:ascii="Book Antiqua" w:hAnsi="Book Antiqua"/>
          <w:szCs w:val="24"/>
          <w:lang w:val="es-ES_tradnl"/>
        </w:rPr>
        <w:t xml:space="preserve"> </w:t>
      </w:r>
      <w:r w:rsidR="001301ED" w:rsidRPr="001301ED">
        <w:rPr>
          <w:rFonts w:ascii="Book Antiqua" w:hAnsi="Book Antiqua"/>
          <w:i/>
          <w:iCs/>
          <w:szCs w:val="24"/>
          <w:u w:val="single"/>
          <w:lang w:val="es-ES_tradnl"/>
        </w:rPr>
        <w:t>realizar su evaluación de forma diligente y prioritaria</w:t>
      </w:r>
      <w:r w:rsidR="001301ED" w:rsidRPr="001301ED">
        <w:rPr>
          <w:rFonts w:ascii="Book Antiqua" w:hAnsi="Book Antiqua"/>
          <w:szCs w:val="24"/>
          <w:u w:val="single"/>
          <w:lang w:val="es-ES_tradnl"/>
        </w:rPr>
        <w:t>.</w:t>
      </w:r>
      <w:r w:rsidR="001301ED" w:rsidRPr="001301ED">
        <w:rPr>
          <w:rFonts w:ascii="Book Antiqua" w:hAnsi="Book Antiqua"/>
          <w:szCs w:val="24"/>
          <w:lang w:val="es-ES_tradnl"/>
        </w:rPr>
        <w:t xml:space="preserve"> </w:t>
      </w:r>
      <w:r w:rsidRPr="001301ED">
        <w:rPr>
          <w:rFonts w:ascii="Book Antiqua" w:hAnsi="Book Antiqua"/>
          <w:strike/>
          <w:szCs w:val="24"/>
          <w:lang w:val="es-ES_tradnl"/>
        </w:rPr>
        <w:t>De igual modo, esta investigación pondrá a la Cámara de Representantes en posición para emitir recomendaciones en beneficio del continuo mejoramiento de Puerto Rico en un asunto de tal importancia.</w:t>
      </w:r>
      <w:r w:rsidRPr="001301ED">
        <w:rPr>
          <w:rFonts w:ascii="Book Antiqua" w:hAnsi="Book Antiqua"/>
          <w:szCs w:val="24"/>
          <w:lang w:val="es-ES_tradnl"/>
        </w:rPr>
        <w:t xml:space="preserve"> </w:t>
      </w:r>
      <w:r w:rsidR="001301ED" w:rsidRPr="001301ED">
        <w:rPr>
          <w:rFonts w:ascii="Book Antiqua" w:hAnsi="Book Antiqua"/>
          <w:i/>
          <w:iCs/>
          <w:szCs w:val="24"/>
          <w:u w:val="single"/>
          <w:lang w:val="es-ES_tradnl"/>
        </w:rPr>
        <w:t>Asimismo, el resultado de esta investigación permitirá a la Cámara de Representantes formular recomendaciones concretas que contribuyan al fortalecimiento continuo de</w:t>
      </w:r>
      <w:r w:rsidR="00513775">
        <w:rPr>
          <w:rFonts w:ascii="Book Antiqua" w:hAnsi="Book Antiqua"/>
          <w:i/>
          <w:iCs/>
          <w:szCs w:val="24"/>
          <w:u w:val="single"/>
          <w:lang w:val="es-ES_tradnl"/>
        </w:rPr>
        <w:t xml:space="preserve"> </w:t>
      </w:r>
      <w:r w:rsidR="001301ED" w:rsidRPr="001301ED">
        <w:rPr>
          <w:rFonts w:ascii="Book Antiqua" w:hAnsi="Book Antiqua"/>
          <w:i/>
          <w:iCs/>
          <w:szCs w:val="24"/>
          <w:u w:val="single"/>
          <w:lang w:val="es-ES_tradnl"/>
        </w:rPr>
        <w:t xml:space="preserve">nuestra </w:t>
      </w:r>
      <w:r w:rsidR="00513775">
        <w:rPr>
          <w:rFonts w:ascii="Book Antiqua" w:hAnsi="Book Antiqua"/>
          <w:i/>
          <w:iCs/>
          <w:szCs w:val="24"/>
          <w:u w:val="single"/>
          <w:lang w:val="es-ES_tradnl"/>
        </w:rPr>
        <w:t>I</w:t>
      </w:r>
      <w:r w:rsidR="001301ED" w:rsidRPr="001301ED">
        <w:rPr>
          <w:rFonts w:ascii="Book Antiqua" w:hAnsi="Book Antiqua"/>
          <w:i/>
          <w:iCs/>
          <w:szCs w:val="24"/>
          <w:u w:val="single"/>
          <w:lang w:val="es-ES_tradnl"/>
        </w:rPr>
        <w:t>sla en este renglón estratégico</w:t>
      </w:r>
      <w:r w:rsidR="001301ED" w:rsidRPr="001301ED">
        <w:rPr>
          <w:rFonts w:ascii="Book Antiqua" w:hAnsi="Book Antiqua"/>
          <w:szCs w:val="24"/>
          <w:u w:val="single"/>
          <w:lang w:val="es-ES_tradnl"/>
        </w:rPr>
        <w:t>.</w:t>
      </w:r>
    </w:p>
    <w:p w14:paraId="3D77BA1D" w14:textId="77777777" w:rsidR="001301ED" w:rsidRPr="001301ED" w:rsidRDefault="001301ED" w:rsidP="001301ED">
      <w:pPr>
        <w:autoSpaceDE w:val="0"/>
        <w:autoSpaceDN w:val="0"/>
        <w:adjustRightInd w:val="0"/>
        <w:ind w:firstLine="720"/>
        <w:jc w:val="both"/>
        <w:rPr>
          <w:rFonts w:ascii="Book Antiqua" w:hAnsi="Book Antiqua"/>
          <w:szCs w:val="24"/>
          <w:u w:val="single"/>
          <w:lang w:val="es-ES_tradnl"/>
        </w:rPr>
      </w:pPr>
    </w:p>
    <w:p w14:paraId="352BBC22" w14:textId="77777777" w:rsidR="00A0176E" w:rsidRPr="001301ED" w:rsidRDefault="00A0176E" w:rsidP="00AD48F9">
      <w:pPr>
        <w:jc w:val="both"/>
        <w:rPr>
          <w:rFonts w:ascii="Book Antiqua" w:hAnsi="Book Antiqua"/>
          <w:lang w:val="es-ES_tradnl"/>
        </w:rPr>
      </w:pPr>
    </w:p>
    <w:p w14:paraId="69DD36C5" w14:textId="77777777" w:rsidR="00A0176E" w:rsidRPr="001301ED" w:rsidRDefault="00B5787D" w:rsidP="00AD48F9">
      <w:pPr>
        <w:spacing w:line="480" w:lineRule="auto"/>
        <w:rPr>
          <w:rFonts w:ascii="Book Antiqua" w:hAnsi="Book Antiqua"/>
          <w:i/>
          <w:lang w:val="es-ES_tradnl"/>
        </w:rPr>
      </w:pPr>
      <w:r w:rsidRPr="001301ED">
        <w:rPr>
          <w:rFonts w:ascii="Book Antiqua" w:hAnsi="Book Antiqua"/>
          <w:i/>
          <w:lang w:val="es-ES_tradnl"/>
        </w:rPr>
        <w:t xml:space="preserve"> </w:t>
      </w:r>
      <w:r w:rsidR="00097990" w:rsidRPr="001301ED">
        <w:rPr>
          <w:rFonts w:ascii="Book Antiqua" w:hAnsi="Book Antiqua"/>
          <w:i/>
          <w:lang w:val="es-ES_tradnl"/>
        </w:rPr>
        <w:t xml:space="preserve">RESUÉLVESE </w:t>
      </w:r>
      <w:r w:rsidRPr="001301ED">
        <w:rPr>
          <w:rFonts w:ascii="Book Antiqua" w:hAnsi="Book Antiqua"/>
          <w:i/>
          <w:lang w:val="es-ES_tradnl"/>
        </w:rPr>
        <w:t xml:space="preserve">POR LA </w:t>
      </w:r>
      <w:r w:rsidR="00097990" w:rsidRPr="001301ED">
        <w:rPr>
          <w:rFonts w:ascii="Book Antiqua" w:hAnsi="Book Antiqua"/>
          <w:i/>
          <w:lang w:val="es-ES_tradnl"/>
        </w:rPr>
        <w:t xml:space="preserve">CÁMARA </w:t>
      </w:r>
      <w:r w:rsidR="00A0176E" w:rsidRPr="001301ED">
        <w:rPr>
          <w:rFonts w:ascii="Book Antiqua" w:hAnsi="Book Antiqua"/>
          <w:i/>
          <w:lang w:val="es-ES_tradnl"/>
        </w:rPr>
        <w:t>DE REPRESENTANTES DE PUERTO RICO:</w:t>
      </w:r>
    </w:p>
    <w:p w14:paraId="668B1C46" w14:textId="77777777" w:rsidR="00A0176E" w:rsidRPr="001301ED" w:rsidRDefault="00A0176E" w:rsidP="00A0176E">
      <w:pPr>
        <w:spacing w:line="480" w:lineRule="auto"/>
        <w:ind w:firstLine="360"/>
        <w:jc w:val="both"/>
        <w:rPr>
          <w:rFonts w:ascii="Book Antiqua" w:hAnsi="Book Antiqua"/>
          <w:lang w:val="es-ES_tradnl"/>
        </w:rPr>
        <w:sectPr w:rsidR="00A0176E" w:rsidRPr="001301ED" w:rsidSect="00A0176E">
          <w:headerReference w:type="even" r:id="rId6"/>
          <w:headerReference w:type="default" r:id="rId7"/>
          <w:headerReference w:type="first" r:id="rId8"/>
          <w:pgSz w:w="12240" w:h="15840" w:code="1"/>
          <w:pgMar w:top="1440" w:right="1440" w:bottom="1440" w:left="1440" w:header="720" w:footer="720" w:gutter="0"/>
          <w:pgNumType w:start="1"/>
          <w:cols w:space="720"/>
          <w:titlePg/>
          <w:docGrid w:linePitch="326"/>
        </w:sectPr>
      </w:pPr>
    </w:p>
    <w:p w14:paraId="01C89B2D" w14:textId="77777777" w:rsidR="001301ED" w:rsidRPr="001301ED" w:rsidRDefault="00A0176E" w:rsidP="001301ED">
      <w:pPr>
        <w:spacing w:line="480" w:lineRule="auto"/>
        <w:ind w:firstLine="720"/>
        <w:jc w:val="both"/>
        <w:rPr>
          <w:rFonts w:ascii="Book Antiqua" w:hAnsi="Book Antiqua"/>
          <w:lang w:val="es-ES_tradnl"/>
        </w:rPr>
      </w:pPr>
      <w:r w:rsidRPr="001301ED">
        <w:rPr>
          <w:rFonts w:ascii="Book Antiqua" w:hAnsi="Book Antiqua"/>
          <w:lang w:val="es-ES_tradnl"/>
        </w:rPr>
        <w:t>Sección 1.-</w:t>
      </w:r>
      <w:r w:rsidR="00E02C6D" w:rsidRPr="001301ED">
        <w:rPr>
          <w:rFonts w:ascii="Book Antiqua" w:hAnsi="Book Antiqua"/>
          <w:lang w:val="es-ES_tradnl"/>
        </w:rPr>
        <w:t xml:space="preserve">Se ordena </w:t>
      </w:r>
      <w:r w:rsidR="00B5787D" w:rsidRPr="001301ED">
        <w:rPr>
          <w:rFonts w:ascii="Book Antiqua" w:hAnsi="Book Antiqua"/>
          <w:lang w:val="es-ES_tradnl"/>
        </w:rPr>
        <w:t xml:space="preserve">a la </w:t>
      </w:r>
      <w:r w:rsidR="00E82536" w:rsidRPr="001301ED">
        <w:rPr>
          <w:rFonts w:ascii="Book Antiqua" w:hAnsi="Book Antiqua"/>
          <w:lang w:val="es-ES_tradnl"/>
        </w:rPr>
        <w:t xml:space="preserve">a la </w:t>
      </w:r>
      <w:r w:rsidR="00E82536" w:rsidRPr="001301ED">
        <w:rPr>
          <w:rFonts w:ascii="Book Antiqua" w:hAnsi="Book Antiqua" w:cs="Arial"/>
          <w:szCs w:val="24"/>
          <w:lang w:val="es-ES_tradnl"/>
        </w:rPr>
        <w:t xml:space="preserve">Comisión </w:t>
      </w:r>
      <w:r w:rsidR="00143CD4" w:rsidRPr="001301ED">
        <w:rPr>
          <w:rFonts w:ascii="Book Antiqua" w:hAnsi="Book Antiqua" w:cs="Arial"/>
          <w:szCs w:val="24"/>
          <w:lang w:val="es-ES_tradnl"/>
        </w:rPr>
        <w:t>de Transportación e Infraestructura</w:t>
      </w:r>
      <w:r w:rsidR="00143CD4" w:rsidRPr="001301ED">
        <w:rPr>
          <w:rFonts w:ascii="Book Antiqua" w:hAnsi="Book Antiqua"/>
          <w:szCs w:val="24"/>
          <w:lang w:val="es-ES_tradnl"/>
        </w:rPr>
        <w:t xml:space="preserve"> </w:t>
      </w:r>
      <w:r w:rsidR="00E82536" w:rsidRPr="001301ED">
        <w:rPr>
          <w:rFonts w:ascii="Book Antiqua" w:hAnsi="Book Antiqua"/>
          <w:lang w:val="es-ES_tradnl"/>
        </w:rPr>
        <w:t xml:space="preserve">de la Cámara de Representantes de Puerto Rico, </w:t>
      </w:r>
      <w:r w:rsidR="001301ED" w:rsidRPr="001301ED">
        <w:rPr>
          <w:rFonts w:ascii="Book Antiqua" w:hAnsi="Book Antiqua"/>
          <w:lang w:val="es-ES_tradnl"/>
        </w:rPr>
        <w:t xml:space="preserve">realizar una investigación </w:t>
      </w:r>
      <w:r w:rsidR="001301ED" w:rsidRPr="001301ED">
        <w:rPr>
          <w:rFonts w:ascii="Book Antiqua" w:hAnsi="Book Antiqua"/>
          <w:strike/>
          <w:lang w:val="es-ES_tradnl"/>
        </w:rPr>
        <w:t>sobre todo lo relacionado a las tasas por aterrizaje y pasajeros y el proceso de su implementación en los aeropuertos de Puerto Rico.</w:t>
      </w:r>
      <w:r w:rsidR="001301ED" w:rsidRPr="001301ED">
        <w:rPr>
          <w:rFonts w:ascii="Book Antiqua" w:hAnsi="Book Antiqua"/>
          <w:lang w:val="es-ES_tradnl"/>
        </w:rPr>
        <w:t xml:space="preserve"> </w:t>
      </w:r>
      <w:r w:rsidR="001301ED" w:rsidRPr="001301ED">
        <w:rPr>
          <w:rFonts w:ascii="Book Antiqua" w:hAnsi="Book Antiqua"/>
          <w:i/>
          <w:iCs/>
          <w:u w:val="single"/>
          <w:lang w:val="es-ES_tradnl"/>
        </w:rPr>
        <w:t>sobre las tasas por aterrizaje y por pasajeros, su estructura, criterios de fijación e impacto económico en los aeropuertos de Puerto Rico, y sobre el proceso utilizado para su implantación</w:t>
      </w:r>
      <w:r w:rsidR="001301ED" w:rsidRPr="001301ED">
        <w:rPr>
          <w:rFonts w:ascii="Book Antiqua" w:hAnsi="Book Antiqua"/>
          <w:i/>
          <w:u w:val="single"/>
          <w:lang w:val="es-ES_tradnl"/>
        </w:rPr>
        <w:t>.</w:t>
      </w:r>
    </w:p>
    <w:p w14:paraId="07F5B67D" w14:textId="77777777" w:rsidR="00143BC3" w:rsidRPr="001301ED" w:rsidRDefault="003E6804" w:rsidP="00766E44">
      <w:pPr>
        <w:spacing w:line="480" w:lineRule="auto"/>
        <w:ind w:firstLine="720"/>
        <w:jc w:val="both"/>
        <w:rPr>
          <w:rFonts w:ascii="Book Antiqua" w:hAnsi="Book Antiqua"/>
          <w:lang w:val="es-ES_tradnl"/>
        </w:rPr>
      </w:pPr>
      <w:r w:rsidRPr="001301ED">
        <w:rPr>
          <w:rFonts w:ascii="Book Antiqua" w:hAnsi="Book Antiqua"/>
          <w:lang w:val="es-ES_tradnl"/>
        </w:rPr>
        <w:lastRenderedPageBreak/>
        <w:t xml:space="preserve">Sección 2.-La Comisión </w:t>
      </w:r>
      <w:r w:rsidR="00143BC3" w:rsidRPr="001301ED">
        <w:rPr>
          <w:rFonts w:ascii="Book Antiqua" w:hAnsi="Book Antiqua"/>
          <w:lang w:val="es-ES_tradnl"/>
        </w:rPr>
        <w:t>rendirá a la Cámara de Representantes</w:t>
      </w:r>
      <w:r w:rsidR="00C564B3" w:rsidRPr="001301ED">
        <w:rPr>
          <w:rFonts w:ascii="Book Antiqua" w:hAnsi="Book Antiqua"/>
          <w:lang w:val="es-ES_tradnl"/>
        </w:rPr>
        <w:t xml:space="preserve"> de Puerto Rico</w:t>
      </w:r>
      <w:r w:rsidR="00143BC3" w:rsidRPr="001301ED">
        <w:rPr>
          <w:rFonts w:ascii="Book Antiqua" w:hAnsi="Book Antiqua"/>
          <w:lang w:val="es-ES_tradnl"/>
        </w:rPr>
        <w:t xml:space="preserve"> </w:t>
      </w:r>
      <w:r w:rsidR="00143BC3" w:rsidRPr="001301ED">
        <w:rPr>
          <w:rFonts w:ascii="Book Antiqua" w:hAnsi="Book Antiqua"/>
          <w:strike/>
          <w:lang w:val="es-ES_tradnl"/>
        </w:rPr>
        <w:t>los informes parciales que estime necesarios o convenientes</w:t>
      </w:r>
      <w:r w:rsidR="009B1FA7" w:rsidRPr="001301ED">
        <w:rPr>
          <w:rFonts w:ascii="Book Antiqua" w:hAnsi="Book Antiqua"/>
          <w:strike/>
          <w:lang w:val="es-ES_tradnl"/>
        </w:rPr>
        <w:t xml:space="preserve"> en los</w:t>
      </w:r>
      <w:r w:rsidR="000164F4" w:rsidRPr="001301ED">
        <w:rPr>
          <w:rFonts w:ascii="Book Antiqua" w:hAnsi="Book Antiqua"/>
          <w:strike/>
          <w:lang w:val="es-ES_tradnl"/>
        </w:rPr>
        <w:t xml:space="preserve"> que incluyan sus hallazgos, conclusiones y recomendaciones; asimismo,</w:t>
      </w:r>
      <w:r w:rsidR="009B1FA7" w:rsidRPr="001301ED">
        <w:rPr>
          <w:rFonts w:ascii="Book Antiqua" w:hAnsi="Book Antiqua"/>
          <w:strike/>
          <w:lang w:val="es-ES_tradnl"/>
        </w:rPr>
        <w:t xml:space="preserve"> someterá</w:t>
      </w:r>
      <w:r w:rsidR="000164F4" w:rsidRPr="001301ED">
        <w:rPr>
          <w:rFonts w:ascii="Book Antiqua" w:hAnsi="Book Antiqua"/>
          <w:strike/>
          <w:lang w:val="es-ES_tradnl"/>
        </w:rPr>
        <w:t xml:space="preserve"> un informe final</w:t>
      </w:r>
      <w:r w:rsidR="00143BC3" w:rsidRPr="001301ED">
        <w:rPr>
          <w:rFonts w:ascii="Book Antiqua" w:hAnsi="Book Antiqua"/>
          <w:strike/>
          <w:lang w:val="es-ES_tradnl"/>
        </w:rPr>
        <w:t>,</w:t>
      </w:r>
      <w:r w:rsidR="00F84E63" w:rsidRPr="001301ED">
        <w:rPr>
          <w:rFonts w:ascii="Book Antiqua" w:hAnsi="Book Antiqua"/>
          <w:strike/>
          <w:lang w:val="es-ES_tradnl"/>
        </w:rPr>
        <w:t xml:space="preserve"> </w:t>
      </w:r>
      <w:r w:rsidR="00774418" w:rsidRPr="001301ED">
        <w:rPr>
          <w:rFonts w:ascii="Book Antiqua" w:hAnsi="Book Antiqua"/>
          <w:strike/>
          <w:lang w:val="es-ES_tradnl"/>
        </w:rPr>
        <w:t xml:space="preserve">antes de que finalice la </w:t>
      </w:r>
      <w:r w:rsidR="005E3C40" w:rsidRPr="001301ED">
        <w:rPr>
          <w:rFonts w:ascii="Book Antiqua" w:hAnsi="Book Antiqua"/>
          <w:strike/>
          <w:lang w:val="es-ES_tradnl"/>
        </w:rPr>
        <w:t>Vigésima</w:t>
      </w:r>
      <w:r w:rsidRPr="001301ED">
        <w:rPr>
          <w:rFonts w:ascii="Book Antiqua" w:hAnsi="Book Antiqua"/>
          <w:strike/>
          <w:lang w:val="es-ES_tradnl"/>
        </w:rPr>
        <w:t xml:space="preserve"> Asamblea Legislativa.</w:t>
      </w:r>
      <w:r w:rsidR="00537A4D" w:rsidRPr="001301ED">
        <w:rPr>
          <w:rFonts w:ascii="Book Antiqua" w:hAnsi="Book Antiqua"/>
          <w:strike/>
          <w:lang w:val="es-ES_tradnl"/>
        </w:rPr>
        <w:t xml:space="preserve"> </w:t>
      </w:r>
      <w:r w:rsidR="00537A4D" w:rsidRPr="001301ED">
        <w:rPr>
          <w:rFonts w:ascii="Book Antiqua" w:hAnsi="Book Antiqua"/>
          <w:lang w:val="es-ES_tradnl"/>
        </w:rPr>
        <w:t xml:space="preserve"> </w:t>
      </w:r>
      <w:r w:rsidR="001301ED" w:rsidRPr="001301ED">
        <w:rPr>
          <w:rFonts w:ascii="Book Antiqua" w:hAnsi="Book Antiqua"/>
          <w:i/>
          <w:szCs w:val="24"/>
          <w:u w:val="single"/>
          <w:lang w:val="es-ES_tradnl"/>
        </w:rPr>
        <w:t>un informe contentivo de los hallazgos, conclusiones, y recomendaciones, que estimen pertinentes, incluyendo las acciones legislativas y administrativas que deban adoptarse con relación al asunto objeto de este estudio, dentro del término de ciento ochenta (180) días</w:t>
      </w:r>
      <w:r w:rsidR="00322AA4">
        <w:rPr>
          <w:rFonts w:ascii="Book Antiqua" w:hAnsi="Book Antiqua"/>
          <w:i/>
          <w:szCs w:val="24"/>
          <w:u w:val="single"/>
          <w:lang w:val="es-ES_tradnl"/>
        </w:rPr>
        <w:t>,</w:t>
      </w:r>
      <w:r w:rsidR="001301ED" w:rsidRPr="001301ED">
        <w:rPr>
          <w:rFonts w:ascii="Book Antiqua" w:hAnsi="Book Antiqua"/>
          <w:i/>
          <w:szCs w:val="24"/>
          <w:u w:val="single"/>
          <w:lang w:val="es-ES_tradnl"/>
        </w:rPr>
        <w:t xml:space="preserve"> contados a partir de la aprobación de la presente Resolución</w:t>
      </w:r>
      <w:r w:rsidR="001301ED" w:rsidRPr="001301ED">
        <w:rPr>
          <w:rFonts w:ascii="Book Antiqua" w:hAnsi="Book Antiqua"/>
          <w:i/>
          <w:iCs/>
          <w:szCs w:val="24"/>
          <w:u w:val="single"/>
          <w:lang w:val="es-ES_tradnl"/>
        </w:rPr>
        <w:t>.</w:t>
      </w:r>
    </w:p>
    <w:p w14:paraId="7866822C" w14:textId="77777777" w:rsidR="00AC0A51" w:rsidRPr="001301ED" w:rsidRDefault="00A0176E" w:rsidP="00766E44">
      <w:pPr>
        <w:spacing w:line="480" w:lineRule="auto"/>
        <w:ind w:firstLine="720"/>
        <w:jc w:val="both"/>
        <w:rPr>
          <w:strike/>
          <w:lang w:val="es-ES_tradnl"/>
        </w:rPr>
      </w:pPr>
      <w:r w:rsidRPr="001301ED">
        <w:rPr>
          <w:rFonts w:ascii="Book Antiqua" w:hAnsi="Book Antiqua"/>
          <w:lang w:val="es-ES_tradnl"/>
        </w:rPr>
        <w:t xml:space="preserve">Sección 3.-Esta Resolución </w:t>
      </w:r>
      <w:r w:rsidR="00FF1AE8" w:rsidRPr="001301ED">
        <w:rPr>
          <w:rFonts w:ascii="Book Antiqua" w:hAnsi="Book Antiqua"/>
          <w:lang w:val="es-ES_tradnl"/>
        </w:rPr>
        <w:t>entrará en vigor inmediatamente</w:t>
      </w:r>
      <w:r w:rsidR="00956B44" w:rsidRPr="001301ED">
        <w:rPr>
          <w:rFonts w:ascii="Book Antiqua" w:hAnsi="Book Antiqua"/>
          <w:lang w:val="es-ES_tradnl"/>
        </w:rPr>
        <w:t xml:space="preserve"> después de su aprobación</w:t>
      </w:r>
      <w:r w:rsidR="00143BC3" w:rsidRPr="001301ED">
        <w:rPr>
          <w:rFonts w:ascii="Book Antiqua" w:hAnsi="Book Antiqua"/>
          <w:lang w:val="es-ES_tradnl"/>
        </w:rPr>
        <w:t>.</w:t>
      </w:r>
    </w:p>
    <w:sectPr w:rsidR="00AC0A51" w:rsidRPr="001301ED" w:rsidSect="00E86A1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49667" w14:textId="77777777" w:rsidR="002C5C29" w:rsidRDefault="002C5C29" w:rsidP="00D36ACD">
      <w:r>
        <w:separator/>
      </w:r>
    </w:p>
  </w:endnote>
  <w:endnote w:type="continuationSeparator" w:id="0">
    <w:p w14:paraId="27735E0C" w14:textId="77777777" w:rsidR="002C5C29" w:rsidRDefault="002C5C29" w:rsidP="00D36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avi">
    <w:panose1 w:val="02000500000000000000"/>
    <w:charset w:val="00"/>
    <w:family w:val="swiss"/>
    <w:pitch w:val="variable"/>
    <w:sig w:usb0="0002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24585" w14:textId="77777777" w:rsidR="002C5C29" w:rsidRDefault="002C5C29" w:rsidP="00D36ACD">
      <w:r>
        <w:separator/>
      </w:r>
    </w:p>
  </w:footnote>
  <w:footnote w:type="continuationSeparator" w:id="0">
    <w:p w14:paraId="26DF3042" w14:textId="77777777" w:rsidR="002C5C29" w:rsidRDefault="002C5C29" w:rsidP="00D36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986E0" w14:textId="77777777" w:rsidR="00DC5467" w:rsidRDefault="00DC5467" w:rsidP="00E86A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F82AD2" w14:textId="77777777" w:rsidR="00DC5467" w:rsidRDefault="00DC54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FE81B" w14:textId="77777777" w:rsidR="00DC5467" w:rsidRDefault="00DC5467" w:rsidP="00E86A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01ED">
      <w:rPr>
        <w:rStyle w:val="PageNumber"/>
        <w:noProof/>
      </w:rPr>
      <w:t>2</w:t>
    </w:r>
    <w:r>
      <w:rPr>
        <w:rStyle w:val="PageNumber"/>
      </w:rPr>
      <w:fldChar w:fldCharType="end"/>
    </w:r>
  </w:p>
  <w:p w14:paraId="7BA82541" w14:textId="77777777" w:rsidR="00DC5467" w:rsidRDefault="00DC54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F9E9B" w14:textId="77777777" w:rsidR="00DC5467" w:rsidRPr="009116BF" w:rsidRDefault="00DC5467" w:rsidP="009116BF">
    <w:pPr>
      <w:pStyle w:val="Header"/>
      <w:jc w:val="center"/>
      <w:rPr>
        <w:rFonts w:ascii="Book Antiqua" w:hAnsi="Book Antiqua"/>
      </w:rPr>
    </w:pPr>
    <w:r>
      <w:rPr>
        <w:rFonts w:ascii="Book Antiqua" w:hAnsi="Book Antiqua"/>
      </w:rP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6D9"/>
    <w:rsid w:val="000121B2"/>
    <w:rsid w:val="00014868"/>
    <w:rsid w:val="000164F4"/>
    <w:rsid w:val="00022E95"/>
    <w:rsid w:val="00037FF3"/>
    <w:rsid w:val="00082E18"/>
    <w:rsid w:val="00097990"/>
    <w:rsid w:val="000A24D6"/>
    <w:rsid w:val="000A61F7"/>
    <w:rsid w:val="000B0753"/>
    <w:rsid w:val="000B1D13"/>
    <w:rsid w:val="000B7C49"/>
    <w:rsid w:val="000C4113"/>
    <w:rsid w:val="000D5D36"/>
    <w:rsid w:val="000E11E2"/>
    <w:rsid w:val="000E3728"/>
    <w:rsid w:val="000E5E8A"/>
    <w:rsid w:val="000E5EAE"/>
    <w:rsid w:val="00100038"/>
    <w:rsid w:val="001301ED"/>
    <w:rsid w:val="00136359"/>
    <w:rsid w:val="00137430"/>
    <w:rsid w:val="00143BC3"/>
    <w:rsid w:val="00143CD4"/>
    <w:rsid w:val="00151465"/>
    <w:rsid w:val="0015603B"/>
    <w:rsid w:val="0016690C"/>
    <w:rsid w:val="00182A04"/>
    <w:rsid w:val="00197B18"/>
    <w:rsid w:val="001A5C08"/>
    <w:rsid w:val="001C4247"/>
    <w:rsid w:val="001D70E7"/>
    <w:rsid w:val="001E0A4A"/>
    <w:rsid w:val="001E254A"/>
    <w:rsid w:val="001E31E1"/>
    <w:rsid w:val="001E6168"/>
    <w:rsid w:val="001F25A9"/>
    <w:rsid w:val="00233E01"/>
    <w:rsid w:val="0025304F"/>
    <w:rsid w:val="00253B7C"/>
    <w:rsid w:val="002631A9"/>
    <w:rsid w:val="00264D88"/>
    <w:rsid w:val="002A0456"/>
    <w:rsid w:val="002A4220"/>
    <w:rsid w:val="002B5F0C"/>
    <w:rsid w:val="002C5C29"/>
    <w:rsid w:val="002D5E5D"/>
    <w:rsid w:val="002F1A6C"/>
    <w:rsid w:val="00303BC8"/>
    <w:rsid w:val="003066A7"/>
    <w:rsid w:val="00311746"/>
    <w:rsid w:val="00315994"/>
    <w:rsid w:val="00321A2B"/>
    <w:rsid w:val="00322AA4"/>
    <w:rsid w:val="003319D1"/>
    <w:rsid w:val="0033367F"/>
    <w:rsid w:val="00336D9A"/>
    <w:rsid w:val="00366E79"/>
    <w:rsid w:val="003B2781"/>
    <w:rsid w:val="003E6804"/>
    <w:rsid w:val="003F02AF"/>
    <w:rsid w:val="00401562"/>
    <w:rsid w:val="004050DA"/>
    <w:rsid w:val="004178B7"/>
    <w:rsid w:val="00443BD5"/>
    <w:rsid w:val="00453B31"/>
    <w:rsid w:val="004630E0"/>
    <w:rsid w:val="00474C81"/>
    <w:rsid w:val="00483AD8"/>
    <w:rsid w:val="00484E8D"/>
    <w:rsid w:val="00496B94"/>
    <w:rsid w:val="004B6A7D"/>
    <w:rsid w:val="004D7B57"/>
    <w:rsid w:val="004F1451"/>
    <w:rsid w:val="00502605"/>
    <w:rsid w:val="00513775"/>
    <w:rsid w:val="00535AEC"/>
    <w:rsid w:val="00537A4D"/>
    <w:rsid w:val="00547AEC"/>
    <w:rsid w:val="0055640E"/>
    <w:rsid w:val="00561132"/>
    <w:rsid w:val="005611E6"/>
    <w:rsid w:val="005678AE"/>
    <w:rsid w:val="00573A85"/>
    <w:rsid w:val="00577541"/>
    <w:rsid w:val="00590657"/>
    <w:rsid w:val="005E3C40"/>
    <w:rsid w:val="005F2B33"/>
    <w:rsid w:val="00614592"/>
    <w:rsid w:val="00621789"/>
    <w:rsid w:val="00622F0A"/>
    <w:rsid w:val="00635CD4"/>
    <w:rsid w:val="00646518"/>
    <w:rsid w:val="0068548B"/>
    <w:rsid w:val="006939B3"/>
    <w:rsid w:val="006C6A6B"/>
    <w:rsid w:val="006D0FDA"/>
    <w:rsid w:val="006D32BA"/>
    <w:rsid w:val="006D399D"/>
    <w:rsid w:val="006E1CCB"/>
    <w:rsid w:val="006E2CFB"/>
    <w:rsid w:val="006F6F2C"/>
    <w:rsid w:val="006F7374"/>
    <w:rsid w:val="007147A9"/>
    <w:rsid w:val="0072540A"/>
    <w:rsid w:val="00750D1E"/>
    <w:rsid w:val="00766E44"/>
    <w:rsid w:val="007710D7"/>
    <w:rsid w:val="00771430"/>
    <w:rsid w:val="00774418"/>
    <w:rsid w:val="00774EF0"/>
    <w:rsid w:val="00776FED"/>
    <w:rsid w:val="00780AB5"/>
    <w:rsid w:val="007D468C"/>
    <w:rsid w:val="007D749C"/>
    <w:rsid w:val="007F0477"/>
    <w:rsid w:val="008038F1"/>
    <w:rsid w:val="008060D2"/>
    <w:rsid w:val="00807B21"/>
    <w:rsid w:val="00823DEC"/>
    <w:rsid w:val="00831613"/>
    <w:rsid w:val="008435A4"/>
    <w:rsid w:val="00854E4B"/>
    <w:rsid w:val="00865095"/>
    <w:rsid w:val="00865A19"/>
    <w:rsid w:val="008A1C01"/>
    <w:rsid w:val="008B26D9"/>
    <w:rsid w:val="008D5B68"/>
    <w:rsid w:val="008E27C7"/>
    <w:rsid w:val="008F4269"/>
    <w:rsid w:val="008F5DB7"/>
    <w:rsid w:val="00903E28"/>
    <w:rsid w:val="009116BF"/>
    <w:rsid w:val="0091439C"/>
    <w:rsid w:val="00924FC7"/>
    <w:rsid w:val="00931AD6"/>
    <w:rsid w:val="00940E86"/>
    <w:rsid w:val="009423B6"/>
    <w:rsid w:val="00956B44"/>
    <w:rsid w:val="00962741"/>
    <w:rsid w:val="00971E8C"/>
    <w:rsid w:val="009725F7"/>
    <w:rsid w:val="009829BB"/>
    <w:rsid w:val="00993C23"/>
    <w:rsid w:val="009B1FA7"/>
    <w:rsid w:val="009C26EF"/>
    <w:rsid w:val="009D7F13"/>
    <w:rsid w:val="009E1313"/>
    <w:rsid w:val="009F2EBE"/>
    <w:rsid w:val="009F3580"/>
    <w:rsid w:val="009F48AF"/>
    <w:rsid w:val="009F7C9A"/>
    <w:rsid w:val="00A0176E"/>
    <w:rsid w:val="00A05F51"/>
    <w:rsid w:val="00A51DA2"/>
    <w:rsid w:val="00A901C7"/>
    <w:rsid w:val="00A9131F"/>
    <w:rsid w:val="00AB67D7"/>
    <w:rsid w:val="00AC0A51"/>
    <w:rsid w:val="00AC79D3"/>
    <w:rsid w:val="00AD0CB9"/>
    <w:rsid w:val="00AD48F9"/>
    <w:rsid w:val="00AD4D4D"/>
    <w:rsid w:val="00AD5C6C"/>
    <w:rsid w:val="00AD75BD"/>
    <w:rsid w:val="00AD7727"/>
    <w:rsid w:val="00AF3F1C"/>
    <w:rsid w:val="00AF5D80"/>
    <w:rsid w:val="00B11EA8"/>
    <w:rsid w:val="00B32254"/>
    <w:rsid w:val="00B353A5"/>
    <w:rsid w:val="00B47834"/>
    <w:rsid w:val="00B5130E"/>
    <w:rsid w:val="00B55031"/>
    <w:rsid w:val="00B5787D"/>
    <w:rsid w:val="00B731D1"/>
    <w:rsid w:val="00B74543"/>
    <w:rsid w:val="00B74B1A"/>
    <w:rsid w:val="00B74D62"/>
    <w:rsid w:val="00B81137"/>
    <w:rsid w:val="00B84DE9"/>
    <w:rsid w:val="00B954BA"/>
    <w:rsid w:val="00BA01C7"/>
    <w:rsid w:val="00BA4FE6"/>
    <w:rsid w:val="00BA63E6"/>
    <w:rsid w:val="00BC7452"/>
    <w:rsid w:val="00BF192A"/>
    <w:rsid w:val="00BF658A"/>
    <w:rsid w:val="00C04854"/>
    <w:rsid w:val="00C14548"/>
    <w:rsid w:val="00C3065E"/>
    <w:rsid w:val="00C5107F"/>
    <w:rsid w:val="00C564B3"/>
    <w:rsid w:val="00C57EF4"/>
    <w:rsid w:val="00C83EC9"/>
    <w:rsid w:val="00CD5FCD"/>
    <w:rsid w:val="00CD755A"/>
    <w:rsid w:val="00D20D1B"/>
    <w:rsid w:val="00D35568"/>
    <w:rsid w:val="00D36ACD"/>
    <w:rsid w:val="00DC2DF8"/>
    <w:rsid w:val="00DC38A4"/>
    <w:rsid w:val="00DC5467"/>
    <w:rsid w:val="00DC7533"/>
    <w:rsid w:val="00DE1900"/>
    <w:rsid w:val="00E01DAA"/>
    <w:rsid w:val="00E02C6D"/>
    <w:rsid w:val="00E26761"/>
    <w:rsid w:val="00E44FB1"/>
    <w:rsid w:val="00E639EB"/>
    <w:rsid w:val="00E71DE9"/>
    <w:rsid w:val="00E72AE9"/>
    <w:rsid w:val="00E82536"/>
    <w:rsid w:val="00E86A1D"/>
    <w:rsid w:val="00EA0E8F"/>
    <w:rsid w:val="00EA45AF"/>
    <w:rsid w:val="00EA4A5D"/>
    <w:rsid w:val="00EA5393"/>
    <w:rsid w:val="00EA5A62"/>
    <w:rsid w:val="00ED0C81"/>
    <w:rsid w:val="00ED0D83"/>
    <w:rsid w:val="00ED21C2"/>
    <w:rsid w:val="00EE0863"/>
    <w:rsid w:val="00EE764C"/>
    <w:rsid w:val="00EF2E5C"/>
    <w:rsid w:val="00F12D8E"/>
    <w:rsid w:val="00F13D6C"/>
    <w:rsid w:val="00F3336B"/>
    <w:rsid w:val="00F5318D"/>
    <w:rsid w:val="00F55B13"/>
    <w:rsid w:val="00F56EDB"/>
    <w:rsid w:val="00F8313C"/>
    <w:rsid w:val="00F84E63"/>
    <w:rsid w:val="00F902CF"/>
    <w:rsid w:val="00FB15E5"/>
    <w:rsid w:val="00FD40B5"/>
    <w:rsid w:val="00FD781B"/>
    <w:rsid w:val="00FF1AE8"/>
    <w:rsid w:val="00FF5FC0"/>
    <w:rsid w:val="00FF6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0E4B1A"/>
  <w15:docId w15:val="{6B9E9A0C-1524-42D7-BEDC-0D3E1600F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76E"/>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A0176E"/>
    <w:pPr>
      <w:tabs>
        <w:tab w:val="left" w:pos="648"/>
        <w:tab w:val="right" w:pos="7776"/>
        <w:tab w:val="left" w:pos="7848"/>
      </w:tabs>
    </w:pPr>
  </w:style>
  <w:style w:type="paragraph" w:styleId="Header">
    <w:name w:val="header"/>
    <w:basedOn w:val="Normal"/>
    <w:link w:val="HeaderChar"/>
    <w:rsid w:val="00A0176E"/>
    <w:pPr>
      <w:tabs>
        <w:tab w:val="center" w:pos="4320"/>
        <w:tab w:val="right" w:pos="8640"/>
      </w:tabs>
    </w:pPr>
    <w:rPr>
      <w:rFonts w:cs="Raavi"/>
      <w:lang w:eastAsia="x-none" w:bidi="pa-IN"/>
    </w:rPr>
  </w:style>
  <w:style w:type="character" w:customStyle="1" w:styleId="HeaderChar">
    <w:name w:val="Header Char"/>
    <w:link w:val="Header"/>
    <w:rsid w:val="00A0176E"/>
    <w:rPr>
      <w:rFonts w:ascii="Times New Roman" w:eastAsia="Times New Roman" w:hAnsi="Times New Roman" w:cs="Times New Roman"/>
      <w:sz w:val="24"/>
      <w:szCs w:val="20"/>
      <w:lang w:val="en-US"/>
    </w:rPr>
  </w:style>
  <w:style w:type="character" w:styleId="PageNumber">
    <w:name w:val="page number"/>
    <w:basedOn w:val="DefaultParagraphFont"/>
    <w:rsid w:val="00A0176E"/>
  </w:style>
  <w:style w:type="character" w:customStyle="1" w:styleId="A81">
    <w:name w:val="A8+1"/>
    <w:uiPriority w:val="99"/>
    <w:rsid w:val="00A0176E"/>
    <w:rPr>
      <w:rFonts w:cs="Myriad Pro"/>
      <w:color w:val="000000"/>
      <w:sz w:val="17"/>
      <w:szCs w:val="17"/>
    </w:rPr>
  </w:style>
  <w:style w:type="character" w:styleId="LineNumber">
    <w:name w:val="line number"/>
    <w:basedOn w:val="DefaultParagraphFont"/>
    <w:uiPriority w:val="99"/>
    <w:semiHidden/>
    <w:unhideWhenUsed/>
    <w:rsid w:val="00A0176E"/>
  </w:style>
  <w:style w:type="paragraph" w:styleId="BalloonText">
    <w:name w:val="Balloon Text"/>
    <w:basedOn w:val="Normal"/>
    <w:link w:val="BalloonTextChar"/>
    <w:uiPriority w:val="99"/>
    <w:semiHidden/>
    <w:unhideWhenUsed/>
    <w:rsid w:val="004178B7"/>
    <w:rPr>
      <w:rFonts w:ascii="Tahoma" w:hAnsi="Tahoma" w:cs="Raavi"/>
      <w:sz w:val="16"/>
      <w:szCs w:val="16"/>
      <w:lang w:val="x-none" w:eastAsia="x-none" w:bidi="pa-IN"/>
    </w:rPr>
  </w:style>
  <w:style w:type="character" w:customStyle="1" w:styleId="BalloonTextChar">
    <w:name w:val="Balloon Text Char"/>
    <w:link w:val="BalloonText"/>
    <w:uiPriority w:val="99"/>
    <w:semiHidden/>
    <w:rsid w:val="004178B7"/>
    <w:rPr>
      <w:rFonts w:ascii="Tahoma" w:eastAsia="Times New Roman" w:hAnsi="Tahoma" w:cs="Tahoma"/>
      <w:sz w:val="16"/>
      <w:szCs w:val="16"/>
    </w:rPr>
  </w:style>
  <w:style w:type="paragraph" w:styleId="Footer">
    <w:name w:val="footer"/>
    <w:basedOn w:val="Normal"/>
    <w:link w:val="FooterChar"/>
    <w:uiPriority w:val="99"/>
    <w:unhideWhenUsed/>
    <w:rsid w:val="00903E28"/>
    <w:pPr>
      <w:tabs>
        <w:tab w:val="center" w:pos="4680"/>
        <w:tab w:val="right" w:pos="9360"/>
      </w:tabs>
    </w:pPr>
  </w:style>
  <w:style w:type="character" w:customStyle="1" w:styleId="FooterChar">
    <w:name w:val="Footer Char"/>
    <w:link w:val="Footer"/>
    <w:uiPriority w:val="99"/>
    <w:rsid w:val="00903E28"/>
    <w:rPr>
      <w:rFonts w:ascii="Times New Roman" w:eastAsia="Times New Roman" w:hAnsi="Times New Roman"/>
      <w:sz w:val="24"/>
    </w:rPr>
  </w:style>
  <w:style w:type="paragraph" w:styleId="NormalWeb">
    <w:name w:val="Normal (Web)"/>
    <w:basedOn w:val="Normal"/>
    <w:uiPriority w:val="99"/>
    <w:semiHidden/>
    <w:unhideWhenUsed/>
    <w:rsid w:val="00CD5FCD"/>
    <w:pPr>
      <w:spacing w:before="100" w:beforeAutospacing="1" w:after="100" w:afterAutospacing="1"/>
    </w:pPr>
    <w:rPr>
      <w:szCs w:val="24"/>
    </w:rPr>
  </w:style>
  <w:style w:type="character" w:customStyle="1" w:styleId="rynqvb">
    <w:name w:val="rynqvb"/>
    <w:basedOn w:val="DefaultParagraphFont"/>
    <w:rsid w:val="001C4247"/>
  </w:style>
  <w:style w:type="paragraph" w:styleId="Revision">
    <w:name w:val="Revision"/>
    <w:hidden/>
    <w:uiPriority w:val="99"/>
    <w:semiHidden/>
    <w:rsid w:val="00BC7452"/>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454031">
      <w:bodyDiv w:val="1"/>
      <w:marLeft w:val="0"/>
      <w:marRight w:val="0"/>
      <w:marTop w:val="0"/>
      <w:marBottom w:val="0"/>
      <w:divBdr>
        <w:top w:val="none" w:sz="0" w:space="0" w:color="auto"/>
        <w:left w:val="none" w:sz="0" w:space="0" w:color="auto"/>
        <w:bottom w:val="none" w:sz="0" w:space="0" w:color="auto"/>
        <w:right w:val="none" w:sz="0" w:space="0" w:color="auto"/>
      </w:divBdr>
    </w:div>
    <w:div w:id="428700099">
      <w:bodyDiv w:val="1"/>
      <w:marLeft w:val="0"/>
      <w:marRight w:val="0"/>
      <w:marTop w:val="0"/>
      <w:marBottom w:val="0"/>
      <w:divBdr>
        <w:top w:val="none" w:sz="0" w:space="0" w:color="auto"/>
        <w:left w:val="none" w:sz="0" w:space="0" w:color="auto"/>
        <w:bottom w:val="none" w:sz="0" w:space="0" w:color="auto"/>
        <w:right w:val="none" w:sz="0" w:space="0" w:color="auto"/>
      </w:divBdr>
    </w:div>
    <w:div w:id="1261522447">
      <w:bodyDiv w:val="1"/>
      <w:marLeft w:val="0"/>
      <w:marRight w:val="0"/>
      <w:marTop w:val="0"/>
      <w:marBottom w:val="0"/>
      <w:divBdr>
        <w:top w:val="none" w:sz="0" w:space="0" w:color="auto"/>
        <w:left w:val="none" w:sz="0" w:space="0" w:color="auto"/>
        <w:bottom w:val="none" w:sz="0" w:space="0" w:color="auto"/>
        <w:right w:val="none" w:sz="0" w:space="0" w:color="auto"/>
      </w:divBdr>
    </w:div>
    <w:div w:id="1465347749">
      <w:bodyDiv w:val="1"/>
      <w:marLeft w:val="0"/>
      <w:marRight w:val="0"/>
      <w:marTop w:val="0"/>
      <w:marBottom w:val="0"/>
      <w:divBdr>
        <w:top w:val="none" w:sz="0" w:space="0" w:color="auto"/>
        <w:left w:val="none" w:sz="0" w:space="0" w:color="auto"/>
        <w:bottom w:val="none" w:sz="0" w:space="0" w:color="auto"/>
        <w:right w:val="none" w:sz="0" w:space="0" w:color="auto"/>
      </w:divBdr>
    </w:div>
    <w:div w:id="1710376765">
      <w:bodyDiv w:val="1"/>
      <w:marLeft w:val="0"/>
      <w:marRight w:val="0"/>
      <w:marTop w:val="0"/>
      <w:marBottom w:val="0"/>
      <w:divBdr>
        <w:top w:val="none" w:sz="0" w:space="0" w:color="auto"/>
        <w:left w:val="none" w:sz="0" w:space="0" w:color="auto"/>
        <w:bottom w:val="none" w:sz="0" w:space="0" w:color="auto"/>
        <w:right w:val="none" w:sz="0" w:space="0" w:color="auto"/>
      </w:divBdr>
    </w:div>
    <w:div w:id="1751808417">
      <w:bodyDiv w:val="1"/>
      <w:marLeft w:val="0"/>
      <w:marRight w:val="0"/>
      <w:marTop w:val="0"/>
      <w:marBottom w:val="0"/>
      <w:divBdr>
        <w:top w:val="none" w:sz="0" w:space="0" w:color="auto"/>
        <w:left w:val="none" w:sz="0" w:space="0" w:color="auto"/>
        <w:bottom w:val="none" w:sz="0" w:space="0" w:color="auto"/>
        <w:right w:val="none" w:sz="0" w:space="0" w:color="auto"/>
      </w:divBdr>
    </w:div>
    <w:div w:id="1870753888">
      <w:bodyDiv w:val="1"/>
      <w:marLeft w:val="0"/>
      <w:marRight w:val="0"/>
      <w:marTop w:val="0"/>
      <w:marBottom w:val="0"/>
      <w:divBdr>
        <w:top w:val="none" w:sz="0" w:space="0" w:color="auto"/>
        <w:left w:val="none" w:sz="0" w:space="0" w:color="auto"/>
        <w:bottom w:val="none" w:sz="0" w:space="0" w:color="auto"/>
        <w:right w:val="none" w:sz="0" w:space="0" w:color="auto"/>
      </w:divBdr>
    </w:div>
    <w:div w:id="2083720623">
      <w:bodyDiv w:val="1"/>
      <w:marLeft w:val="0"/>
      <w:marRight w:val="0"/>
      <w:marTop w:val="0"/>
      <w:marBottom w:val="0"/>
      <w:divBdr>
        <w:top w:val="none" w:sz="0" w:space="0" w:color="auto"/>
        <w:left w:val="none" w:sz="0" w:space="0" w:color="auto"/>
        <w:bottom w:val="none" w:sz="0" w:space="0" w:color="auto"/>
        <w:right w:val="none" w:sz="0" w:space="0" w:color="auto"/>
      </w:divBdr>
    </w:div>
    <w:div w:id="210117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deleon\Downloads\RC0303%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RC0303 -ee</Template>
  <TotalTime>1</TotalTime>
  <Pages>3</Pages>
  <Words>702</Words>
  <Characters>4007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2025-01-15T15:21:00Z</cp:lastPrinted>
  <dcterms:created xsi:type="dcterms:W3CDTF">2025-06-25T17:20:00Z</dcterms:created>
  <dcterms:modified xsi:type="dcterms:W3CDTF">2025-06-25T17:21:00Z</dcterms:modified>
</cp:coreProperties>
</file>