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78087A" w14:textId="77777777" w:rsidR="00304ACE" w:rsidRPr="009222B4" w:rsidRDefault="003E0277" w:rsidP="00BC63DB">
      <w:pPr>
        <w:jc w:val="center"/>
        <w:rPr>
          <w:rFonts w:ascii="Book Antiqua" w:hAnsi="Book Antiqua"/>
          <w:bCs/>
          <w:sz w:val="28"/>
          <w:szCs w:val="28"/>
          <w:lang w:val="es-ES_tradnl"/>
        </w:rPr>
      </w:pPr>
      <w:r w:rsidRPr="009222B4">
        <w:rPr>
          <w:rFonts w:ascii="Book Antiqua" w:hAnsi="Book Antiqua"/>
          <w:bCs/>
          <w:sz w:val="28"/>
          <w:szCs w:val="28"/>
          <w:lang w:val="es-ES_tradnl"/>
        </w:rPr>
        <w:t>GOBIERNO DE PUERTO RICO</w:t>
      </w:r>
    </w:p>
    <w:p w14:paraId="10EA09CA" w14:textId="77777777" w:rsidR="00304ACE" w:rsidRPr="009222B4" w:rsidRDefault="00304ACE" w:rsidP="00BC63DB">
      <w:pPr>
        <w:jc w:val="center"/>
        <w:rPr>
          <w:rFonts w:ascii="Book Antiqua" w:hAnsi="Book Antiqua"/>
          <w:lang w:val="es-ES_tradnl"/>
        </w:rPr>
      </w:pPr>
    </w:p>
    <w:p w14:paraId="7D863936" w14:textId="3B8E97C2" w:rsidR="00304ACE" w:rsidRPr="001D3C16" w:rsidRDefault="000E105A" w:rsidP="000E105A">
      <w:pPr>
        <w:pStyle w:val="Title2"/>
        <w:tabs>
          <w:tab w:val="clear" w:pos="648"/>
          <w:tab w:val="clear" w:pos="7776"/>
          <w:tab w:val="clear" w:pos="7848"/>
        </w:tabs>
        <w:rPr>
          <w:rFonts w:ascii="Book Antiqua" w:hAnsi="Book Antiqua"/>
          <w:lang w:val="es-PR"/>
        </w:rPr>
      </w:pPr>
      <w:r w:rsidRPr="001D3C16">
        <w:rPr>
          <w:rFonts w:ascii="Book Antiqua" w:hAnsi="Book Antiqua"/>
          <w:lang w:val="es-PR"/>
        </w:rPr>
        <w:t xml:space="preserve">20ma. </w:t>
      </w:r>
      <w:r w:rsidR="003E0277" w:rsidRPr="001D3C16">
        <w:rPr>
          <w:rFonts w:ascii="Book Antiqua" w:hAnsi="Book Antiqua"/>
          <w:lang w:val="es-PR"/>
        </w:rPr>
        <w:tab/>
        <w:t>Asamblea</w:t>
      </w:r>
      <w:r w:rsidR="003E0277" w:rsidRPr="001D3C16">
        <w:rPr>
          <w:rFonts w:ascii="Book Antiqua" w:hAnsi="Book Antiqua"/>
          <w:lang w:val="es-PR"/>
        </w:rPr>
        <w:tab/>
      </w:r>
      <w:r w:rsidRPr="001D3C16">
        <w:rPr>
          <w:rFonts w:ascii="Book Antiqua" w:hAnsi="Book Antiqua"/>
          <w:lang w:val="es-PR"/>
        </w:rPr>
        <w:tab/>
      </w:r>
      <w:r w:rsidRPr="001D3C16">
        <w:rPr>
          <w:rFonts w:ascii="Book Antiqua" w:hAnsi="Book Antiqua"/>
          <w:lang w:val="es-PR"/>
        </w:rPr>
        <w:tab/>
      </w:r>
      <w:r w:rsidRPr="001D3C16">
        <w:rPr>
          <w:rFonts w:ascii="Book Antiqua" w:hAnsi="Book Antiqua"/>
          <w:lang w:val="es-PR"/>
        </w:rPr>
        <w:tab/>
      </w:r>
      <w:r w:rsidRPr="001D3C16">
        <w:rPr>
          <w:rFonts w:ascii="Book Antiqua" w:hAnsi="Book Antiqua"/>
          <w:lang w:val="es-PR"/>
        </w:rPr>
        <w:tab/>
      </w:r>
      <w:r w:rsidRPr="001D3C16">
        <w:rPr>
          <w:rFonts w:ascii="Book Antiqua" w:hAnsi="Book Antiqua"/>
          <w:lang w:val="es-PR"/>
        </w:rPr>
        <w:tab/>
      </w:r>
      <w:r w:rsidRPr="001D3C16">
        <w:rPr>
          <w:rFonts w:ascii="Book Antiqua" w:hAnsi="Book Antiqua"/>
          <w:lang w:val="es-PR"/>
        </w:rPr>
        <w:tab/>
      </w:r>
      <w:r w:rsidRPr="001D3C16">
        <w:rPr>
          <w:rFonts w:ascii="Book Antiqua" w:hAnsi="Book Antiqua"/>
          <w:lang w:val="es-PR"/>
        </w:rPr>
        <w:tab/>
        <w:t xml:space="preserve">           1ra. </w:t>
      </w:r>
      <w:r w:rsidR="003E0277" w:rsidRPr="001D3C16">
        <w:rPr>
          <w:rFonts w:ascii="Book Antiqua" w:hAnsi="Book Antiqua"/>
          <w:lang w:val="es-PR"/>
        </w:rPr>
        <w:t>Sesión</w:t>
      </w:r>
    </w:p>
    <w:p w14:paraId="214DBA9D" w14:textId="154B94EC" w:rsidR="00304ACE" w:rsidRPr="001D3C16" w:rsidRDefault="003E0277" w:rsidP="00BC63DB">
      <w:pPr>
        <w:pStyle w:val="Title2"/>
        <w:rPr>
          <w:rFonts w:ascii="Book Antiqua" w:hAnsi="Book Antiqua"/>
          <w:lang w:val="es-PR"/>
        </w:rPr>
      </w:pPr>
      <w:r w:rsidRPr="001D3C16">
        <w:rPr>
          <w:rFonts w:ascii="Book Antiqua" w:hAnsi="Book Antiqua"/>
          <w:lang w:val="es-PR"/>
        </w:rPr>
        <w:tab/>
      </w:r>
      <w:r w:rsidR="000E105A" w:rsidRPr="001D3C16">
        <w:rPr>
          <w:rFonts w:ascii="Book Antiqua" w:hAnsi="Book Antiqua"/>
          <w:lang w:val="es-PR"/>
        </w:rPr>
        <w:t xml:space="preserve"> </w:t>
      </w:r>
      <w:r w:rsidRPr="001D3C16">
        <w:rPr>
          <w:rFonts w:ascii="Book Antiqua" w:hAnsi="Book Antiqua"/>
          <w:lang w:val="es-PR"/>
        </w:rPr>
        <w:t>Legislativa</w:t>
      </w:r>
      <w:r w:rsidRPr="001D3C16">
        <w:rPr>
          <w:rFonts w:ascii="Book Antiqua" w:hAnsi="Book Antiqua"/>
          <w:lang w:val="es-PR"/>
        </w:rPr>
        <w:tab/>
      </w:r>
      <w:r w:rsidRPr="001D3C16">
        <w:rPr>
          <w:rFonts w:ascii="Book Antiqua" w:hAnsi="Book Antiqua"/>
          <w:lang w:val="es-PR"/>
        </w:rPr>
        <w:tab/>
      </w:r>
      <w:r w:rsidR="000E105A" w:rsidRPr="001D3C16">
        <w:rPr>
          <w:rFonts w:ascii="Book Antiqua" w:hAnsi="Book Antiqua"/>
          <w:lang w:val="es-PR"/>
        </w:rPr>
        <w:t xml:space="preserve">       </w:t>
      </w:r>
      <w:r w:rsidRPr="001D3C16">
        <w:rPr>
          <w:rFonts w:ascii="Book Antiqua" w:hAnsi="Book Antiqua"/>
          <w:lang w:val="es-PR"/>
        </w:rPr>
        <w:t>Ordinaria</w:t>
      </w:r>
    </w:p>
    <w:p w14:paraId="3DFCE563" w14:textId="77777777" w:rsidR="00304ACE" w:rsidRPr="001D3C16" w:rsidRDefault="00304ACE" w:rsidP="00BC63DB">
      <w:pPr>
        <w:rPr>
          <w:rFonts w:ascii="Book Antiqua" w:hAnsi="Book Antiqua"/>
          <w:lang w:val="es-PR"/>
        </w:rPr>
      </w:pPr>
    </w:p>
    <w:p w14:paraId="29F8E454" w14:textId="77777777" w:rsidR="00304ACE" w:rsidRPr="009222B4" w:rsidRDefault="003E0277" w:rsidP="00BC63DB">
      <w:pPr>
        <w:jc w:val="center"/>
        <w:rPr>
          <w:rFonts w:ascii="Book Antiqua" w:hAnsi="Book Antiqua"/>
          <w:b/>
          <w:sz w:val="36"/>
          <w:lang w:val="es-ES_tradnl"/>
        </w:rPr>
      </w:pPr>
      <w:r w:rsidRPr="009222B4">
        <w:rPr>
          <w:rFonts w:ascii="Book Antiqua" w:hAnsi="Book Antiqua"/>
          <w:b/>
          <w:sz w:val="36"/>
          <w:lang w:val="es-ES_tradnl"/>
        </w:rPr>
        <w:t>CÁMARA DE REPRESENTANTES</w:t>
      </w:r>
    </w:p>
    <w:p w14:paraId="53F635CE" w14:textId="77777777" w:rsidR="00BC63DB" w:rsidRPr="009222B4" w:rsidRDefault="00BC63DB" w:rsidP="00BC63DB">
      <w:pPr>
        <w:jc w:val="center"/>
        <w:rPr>
          <w:rFonts w:ascii="Book Antiqua" w:hAnsi="Book Antiqua"/>
          <w:b/>
          <w:szCs w:val="24"/>
          <w:lang w:val="es-ES_tradnl"/>
        </w:rPr>
      </w:pPr>
    </w:p>
    <w:p w14:paraId="4C5C2A6E" w14:textId="6559231A" w:rsidR="00304ACE" w:rsidRPr="009222B4" w:rsidRDefault="003E0277" w:rsidP="00BC63DB">
      <w:pPr>
        <w:jc w:val="center"/>
        <w:rPr>
          <w:rFonts w:ascii="Book Antiqua" w:hAnsi="Book Antiqua"/>
          <w:b/>
          <w:sz w:val="52"/>
          <w:lang w:val="es-ES_tradnl"/>
        </w:rPr>
      </w:pPr>
      <w:r w:rsidRPr="009222B4">
        <w:rPr>
          <w:rFonts w:ascii="Book Antiqua" w:hAnsi="Book Antiqua"/>
          <w:b/>
          <w:sz w:val="52"/>
          <w:lang w:val="es-ES_tradnl"/>
        </w:rPr>
        <w:t xml:space="preserve">P. de la C. </w:t>
      </w:r>
      <w:r w:rsidR="00361640">
        <w:rPr>
          <w:rFonts w:ascii="Book Antiqua" w:hAnsi="Book Antiqua"/>
          <w:b/>
          <w:sz w:val="52"/>
          <w:lang w:val="es-ES_tradnl"/>
        </w:rPr>
        <w:t>631</w:t>
      </w:r>
    </w:p>
    <w:p w14:paraId="6FC9B738" w14:textId="77777777" w:rsidR="00BC63DB" w:rsidRPr="009222B4" w:rsidRDefault="00BC63DB" w:rsidP="00BC63DB">
      <w:pPr>
        <w:jc w:val="center"/>
        <w:rPr>
          <w:rFonts w:ascii="Book Antiqua" w:hAnsi="Book Antiqua"/>
          <w:b/>
          <w:szCs w:val="24"/>
          <w:lang w:val="es-ES_tradnl"/>
        </w:rPr>
      </w:pPr>
    </w:p>
    <w:p w14:paraId="06D4957B" w14:textId="7D7429D8" w:rsidR="00304ACE" w:rsidRPr="009222B4" w:rsidRDefault="00361640" w:rsidP="00BC63DB">
      <w:pPr>
        <w:jc w:val="center"/>
        <w:rPr>
          <w:rFonts w:ascii="Book Antiqua" w:hAnsi="Book Antiqua"/>
          <w:lang w:val="es-ES_tradnl"/>
        </w:rPr>
      </w:pPr>
      <w:r>
        <w:rPr>
          <w:rFonts w:ascii="Book Antiqua" w:hAnsi="Book Antiqua"/>
          <w:lang w:val="es-ES_tradnl"/>
        </w:rPr>
        <w:t>12</w:t>
      </w:r>
      <w:r w:rsidR="00BC63DB" w:rsidRPr="009222B4">
        <w:rPr>
          <w:rFonts w:ascii="Book Antiqua" w:hAnsi="Book Antiqua"/>
          <w:lang w:val="es-ES_tradnl"/>
        </w:rPr>
        <w:t xml:space="preserve"> DE </w:t>
      </w:r>
      <w:r w:rsidR="005D3EDE">
        <w:rPr>
          <w:rFonts w:ascii="Book Antiqua" w:hAnsi="Book Antiqua"/>
          <w:lang w:val="es-ES_tradnl"/>
        </w:rPr>
        <w:t>MAYO</w:t>
      </w:r>
      <w:r w:rsidR="00BC63DB" w:rsidRPr="009222B4">
        <w:rPr>
          <w:rFonts w:ascii="Book Antiqua" w:hAnsi="Book Antiqua"/>
          <w:lang w:val="es-ES_tradnl"/>
        </w:rPr>
        <w:t xml:space="preserve"> DE 2025</w:t>
      </w:r>
    </w:p>
    <w:p w14:paraId="2B24A417" w14:textId="77777777" w:rsidR="00BC63DB" w:rsidRPr="009222B4" w:rsidRDefault="00BC63DB" w:rsidP="00BC63DB">
      <w:pPr>
        <w:jc w:val="center"/>
        <w:rPr>
          <w:rFonts w:ascii="Book Antiqua" w:hAnsi="Book Antiqua"/>
          <w:lang w:val="es-ES_tradnl"/>
        </w:rPr>
      </w:pPr>
    </w:p>
    <w:p w14:paraId="02C37B1A" w14:textId="5B669CD8" w:rsidR="00153D9A" w:rsidRPr="009222B4" w:rsidRDefault="00BC63DB" w:rsidP="001A7771">
      <w:pPr>
        <w:ind w:left="810" w:hanging="810"/>
        <w:jc w:val="center"/>
        <w:rPr>
          <w:rFonts w:ascii="Book Antiqua" w:hAnsi="Book Antiqua"/>
          <w:i/>
          <w:iCs/>
          <w:lang w:val="es-ES_tradnl"/>
        </w:rPr>
      </w:pPr>
      <w:r w:rsidRPr="009222B4">
        <w:rPr>
          <w:rFonts w:ascii="Book Antiqua" w:hAnsi="Book Antiqua"/>
          <w:szCs w:val="24"/>
          <w:lang w:val="es-ES_tradnl"/>
        </w:rPr>
        <w:t xml:space="preserve">Presentado por </w:t>
      </w:r>
      <w:r w:rsidR="000E105A">
        <w:rPr>
          <w:rFonts w:ascii="Book Antiqua" w:hAnsi="Book Antiqua"/>
          <w:szCs w:val="24"/>
          <w:lang w:val="es-ES_tradnl"/>
        </w:rPr>
        <w:t>el</w:t>
      </w:r>
      <w:r w:rsidR="002F7255">
        <w:rPr>
          <w:rFonts w:ascii="Book Antiqua" w:hAnsi="Book Antiqua"/>
          <w:szCs w:val="24"/>
          <w:lang w:val="es-ES_tradnl"/>
        </w:rPr>
        <w:t xml:space="preserve"> </w:t>
      </w:r>
      <w:r w:rsidR="002F7255" w:rsidRPr="009222B4">
        <w:rPr>
          <w:rFonts w:ascii="Book Antiqua" w:hAnsi="Book Antiqua"/>
          <w:szCs w:val="24"/>
          <w:lang w:val="es-ES_tradnl"/>
        </w:rPr>
        <w:t>representante</w:t>
      </w:r>
      <w:r w:rsidRPr="009222B4">
        <w:rPr>
          <w:rFonts w:ascii="Book Antiqua" w:hAnsi="Book Antiqua"/>
          <w:szCs w:val="24"/>
          <w:lang w:val="es-ES_tradnl"/>
        </w:rPr>
        <w:t xml:space="preserve"> </w:t>
      </w:r>
      <w:r w:rsidRPr="009222B4">
        <w:rPr>
          <w:rFonts w:ascii="Book Antiqua" w:eastAsia="Aptos" w:hAnsi="Book Antiqua"/>
          <w:i/>
          <w:iCs/>
          <w:kern w:val="2"/>
          <w:szCs w:val="24"/>
          <w:lang w:val="es-ES_tradnl"/>
          <w14:ligatures w14:val="standardContextual"/>
        </w:rPr>
        <w:t>Pacheco Burgos</w:t>
      </w:r>
    </w:p>
    <w:p w14:paraId="6DFDEF79" w14:textId="77777777" w:rsidR="000E105A" w:rsidRDefault="000E105A" w:rsidP="00BC63DB">
      <w:pPr>
        <w:jc w:val="center"/>
        <w:rPr>
          <w:rFonts w:ascii="Book Antiqua" w:hAnsi="Book Antiqua"/>
          <w:iCs/>
          <w:lang w:val="es-ES_tradnl"/>
        </w:rPr>
      </w:pPr>
    </w:p>
    <w:p w14:paraId="62A5A451" w14:textId="3EBAA780" w:rsidR="00304ACE" w:rsidRPr="009222B4" w:rsidRDefault="003E0277" w:rsidP="00BC63DB">
      <w:pPr>
        <w:jc w:val="center"/>
        <w:rPr>
          <w:rFonts w:ascii="Book Antiqua" w:hAnsi="Book Antiqua"/>
          <w:iCs/>
          <w:szCs w:val="24"/>
          <w:lang w:val="es-ES_tradnl"/>
        </w:rPr>
      </w:pPr>
      <w:r w:rsidRPr="009222B4">
        <w:rPr>
          <w:rFonts w:ascii="Book Antiqua" w:hAnsi="Book Antiqua"/>
          <w:iCs/>
          <w:lang w:val="es-ES_tradnl"/>
        </w:rPr>
        <w:t xml:space="preserve">Referido a </w:t>
      </w:r>
      <w:r w:rsidR="00D2761C" w:rsidRPr="009222B4">
        <w:rPr>
          <w:rFonts w:ascii="Book Antiqua" w:hAnsi="Book Antiqua"/>
          <w:iCs/>
          <w:lang w:val="es-ES_tradnl"/>
        </w:rPr>
        <w:t xml:space="preserve">la Comisión de </w:t>
      </w:r>
      <w:r w:rsidR="001D3C16">
        <w:rPr>
          <w:rFonts w:ascii="Book Antiqua" w:hAnsi="Book Antiqua"/>
          <w:iCs/>
          <w:lang w:val="es-ES_tradnl"/>
        </w:rPr>
        <w:t>Seguridad Pública</w:t>
      </w:r>
    </w:p>
    <w:p w14:paraId="079DA3A0" w14:textId="77777777" w:rsidR="00304ACE" w:rsidRPr="009222B4" w:rsidRDefault="00304ACE" w:rsidP="00BC63DB">
      <w:pPr>
        <w:jc w:val="both"/>
        <w:rPr>
          <w:rFonts w:ascii="Book Antiqua" w:hAnsi="Book Antiqua"/>
          <w:lang w:val="es-ES_tradnl"/>
        </w:rPr>
      </w:pPr>
    </w:p>
    <w:p w14:paraId="459AEFB1" w14:textId="77777777" w:rsidR="00304ACE" w:rsidRPr="009222B4" w:rsidRDefault="003E0277" w:rsidP="00BC63DB">
      <w:pPr>
        <w:jc w:val="center"/>
        <w:rPr>
          <w:rFonts w:ascii="Book Antiqua" w:hAnsi="Book Antiqua"/>
          <w:b/>
          <w:sz w:val="28"/>
          <w:szCs w:val="28"/>
          <w:lang w:val="es-ES_tradnl"/>
        </w:rPr>
      </w:pPr>
      <w:r w:rsidRPr="009222B4">
        <w:rPr>
          <w:rFonts w:ascii="Book Antiqua" w:hAnsi="Book Antiqua"/>
          <w:b/>
          <w:sz w:val="28"/>
          <w:szCs w:val="28"/>
          <w:lang w:val="es-ES_tradnl"/>
        </w:rPr>
        <w:t>LEY</w:t>
      </w:r>
    </w:p>
    <w:p w14:paraId="63EA267A" w14:textId="77777777" w:rsidR="00304ACE" w:rsidRPr="009222B4" w:rsidRDefault="00304ACE" w:rsidP="00BC63DB">
      <w:pPr>
        <w:jc w:val="both"/>
        <w:rPr>
          <w:rFonts w:ascii="Book Antiqua" w:hAnsi="Book Antiqua"/>
          <w:lang w:val="es-ES_tradnl"/>
        </w:rPr>
      </w:pPr>
    </w:p>
    <w:p w14:paraId="483FB863" w14:textId="73613200" w:rsidR="00304ACE" w:rsidRPr="009222B4" w:rsidRDefault="003E0277" w:rsidP="000E105A">
      <w:pPr>
        <w:ind w:left="720" w:hanging="720"/>
        <w:jc w:val="both"/>
        <w:rPr>
          <w:rFonts w:ascii="Book Antiqua" w:eastAsia="Book Antiqua" w:hAnsi="Book Antiqua" w:cs="Book Antiqua"/>
          <w:color w:val="000000"/>
          <w:szCs w:val="24"/>
          <w:lang w:val="es-ES_tradnl"/>
        </w:rPr>
      </w:pPr>
      <w:r w:rsidRPr="009222B4">
        <w:rPr>
          <w:rFonts w:ascii="Book Antiqua" w:eastAsia="Book Antiqua" w:hAnsi="Book Antiqua" w:cs="Book Antiqua"/>
          <w:color w:val="000000"/>
          <w:szCs w:val="24"/>
          <w:lang w:val="es-ES_tradnl"/>
        </w:rPr>
        <w:t xml:space="preserve">Para </w:t>
      </w:r>
      <w:r w:rsidR="00153D9A" w:rsidRPr="009222B4">
        <w:rPr>
          <w:rFonts w:ascii="Book Antiqua" w:eastAsia="Book Antiqua" w:hAnsi="Book Antiqua" w:cs="Book Antiqua"/>
          <w:color w:val="000000"/>
          <w:szCs w:val="24"/>
          <w:lang w:val="es-ES_tradnl"/>
        </w:rPr>
        <w:t>añadir un nuevo Artículo 1.21 a la Ley 20-2017, según enmendada, conocida como “Ley del Departamento de Seguridad P</w:t>
      </w:r>
      <w:r w:rsidR="009222B4">
        <w:rPr>
          <w:rFonts w:ascii="Book Antiqua" w:eastAsia="Book Antiqua" w:hAnsi="Book Antiqua" w:cs="Book Antiqua"/>
          <w:color w:val="000000"/>
          <w:szCs w:val="24"/>
          <w:lang w:val="es-ES_tradnl"/>
        </w:rPr>
        <w:t>ú</w:t>
      </w:r>
      <w:r w:rsidR="00153D9A" w:rsidRPr="009222B4">
        <w:rPr>
          <w:rFonts w:ascii="Book Antiqua" w:eastAsia="Book Antiqua" w:hAnsi="Book Antiqua" w:cs="Book Antiqua"/>
          <w:color w:val="000000"/>
          <w:szCs w:val="24"/>
          <w:lang w:val="es-ES_tradnl"/>
        </w:rPr>
        <w:t xml:space="preserve">blica de Puerto Rico” y reenumerar el Artículo 1.21 como el Artículo 1.22, con el propósito de establecer el Programa </w:t>
      </w:r>
      <w:proofErr w:type="spellStart"/>
      <w:r w:rsidR="00153D9A" w:rsidRPr="009222B4">
        <w:rPr>
          <w:rFonts w:ascii="Book Antiqua" w:eastAsia="Book Antiqua" w:hAnsi="Book Antiqua" w:cs="Book Antiqua"/>
          <w:color w:val="000000"/>
          <w:szCs w:val="24"/>
          <w:lang w:val="es-ES_tradnl"/>
        </w:rPr>
        <w:t>Experience</w:t>
      </w:r>
      <w:proofErr w:type="spellEnd"/>
      <w:r w:rsidR="00153D9A" w:rsidRPr="009222B4">
        <w:rPr>
          <w:rFonts w:ascii="Book Antiqua" w:eastAsia="Book Antiqua" w:hAnsi="Book Antiqua" w:cs="Book Antiqua"/>
          <w:color w:val="000000"/>
          <w:szCs w:val="24"/>
          <w:lang w:val="es-ES_tradnl"/>
        </w:rPr>
        <w:t xml:space="preserve"> del Departamento de Seguridad P</w:t>
      </w:r>
      <w:r w:rsidR="009222B4">
        <w:rPr>
          <w:rFonts w:ascii="Book Antiqua" w:eastAsia="Book Antiqua" w:hAnsi="Book Antiqua" w:cs="Book Antiqua"/>
          <w:color w:val="000000"/>
          <w:szCs w:val="24"/>
          <w:lang w:val="es-ES_tradnl"/>
        </w:rPr>
        <w:t>ú</w:t>
      </w:r>
      <w:r w:rsidR="00153D9A" w:rsidRPr="009222B4">
        <w:rPr>
          <w:rFonts w:ascii="Book Antiqua" w:eastAsia="Book Antiqua" w:hAnsi="Book Antiqua" w:cs="Book Antiqua"/>
          <w:color w:val="000000"/>
          <w:szCs w:val="24"/>
          <w:lang w:val="es-ES_tradnl"/>
        </w:rPr>
        <w:t>blica, un programa educativo, preventivo y de reclutamiento diseñado para jóvenes de 1</w:t>
      </w:r>
      <w:r w:rsidR="00295CBC">
        <w:rPr>
          <w:rFonts w:ascii="Book Antiqua" w:eastAsia="Book Antiqua" w:hAnsi="Book Antiqua" w:cs="Book Antiqua"/>
          <w:color w:val="000000"/>
          <w:szCs w:val="24"/>
          <w:lang w:val="es-ES_tradnl"/>
        </w:rPr>
        <w:t>4</w:t>
      </w:r>
      <w:r w:rsidR="00153D9A" w:rsidRPr="009222B4">
        <w:rPr>
          <w:rFonts w:ascii="Book Antiqua" w:eastAsia="Book Antiqua" w:hAnsi="Book Antiqua" w:cs="Book Antiqua"/>
          <w:color w:val="000000"/>
          <w:szCs w:val="24"/>
          <w:lang w:val="es-ES_tradnl"/>
        </w:rPr>
        <w:t xml:space="preserve"> a 18 años; facultar al Secretario a establecer sus propósitos, organización y requisitos; establecer la obligación de los Comisionados de colaborar y promover el programa; autorizar la aprobación de reglamentos u </w:t>
      </w:r>
      <w:r w:rsidR="009222B4">
        <w:rPr>
          <w:rFonts w:ascii="Book Antiqua" w:eastAsia="Book Antiqua" w:hAnsi="Book Antiqua" w:cs="Book Antiqua"/>
          <w:color w:val="000000"/>
          <w:szCs w:val="24"/>
          <w:lang w:val="es-ES_tradnl"/>
        </w:rPr>
        <w:t>ó</w:t>
      </w:r>
      <w:r w:rsidR="00153D9A" w:rsidRPr="009222B4">
        <w:rPr>
          <w:rFonts w:ascii="Book Antiqua" w:eastAsia="Book Antiqua" w:hAnsi="Book Antiqua" w:cs="Book Antiqua"/>
          <w:color w:val="000000"/>
          <w:szCs w:val="24"/>
          <w:lang w:val="es-ES_tradnl"/>
        </w:rPr>
        <w:t xml:space="preserve">rdenes administrativas para cumplir con los propósitos de la Ley; </w:t>
      </w:r>
      <w:r w:rsidRPr="009222B4">
        <w:rPr>
          <w:rFonts w:ascii="Book Antiqua" w:eastAsia="Book Antiqua" w:hAnsi="Book Antiqua" w:cs="Book Antiqua"/>
          <w:color w:val="000000"/>
          <w:szCs w:val="24"/>
          <w:lang w:val="es-ES_tradnl"/>
        </w:rPr>
        <w:t>y para otros fines relacionados.</w:t>
      </w:r>
    </w:p>
    <w:p w14:paraId="3FD8609E" w14:textId="77777777" w:rsidR="00304ACE" w:rsidRPr="009222B4" w:rsidRDefault="00304ACE" w:rsidP="00BC63DB">
      <w:pPr>
        <w:ind w:left="360" w:hanging="360"/>
        <w:jc w:val="both"/>
        <w:rPr>
          <w:rFonts w:ascii="Book Antiqua" w:hAnsi="Book Antiqua"/>
          <w:lang w:val="es-ES_tradnl"/>
        </w:rPr>
      </w:pPr>
    </w:p>
    <w:p w14:paraId="6AFF6909" w14:textId="383C62B9" w:rsidR="00304ACE" w:rsidRPr="009222B4" w:rsidRDefault="003E0277" w:rsidP="00BC63DB">
      <w:pPr>
        <w:jc w:val="center"/>
        <w:rPr>
          <w:rFonts w:ascii="Book Antiqua" w:hAnsi="Book Antiqua"/>
          <w:bCs/>
          <w:szCs w:val="24"/>
          <w:lang w:val="es-ES_tradnl"/>
        </w:rPr>
      </w:pPr>
      <w:r w:rsidRPr="009222B4">
        <w:rPr>
          <w:rFonts w:ascii="Book Antiqua" w:hAnsi="Book Antiqua"/>
          <w:bCs/>
          <w:szCs w:val="24"/>
          <w:lang w:val="es-ES_tradnl"/>
        </w:rPr>
        <w:t>EXPOSICIÓN DE MOTIVOS</w:t>
      </w:r>
    </w:p>
    <w:p w14:paraId="3A2C95B8" w14:textId="77777777" w:rsidR="00BC63DB" w:rsidRPr="009222B4" w:rsidRDefault="00BC63DB" w:rsidP="00BC63DB">
      <w:pPr>
        <w:jc w:val="center"/>
        <w:rPr>
          <w:rFonts w:ascii="Book Antiqua" w:hAnsi="Book Antiqua"/>
          <w:b/>
          <w:szCs w:val="24"/>
          <w:lang w:val="es-ES_tradnl"/>
        </w:rPr>
      </w:pPr>
    </w:p>
    <w:p w14:paraId="29779E32" w14:textId="5BC321B0" w:rsidR="000536AC" w:rsidRDefault="00AF1144" w:rsidP="00AF1144">
      <w:pPr>
        <w:ind w:firstLine="720"/>
        <w:jc w:val="both"/>
        <w:rPr>
          <w:rFonts w:ascii="Book Antiqua" w:hAnsi="Book Antiqua"/>
          <w:color w:val="383838"/>
          <w:szCs w:val="24"/>
          <w:lang w:val="es-ES_tradnl"/>
        </w:rPr>
      </w:pPr>
      <w:r w:rsidRPr="009222B4">
        <w:rPr>
          <w:rFonts w:ascii="Book Antiqua" w:hAnsi="Book Antiqua"/>
          <w:szCs w:val="24"/>
          <w:lang w:val="es-ES_tradnl"/>
        </w:rPr>
        <w:t xml:space="preserve">En el año 2022, el Departamento de Seguridad Pública (DSP) inició el Programa </w:t>
      </w:r>
      <w:proofErr w:type="spellStart"/>
      <w:r w:rsidRPr="009222B4">
        <w:rPr>
          <w:rFonts w:ascii="Book Antiqua" w:hAnsi="Book Antiqua"/>
          <w:szCs w:val="24"/>
          <w:lang w:val="es-ES_tradnl"/>
        </w:rPr>
        <w:t>Experience</w:t>
      </w:r>
      <w:proofErr w:type="spellEnd"/>
      <w:r w:rsidRPr="009222B4">
        <w:rPr>
          <w:rFonts w:ascii="Book Antiqua" w:hAnsi="Book Antiqua"/>
          <w:szCs w:val="24"/>
          <w:lang w:val="es-ES_tradnl"/>
        </w:rPr>
        <w:t xml:space="preserve">, un programa </w:t>
      </w:r>
      <w:r w:rsidRPr="009222B4">
        <w:rPr>
          <w:rFonts w:ascii="Book Antiqua" w:hAnsi="Book Antiqua"/>
          <w:color w:val="383838"/>
          <w:szCs w:val="24"/>
          <w:lang w:val="es-ES_tradnl"/>
        </w:rPr>
        <w:t>diseñado estratégicamente para jóvenes de 1</w:t>
      </w:r>
      <w:r w:rsidR="00CE2FAF">
        <w:rPr>
          <w:rFonts w:ascii="Book Antiqua" w:hAnsi="Book Antiqua"/>
          <w:color w:val="383838"/>
          <w:szCs w:val="24"/>
          <w:lang w:val="es-ES_tradnl"/>
        </w:rPr>
        <w:t>4</w:t>
      </w:r>
      <w:r w:rsidRPr="009222B4">
        <w:rPr>
          <w:rFonts w:ascii="Book Antiqua" w:hAnsi="Book Antiqua"/>
          <w:color w:val="383838"/>
          <w:szCs w:val="24"/>
          <w:lang w:val="es-ES_tradnl"/>
        </w:rPr>
        <w:t xml:space="preserve"> a 18 años donde perciben diferentes experiencias educativas y preventivas</w:t>
      </w:r>
      <w:r w:rsidRPr="009222B4">
        <w:rPr>
          <w:rFonts w:ascii="Book Antiqua" w:hAnsi="Book Antiqua"/>
          <w:color w:val="383838"/>
          <w:spacing w:val="-1"/>
          <w:szCs w:val="24"/>
          <w:lang w:val="es-ES_tradnl"/>
        </w:rPr>
        <w:t xml:space="preserve"> </w:t>
      </w:r>
      <w:r w:rsidRPr="009222B4">
        <w:rPr>
          <w:rFonts w:ascii="Book Antiqua" w:hAnsi="Book Antiqua"/>
          <w:color w:val="383838"/>
          <w:szCs w:val="24"/>
          <w:lang w:val="es-ES_tradnl"/>
        </w:rPr>
        <w:t>a través</w:t>
      </w:r>
      <w:r w:rsidRPr="009222B4">
        <w:rPr>
          <w:rFonts w:ascii="Book Antiqua" w:hAnsi="Book Antiqua"/>
          <w:color w:val="383838"/>
          <w:spacing w:val="-1"/>
          <w:szCs w:val="24"/>
          <w:lang w:val="es-ES_tradnl"/>
        </w:rPr>
        <w:t xml:space="preserve"> </w:t>
      </w:r>
      <w:r w:rsidRPr="009222B4">
        <w:rPr>
          <w:rFonts w:ascii="Book Antiqua" w:hAnsi="Book Antiqua"/>
          <w:color w:val="383838"/>
          <w:szCs w:val="24"/>
          <w:lang w:val="es-ES_tradnl"/>
        </w:rPr>
        <w:t>de los seis</w:t>
      </w:r>
      <w:r w:rsidRPr="009222B4">
        <w:rPr>
          <w:rFonts w:ascii="Book Antiqua" w:hAnsi="Book Antiqua"/>
          <w:color w:val="383838"/>
          <w:spacing w:val="-1"/>
          <w:szCs w:val="24"/>
          <w:lang w:val="es-ES_tradnl"/>
        </w:rPr>
        <w:t xml:space="preserve"> </w:t>
      </w:r>
      <w:r w:rsidRPr="009222B4">
        <w:rPr>
          <w:rFonts w:ascii="Book Antiqua" w:hAnsi="Book Antiqua"/>
          <w:color w:val="383838"/>
          <w:szCs w:val="24"/>
          <w:lang w:val="es-ES_tradnl"/>
        </w:rPr>
        <w:t>Negociados</w:t>
      </w:r>
      <w:r w:rsidRPr="009222B4">
        <w:rPr>
          <w:rFonts w:ascii="Book Antiqua" w:hAnsi="Book Antiqua"/>
          <w:color w:val="383838"/>
          <w:spacing w:val="-3"/>
          <w:szCs w:val="24"/>
          <w:lang w:val="es-ES_tradnl"/>
        </w:rPr>
        <w:t xml:space="preserve"> </w:t>
      </w:r>
      <w:r w:rsidRPr="009222B4">
        <w:rPr>
          <w:rFonts w:ascii="Book Antiqua" w:hAnsi="Book Antiqua"/>
          <w:color w:val="383838"/>
          <w:szCs w:val="24"/>
          <w:lang w:val="es-ES_tradnl"/>
        </w:rPr>
        <w:t>del</w:t>
      </w:r>
      <w:r w:rsidRPr="009222B4">
        <w:rPr>
          <w:rFonts w:ascii="Book Antiqua" w:hAnsi="Book Antiqua"/>
          <w:color w:val="383838"/>
          <w:spacing w:val="-1"/>
          <w:szCs w:val="24"/>
          <w:lang w:val="es-ES_tradnl"/>
        </w:rPr>
        <w:t xml:space="preserve"> </w:t>
      </w:r>
      <w:r w:rsidRPr="009222B4">
        <w:rPr>
          <w:rFonts w:ascii="Book Antiqua" w:hAnsi="Book Antiqua"/>
          <w:color w:val="383838"/>
          <w:szCs w:val="24"/>
          <w:lang w:val="es-ES_tradnl"/>
        </w:rPr>
        <w:t>DSP: Negociado</w:t>
      </w:r>
      <w:r w:rsidRPr="009222B4">
        <w:rPr>
          <w:rFonts w:ascii="Book Antiqua" w:hAnsi="Book Antiqua"/>
          <w:color w:val="383838"/>
          <w:spacing w:val="-3"/>
          <w:szCs w:val="24"/>
          <w:lang w:val="es-ES_tradnl"/>
        </w:rPr>
        <w:t xml:space="preserve"> </w:t>
      </w:r>
      <w:r w:rsidRPr="009222B4">
        <w:rPr>
          <w:rFonts w:ascii="Book Antiqua" w:hAnsi="Book Antiqua"/>
          <w:color w:val="383838"/>
          <w:szCs w:val="24"/>
          <w:lang w:val="es-ES_tradnl"/>
        </w:rPr>
        <w:t>de la Policía de Puerto Rico, Negociado del Cuerpo de Bomberos de Puerto Rico, Negociado del Cuerpo de Emergencias Médicas de Puerto Rico, Negociado para el Manejo de Emergencias y Administración de Desastres, Negociado del Sistema de Emergencias 9-1-1 y el Negociado de Investigaciones Especiales. Dicho programa es un</w:t>
      </w:r>
      <w:r w:rsidR="009222B4">
        <w:rPr>
          <w:rFonts w:ascii="Book Antiqua" w:hAnsi="Book Antiqua"/>
          <w:color w:val="383838"/>
          <w:szCs w:val="24"/>
          <w:lang w:val="es-ES_tradnl"/>
        </w:rPr>
        <w:t>o</w:t>
      </w:r>
      <w:r w:rsidRPr="009222B4">
        <w:rPr>
          <w:rFonts w:ascii="Book Antiqua" w:hAnsi="Book Antiqua"/>
          <w:color w:val="383838"/>
          <w:szCs w:val="24"/>
          <w:lang w:val="es-ES_tradnl"/>
        </w:rPr>
        <w:t xml:space="preserve"> educativo, preventivo y de reclutamiento.</w:t>
      </w:r>
    </w:p>
    <w:p w14:paraId="77ED8F61" w14:textId="02B9B594" w:rsidR="00AF1144" w:rsidRPr="009222B4" w:rsidRDefault="00AF1144" w:rsidP="00AF1144">
      <w:pPr>
        <w:ind w:firstLine="720"/>
        <w:jc w:val="both"/>
        <w:rPr>
          <w:rFonts w:ascii="Book Antiqua" w:hAnsi="Book Antiqua"/>
          <w:color w:val="383838"/>
          <w:szCs w:val="24"/>
          <w:lang w:val="es-ES_tradnl"/>
        </w:rPr>
      </w:pPr>
      <w:r w:rsidRPr="009222B4">
        <w:rPr>
          <w:rFonts w:ascii="Book Antiqua" w:hAnsi="Book Antiqua"/>
          <w:color w:val="383838"/>
          <w:szCs w:val="24"/>
          <w:lang w:val="es-ES_tradnl"/>
        </w:rPr>
        <w:t xml:space="preserve">  </w:t>
      </w:r>
    </w:p>
    <w:p w14:paraId="05B463D8" w14:textId="77777777" w:rsidR="000536AC" w:rsidRDefault="00AF1144" w:rsidP="00AF1144">
      <w:pPr>
        <w:ind w:firstLine="720"/>
        <w:jc w:val="both"/>
        <w:rPr>
          <w:rFonts w:ascii="Book Antiqua" w:hAnsi="Book Antiqua"/>
          <w:color w:val="383838"/>
          <w:szCs w:val="24"/>
          <w:lang w:val="es-ES_tradnl"/>
        </w:rPr>
      </w:pPr>
      <w:r w:rsidRPr="009222B4">
        <w:rPr>
          <w:rFonts w:ascii="Book Antiqua" w:hAnsi="Book Antiqua"/>
          <w:color w:val="383838"/>
          <w:szCs w:val="24"/>
          <w:lang w:val="es-ES_tradnl"/>
        </w:rPr>
        <w:t>Los participantes aprenden sobre la función vital de los servidores públicos como primeros respondedores; conocen sobre técnicas claves de investigación criminal y la lucha contra el crimen organizado y la corrupción.  También</w:t>
      </w:r>
      <w:r w:rsidR="00B8398F">
        <w:rPr>
          <w:rFonts w:ascii="Book Antiqua" w:hAnsi="Book Antiqua"/>
          <w:color w:val="383838"/>
          <w:szCs w:val="24"/>
          <w:lang w:val="es-ES_tradnl"/>
        </w:rPr>
        <w:t>,</w:t>
      </w:r>
      <w:r w:rsidRPr="009222B4">
        <w:rPr>
          <w:rFonts w:ascii="Book Antiqua" w:hAnsi="Book Antiqua"/>
          <w:color w:val="383838"/>
          <w:szCs w:val="24"/>
          <w:lang w:val="es-ES_tradnl"/>
        </w:rPr>
        <w:t xml:space="preserve"> conocen sobre primeros </w:t>
      </w:r>
      <w:r w:rsidRPr="009222B4">
        <w:rPr>
          <w:rFonts w:ascii="Book Antiqua" w:hAnsi="Book Antiqua"/>
          <w:color w:val="383838"/>
          <w:szCs w:val="24"/>
          <w:lang w:val="es-ES_tradnl"/>
        </w:rPr>
        <w:lastRenderedPageBreak/>
        <w:t>auxilios y como estabilizar a una persona antes de trasladarla a servicios médicos.  Los participantes viven la experiencia de cómo responder ante desastres y emergencias para proteger vidas y experimentan como los bomberos combaten incendios y salvan vidas en situaciones de emergencia.  Igualmente, conocen c</w:t>
      </w:r>
      <w:r w:rsidR="00B8398F">
        <w:rPr>
          <w:rFonts w:ascii="Book Antiqua" w:hAnsi="Book Antiqua"/>
          <w:color w:val="383838"/>
          <w:szCs w:val="24"/>
          <w:lang w:val="es-ES_tradnl"/>
        </w:rPr>
        <w:t>o</w:t>
      </w:r>
      <w:r w:rsidRPr="009222B4">
        <w:rPr>
          <w:rFonts w:ascii="Book Antiqua" w:hAnsi="Book Antiqua"/>
          <w:color w:val="383838"/>
          <w:szCs w:val="24"/>
          <w:lang w:val="es-ES_tradnl"/>
        </w:rPr>
        <w:t xml:space="preserve">mo la policía protege a las personas, sus propiedades y garantiza los derechos civiles de todos los ciudadanos. </w:t>
      </w:r>
    </w:p>
    <w:p w14:paraId="6FA26343" w14:textId="025B5ABB" w:rsidR="00AF1144" w:rsidRPr="009222B4" w:rsidRDefault="00AF1144" w:rsidP="00AF1144">
      <w:pPr>
        <w:ind w:firstLine="720"/>
        <w:jc w:val="both"/>
        <w:rPr>
          <w:rFonts w:ascii="Book Antiqua" w:hAnsi="Book Antiqua"/>
          <w:color w:val="383838"/>
          <w:szCs w:val="24"/>
          <w:lang w:val="es-ES_tradnl"/>
        </w:rPr>
      </w:pPr>
      <w:r w:rsidRPr="009222B4">
        <w:rPr>
          <w:rFonts w:ascii="Book Antiqua" w:hAnsi="Book Antiqua"/>
          <w:color w:val="383838"/>
          <w:szCs w:val="24"/>
          <w:lang w:val="es-ES_tradnl"/>
        </w:rPr>
        <w:t xml:space="preserve"> </w:t>
      </w:r>
    </w:p>
    <w:p w14:paraId="43C6F840" w14:textId="5FB236B9" w:rsidR="00AF1144" w:rsidRDefault="00AF1144" w:rsidP="00AF1144">
      <w:pPr>
        <w:ind w:firstLine="720"/>
        <w:jc w:val="both"/>
        <w:rPr>
          <w:rFonts w:ascii="Book Antiqua" w:hAnsi="Book Antiqua"/>
          <w:szCs w:val="24"/>
          <w:lang w:val="es-ES_tradnl"/>
        </w:rPr>
      </w:pPr>
      <w:r w:rsidRPr="009222B4">
        <w:rPr>
          <w:rFonts w:ascii="Book Antiqua" w:hAnsi="Book Antiqua"/>
          <w:color w:val="383838"/>
          <w:szCs w:val="24"/>
          <w:lang w:val="es-ES_tradnl"/>
        </w:rPr>
        <w:t>El Programa</w:t>
      </w:r>
      <w:r w:rsidR="00074B7A">
        <w:rPr>
          <w:rFonts w:ascii="Book Antiqua" w:hAnsi="Book Antiqua"/>
          <w:color w:val="383838"/>
          <w:szCs w:val="24"/>
          <w:lang w:val="es-ES_tradnl"/>
        </w:rPr>
        <w:t xml:space="preserve"> </w:t>
      </w:r>
      <w:proofErr w:type="spellStart"/>
      <w:r w:rsidR="00074B7A">
        <w:rPr>
          <w:rFonts w:ascii="Book Antiqua" w:hAnsi="Book Antiqua"/>
          <w:color w:val="383838"/>
          <w:szCs w:val="24"/>
          <w:lang w:val="es-ES_tradnl"/>
        </w:rPr>
        <w:t>Experience</w:t>
      </w:r>
      <w:proofErr w:type="spellEnd"/>
      <w:r w:rsidRPr="009222B4">
        <w:rPr>
          <w:rFonts w:ascii="Book Antiqua" w:hAnsi="Book Antiqua"/>
          <w:color w:val="383838"/>
          <w:szCs w:val="24"/>
          <w:lang w:val="es-ES_tradnl"/>
        </w:rPr>
        <w:t xml:space="preserve"> tiene el propósito</w:t>
      </w:r>
      <w:r w:rsidRPr="009222B4">
        <w:rPr>
          <w:rFonts w:ascii="Book Antiqua" w:hAnsi="Book Antiqua"/>
          <w:color w:val="383838"/>
          <w:spacing w:val="-15"/>
          <w:szCs w:val="24"/>
          <w:lang w:val="es-ES_tradnl"/>
        </w:rPr>
        <w:t xml:space="preserve"> </w:t>
      </w:r>
      <w:r w:rsidRPr="009222B4">
        <w:rPr>
          <w:rFonts w:ascii="Book Antiqua" w:hAnsi="Book Antiqua"/>
          <w:color w:val="383838"/>
          <w:szCs w:val="24"/>
          <w:lang w:val="es-ES_tradnl"/>
        </w:rPr>
        <w:t>de desarrollar</w:t>
      </w:r>
      <w:r w:rsidRPr="009222B4">
        <w:rPr>
          <w:rFonts w:ascii="Book Antiqua" w:hAnsi="Book Antiqua"/>
          <w:color w:val="383838"/>
          <w:spacing w:val="-16"/>
          <w:szCs w:val="24"/>
          <w:lang w:val="es-ES_tradnl"/>
        </w:rPr>
        <w:t xml:space="preserve"> </w:t>
      </w:r>
      <w:r w:rsidRPr="009222B4">
        <w:rPr>
          <w:rFonts w:ascii="Book Antiqua" w:hAnsi="Book Antiqua"/>
          <w:color w:val="383838"/>
          <w:szCs w:val="24"/>
          <w:lang w:val="es-ES_tradnl"/>
        </w:rPr>
        <w:t>en</w:t>
      </w:r>
      <w:r w:rsidRPr="009222B4">
        <w:rPr>
          <w:rFonts w:ascii="Book Antiqua" w:hAnsi="Book Antiqua"/>
          <w:color w:val="383838"/>
          <w:spacing w:val="-17"/>
          <w:szCs w:val="24"/>
          <w:lang w:val="es-ES_tradnl"/>
        </w:rPr>
        <w:t xml:space="preserve"> </w:t>
      </w:r>
      <w:r w:rsidRPr="009222B4">
        <w:rPr>
          <w:rFonts w:ascii="Book Antiqua" w:hAnsi="Book Antiqua"/>
          <w:color w:val="383838"/>
          <w:szCs w:val="24"/>
          <w:lang w:val="es-ES_tradnl"/>
        </w:rPr>
        <w:t>cada</w:t>
      </w:r>
      <w:r w:rsidRPr="009222B4">
        <w:rPr>
          <w:rFonts w:ascii="Book Antiqua" w:hAnsi="Book Antiqua"/>
          <w:color w:val="383838"/>
          <w:spacing w:val="-17"/>
          <w:szCs w:val="24"/>
          <w:lang w:val="es-ES_tradnl"/>
        </w:rPr>
        <w:t xml:space="preserve"> </w:t>
      </w:r>
      <w:r w:rsidRPr="009222B4">
        <w:rPr>
          <w:rFonts w:ascii="Book Antiqua" w:hAnsi="Book Antiqua"/>
          <w:color w:val="383838"/>
          <w:szCs w:val="24"/>
          <w:lang w:val="es-ES_tradnl"/>
        </w:rPr>
        <w:t>participante</w:t>
      </w:r>
      <w:r w:rsidRPr="009222B4">
        <w:rPr>
          <w:rFonts w:ascii="Book Antiqua" w:hAnsi="Book Antiqua"/>
          <w:color w:val="383838"/>
          <w:spacing w:val="-15"/>
          <w:szCs w:val="24"/>
          <w:lang w:val="es-ES_tradnl"/>
        </w:rPr>
        <w:t xml:space="preserve"> </w:t>
      </w:r>
      <w:r w:rsidRPr="009222B4">
        <w:rPr>
          <w:rFonts w:ascii="Book Antiqua" w:hAnsi="Book Antiqua"/>
          <w:color w:val="383838"/>
          <w:szCs w:val="24"/>
          <w:lang w:val="es-ES_tradnl"/>
        </w:rPr>
        <w:t>un</w:t>
      </w:r>
      <w:r w:rsidRPr="009222B4">
        <w:rPr>
          <w:rFonts w:ascii="Book Antiqua" w:hAnsi="Book Antiqua"/>
          <w:color w:val="383838"/>
          <w:spacing w:val="-15"/>
          <w:szCs w:val="24"/>
          <w:lang w:val="es-ES_tradnl"/>
        </w:rPr>
        <w:t xml:space="preserve"> </w:t>
      </w:r>
      <w:r w:rsidRPr="009222B4">
        <w:rPr>
          <w:rFonts w:ascii="Book Antiqua" w:hAnsi="Book Antiqua"/>
          <w:color w:val="383838"/>
          <w:szCs w:val="24"/>
          <w:lang w:val="es-ES_tradnl"/>
        </w:rPr>
        <w:t>sentido</w:t>
      </w:r>
      <w:r w:rsidRPr="009222B4">
        <w:rPr>
          <w:rFonts w:ascii="Book Antiqua" w:hAnsi="Book Antiqua"/>
          <w:color w:val="383838"/>
          <w:spacing w:val="-17"/>
          <w:szCs w:val="24"/>
          <w:lang w:val="es-ES_tradnl"/>
        </w:rPr>
        <w:t xml:space="preserve"> </w:t>
      </w:r>
      <w:r w:rsidRPr="009222B4">
        <w:rPr>
          <w:rFonts w:ascii="Book Antiqua" w:hAnsi="Book Antiqua"/>
          <w:color w:val="383838"/>
          <w:szCs w:val="24"/>
          <w:lang w:val="es-ES_tradnl"/>
        </w:rPr>
        <w:t>de</w:t>
      </w:r>
      <w:r w:rsidRPr="009222B4">
        <w:rPr>
          <w:rFonts w:ascii="Book Antiqua" w:hAnsi="Book Antiqua"/>
          <w:color w:val="383838"/>
          <w:spacing w:val="-16"/>
          <w:szCs w:val="24"/>
          <w:lang w:val="es-ES_tradnl"/>
        </w:rPr>
        <w:t xml:space="preserve"> </w:t>
      </w:r>
      <w:r w:rsidRPr="009222B4">
        <w:rPr>
          <w:rFonts w:ascii="Book Antiqua" w:hAnsi="Book Antiqua"/>
          <w:color w:val="383838"/>
          <w:szCs w:val="24"/>
          <w:lang w:val="es-ES_tradnl"/>
        </w:rPr>
        <w:t>liderazgo</w:t>
      </w:r>
      <w:r w:rsidRPr="009222B4">
        <w:rPr>
          <w:rFonts w:ascii="Book Antiqua" w:hAnsi="Book Antiqua"/>
          <w:color w:val="383838"/>
          <w:spacing w:val="-17"/>
          <w:szCs w:val="24"/>
          <w:lang w:val="es-ES_tradnl"/>
        </w:rPr>
        <w:t xml:space="preserve"> </w:t>
      </w:r>
      <w:r w:rsidRPr="009222B4">
        <w:rPr>
          <w:rFonts w:ascii="Book Antiqua" w:hAnsi="Book Antiqua"/>
          <w:color w:val="383838"/>
          <w:szCs w:val="24"/>
          <w:lang w:val="es-ES_tradnl"/>
        </w:rPr>
        <w:t>y</w:t>
      </w:r>
      <w:r w:rsidRPr="009222B4">
        <w:rPr>
          <w:rFonts w:ascii="Book Antiqua" w:hAnsi="Book Antiqua"/>
          <w:color w:val="383838"/>
          <w:spacing w:val="-15"/>
          <w:szCs w:val="24"/>
          <w:lang w:val="es-ES_tradnl"/>
        </w:rPr>
        <w:t xml:space="preserve"> </w:t>
      </w:r>
      <w:r w:rsidRPr="009222B4">
        <w:rPr>
          <w:rFonts w:ascii="Book Antiqua" w:hAnsi="Book Antiqua"/>
          <w:color w:val="383838"/>
          <w:szCs w:val="24"/>
          <w:lang w:val="es-ES_tradnl"/>
        </w:rPr>
        <w:t>pertenencia social, a la misma vez inspirando futuros respondedores para el bienestar de Puerto Rico.</w:t>
      </w:r>
      <w:r w:rsidR="00495D11">
        <w:rPr>
          <w:rFonts w:ascii="Book Antiqua" w:hAnsi="Book Antiqua"/>
          <w:color w:val="383838"/>
          <w:szCs w:val="24"/>
          <w:lang w:val="es-ES_tradnl"/>
        </w:rPr>
        <w:t xml:space="preserve"> </w:t>
      </w:r>
      <w:r w:rsidRPr="009222B4">
        <w:rPr>
          <w:rFonts w:ascii="Book Antiqua" w:hAnsi="Book Antiqua"/>
          <w:color w:val="383838"/>
          <w:szCs w:val="24"/>
          <w:lang w:val="es-ES_tradnl"/>
        </w:rPr>
        <w:t xml:space="preserve">Los jóvenes participantes, una vez completen el programa, tienen prioridad si interesan formar parte de alguno de los Negociados del DSP.  Es un programa que </w:t>
      </w:r>
      <w:r w:rsidRPr="009222B4">
        <w:rPr>
          <w:rFonts w:ascii="Book Antiqua" w:hAnsi="Book Antiqua"/>
          <w:szCs w:val="24"/>
          <w:lang w:val="es-ES_tradnl"/>
        </w:rPr>
        <w:t>cuenta con el apoyo del Departamento de Educación y con los municipios donde se llevan a cabo.</w:t>
      </w:r>
    </w:p>
    <w:p w14:paraId="2750C212" w14:textId="77777777" w:rsidR="000536AC" w:rsidRPr="009222B4" w:rsidRDefault="000536AC" w:rsidP="00AF1144">
      <w:pPr>
        <w:ind w:firstLine="720"/>
        <w:jc w:val="both"/>
        <w:rPr>
          <w:rFonts w:ascii="Book Antiqua" w:hAnsi="Book Antiqua"/>
          <w:szCs w:val="24"/>
          <w:lang w:val="es-ES_tradnl"/>
        </w:rPr>
      </w:pPr>
    </w:p>
    <w:p w14:paraId="1365DE5F" w14:textId="19DF94E1" w:rsidR="000536AC" w:rsidRDefault="00AF1144" w:rsidP="00AF1144">
      <w:pPr>
        <w:ind w:firstLine="720"/>
        <w:jc w:val="both"/>
        <w:rPr>
          <w:rFonts w:ascii="Book Antiqua" w:hAnsi="Book Antiqua"/>
          <w:color w:val="383838"/>
          <w:szCs w:val="24"/>
          <w:lang w:val="es-ES_tradnl"/>
        </w:rPr>
      </w:pPr>
      <w:r w:rsidRPr="009222B4">
        <w:rPr>
          <w:rFonts w:ascii="Book Antiqua" w:hAnsi="Book Antiqua"/>
          <w:color w:val="383838"/>
          <w:szCs w:val="24"/>
          <w:lang w:val="es-ES_tradnl"/>
        </w:rPr>
        <w:t xml:space="preserve">Desde sus inicios, el </w:t>
      </w:r>
      <w:r w:rsidR="00074B7A">
        <w:rPr>
          <w:rFonts w:ascii="Book Antiqua" w:hAnsi="Book Antiqua"/>
          <w:color w:val="383838"/>
          <w:szCs w:val="24"/>
          <w:lang w:val="es-ES_tradnl"/>
        </w:rPr>
        <w:t>P</w:t>
      </w:r>
      <w:r w:rsidRPr="009222B4">
        <w:rPr>
          <w:rFonts w:ascii="Book Antiqua" w:hAnsi="Book Antiqua"/>
          <w:color w:val="383838"/>
          <w:szCs w:val="24"/>
          <w:lang w:val="es-ES_tradnl"/>
        </w:rPr>
        <w:t>rograma</w:t>
      </w:r>
      <w:r w:rsidR="00074B7A">
        <w:rPr>
          <w:rFonts w:ascii="Book Antiqua" w:hAnsi="Book Antiqua"/>
          <w:color w:val="383838"/>
          <w:szCs w:val="24"/>
          <w:lang w:val="es-ES_tradnl"/>
        </w:rPr>
        <w:t xml:space="preserve"> </w:t>
      </w:r>
      <w:proofErr w:type="spellStart"/>
      <w:r w:rsidRPr="009222B4">
        <w:rPr>
          <w:rFonts w:ascii="Book Antiqua" w:hAnsi="Book Antiqua"/>
          <w:color w:val="383838"/>
          <w:szCs w:val="24"/>
          <w:lang w:val="es-ES_tradnl"/>
        </w:rPr>
        <w:t>Experience</w:t>
      </w:r>
      <w:proofErr w:type="spellEnd"/>
      <w:r w:rsidRPr="009222B4">
        <w:rPr>
          <w:rFonts w:ascii="Book Antiqua" w:hAnsi="Book Antiqua"/>
          <w:color w:val="383838"/>
          <w:szCs w:val="24"/>
          <w:lang w:val="es-ES_tradnl"/>
        </w:rPr>
        <w:t xml:space="preserve"> ha demostrado sus logros.  Actualmente, forman parte del Negociado del Cuerpo de Bomberos, estudiantes egresados del programa.  De igual manera, el Departamento de Educación ha reconocido que los estudiantes que han participado del programa han demostrado un crecimiento personal, desarrollo en el liderato, así como un sentido de seguridad ante cualquier situación que pueda surgir en los predios escolares.</w:t>
      </w:r>
    </w:p>
    <w:p w14:paraId="432E9348" w14:textId="006A91BE" w:rsidR="00AF1144" w:rsidRPr="009222B4" w:rsidRDefault="00AF1144" w:rsidP="00AF1144">
      <w:pPr>
        <w:ind w:firstLine="720"/>
        <w:jc w:val="both"/>
        <w:rPr>
          <w:rFonts w:ascii="Book Antiqua" w:hAnsi="Book Antiqua"/>
          <w:color w:val="383838"/>
          <w:szCs w:val="24"/>
          <w:lang w:val="es-ES_tradnl"/>
        </w:rPr>
      </w:pPr>
      <w:r w:rsidRPr="009222B4">
        <w:rPr>
          <w:rFonts w:ascii="Book Antiqua" w:hAnsi="Book Antiqua"/>
          <w:color w:val="383838"/>
          <w:szCs w:val="24"/>
          <w:lang w:val="es-ES_tradnl"/>
        </w:rPr>
        <w:t xml:space="preserve">   </w:t>
      </w:r>
    </w:p>
    <w:p w14:paraId="6CD4F770" w14:textId="2276D0C3" w:rsidR="00AF1144" w:rsidRDefault="00AF1144" w:rsidP="00AF1144">
      <w:pPr>
        <w:ind w:firstLine="720"/>
        <w:jc w:val="both"/>
        <w:rPr>
          <w:rFonts w:ascii="Book Antiqua" w:hAnsi="Book Antiqua"/>
          <w:szCs w:val="24"/>
          <w:lang w:val="es-ES_tradnl"/>
        </w:rPr>
      </w:pPr>
      <w:r w:rsidRPr="009222B4">
        <w:rPr>
          <w:rFonts w:ascii="Book Antiqua" w:hAnsi="Book Antiqua"/>
          <w:szCs w:val="24"/>
          <w:lang w:val="es-ES_tradnl"/>
        </w:rPr>
        <w:t xml:space="preserve">El </w:t>
      </w:r>
      <w:r w:rsidR="00074B7A">
        <w:rPr>
          <w:rFonts w:ascii="Book Antiqua" w:hAnsi="Book Antiqua"/>
          <w:szCs w:val="24"/>
          <w:lang w:val="es-ES_tradnl"/>
        </w:rPr>
        <w:t>P</w:t>
      </w:r>
      <w:r w:rsidRPr="009222B4">
        <w:rPr>
          <w:rFonts w:ascii="Book Antiqua" w:hAnsi="Book Antiqua"/>
          <w:szCs w:val="24"/>
          <w:lang w:val="es-ES_tradnl"/>
        </w:rPr>
        <w:t xml:space="preserve">rograma </w:t>
      </w:r>
      <w:proofErr w:type="spellStart"/>
      <w:r w:rsidRPr="009222B4">
        <w:rPr>
          <w:rFonts w:ascii="Book Antiqua" w:hAnsi="Book Antiqua"/>
          <w:szCs w:val="24"/>
          <w:lang w:val="es-ES_tradnl"/>
        </w:rPr>
        <w:t>Experience</w:t>
      </w:r>
      <w:proofErr w:type="spellEnd"/>
      <w:r w:rsidRPr="009222B4">
        <w:rPr>
          <w:rFonts w:ascii="Book Antiqua" w:hAnsi="Book Antiqua"/>
          <w:szCs w:val="24"/>
          <w:lang w:val="es-ES_tradnl"/>
        </w:rPr>
        <w:t xml:space="preserve"> continúa transformando vidas. Fomentar el liderato de los jóvenes con actividades educativas y de crecimiento personal es un logro que corresponde fomentar. Estos jóvenes tienen la oportunidad, una vez completen el programa, de formar parte de nuestros primeros respondedores. Este tipo de iniciativa provee una alternativa a nuestros jóvenes de experimentar en etapas tempranas la extraordinaria vocación del servicio público, como garantes de la seguridad pública, protegiendo el derecho fundamental del ser humano a la vida, a la libertad y al disfrute de la propiedad. </w:t>
      </w:r>
    </w:p>
    <w:p w14:paraId="0670FD0B" w14:textId="77777777" w:rsidR="000536AC" w:rsidRPr="009222B4" w:rsidRDefault="000536AC" w:rsidP="00AF1144">
      <w:pPr>
        <w:ind w:firstLine="720"/>
        <w:jc w:val="both"/>
        <w:rPr>
          <w:rFonts w:ascii="Book Antiqua" w:hAnsi="Book Antiqua"/>
          <w:szCs w:val="24"/>
          <w:lang w:val="es-ES_tradnl"/>
        </w:rPr>
      </w:pPr>
    </w:p>
    <w:p w14:paraId="41256C10" w14:textId="72E471ED" w:rsidR="00AF1144" w:rsidRPr="009222B4" w:rsidRDefault="00AF1144" w:rsidP="00AF1144">
      <w:pPr>
        <w:ind w:firstLine="720"/>
        <w:jc w:val="both"/>
        <w:rPr>
          <w:rFonts w:ascii="Book Antiqua" w:hAnsi="Book Antiqua"/>
          <w:szCs w:val="24"/>
          <w:lang w:val="es-ES_tradnl"/>
        </w:rPr>
      </w:pPr>
      <w:r w:rsidRPr="009222B4">
        <w:rPr>
          <w:rFonts w:ascii="Book Antiqua" w:hAnsi="Book Antiqua"/>
          <w:szCs w:val="24"/>
          <w:lang w:val="es-ES_tradnl"/>
        </w:rPr>
        <w:t>Esta Asamblea Legislativa reconoce la importancia y los beneficios que esta iniciativa del Departamento de Seguridad P</w:t>
      </w:r>
      <w:r w:rsidR="004C65F7">
        <w:rPr>
          <w:rFonts w:ascii="Book Antiqua" w:hAnsi="Book Antiqua"/>
          <w:szCs w:val="24"/>
          <w:lang w:val="es-ES_tradnl"/>
        </w:rPr>
        <w:t>ú</w:t>
      </w:r>
      <w:r w:rsidRPr="009222B4">
        <w:rPr>
          <w:rFonts w:ascii="Book Antiqua" w:hAnsi="Book Antiqua"/>
          <w:szCs w:val="24"/>
          <w:lang w:val="es-ES_tradnl"/>
        </w:rPr>
        <w:t xml:space="preserve">blica ha logrado en nuestros jóvenes, por lo que determina elevar a rango de ley y hacer mandatorio el Programa </w:t>
      </w:r>
      <w:proofErr w:type="spellStart"/>
      <w:r w:rsidRPr="009222B4">
        <w:rPr>
          <w:rFonts w:ascii="Book Antiqua" w:hAnsi="Book Antiqua"/>
          <w:szCs w:val="24"/>
          <w:lang w:val="es-ES_tradnl"/>
        </w:rPr>
        <w:t>Experience</w:t>
      </w:r>
      <w:proofErr w:type="spellEnd"/>
      <w:r w:rsidRPr="009222B4">
        <w:rPr>
          <w:rFonts w:ascii="Book Antiqua" w:hAnsi="Book Antiqua"/>
          <w:szCs w:val="24"/>
          <w:lang w:val="es-ES_tradnl"/>
        </w:rPr>
        <w:t xml:space="preserve"> del Departamento de Seguridad P</w:t>
      </w:r>
      <w:r w:rsidR="004C65F7">
        <w:rPr>
          <w:rFonts w:ascii="Book Antiqua" w:hAnsi="Book Antiqua"/>
          <w:szCs w:val="24"/>
          <w:lang w:val="es-ES_tradnl"/>
        </w:rPr>
        <w:t>ú</w:t>
      </w:r>
      <w:r w:rsidRPr="009222B4">
        <w:rPr>
          <w:rFonts w:ascii="Book Antiqua" w:hAnsi="Book Antiqua"/>
          <w:szCs w:val="24"/>
          <w:lang w:val="es-ES_tradnl"/>
        </w:rPr>
        <w:t>blica, como un programa educativo, preventivo y de reclutamiento, cuyo propósito principal sea desarrollar en cada participante un sentido de liderazgo y pertenencia social.</w:t>
      </w:r>
    </w:p>
    <w:p w14:paraId="7FDDED2D" w14:textId="77777777" w:rsidR="00304ACE" w:rsidRPr="009222B4" w:rsidRDefault="00304ACE" w:rsidP="00BC63DB">
      <w:pPr>
        <w:rPr>
          <w:rFonts w:ascii="Book Antiqua" w:eastAsia="Book Antiqua" w:hAnsi="Book Antiqua" w:cs="Book Antiqua"/>
          <w:szCs w:val="24"/>
          <w:lang w:val="es-ES_tradnl"/>
        </w:rPr>
      </w:pPr>
    </w:p>
    <w:p w14:paraId="38462C66" w14:textId="77777777" w:rsidR="00304ACE" w:rsidRPr="009222B4" w:rsidRDefault="003E0277" w:rsidP="00BC63DB">
      <w:pPr>
        <w:spacing w:line="480" w:lineRule="auto"/>
        <w:jc w:val="both"/>
        <w:rPr>
          <w:rFonts w:ascii="Book Antiqua" w:hAnsi="Book Antiqua"/>
          <w:bCs/>
          <w:i/>
          <w:iCs/>
          <w:szCs w:val="24"/>
          <w:lang w:val="es-ES_tradnl"/>
        </w:rPr>
      </w:pPr>
      <w:r w:rsidRPr="009222B4">
        <w:rPr>
          <w:rFonts w:ascii="Book Antiqua" w:hAnsi="Book Antiqua"/>
          <w:bCs/>
          <w:i/>
          <w:iCs/>
          <w:szCs w:val="24"/>
          <w:lang w:val="es-ES_tradnl"/>
        </w:rPr>
        <w:t>DECRÉTASE POR LA ASAMBLEA LEGISLATIVA DE PUERTO RICO:</w:t>
      </w:r>
    </w:p>
    <w:p w14:paraId="75C2E103" w14:textId="77777777" w:rsidR="00304ACE" w:rsidRPr="009222B4" w:rsidRDefault="00304ACE">
      <w:pPr>
        <w:spacing w:line="480" w:lineRule="auto"/>
        <w:jc w:val="both"/>
        <w:rPr>
          <w:rFonts w:ascii="Book Antiqua" w:hAnsi="Book Antiqua"/>
          <w:szCs w:val="24"/>
          <w:lang w:val="es-ES_tradnl"/>
        </w:rPr>
        <w:sectPr w:rsidR="00304ACE" w:rsidRPr="009222B4">
          <w:headerReference w:type="default" r:id="rId10"/>
          <w:headerReference w:type="first" r:id="rId11"/>
          <w:pgSz w:w="12240" w:h="15840"/>
          <w:pgMar w:top="1440" w:right="1440" w:bottom="1440" w:left="1440" w:header="720" w:footer="720" w:gutter="0"/>
          <w:cols w:space="720"/>
          <w:titlePg/>
          <w:docGrid w:linePitch="326"/>
        </w:sectPr>
      </w:pPr>
    </w:p>
    <w:p w14:paraId="0B462A89" w14:textId="43B838F1" w:rsidR="00AF1144" w:rsidRPr="009222B4" w:rsidRDefault="00A01DE8" w:rsidP="00AF1144">
      <w:pPr>
        <w:spacing w:line="480" w:lineRule="auto"/>
        <w:ind w:firstLine="720"/>
        <w:jc w:val="both"/>
        <w:rPr>
          <w:rFonts w:ascii="Book Antiqua" w:eastAsia="Book Antiqua" w:hAnsi="Book Antiqua" w:cs="Book Antiqua"/>
          <w:szCs w:val="24"/>
          <w:lang w:val="es-ES_tradnl"/>
        </w:rPr>
      </w:pPr>
      <w:bookmarkStart w:id="0" w:name="_Hlk197440269"/>
      <w:r>
        <w:rPr>
          <w:rFonts w:ascii="Book Antiqua" w:eastAsia="Book Antiqua" w:hAnsi="Book Antiqua" w:cs="Book Antiqua"/>
          <w:szCs w:val="24"/>
          <w:lang w:val="es-ES_tradnl"/>
        </w:rPr>
        <w:t>Sección</w:t>
      </w:r>
      <w:bookmarkEnd w:id="0"/>
      <w:r w:rsidR="00AF1144" w:rsidRPr="009222B4">
        <w:rPr>
          <w:rFonts w:ascii="Book Antiqua" w:eastAsia="Book Antiqua" w:hAnsi="Book Antiqua" w:cs="Book Antiqua"/>
          <w:szCs w:val="24"/>
          <w:lang w:val="es-ES_tradnl"/>
        </w:rPr>
        <w:t xml:space="preserve"> 1.— Se añade un nuevo Artículo 1.21 a la Ley 20-2017, según enmendada, para que lea como sigue:</w:t>
      </w:r>
    </w:p>
    <w:p w14:paraId="1DDA70A9" w14:textId="2D6616A3" w:rsidR="00AF1144" w:rsidRPr="009222B4" w:rsidRDefault="00AF1144" w:rsidP="00AF1144">
      <w:pPr>
        <w:spacing w:line="480" w:lineRule="auto"/>
        <w:ind w:firstLine="720"/>
        <w:jc w:val="both"/>
        <w:rPr>
          <w:rFonts w:ascii="Book Antiqua" w:eastAsia="Book Antiqua" w:hAnsi="Book Antiqua" w:cs="Book Antiqua"/>
          <w:i/>
          <w:iCs/>
          <w:szCs w:val="24"/>
          <w:lang w:val="es-ES_tradnl"/>
        </w:rPr>
      </w:pPr>
      <w:r w:rsidRPr="009222B4">
        <w:rPr>
          <w:rFonts w:ascii="Book Antiqua" w:eastAsia="Book Antiqua" w:hAnsi="Book Antiqua" w:cs="Book Antiqua"/>
          <w:szCs w:val="24"/>
          <w:lang w:val="es-ES_tradnl"/>
        </w:rPr>
        <w:t>“</w:t>
      </w:r>
      <w:r w:rsidR="00A01DE8">
        <w:rPr>
          <w:rFonts w:ascii="Book Antiqua" w:eastAsia="Book Antiqua" w:hAnsi="Book Antiqua" w:cs="Book Antiqua"/>
          <w:szCs w:val="24"/>
          <w:lang w:val="es-ES_tradnl"/>
        </w:rPr>
        <w:t>Sección</w:t>
      </w:r>
      <w:r w:rsidRPr="009222B4">
        <w:rPr>
          <w:rFonts w:ascii="Book Antiqua" w:eastAsia="Book Antiqua" w:hAnsi="Book Antiqua" w:cs="Book Antiqua"/>
          <w:i/>
          <w:iCs/>
          <w:szCs w:val="24"/>
          <w:lang w:val="es-ES_tradnl"/>
        </w:rPr>
        <w:t xml:space="preserve"> 1.21.— Programa </w:t>
      </w:r>
      <w:proofErr w:type="spellStart"/>
      <w:r w:rsidRPr="009222B4">
        <w:rPr>
          <w:rFonts w:ascii="Book Antiqua" w:eastAsia="Book Antiqua" w:hAnsi="Book Antiqua" w:cs="Book Antiqua"/>
          <w:i/>
          <w:iCs/>
          <w:szCs w:val="24"/>
          <w:lang w:val="es-ES_tradnl"/>
        </w:rPr>
        <w:t>Experience</w:t>
      </w:r>
      <w:proofErr w:type="spellEnd"/>
      <w:r w:rsidRPr="009222B4">
        <w:rPr>
          <w:rFonts w:ascii="Book Antiqua" w:eastAsia="Book Antiqua" w:hAnsi="Book Antiqua" w:cs="Book Antiqua"/>
          <w:i/>
          <w:iCs/>
          <w:szCs w:val="24"/>
          <w:lang w:val="es-ES_tradnl"/>
        </w:rPr>
        <w:t xml:space="preserve"> del Departamento de Seguridad Pública</w:t>
      </w:r>
    </w:p>
    <w:p w14:paraId="6020C149" w14:textId="54694FC5" w:rsidR="00AF1144" w:rsidRPr="009222B4" w:rsidRDefault="00AF1144" w:rsidP="00AF1144">
      <w:pPr>
        <w:spacing w:line="480" w:lineRule="auto"/>
        <w:ind w:left="720" w:firstLine="720"/>
        <w:jc w:val="both"/>
        <w:rPr>
          <w:rFonts w:ascii="Book Antiqua" w:eastAsia="Book Antiqua" w:hAnsi="Book Antiqua" w:cs="Book Antiqua"/>
          <w:i/>
          <w:iCs/>
          <w:szCs w:val="24"/>
          <w:lang w:val="es-ES_tradnl"/>
        </w:rPr>
      </w:pPr>
      <w:r w:rsidRPr="009222B4">
        <w:rPr>
          <w:rFonts w:ascii="Book Antiqua" w:eastAsia="Book Antiqua" w:hAnsi="Book Antiqua" w:cs="Book Antiqua"/>
          <w:i/>
          <w:iCs/>
          <w:szCs w:val="24"/>
          <w:lang w:val="es-ES_tradnl"/>
        </w:rPr>
        <w:lastRenderedPageBreak/>
        <w:t xml:space="preserve">El Secretario creará el Programa </w:t>
      </w:r>
      <w:proofErr w:type="spellStart"/>
      <w:r w:rsidRPr="009222B4">
        <w:rPr>
          <w:rFonts w:ascii="Book Antiqua" w:eastAsia="Book Antiqua" w:hAnsi="Book Antiqua" w:cs="Book Antiqua"/>
          <w:i/>
          <w:iCs/>
          <w:szCs w:val="24"/>
          <w:lang w:val="es-ES_tradnl"/>
        </w:rPr>
        <w:t>Experience</w:t>
      </w:r>
      <w:proofErr w:type="spellEnd"/>
      <w:r w:rsidRPr="009222B4">
        <w:rPr>
          <w:rFonts w:ascii="Book Antiqua" w:eastAsia="Book Antiqua" w:hAnsi="Book Antiqua" w:cs="Book Antiqua"/>
          <w:i/>
          <w:iCs/>
          <w:szCs w:val="24"/>
          <w:lang w:val="es-ES_tradnl"/>
        </w:rPr>
        <w:t xml:space="preserve"> del Departamento de Seguridad Pública, un programa clasificado </w:t>
      </w:r>
      <w:r w:rsidR="00730BAE" w:rsidRPr="009222B4">
        <w:rPr>
          <w:rFonts w:ascii="Book Antiqua" w:eastAsia="Book Antiqua" w:hAnsi="Book Antiqua" w:cs="Book Antiqua"/>
          <w:i/>
          <w:iCs/>
          <w:szCs w:val="24"/>
          <w:lang w:val="es-ES_tradnl"/>
        </w:rPr>
        <w:t xml:space="preserve">como programa </w:t>
      </w:r>
      <w:r w:rsidRPr="009222B4">
        <w:rPr>
          <w:rFonts w:ascii="Book Antiqua" w:eastAsia="Book Antiqua" w:hAnsi="Book Antiqua" w:cs="Book Antiqua"/>
          <w:i/>
          <w:iCs/>
          <w:szCs w:val="24"/>
          <w:lang w:val="es-ES_tradnl"/>
        </w:rPr>
        <w:t xml:space="preserve">educativo, preventivo y </w:t>
      </w:r>
      <w:r w:rsidR="00730BAE" w:rsidRPr="009222B4">
        <w:rPr>
          <w:rFonts w:ascii="Book Antiqua" w:eastAsia="Book Antiqua" w:hAnsi="Book Antiqua" w:cs="Book Antiqua"/>
          <w:i/>
          <w:iCs/>
          <w:szCs w:val="24"/>
          <w:lang w:val="es-ES_tradnl"/>
        </w:rPr>
        <w:t xml:space="preserve">de </w:t>
      </w:r>
      <w:r w:rsidRPr="009222B4">
        <w:rPr>
          <w:rFonts w:ascii="Book Antiqua" w:eastAsia="Book Antiqua" w:hAnsi="Book Antiqua" w:cs="Book Antiqua"/>
          <w:i/>
          <w:iCs/>
          <w:szCs w:val="24"/>
          <w:lang w:val="es-ES_tradnl"/>
        </w:rPr>
        <w:t>reclutamiento</w:t>
      </w:r>
      <w:r w:rsidR="00730BAE" w:rsidRPr="009222B4">
        <w:rPr>
          <w:rFonts w:ascii="Book Antiqua" w:eastAsia="Book Antiqua" w:hAnsi="Book Antiqua" w:cs="Book Antiqua"/>
          <w:i/>
          <w:iCs/>
          <w:szCs w:val="24"/>
          <w:lang w:val="es-ES_tradnl"/>
        </w:rPr>
        <w:t xml:space="preserve"> (EPR) </w:t>
      </w:r>
      <w:r w:rsidRPr="009222B4">
        <w:rPr>
          <w:rFonts w:ascii="Book Antiqua" w:eastAsia="Book Antiqua" w:hAnsi="Book Antiqua" w:cs="Book Antiqua"/>
          <w:i/>
          <w:iCs/>
          <w:szCs w:val="24"/>
          <w:lang w:val="es-ES_tradnl"/>
        </w:rPr>
        <w:t xml:space="preserve"> diseñado estratégicamente para jóvenes de 1</w:t>
      </w:r>
      <w:r w:rsidR="00295CBC">
        <w:rPr>
          <w:rFonts w:ascii="Book Antiqua" w:eastAsia="Book Antiqua" w:hAnsi="Book Antiqua" w:cs="Book Antiqua"/>
          <w:i/>
          <w:iCs/>
          <w:szCs w:val="24"/>
          <w:lang w:val="es-ES_tradnl"/>
        </w:rPr>
        <w:t>4</w:t>
      </w:r>
      <w:r w:rsidRPr="009222B4">
        <w:rPr>
          <w:rFonts w:ascii="Book Antiqua" w:eastAsia="Book Antiqua" w:hAnsi="Book Antiqua" w:cs="Book Antiqua"/>
          <w:i/>
          <w:iCs/>
          <w:szCs w:val="24"/>
          <w:lang w:val="es-ES_tradnl"/>
        </w:rPr>
        <w:t xml:space="preserve"> a 18 años donde vivirán diferentes experiencias educativas y preventivas a través de los Negociados del </w:t>
      </w:r>
      <w:r w:rsidR="00730BAE" w:rsidRPr="009222B4">
        <w:rPr>
          <w:rFonts w:ascii="Book Antiqua" w:eastAsia="Book Antiqua" w:hAnsi="Book Antiqua" w:cs="Book Antiqua"/>
          <w:i/>
          <w:iCs/>
          <w:szCs w:val="24"/>
          <w:lang w:val="es-ES_tradnl"/>
        </w:rPr>
        <w:t>Departamento</w:t>
      </w:r>
      <w:r w:rsidRPr="009222B4">
        <w:rPr>
          <w:rFonts w:ascii="Book Antiqua" w:eastAsia="Book Antiqua" w:hAnsi="Book Antiqua" w:cs="Book Antiqua"/>
          <w:i/>
          <w:iCs/>
          <w:szCs w:val="24"/>
          <w:lang w:val="es-ES_tradnl"/>
        </w:rPr>
        <w:t>: Negociado de la Policía de Puerto Rico, Negociado del Cuerpo de Bomberos de Puerto Rico, Negociado del Cuerpo de Emergencias Médicas de Puerto Rico, Negociado para el Manejo de Emergencias y Administración de Desastres, Negociado del Sistema de Emergencias 9-1-1 y el Negociado de Investigaciones Especiales.</w:t>
      </w:r>
      <w:r w:rsidRPr="009222B4">
        <w:rPr>
          <w:rFonts w:ascii="Book Antiqua" w:eastAsia="Book Antiqua" w:hAnsi="Book Antiqua" w:cs="Book Antiqua"/>
          <w:i/>
          <w:iCs/>
          <w:szCs w:val="24"/>
          <w:lang w:val="es-ES_tradnl"/>
        </w:rPr>
        <w:tab/>
      </w:r>
    </w:p>
    <w:p w14:paraId="63A3E8B5" w14:textId="66D26A95" w:rsidR="00AF1144" w:rsidRPr="009222B4" w:rsidRDefault="00AF1144" w:rsidP="00AF1144">
      <w:pPr>
        <w:spacing w:line="480" w:lineRule="auto"/>
        <w:ind w:left="720" w:firstLine="720"/>
        <w:jc w:val="both"/>
        <w:rPr>
          <w:rFonts w:ascii="Book Antiqua" w:eastAsia="Book Antiqua" w:hAnsi="Book Antiqua" w:cs="Book Antiqua"/>
          <w:i/>
          <w:iCs/>
          <w:szCs w:val="24"/>
          <w:lang w:val="es-ES_tradnl"/>
        </w:rPr>
      </w:pPr>
      <w:r w:rsidRPr="009222B4">
        <w:rPr>
          <w:rFonts w:ascii="Book Antiqua" w:eastAsia="Book Antiqua" w:hAnsi="Book Antiqua" w:cs="Book Antiqua"/>
          <w:i/>
          <w:iCs/>
          <w:szCs w:val="24"/>
          <w:lang w:val="es-ES_tradnl"/>
        </w:rPr>
        <w:t xml:space="preserve">Este programa se desarrollará e implementará en todas las regiones que conforman el Departamento de Seguridad Pública y será confeccionado de forma tal que no interrumpa o interfiera con el calendario escolar del participante. </w:t>
      </w:r>
    </w:p>
    <w:p w14:paraId="222343C5" w14:textId="34775A76" w:rsidR="00AF1144" w:rsidRPr="009222B4" w:rsidRDefault="00AF1144" w:rsidP="00AF1144">
      <w:pPr>
        <w:spacing w:line="480" w:lineRule="auto"/>
        <w:ind w:left="720" w:firstLine="720"/>
        <w:jc w:val="both"/>
        <w:rPr>
          <w:rFonts w:ascii="Book Antiqua" w:eastAsia="Book Antiqua" w:hAnsi="Book Antiqua" w:cs="Book Antiqua"/>
          <w:i/>
          <w:iCs/>
          <w:szCs w:val="24"/>
          <w:lang w:val="es-ES_tradnl"/>
        </w:rPr>
      </w:pPr>
      <w:r w:rsidRPr="009222B4">
        <w:rPr>
          <w:rFonts w:ascii="Book Antiqua" w:eastAsia="Book Antiqua" w:hAnsi="Book Antiqua" w:cs="Book Antiqua"/>
          <w:i/>
          <w:iCs/>
          <w:szCs w:val="24"/>
          <w:lang w:val="es-ES_tradnl"/>
        </w:rPr>
        <w:t xml:space="preserve">El Secretario designará el recurso humano necesario para cumplir con los servicios y funciones del Programa </w:t>
      </w:r>
      <w:proofErr w:type="spellStart"/>
      <w:r w:rsidRPr="009222B4">
        <w:rPr>
          <w:rFonts w:ascii="Book Antiqua" w:eastAsia="Book Antiqua" w:hAnsi="Book Antiqua" w:cs="Book Antiqua"/>
          <w:i/>
          <w:iCs/>
          <w:szCs w:val="24"/>
          <w:lang w:val="es-ES_tradnl"/>
        </w:rPr>
        <w:t>Experience</w:t>
      </w:r>
      <w:proofErr w:type="spellEnd"/>
      <w:r w:rsidRPr="009222B4">
        <w:rPr>
          <w:rFonts w:ascii="Book Antiqua" w:eastAsia="Book Antiqua" w:hAnsi="Book Antiqua" w:cs="Book Antiqua"/>
          <w:i/>
          <w:iCs/>
          <w:szCs w:val="24"/>
          <w:lang w:val="es-ES_tradnl"/>
        </w:rPr>
        <w:t xml:space="preserve"> incluyendo, entre otros, la designación de un Director del Programa que será el encargado de dirigir todo lo relacionado con el Programa </w:t>
      </w:r>
      <w:proofErr w:type="spellStart"/>
      <w:r w:rsidRPr="009222B4">
        <w:rPr>
          <w:rFonts w:ascii="Book Antiqua" w:eastAsia="Book Antiqua" w:hAnsi="Book Antiqua" w:cs="Book Antiqua"/>
          <w:i/>
          <w:iCs/>
          <w:szCs w:val="24"/>
          <w:lang w:val="es-ES_tradnl"/>
        </w:rPr>
        <w:t>Experience</w:t>
      </w:r>
      <w:proofErr w:type="spellEnd"/>
      <w:r w:rsidR="00730BAE" w:rsidRPr="009222B4">
        <w:rPr>
          <w:rFonts w:ascii="Book Antiqua" w:eastAsia="Book Antiqua" w:hAnsi="Book Antiqua" w:cs="Book Antiqua"/>
          <w:i/>
          <w:iCs/>
          <w:szCs w:val="24"/>
          <w:lang w:val="es-ES_tradnl"/>
        </w:rPr>
        <w:t xml:space="preserve">, así como coordinadores regionales, entre otros. </w:t>
      </w:r>
      <w:r w:rsidRPr="009222B4">
        <w:rPr>
          <w:rFonts w:ascii="Book Antiqua" w:eastAsia="Book Antiqua" w:hAnsi="Book Antiqua" w:cs="Book Antiqua"/>
          <w:i/>
          <w:iCs/>
          <w:szCs w:val="24"/>
          <w:lang w:val="es-ES_tradnl"/>
        </w:rPr>
        <w:t xml:space="preserve">  </w:t>
      </w:r>
    </w:p>
    <w:p w14:paraId="3DEB9224" w14:textId="01E89ACF" w:rsidR="00AF1144" w:rsidRPr="009222B4" w:rsidRDefault="00AF1144" w:rsidP="00AF1144">
      <w:pPr>
        <w:spacing w:line="480" w:lineRule="auto"/>
        <w:ind w:left="720" w:firstLine="720"/>
        <w:jc w:val="both"/>
        <w:rPr>
          <w:rFonts w:ascii="Book Antiqua" w:eastAsia="Book Antiqua" w:hAnsi="Book Antiqua" w:cs="Book Antiqua"/>
          <w:i/>
          <w:iCs/>
          <w:szCs w:val="24"/>
          <w:lang w:val="es-ES_tradnl"/>
        </w:rPr>
      </w:pPr>
      <w:r w:rsidRPr="009222B4">
        <w:rPr>
          <w:rFonts w:ascii="Book Antiqua" w:eastAsia="Book Antiqua" w:hAnsi="Book Antiqua" w:cs="Book Antiqua"/>
          <w:i/>
          <w:iCs/>
          <w:szCs w:val="24"/>
          <w:lang w:val="es-ES_tradnl"/>
        </w:rPr>
        <w:t xml:space="preserve">Todo participante del Programa </w:t>
      </w:r>
      <w:proofErr w:type="spellStart"/>
      <w:r w:rsidRPr="009222B4">
        <w:rPr>
          <w:rFonts w:ascii="Book Antiqua" w:eastAsia="Book Antiqua" w:hAnsi="Book Antiqua" w:cs="Book Antiqua"/>
          <w:i/>
          <w:iCs/>
          <w:szCs w:val="24"/>
          <w:lang w:val="es-ES_tradnl"/>
        </w:rPr>
        <w:t>Experience</w:t>
      </w:r>
      <w:proofErr w:type="spellEnd"/>
      <w:r w:rsidRPr="009222B4">
        <w:rPr>
          <w:rFonts w:ascii="Book Antiqua" w:eastAsia="Book Antiqua" w:hAnsi="Book Antiqua" w:cs="Book Antiqua"/>
          <w:i/>
          <w:iCs/>
          <w:szCs w:val="24"/>
          <w:lang w:val="es-ES_tradnl"/>
        </w:rPr>
        <w:t xml:space="preserve"> deberá tener entre </w:t>
      </w:r>
      <w:r w:rsidR="00295CBC">
        <w:rPr>
          <w:rFonts w:ascii="Book Antiqua" w:eastAsia="Book Antiqua" w:hAnsi="Book Antiqua" w:cs="Book Antiqua"/>
          <w:i/>
          <w:iCs/>
          <w:szCs w:val="24"/>
          <w:lang w:val="es-ES_tradnl"/>
        </w:rPr>
        <w:t>catorce</w:t>
      </w:r>
      <w:r w:rsidRPr="009222B4">
        <w:rPr>
          <w:rFonts w:ascii="Book Antiqua" w:eastAsia="Book Antiqua" w:hAnsi="Book Antiqua" w:cs="Book Antiqua"/>
          <w:i/>
          <w:iCs/>
          <w:szCs w:val="24"/>
          <w:lang w:val="es-ES_tradnl"/>
        </w:rPr>
        <w:t xml:space="preserve"> (1</w:t>
      </w:r>
      <w:r w:rsidR="00295CBC">
        <w:rPr>
          <w:rFonts w:ascii="Book Antiqua" w:eastAsia="Book Antiqua" w:hAnsi="Book Antiqua" w:cs="Book Antiqua"/>
          <w:i/>
          <w:iCs/>
          <w:szCs w:val="24"/>
          <w:lang w:val="es-ES_tradnl"/>
        </w:rPr>
        <w:t>4</w:t>
      </w:r>
      <w:r w:rsidRPr="009222B4">
        <w:rPr>
          <w:rFonts w:ascii="Book Antiqua" w:eastAsia="Book Antiqua" w:hAnsi="Book Antiqua" w:cs="Book Antiqua"/>
          <w:i/>
          <w:iCs/>
          <w:szCs w:val="24"/>
          <w:lang w:val="es-ES_tradnl"/>
        </w:rPr>
        <w:t xml:space="preserve">) a dieciocho (18) años y la previa autorización del padre, madre o tutor. El Secretario podrá imponer otros requisitos de admisión al Programa </w:t>
      </w:r>
      <w:proofErr w:type="spellStart"/>
      <w:r w:rsidRPr="009222B4">
        <w:rPr>
          <w:rFonts w:ascii="Book Antiqua" w:eastAsia="Book Antiqua" w:hAnsi="Book Antiqua" w:cs="Book Antiqua"/>
          <w:i/>
          <w:iCs/>
          <w:szCs w:val="24"/>
          <w:lang w:val="es-ES_tradnl"/>
        </w:rPr>
        <w:t>Experience</w:t>
      </w:r>
      <w:proofErr w:type="spellEnd"/>
      <w:r w:rsidRPr="009222B4">
        <w:rPr>
          <w:rFonts w:ascii="Book Antiqua" w:eastAsia="Book Antiqua" w:hAnsi="Book Antiqua" w:cs="Book Antiqua"/>
          <w:i/>
          <w:iCs/>
          <w:szCs w:val="24"/>
          <w:lang w:val="es-ES_tradnl"/>
        </w:rPr>
        <w:t>, mediante reglamento u orden administrativa</w:t>
      </w:r>
      <w:r w:rsidR="00730BAE" w:rsidRPr="009222B4">
        <w:rPr>
          <w:rFonts w:ascii="Book Antiqua" w:eastAsia="Book Antiqua" w:hAnsi="Book Antiqua" w:cs="Book Antiqua"/>
          <w:i/>
          <w:iCs/>
          <w:szCs w:val="24"/>
          <w:lang w:val="es-ES_tradnl"/>
        </w:rPr>
        <w:t>, incluyendo, entre otros, requisitos de servicio comunitario para los participantes.</w:t>
      </w:r>
    </w:p>
    <w:p w14:paraId="1152440D" w14:textId="314FF393" w:rsidR="00AF1144" w:rsidRPr="009222B4" w:rsidRDefault="00AF1144" w:rsidP="00AF1144">
      <w:pPr>
        <w:spacing w:line="480" w:lineRule="auto"/>
        <w:ind w:left="720" w:firstLine="720"/>
        <w:jc w:val="both"/>
        <w:rPr>
          <w:rFonts w:ascii="Book Antiqua" w:eastAsia="Book Antiqua" w:hAnsi="Book Antiqua" w:cs="Book Antiqua"/>
          <w:i/>
          <w:iCs/>
          <w:szCs w:val="24"/>
          <w:lang w:val="es-ES_tradnl"/>
        </w:rPr>
      </w:pPr>
      <w:r w:rsidRPr="009222B4">
        <w:rPr>
          <w:rFonts w:ascii="Book Antiqua" w:eastAsia="Book Antiqua" w:hAnsi="Book Antiqua" w:cs="Book Antiqua"/>
          <w:i/>
          <w:iCs/>
          <w:szCs w:val="24"/>
          <w:lang w:val="es-ES_tradnl"/>
        </w:rPr>
        <w:t xml:space="preserve">Como parte del Programa </w:t>
      </w:r>
      <w:proofErr w:type="spellStart"/>
      <w:r w:rsidRPr="009222B4">
        <w:rPr>
          <w:rFonts w:ascii="Book Antiqua" w:eastAsia="Book Antiqua" w:hAnsi="Book Antiqua" w:cs="Book Antiqua"/>
          <w:i/>
          <w:iCs/>
          <w:szCs w:val="24"/>
          <w:lang w:val="es-ES_tradnl"/>
        </w:rPr>
        <w:t>Experience</w:t>
      </w:r>
      <w:proofErr w:type="spellEnd"/>
      <w:r w:rsidR="00730BAE" w:rsidRPr="009222B4">
        <w:rPr>
          <w:rFonts w:ascii="Book Antiqua" w:eastAsia="Book Antiqua" w:hAnsi="Book Antiqua" w:cs="Book Antiqua"/>
          <w:i/>
          <w:iCs/>
          <w:szCs w:val="24"/>
          <w:lang w:val="es-ES_tradnl"/>
        </w:rPr>
        <w:t>,</w:t>
      </w:r>
      <w:r w:rsidRPr="009222B4">
        <w:rPr>
          <w:rFonts w:ascii="Book Antiqua" w:eastAsia="Book Antiqua" w:hAnsi="Book Antiqua" w:cs="Book Antiqua"/>
          <w:i/>
          <w:iCs/>
          <w:szCs w:val="24"/>
          <w:lang w:val="es-ES_tradnl"/>
        </w:rPr>
        <w:t xml:space="preserve"> el Secretario diseñará e implementará los módulos educativos, así como requisitos de servicio comunitario para los participantes. El </w:t>
      </w:r>
      <w:r w:rsidRPr="009222B4">
        <w:rPr>
          <w:rFonts w:ascii="Book Antiqua" w:eastAsia="Book Antiqua" w:hAnsi="Book Antiqua" w:cs="Book Antiqua"/>
          <w:i/>
          <w:iCs/>
          <w:szCs w:val="24"/>
          <w:lang w:val="es-ES_tradnl"/>
        </w:rPr>
        <w:lastRenderedPageBreak/>
        <w:t>participante que haya completado los módulos educativos y las horas de servicio comunitario requeridos obtendrá el privilegio de estar en una lista especial como participante del programa. Al surgir alguna convocatoria para</w:t>
      </w:r>
      <w:r w:rsidR="00CE2FAF">
        <w:rPr>
          <w:rFonts w:ascii="Book Antiqua" w:eastAsia="Book Antiqua" w:hAnsi="Book Antiqua" w:cs="Book Antiqua"/>
          <w:i/>
          <w:iCs/>
          <w:szCs w:val="24"/>
          <w:lang w:val="es-ES_tradnl"/>
        </w:rPr>
        <w:t xml:space="preserve"> un</w:t>
      </w:r>
      <w:r w:rsidRPr="009222B4">
        <w:rPr>
          <w:rFonts w:ascii="Book Antiqua" w:eastAsia="Book Antiqua" w:hAnsi="Book Antiqua" w:cs="Book Antiqua"/>
          <w:i/>
          <w:iCs/>
          <w:szCs w:val="24"/>
          <w:lang w:val="es-ES_tradnl"/>
        </w:rPr>
        <w:t xml:space="preserve"> puesto en algún Negociado, el participante del Programa </w:t>
      </w:r>
      <w:proofErr w:type="spellStart"/>
      <w:r w:rsidRPr="009222B4">
        <w:rPr>
          <w:rFonts w:ascii="Book Antiqua" w:eastAsia="Book Antiqua" w:hAnsi="Book Antiqua" w:cs="Book Antiqua"/>
          <w:i/>
          <w:iCs/>
          <w:szCs w:val="24"/>
          <w:lang w:val="es-ES_tradnl"/>
        </w:rPr>
        <w:t>Experience</w:t>
      </w:r>
      <w:proofErr w:type="spellEnd"/>
      <w:r w:rsidRPr="009222B4">
        <w:rPr>
          <w:rFonts w:ascii="Book Antiqua" w:eastAsia="Book Antiqua" w:hAnsi="Book Antiqua" w:cs="Book Antiqua"/>
          <w:i/>
          <w:iCs/>
          <w:szCs w:val="24"/>
          <w:lang w:val="es-ES_tradnl"/>
        </w:rPr>
        <w:t xml:space="preserve"> que se incluya en la lista, obtendrá una bonificación especial que serán sumadas a la puntuación total obtenida en su evaluación para ingreso a cualquiera de los Negociados.</w:t>
      </w:r>
    </w:p>
    <w:p w14:paraId="1C095974" w14:textId="06F3884B" w:rsidR="00AF1144" w:rsidRPr="009222B4" w:rsidRDefault="00AF1144" w:rsidP="00AF1144">
      <w:pPr>
        <w:spacing w:line="480" w:lineRule="auto"/>
        <w:ind w:left="720" w:firstLine="720"/>
        <w:jc w:val="both"/>
        <w:rPr>
          <w:rFonts w:ascii="Book Antiqua" w:eastAsia="Book Antiqua" w:hAnsi="Book Antiqua" w:cs="Book Antiqua"/>
          <w:i/>
          <w:iCs/>
          <w:szCs w:val="24"/>
          <w:lang w:val="es-ES_tradnl"/>
        </w:rPr>
      </w:pPr>
      <w:r w:rsidRPr="009222B4">
        <w:rPr>
          <w:rFonts w:ascii="Book Antiqua" w:eastAsia="Book Antiqua" w:hAnsi="Book Antiqua" w:cs="Book Antiqua"/>
          <w:i/>
          <w:iCs/>
          <w:szCs w:val="24"/>
          <w:lang w:val="es-ES_tradnl"/>
        </w:rPr>
        <w:t>Todos los Comisionados de los respectivos Negociados del Departamento de Seguridad P</w:t>
      </w:r>
      <w:r w:rsidR="004C65F7">
        <w:rPr>
          <w:rFonts w:ascii="Book Antiqua" w:eastAsia="Book Antiqua" w:hAnsi="Book Antiqua" w:cs="Book Antiqua"/>
          <w:i/>
          <w:iCs/>
          <w:szCs w:val="24"/>
          <w:lang w:val="es-ES_tradnl"/>
        </w:rPr>
        <w:t>ú</w:t>
      </w:r>
      <w:r w:rsidRPr="009222B4">
        <w:rPr>
          <w:rFonts w:ascii="Book Antiqua" w:eastAsia="Book Antiqua" w:hAnsi="Book Antiqua" w:cs="Book Antiqua"/>
          <w:i/>
          <w:iCs/>
          <w:szCs w:val="24"/>
          <w:lang w:val="es-ES_tradnl"/>
        </w:rPr>
        <w:t xml:space="preserve">blica tienen el deber y la responsabilidad de fomentar la colaboración y brindar las herramientas necesarias para promover la implementación del </w:t>
      </w:r>
      <w:r w:rsidR="00074B7A">
        <w:rPr>
          <w:rFonts w:ascii="Book Antiqua" w:eastAsia="Book Antiqua" w:hAnsi="Book Antiqua" w:cs="Book Antiqua"/>
          <w:i/>
          <w:iCs/>
          <w:szCs w:val="24"/>
          <w:lang w:val="es-ES_tradnl"/>
        </w:rPr>
        <w:t>P</w:t>
      </w:r>
      <w:r w:rsidRPr="009222B4">
        <w:rPr>
          <w:rFonts w:ascii="Book Antiqua" w:eastAsia="Book Antiqua" w:hAnsi="Book Antiqua" w:cs="Book Antiqua"/>
          <w:i/>
          <w:iCs/>
          <w:szCs w:val="24"/>
          <w:lang w:val="es-ES_tradnl"/>
        </w:rPr>
        <w:t xml:space="preserve">rograma </w:t>
      </w:r>
      <w:proofErr w:type="spellStart"/>
      <w:r w:rsidRPr="009222B4">
        <w:rPr>
          <w:rFonts w:ascii="Book Antiqua" w:eastAsia="Book Antiqua" w:hAnsi="Book Antiqua" w:cs="Book Antiqua"/>
          <w:i/>
          <w:iCs/>
          <w:szCs w:val="24"/>
          <w:lang w:val="es-ES_tradnl"/>
        </w:rPr>
        <w:t>Experience</w:t>
      </w:r>
      <w:proofErr w:type="spellEnd"/>
      <w:r w:rsidRPr="009222B4">
        <w:rPr>
          <w:rFonts w:ascii="Book Antiqua" w:eastAsia="Book Antiqua" w:hAnsi="Book Antiqua" w:cs="Book Antiqua"/>
          <w:i/>
          <w:iCs/>
          <w:szCs w:val="24"/>
          <w:lang w:val="es-ES_tradnl"/>
        </w:rPr>
        <w:t xml:space="preserve"> en todas las regiones que conformarán el Departamento de Seguridad P</w:t>
      </w:r>
      <w:r w:rsidR="004C65F7">
        <w:rPr>
          <w:rFonts w:ascii="Book Antiqua" w:eastAsia="Book Antiqua" w:hAnsi="Book Antiqua" w:cs="Book Antiqua"/>
          <w:i/>
          <w:iCs/>
          <w:szCs w:val="24"/>
          <w:lang w:val="es-ES_tradnl"/>
        </w:rPr>
        <w:t>ú</w:t>
      </w:r>
      <w:r w:rsidRPr="009222B4">
        <w:rPr>
          <w:rFonts w:ascii="Book Antiqua" w:eastAsia="Book Antiqua" w:hAnsi="Book Antiqua" w:cs="Book Antiqua"/>
          <w:i/>
          <w:iCs/>
          <w:szCs w:val="24"/>
          <w:lang w:val="es-ES_tradnl"/>
        </w:rPr>
        <w:t xml:space="preserve">blica.” </w:t>
      </w:r>
    </w:p>
    <w:p w14:paraId="3D10E303" w14:textId="6AB2B39C" w:rsidR="00AF1144" w:rsidRPr="009222B4" w:rsidRDefault="00A01DE8" w:rsidP="00AF1144">
      <w:pPr>
        <w:spacing w:line="480" w:lineRule="auto"/>
        <w:ind w:firstLine="720"/>
        <w:jc w:val="both"/>
        <w:rPr>
          <w:rFonts w:ascii="Book Antiqua" w:eastAsia="Book Antiqua" w:hAnsi="Book Antiqua" w:cs="Book Antiqua"/>
          <w:szCs w:val="24"/>
          <w:lang w:val="es-ES_tradnl"/>
        </w:rPr>
      </w:pPr>
      <w:r>
        <w:rPr>
          <w:rFonts w:ascii="Book Antiqua" w:eastAsia="Book Antiqua" w:hAnsi="Book Antiqua" w:cs="Book Antiqua"/>
          <w:szCs w:val="24"/>
          <w:lang w:val="es-ES_tradnl"/>
        </w:rPr>
        <w:t>Sección</w:t>
      </w:r>
      <w:r w:rsidR="00AF1144" w:rsidRPr="009222B4">
        <w:rPr>
          <w:rFonts w:ascii="Book Antiqua" w:eastAsia="Book Antiqua" w:hAnsi="Book Antiqua" w:cs="Book Antiqua"/>
          <w:szCs w:val="24"/>
          <w:lang w:val="es-ES_tradnl"/>
        </w:rPr>
        <w:t xml:space="preserve"> 2.— Se reenumera el actual Artículo 1.21 </w:t>
      </w:r>
      <w:r w:rsidR="005F1B68">
        <w:rPr>
          <w:rFonts w:ascii="Book Antiqua" w:eastAsia="Book Antiqua" w:hAnsi="Book Antiqua" w:cs="Book Antiqua"/>
          <w:szCs w:val="24"/>
          <w:lang w:val="es-ES_tradnl"/>
        </w:rPr>
        <w:t>de</w:t>
      </w:r>
      <w:r w:rsidR="00AF1144" w:rsidRPr="009222B4">
        <w:rPr>
          <w:rFonts w:ascii="Book Antiqua" w:eastAsia="Book Antiqua" w:hAnsi="Book Antiqua" w:cs="Book Antiqua"/>
          <w:szCs w:val="24"/>
          <w:lang w:val="es-ES_tradnl"/>
        </w:rPr>
        <w:t xml:space="preserve"> la Ley 20-2017, según enmendada, como Artículo 1.22.</w:t>
      </w:r>
    </w:p>
    <w:p w14:paraId="4BE1B491" w14:textId="28BCC2FE" w:rsidR="00AF1144" w:rsidRPr="009222B4" w:rsidRDefault="00A01DE8" w:rsidP="00AF1144">
      <w:pPr>
        <w:spacing w:line="480" w:lineRule="auto"/>
        <w:ind w:firstLine="720"/>
        <w:jc w:val="both"/>
        <w:rPr>
          <w:rFonts w:ascii="Book Antiqua" w:eastAsia="Book Antiqua" w:hAnsi="Book Antiqua" w:cs="Book Antiqua"/>
          <w:szCs w:val="24"/>
          <w:lang w:val="es-ES_tradnl"/>
        </w:rPr>
      </w:pPr>
      <w:r>
        <w:rPr>
          <w:rFonts w:ascii="Book Antiqua" w:eastAsia="Book Antiqua" w:hAnsi="Book Antiqua" w:cs="Book Antiqua"/>
          <w:szCs w:val="24"/>
          <w:lang w:val="es-ES_tradnl"/>
        </w:rPr>
        <w:t>Sección</w:t>
      </w:r>
      <w:r w:rsidR="00AF1144" w:rsidRPr="009222B4">
        <w:rPr>
          <w:rFonts w:ascii="Book Antiqua" w:eastAsia="Book Antiqua" w:hAnsi="Book Antiqua" w:cs="Book Antiqua"/>
          <w:szCs w:val="24"/>
          <w:lang w:val="es-ES_tradnl"/>
        </w:rPr>
        <w:t xml:space="preserve"> 3. — Se autoriza al Secretario del Departamento de Seguridad P</w:t>
      </w:r>
      <w:r w:rsidR="004C65F7">
        <w:rPr>
          <w:rFonts w:ascii="Book Antiqua" w:eastAsia="Book Antiqua" w:hAnsi="Book Antiqua" w:cs="Book Antiqua"/>
          <w:szCs w:val="24"/>
          <w:lang w:val="es-ES_tradnl"/>
        </w:rPr>
        <w:t>ú</w:t>
      </w:r>
      <w:r w:rsidR="00AF1144" w:rsidRPr="009222B4">
        <w:rPr>
          <w:rFonts w:ascii="Book Antiqua" w:eastAsia="Book Antiqua" w:hAnsi="Book Antiqua" w:cs="Book Antiqua"/>
          <w:szCs w:val="24"/>
          <w:lang w:val="es-ES_tradnl"/>
        </w:rPr>
        <w:t xml:space="preserve">blica a promulgar los reglamentos u </w:t>
      </w:r>
      <w:r w:rsidR="004C65F7">
        <w:rPr>
          <w:rFonts w:ascii="Book Antiqua" w:eastAsia="Book Antiqua" w:hAnsi="Book Antiqua" w:cs="Book Antiqua"/>
          <w:szCs w:val="24"/>
          <w:lang w:val="es-ES_tradnl"/>
        </w:rPr>
        <w:t>ó</w:t>
      </w:r>
      <w:r w:rsidR="00AF1144" w:rsidRPr="009222B4">
        <w:rPr>
          <w:rFonts w:ascii="Book Antiqua" w:eastAsia="Book Antiqua" w:hAnsi="Book Antiqua" w:cs="Book Antiqua"/>
          <w:szCs w:val="24"/>
          <w:lang w:val="es-ES_tradnl"/>
        </w:rPr>
        <w:t>rdenes administrativas que sean necesarias para cumplir con los propósitos de esta Ley.</w:t>
      </w:r>
    </w:p>
    <w:p w14:paraId="2CD90DA5" w14:textId="2D9653B9" w:rsidR="00AF1144" w:rsidRPr="009222B4" w:rsidRDefault="00A01DE8" w:rsidP="00AF1144">
      <w:pPr>
        <w:spacing w:line="480" w:lineRule="auto"/>
        <w:ind w:firstLine="720"/>
        <w:jc w:val="both"/>
        <w:rPr>
          <w:rFonts w:ascii="Book Antiqua" w:eastAsia="Book Antiqua" w:hAnsi="Book Antiqua" w:cs="Book Antiqua"/>
          <w:szCs w:val="24"/>
          <w:lang w:val="es-ES_tradnl"/>
        </w:rPr>
      </w:pPr>
      <w:r>
        <w:rPr>
          <w:rFonts w:ascii="Book Antiqua" w:eastAsia="Book Antiqua" w:hAnsi="Book Antiqua" w:cs="Book Antiqua"/>
          <w:szCs w:val="24"/>
          <w:lang w:val="es-ES_tradnl"/>
        </w:rPr>
        <w:t>Sección</w:t>
      </w:r>
      <w:r w:rsidR="00AF1144" w:rsidRPr="009222B4">
        <w:rPr>
          <w:rFonts w:ascii="Book Antiqua" w:eastAsia="Book Antiqua" w:hAnsi="Book Antiqua" w:cs="Book Antiqua"/>
          <w:szCs w:val="24"/>
          <w:lang w:val="es-ES_tradnl"/>
        </w:rPr>
        <w:t xml:space="preserve"> 4. — El Departamento de Seguridad Pública presentará anualmente, en o antes del 30 de junio de cada año, ante la Asamblea Legislativa, por conducto de sus respectivas </w:t>
      </w:r>
      <w:r w:rsidR="00F75567" w:rsidRPr="009222B4">
        <w:rPr>
          <w:rFonts w:ascii="Book Antiqua" w:eastAsia="Book Antiqua" w:hAnsi="Book Antiqua" w:cs="Book Antiqua"/>
          <w:szCs w:val="24"/>
          <w:lang w:val="es-ES_tradnl"/>
        </w:rPr>
        <w:t>secretar</w:t>
      </w:r>
      <w:r w:rsidR="00F75567">
        <w:rPr>
          <w:rFonts w:ascii="Book Antiqua" w:eastAsia="Book Antiqua" w:hAnsi="Book Antiqua" w:cs="Book Antiqua"/>
          <w:szCs w:val="24"/>
          <w:lang w:val="es-ES_tradnl"/>
        </w:rPr>
        <w:t>ía</w:t>
      </w:r>
      <w:r w:rsidR="00F75567" w:rsidRPr="009222B4">
        <w:rPr>
          <w:rFonts w:ascii="Book Antiqua" w:eastAsia="Book Antiqua" w:hAnsi="Book Antiqua" w:cs="Book Antiqua"/>
          <w:szCs w:val="24"/>
          <w:lang w:val="es-ES_tradnl"/>
        </w:rPr>
        <w:t>s</w:t>
      </w:r>
      <w:r w:rsidR="00AF1144" w:rsidRPr="009222B4">
        <w:rPr>
          <w:rFonts w:ascii="Book Antiqua" w:eastAsia="Book Antiqua" w:hAnsi="Book Antiqua" w:cs="Book Antiqua"/>
          <w:szCs w:val="24"/>
          <w:lang w:val="es-ES_tradnl"/>
        </w:rPr>
        <w:t xml:space="preserve">, un informe sobre los resultados, progresos y logros del Programa </w:t>
      </w:r>
      <w:proofErr w:type="spellStart"/>
      <w:r w:rsidR="00AF1144" w:rsidRPr="009222B4">
        <w:rPr>
          <w:rFonts w:ascii="Book Antiqua" w:eastAsia="Book Antiqua" w:hAnsi="Book Antiqua" w:cs="Book Antiqua"/>
          <w:szCs w:val="24"/>
          <w:lang w:val="es-ES_tradnl"/>
        </w:rPr>
        <w:t>Experience</w:t>
      </w:r>
      <w:proofErr w:type="spellEnd"/>
      <w:r w:rsidR="00AF1144" w:rsidRPr="009222B4">
        <w:rPr>
          <w:rFonts w:ascii="Book Antiqua" w:eastAsia="Book Antiqua" w:hAnsi="Book Antiqua" w:cs="Book Antiqua"/>
          <w:szCs w:val="24"/>
          <w:lang w:val="es-ES_tradnl"/>
        </w:rPr>
        <w:t xml:space="preserve">. </w:t>
      </w:r>
    </w:p>
    <w:p w14:paraId="1DED4D28" w14:textId="441DC619" w:rsidR="00AF1144" w:rsidRPr="009222B4" w:rsidRDefault="00A01DE8" w:rsidP="00AF1144">
      <w:pPr>
        <w:spacing w:line="480" w:lineRule="auto"/>
        <w:ind w:firstLine="720"/>
        <w:jc w:val="both"/>
        <w:rPr>
          <w:rFonts w:ascii="Book Antiqua" w:eastAsia="Book Antiqua" w:hAnsi="Book Antiqua" w:cs="Book Antiqua"/>
          <w:szCs w:val="24"/>
          <w:lang w:val="es-ES_tradnl"/>
        </w:rPr>
      </w:pPr>
      <w:r>
        <w:rPr>
          <w:rFonts w:ascii="Book Antiqua" w:eastAsia="Book Antiqua" w:hAnsi="Book Antiqua" w:cs="Book Antiqua"/>
          <w:szCs w:val="24"/>
          <w:lang w:val="es-ES_tradnl"/>
        </w:rPr>
        <w:t>Sección</w:t>
      </w:r>
      <w:r w:rsidR="00AF1144" w:rsidRPr="009222B4">
        <w:rPr>
          <w:rFonts w:ascii="Book Antiqua" w:eastAsia="Book Antiqua" w:hAnsi="Book Antiqua" w:cs="Book Antiqua"/>
          <w:szCs w:val="24"/>
          <w:lang w:val="es-ES_tradnl"/>
        </w:rPr>
        <w:t xml:space="preserve"> 5. — Esta Ley entrará en vigor inmediatamente después de su aprobación. </w:t>
      </w:r>
    </w:p>
    <w:sectPr w:rsidR="00AF1144" w:rsidRPr="009222B4" w:rsidSect="00AF1144">
      <w:footerReference w:type="default" r:id="rId12"/>
      <w:footerReference w:type="first" r:id="rId13"/>
      <w:type w:val="continuous"/>
      <w:pgSz w:w="12240" w:h="15840"/>
      <w:pgMar w:top="1440" w:right="1440" w:bottom="1440" w:left="1440" w:header="720" w:footer="720" w:gutter="0"/>
      <w:lnNumType w:countBy="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A9D604" w14:textId="77777777" w:rsidR="00D26FF6" w:rsidRDefault="00D26FF6">
      <w:r>
        <w:separator/>
      </w:r>
    </w:p>
  </w:endnote>
  <w:endnote w:type="continuationSeparator" w:id="0">
    <w:p w14:paraId="73F8A73A" w14:textId="77777777" w:rsidR="00D26FF6" w:rsidRDefault="00D26F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CF0AB" w14:textId="77777777" w:rsidR="00304ACE" w:rsidRDefault="00304AC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0304ACE" w14:paraId="799041E9" w14:textId="77777777">
      <w:trPr>
        <w:trHeight w:val="300"/>
      </w:trPr>
      <w:tc>
        <w:tcPr>
          <w:tcW w:w="3120" w:type="dxa"/>
        </w:tcPr>
        <w:p w14:paraId="30DDBBD4" w14:textId="77777777" w:rsidR="00304ACE" w:rsidRDefault="00304ACE">
          <w:pPr>
            <w:pStyle w:val="Encabezado"/>
            <w:ind w:left="-115"/>
          </w:pPr>
        </w:p>
      </w:tc>
      <w:tc>
        <w:tcPr>
          <w:tcW w:w="3120" w:type="dxa"/>
        </w:tcPr>
        <w:p w14:paraId="42A3A4A0" w14:textId="77777777" w:rsidR="00304ACE" w:rsidRDefault="00304ACE">
          <w:pPr>
            <w:pStyle w:val="Encabezado"/>
            <w:jc w:val="center"/>
          </w:pPr>
        </w:p>
      </w:tc>
      <w:tc>
        <w:tcPr>
          <w:tcW w:w="3120" w:type="dxa"/>
        </w:tcPr>
        <w:p w14:paraId="1BBBE86A" w14:textId="77777777" w:rsidR="00304ACE" w:rsidRDefault="00304ACE">
          <w:pPr>
            <w:pStyle w:val="Encabezado"/>
            <w:ind w:right="-115"/>
            <w:jc w:val="right"/>
          </w:pPr>
        </w:p>
      </w:tc>
    </w:tr>
  </w:tbl>
  <w:p w14:paraId="21B3D43F" w14:textId="77777777" w:rsidR="00304ACE" w:rsidRDefault="00304AC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CEDF0B" w14:textId="77777777" w:rsidR="00D26FF6" w:rsidRDefault="00D26FF6">
      <w:r>
        <w:separator/>
      </w:r>
    </w:p>
  </w:footnote>
  <w:footnote w:type="continuationSeparator" w:id="0">
    <w:p w14:paraId="29D4DD0B" w14:textId="77777777" w:rsidR="00D26FF6" w:rsidRDefault="00D26F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40BA2" w14:textId="77777777" w:rsidR="00304ACE" w:rsidRDefault="003E0277">
    <w:pPr>
      <w:pStyle w:val="Encabezado"/>
      <w:jc w:val="center"/>
    </w:pPr>
    <w:r>
      <w:rPr>
        <w:rStyle w:val="Nmerodepgina"/>
      </w:rPr>
      <w:fldChar w:fldCharType="begin"/>
    </w:r>
    <w:r>
      <w:rPr>
        <w:rStyle w:val="Nmerodepgina"/>
      </w:rPr>
      <w:instrText xml:space="preserve"> PAGE </w:instrText>
    </w:r>
    <w:r>
      <w:rPr>
        <w:rStyle w:val="Nmerodepgina"/>
      </w:rPr>
      <w:fldChar w:fldCharType="separate"/>
    </w:r>
    <w:r>
      <w:rPr>
        <w:rStyle w:val="Nmerodepgina"/>
      </w:rPr>
      <w:t>20</w:t>
    </w:r>
    <w:r>
      <w:rPr>
        <w:rStyle w:val="Nmerodepgin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B6B40E" w14:textId="77777777" w:rsidR="00304ACE" w:rsidRDefault="003E0277">
    <w:pPr>
      <w:pStyle w:val="Encabezado"/>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E0385"/>
    <w:multiLevelType w:val="multilevel"/>
    <w:tmpl w:val="07DE0385"/>
    <w:lvl w:ilvl="0">
      <w:start w:val="1"/>
      <w:numFmt w:val="low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0F247FEA"/>
    <w:multiLevelType w:val="multilevel"/>
    <w:tmpl w:val="0F247FEA"/>
    <w:lvl w:ilvl="0">
      <w:start w:val="1"/>
      <w:numFmt w:val="decimal"/>
      <w:lvlText w:val="%1)"/>
      <w:lvlJc w:val="left"/>
      <w:pPr>
        <w:ind w:left="720" w:hanging="360"/>
      </w:pPr>
      <w:rPr>
        <w:rFonts w:eastAsia="Book Antiqua" w:cs="Book Antiqua" w:hint="default"/>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794251369">
    <w:abstractNumId w:val="1"/>
  </w:num>
  <w:num w:numId="2" w16cid:durableId="1442035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720"/>
  <w:hyphenationZone w:val="425"/>
  <w:drawingGridVerticalSpacing w:val="156"/>
  <w:displayHorizontalDrawingGridEvery w:val="0"/>
  <w:displayVerticalDrawingGridEvery w:val="2"/>
  <w:characterSpacingControl w:val="doNotCompres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2DC81B01"/>
    <w:rsid w:val="000536AC"/>
    <w:rsid w:val="000673AC"/>
    <w:rsid w:val="00074B7A"/>
    <w:rsid w:val="000C7E8F"/>
    <w:rsid w:val="000E105A"/>
    <w:rsid w:val="00153D9A"/>
    <w:rsid w:val="001939E3"/>
    <w:rsid w:val="00195E52"/>
    <w:rsid w:val="001A7771"/>
    <w:rsid w:val="001B1D59"/>
    <w:rsid w:val="001D3C16"/>
    <w:rsid w:val="00206B76"/>
    <w:rsid w:val="00295CBC"/>
    <w:rsid w:val="002F7255"/>
    <w:rsid w:val="00304ACE"/>
    <w:rsid w:val="00361640"/>
    <w:rsid w:val="003E0277"/>
    <w:rsid w:val="003F32F4"/>
    <w:rsid w:val="00495D11"/>
    <w:rsid w:val="004B44EE"/>
    <w:rsid w:val="004C65F7"/>
    <w:rsid w:val="00540F1F"/>
    <w:rsid w:val="0055120D"/>
    <w:rsid w:val="005D3EDE"/>
    <w:rsid w:val="005E2EC0"/>
    <w:rsid w:val="005F1B68"/>
    <w:rsid w:val="00680F7F"/>
    <w:rsid w:val="00730BAE"/>
    <w:rsid w:val="00803834"/>
    <w:rsid w:val="00872C01"/>
    <w:rsid w:val="00874959"/>
    <w:rsid w:val="008F21EE"/>
    <w:rsid w:val="009222B4"/>
    <w:rsid w:val="009707A8"/>
    <w:rsid w:val="00991118"/>
    <w:rsid w:val="00A01DE8"/>
    <w:rsid w:val="00A37ACE"/>
    <w:rsid w:val="00A62D79"/>
    <w:rsid w:val="00A77338"/>
    <w:rsid w:val="00AC229D"/>
    <w:rsid w:val="00AF1144"/>
    <w:rsid w:val="00B8398F"/>
    <w:rsid w:val="00BA17D7"/>
    <w:rsid w:val="00BC63DB"/>
    <w:rsid w:val="00BF624F"/>
    <w:rsid w:val="00C4606A"/>
    <w:rsid w:val="00C57CB5"/>
    <w:rsid w:val="00CE2FAF"/>
    <w:rsid w:val="00D26FF6"/>
    <w:rsid w:val="00D2761C"/>
    <w:rsid w:val="00D66E7F"/>
    <w:rsid w:val="00DF4C50"/>
    <w:rsid w:val="00F140C3"/>
    <w:rsid w:val="00F23AB9"/>
    <w:rsid w:val="00F668E0"/>
    <w:rsid w:val="00F75567"/>
    <w:rsid w:val="2CD33F1A"/>
    <w:rsid w:val="2DC81B01"/>
    <w:rsid w:val="7ACD12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AB5A02"/>
  <w15:docId w15:val="{40782A5A-DD4B-4EBF-8945-15A27277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imes New Roman" w:eastAsia="Times New Roman" w:hAnsi="Times New Roman" w:cs="Times New Roman"/>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pPr>
      <w:tabs>
        <w:tab w:val="center" w:pos="4320"/>
        <w:tab w:val="right" w:pos="8640"/>
      </w:tabs>
    </w:pPr>
  </w:style>
  <w:style w:type="paragraph" w:styleId="Encabezado">
    <w:name w:val="header"/>
    <w:basedOn w:val="Normal"/>
    <w:pPr>
      <w:tabs>
        <w:tab w:val="center" w:pos="4320"/>
        <w:tab w:val="right" w:pos="8640"/>
      </w:tabs>
    </w:pPr>
  </w:style>
  <w:style w:type="character" w:styleId="Nmerodepgina">
    <w:name w:val="pag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Prrafodelista">
    <w:name w:val="List Paragraph"/>
    <w:basedOn w:val="Normal"/>
    <w:uiPriority w:val="34"/>
    <w:qFormat/>
    <w:pPr>
      <w:ind w:left="720"/>
      <w:contextualSpacing/>
    </w:pPr>
  </w:style>
  <w:style w:type="character" w:customStyle="1" w:styleId="markedcontent">
    <w:name w:val="markedcontent"/>
    <w:basedOn w:val="Fuentedeprrafopredeter"/>
  </w:style>
  <w:style w:type="character" w:styleId="Nmerodelnea">
    <w:name w:val="line number"/>
    <w:basedOn w:val="Fuentedeprrafopredeter"/>
    <w:rsid w:val="003E0277"/>
  </w:style>
  <w:style w:type="character" w:styleId="Textodelmarcadordeposicin">
    <w:name w:val="Placeholder Text"/>
    <w:basedOn w:val="Fuentedeprrafopredeter"/>
    <w:uiPriority w:val="99"/>
    <w:unhideWhenUsed/>
    <w:rsid w:val="00AF1144"/>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7AD6582FE43B4F838022480ADF25EB" ma:contentTypeVersion="10" ma:contentTypeDescription="Create a new document." ma:contentTypeScope="" ma:versionID="bb1b1ec2e39e5f6108440414dee50dd3">
  <xsd:schema xmlns:xsd="http://www.w3.org/2001/XMLSchema" xmlns:xs="http://www.w3.org/2001/XMLSchema" xmlns:p="http://schemas.microsoft.com/office/2006/metadata/properties" xmlns:ns3="76563e4b-5be8-45b3-97dd-2e81a4e52639" targetNamespace="http://schemas.microsoft.com/office/2006/metadata/properties" ma:root="true" ma:fieldsID="34ad25d6180b6ab51a87ac34adaa8ef1" ns3:_="">
    <xsd:import namespace="76563e4b-5be8-45b3-97dd-2e81a4e52639"/>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563e4b-5be8-45b3-97dd-2e81a4e52639"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6563e4b-5be8-45b3-97dd-2e81a4e52639" xsi:nil="true"/>
  </documentManagement>
</p:properties>
</file>

<file path=customXml/itemProps1.xml><?xml version="1.0" encoding="utf-8"?>
<ds:datastoreItem xmlns:ds="http://schemas.openxmlformats.org/officeDocument/2006/customXml" ds:itemID="{637B7DCF-D0D4-4D69-844D-16D9F9C32C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563e4b-5be8-45b3-97dd-2e81a4e5263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12619DB-F568-4556-A9B8-C37F08136027}">
  <ds:schemaRefs>
    <ds:schemaRef ds:uri="http://schemas.microsoft.com/sharepoint/v3/contenttype/forms"/>
  </ds:schemaRefs>
</ds:datastoreItem>
</file>

<file path=customXml/itemProps3.xml><?xml version="1.0" encoding="utf-8"?>
<ds:datastoreItem xmlns:ds="http://schemas.openxmlformats.org/officeDocument/2006/customXml" ds:itemID="{70A161F1-21BF-4A4B-AA65-A78912C23221}">
  <ds:schemaRefs>
    <ds:schemaRef ds:uri="http://schemas.microsoft.com/office/2006/metadata/properties"/>
    <ds:schemaRef ds:uri="http://schemas.microsoft.com/office/infopath/2007/PartnerControls"/>
    <ds:schemaRef ds:uri="76563e4b-5be8-45b3-97dd-2e81a4e52639"/>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1118</Words>
  <Characters>6522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crivera</dc:creator>
  <cp:lastModifiedBy>Rocío Alayón Morell</cp:lastModifiedBy>
  <cp:revision>4</cp:revision>
  <cp:lastPrinted>2025-05-13T20:38:00Z</cp:lastPrinted>
  <dcterms:created xsi:type="dcterms:W3CDTF">2025-05-12T16:36:00Z</dcterms:created>
  <dcterms:modified xsi:type="dcterms:W3CDTF">2025-05-13T20:39:00Z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40389CF9253D49298D128A5D0F079CBD_11</vt:lpwstr>
  </property>
  <property fmtid="{D5CDD505-2E9C-101B-9397-08002B2CF9AE}" pid="4" name="ContentTypeId">
    <vt:lpwstr>0x010100A37AD6582FE43B4F838022480ADF25EB</vt:lpwstr>
  </property>
</Properties>
</file>