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465D3" w14:textId="77777777" w:rsidR="005A7E23" w:rsidRPr="005A7E23" w:rsidRDefault="005A7E23" w:rsidP="005A7E23">
      <w:pPr>
        <w:spacing w:after="0" w:line="240" w:lineRule="auto"/>
        <w:jc w:val="center"/>
        <w:rPr>
          <w:rFonts w:ascii="Book Antiqua" w:eastAsia="Times New Roman" w:hAnsi="Book Antiqua"/>
          <w:b/>
          <w:bCs/>
          <w:sz w:val="24"/>
          <w:szCs w:val="24"/>
          <w:lang w:val="es-PR"/>
        </w:rPr>
      </w:pPr>
      <w:bookmarkStart w:id="0" w:name="_Hlk138253982"/>
      <w:r w:rsidRPr="005A7E23">
        <w:rPr>
          <w:rFonts w:ascii="Book Antiqua" w:eastAsia="Times New Roman" w:hAnsi="Book Antiqua"/>
          <w:b/>
          <w:bCs/>
          <w:sz w:val="24"/>
          <w:szCs w:val="24"/>
          <w:lang w:val="es-PR"/>
        </w:rPr>
        <w:t>(TEXTO DE APROBACIÓN FINAL POR LA CÁMARA)</w:t>
      </w:r>
      <w:r w:rsidRPr="005A7E23">
        <w:rPr>
          <w:rFonts w:ascii="Book Antiqua" w:eastAsia="Times New Roman" w:hAnsi="Book Antiqua"/>
          <w:sz w:val="24"/>
          <w:szCs w:val="24"/>
          <w:lang w:val="es-ES"/>
        </w:rPr>
        <w:fldChar w:fldCharType="begin"/>
      </w:r>
      <w:r w:rsidRPr="005A7E23">
        <w:rPr>
          <w:rFonts w:ascii="Book Antiqua" w:eastAsia="Times New Roman" w:hAnsi="Book Antiqua"/>
          <w:b/>
          <w:bCs/>
          <w:sz w:val="24"/>
          <w:szCs w:val="24"/>
          <w:lang w:val="es-PR"/>
        </w:rPr>
        <w:instrText xml:space="preserve">PRIVATE </w:instrText>
      </w:r>
      <w:r w:rsidRPr="005A7E23">
        <w:rPr>
          <w:rFonts w:ascii="Book Antiqua" w:eastAsia="Times New Roman" w:hAnsi="Book Antiqua"/>
          <w:sz w:val="24"/>
          <w:szCs w:val="24"/>
          <w:lang w:val="es-ES"/>
        </w:rPr>
        <w:fldChar w:fldCharType="end"/>
      </w:r>
    </w:p>
    <w:p w14:paraId="73933F5E" w14:textId="328761DA" w:rsidR="005A7E23" w:rsidRPr="005A7E23" w:rsidRDefault="005A7E23" w:rsidP="005A7E23">
      <w:pPr>
        <w:spacing w:after="0" w:line="240" w:lineRule="auto"/>
        <w:jc w:val="center"/>
        <w:rPr>
          <w:rFonts w:ascii="Book Antiqua" w:eastAsia="Times New Roman" w:hAnsi="Book Antiqua"/>
          <w:b/>
          <w:bCs/>
          <w:sz w:val="24"/>
          <w:szCs w:val="24"/>
          <w:lang w:val="es-PR"/>
        </w:rPr>
      </w:pPr>
      <w:r w:rsidRPr="005A7E23">
        <w:rPr>
          <w:rFonts w:ascii="Book Antiqua" w:eastAsia="Times New Roman" w:hAnsi="Book Antiqua"/>
          <w:b/>
          <w:bCs/>
          <w:sz w:val="24"/>
          <w:szCs w:val="24"/>
          <w:lang w:val="es-PR"/>
        </w:rPr>
        <w:t>(</w:t>
      </w:r>
      <w:r w:rsidR="007D7E94">
        <w:rPr>
          <w:rFonts w:ascii="Book Antiqua" w:eastAsia="Times New Roman" w:hAnsi="Book Antiqua"/>
          <w:b/>
          <w:bCs/>
          <w:sz w:val="24"/>
          <w:szCs w:val="24"/>
          <w:lang w:val="es-PR"/>
        </w:rPr>
        <w:t>23</w:t>
      </w:r>
      <w:r w:rsidRPr="005A7E23">
        <w:rPr>
          <w:rFonts w:ascii="Book Antiqua" w:eastAsia="Times New Roman" w:hAnsi="Book Antiqua"/>
          <w:b/>
          <w:bCs/>
          <w:sz w:val="24"/>
          <w:szCs w:val="24"/>
          <w:lang w:val="es-PR"/>
        </w:rPr>
        <w:t xml:space="preserve"> DE JUNIO DE 2025)</w:t>
      </w:r>
    </w:p>
    <w:p w14:paraId="72F2F2AE" w14:textId="77777777" w:rsidR="005A7E23" w:rsidRPr="005A7E23" w:rsidRDefault="005A7E23" w:rsidP="005A7E23">
      <w:pPr>
        <w:spacing w:after="0" w:line="240" w:lineRule="auto"/>
        <w:rPr>
          <w:rFonts w:ascii="Book Antiqua" w:eastAsia="Times New Roman" w:hAnsi="Book Antiqua"/>
          <w:b/>
          <w:bCs/>
          <w:sz w:val="28"/>
          <w:szCs w:val="20"/>
          <w:lang w:val="es-ES_tradnl"/>
        </w:rPr>
      </w:pPr>
      <w:r w:rsidRPr="005A7E23">
        <w:rPr>
          <w:rFonts w:ascii="Book Antiqua" w:eastAsia="Times New Roman" w:hAnsi="Book Antiqua"/>
          <w:noProof/>
          <w:sz w:val="28"/>
          <w:szCs w:val="20"/>
          <w:lang w:val="es-ES"/>
        </w:rPr>
        <mc:AlternateContent>
          <mc:Choice Requires="wps">
            <w:drawing>
              <wp:anchor distT="0" distB="0" distL="114300" distR="114300" simplePos="0" relativeHeight="251659264" behindDoc="1" locked="0" layoutInCell="0" allowOverlap="1" wp14:anchorId="6D54EF06" wp14:editId="6E62B615">
                <wp:simplePos x="0" y="0"/>
                <wp:positionH relativeFrom="margin">
                  <wp:posOffset>0</wp:posOffset>
                </wp:positionH>
                <wp:positionV relativeFrom="paragraph">
                  <wp:posOffset>0</wp:posOffset>
                </wp:positionV>
                <wp:extent cx="5943600" cy="22860"/>
                <wp:effectExtent l="0" t="0" r="0" b="0"/>
                <wp:wrapNone/>
                <wp:docPr id="8863192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0BCC41"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A6B3A06" w14:textId="344B2904" w:rsidR="0018742A" w:rsidRPr="00B51D70" w:rsidRDefault="0018742A" w:rsidP="002B61DC">
      <w:pPr>
        <w:spacing w:after="0" w:line="240" w:lineRule="auto"/>
        <w:jc w:val="center"/>
        <w:rPr>
          <w:rFonts w:ascii="Book Antiqua" w:hAnsi="Book Antiqua"/>
          <w:sz w:val="28"/>
          <w:szCs w:val="28"/>
          <w:lang w:val="es-ES_tradnl"/>
        </w:rPr>
      </w:pPr>
      <w:r>
        <w:rPr>
          <w:rFonts w:ascii="Book Antiqua" w:hAnsi="Book Antiqua"/>
          <w:sz w:val="28"/>
          <w:szCs w:val="28"/>
          <w:lang w:val="es-ES_tradnl"/>
        </w:rPr>
        <w:t>GOBIERNO</w:t>
      </w:r>
      <w:r w:rsidRPr="00B51D70">
        <w:rPr>
          <w:rFonts w:ascii="Book Antiqua" w:hAnsi="Book Antiqua"/>
          <w:sz w:val="28"/>
          <w:szCs w:val="28"/>
          <w:lang w:val="es-ES_tradnl"/>
        </w:rPr>
        <w:t xml:space="preserve"> DE PUERTO RICO</w:t>
      </w:r>
    </w:p>
    <w:p w14:paraId="269BA461" w14:textId="77777777" w:rsidR="00CE7F26" w:rsidRPr="0018742A" w:rsidRDefault="00CE7F26" w:rsidP="002B61DC">
      <w:pPr>
        <w:suppressLineNumbers/>
        <w:tabs>
          <w:tab w:val="center" w:pos="4680"/>
        </w:tabs>
        <w:spacing w:after="0" w:line="240" w:lineRule="auto"/>
        <w:jc w:val="center"/>
        <w:rPr>
          <w:rFonts w:ascii="Book Antiqua" w:hAnsi="Book Antiqua"/>
          <w:sz w:val="24"/>
          <w:szCs w:val="28"/>
          <w:lang w:val="es-ES_tradnl"/>
        </w:rPr>
      </w:pPr>
    </w:p>
    <w:p w14:paraId="5460E878" w14:textId="03671B71" w:rsidR="00B148A0" w:rsidRDefault="00DD5BD8" w:rsidP="00B148A0">
      <w:pPr>
        <w:suppressLineNumbers/>
        <w:spacing w:after="0" w:line="240" w:lineRule="auto"/>
        <w:rPr>
          <w:rFonts w:ascii="Book Antiqua" w:hAnsi="Book Antiqua"/>
          <w:sz w:val="24"/>
          <w:szCs w:val="24"/>
          <w:lang w:val="it-IT"/>
        </w:rPr>
      </w:pPr>
      <w:r w:rsidRPr="00B148A0">
        <w:rPr>
          <w:rFonts w:ascii="Book Antiqua" w:hAnsi="Book Antiqua"/>
          <w:sz w:val="24"/>
          <w:szCs w:val="24"/>
          <w:lang w:val="it-IT"/>
        </w:rPr>
        <w:t>20m</w:t>
      </w:r>
      <w:r w:rsidR="00CE7F26" w:rsidRPr="00B148A0">
        <w:rPr>
          <w:rFonts w:ascii="Book Antiqua" w:hAnsi="Book Antiqua"/>
          <w:sz w:val="24"/>
          <w:szCs w:val="24"/>
          <w:lang w:val="it-IT"/>
        </w:rPr>
        <w:t>a. Asamblea</w:t>
      </w:r>
      <w:r w:rsidR="00B148A0">
        <w:rPr>
          <w:rFonts w:ascii="Book Antiqua" w:hAnsi="Book Antiqua"/>
          <w:sz w:val="24"/>
          <w:szCs w:val="24"/>
          <w:lang w:val="it-IT"/>
        </w:rPr>
        <w:tab/>
      </w:r>
      <w:r w:rsidR="00B148A0">
        <w:rPr>
          <w:rFonts w:ascii="Book Antiqua" w:hAnsi="Book Antiqua"/>
          <w:sz w:val="24"/>
          <w:szCs w:val="24"/>
          <w:lang w:val="it-IT"/>
        </w:rPr>
        <w:tab/>
      </w:r>
      <w:r w:rsidR="00B148A0">
        <w:rPr>
          <w:rFonts w:ascii="Book Antiqua" w:hAnsi="Book Antiqua"/>
          <w:sz w:val="24"/>
          <w:szCs w:val="24"/>
          <w:lang w:val="it-IT"/>
        </w:rPr>
        <w:tab/>
      </w:r>
      <w:r w:rsidR="00B148A0">
        <w:rPr>
          <w:rFonts w:ascii="Book Antiqua" w:hAnsi="Book Antiqua"/>
          <w:sz w:val="24"/>
          <w:szCs w:val="24"/>
          <w:lang w:val="it-IT"/>
        </w:rPr>
        <w:tab/>
      </w:r>
      <w:r w:rsidR="00B148A0">
        <w:rPr>
          <w:rFonts w:ascii="Book Antiqua" w:hAnsi="Book Antiqua"/>
          <w:sz w:val="24"/>
          <w:szCs w:val="24"/>
          <w:lang w:val="it-IT"/>
        </w:rPr>
        <w:tab/>
      </w:r>
      <w:r w:rsidR="00B148A0">
        <w:rPr>
          <w:rFonts w:ascii="Book Antiqua" w:hAnsi="Book Antiqua"/>
          <w:sz w:val="24"/>
          <w:szCs w:val="24"/>
          <w:lang w:val="it-IT"/>
        </w:rPr>
        <w:tab/>
      </w:r>
      <w:r w:rsidR="00B148A0">
        <w:rPr>
          <w:rFonts w:ascii="Book Antiqua" w:hAnsi="Book Antiqua"/>
          <w:sz w:val="24"/>
          <w:szCs w:val="24"/>
          <w:lang w:val="it-IT"/>
        </w:rPr>
        <w:tab/>
        <w:t xml:space="preserve">                          1ra. Sesión</w:t>
      </w:r>
    </w:p>
    <w:p w14:paraId="3BFDF548" w14:textId="63CA9A0D" w:rsidR="00CE7F26" w:rsidRPr="00B148A0" w:rsidRDefault="00B148A0" w:rsidP="00B148A0">
      <w:pPr>
        <w:suppressLineNumbers/>
        <w:spacing w:after="0" w:line="240" w:lineRule="auto"/>
        <w:rPr>
          <w:rFonts w:ascii="Book Antiqua" w:hAnsi="Book Antiqua"/>
          <w:sz w:val="24"/>
          <w:szCs w:val="24"/>
          <w:lang w:val="it-IT"/>
        </w:rPr>
      </w:pPr>
      <w:r>
        <w:rPr>
          <w:rFonts w:ascii="Book Antiqua" w:hAnsi="Book Antiqua"/>
          <w:sz w:val="24"/>
          <w:szCs w:val="24"/>
          <w:lang w:val="it-IT"/>
        </w:rPr>
        <w:t xml:space="preserve">            Legislativa</w:t>
      </w:r>
      <w:r w:rsidR="00DD5BD8" w:rsidRPr="00B148A0">
        <w:rPr>
          <w:lang w:val="it-IT"/>
        </w:rPr>
        <w:tab/>
      </w:r>
      <w:r w:rsidR="4FEB42EF" w:rsidRPr="00B148A0">
        <w:rPr>
          <w:rFonts w:ascii="Book Antiqua" w:hAnsi="Book Antiqua"/>
          <w:sz w:val="24"/>
          <w:szCs w:val="24"/>
          <w:lang w:val="it-IT"/>
        </w:rPr>
        <w:t xml:space="preserve">  </w:t>
      </w:r>
      <w:r w:rsidR="00CE7F26" w:rsidRPr="00B148A0">
        <w:rPr>
          <w:rFonts w:ascii="Book Antiqua" w:hAnsi="Book Antiqua"/>
          <w:sz w:val="24"/>
          <w:szCs w:val="24"/>
          <w:lang w:val="it-IT"/>
        </w:rPr>
        <w:t xml:space="preserve">     </w:t>
      </w:r>
      <w:r w:rsidR="00DD5BD8" w:rsidRPr="00B148A0">
        <w:rPr>
          <w:lang w:val="it-IT"/>
        </w:rPr>
        <w:tab/>
      </w:r>
      <w:r w:rsidR="00DD5BD8" w:rsidRPr="00B148A0">
        <w:rPr>
          <w:lang w:val="it-IT"/>
        </w:rPr>
        <w:tab/>
      </w:r>
      <w:r w:rsidR="00DD5BD8" w:rsidRPr="00B148A0">
        <w:rPr>
          <w:lang w:val="it-IT"/>
        </w:rPr>
        <w:tab/>
      </w:r>
      <w:r>
        <w:rPr>
          <w:lang w:val="it-IT"/>
        </w:rPr>
        <w:t xml:space="preserve">                                                                                  </w:t>
      </w:r>
      <w:r w:rsidR="00CE7F26" w:rsidRPr="00B148A0">
        <w:rPr>
          <w:rFonts w:ascii="Book Antiqua" w:hAnsi="Book Antiqua"/>
          <w:sz w:val="24"/>
          <w:szCs w:val="24"/>
          <w:lang w:val="it-IT"/>
        </w:rPr>
        <w:t>Ordinaria</w:t>
      </w:r>
    </w:p>
    <w:p w14:paraId="18B78F0B" w14:textId="77777777" w:rsidR="00CE7F26" w:rsidRPr="00B148A0" w:rsidRDefault="00CE7F26" w:rsidP="002B61DC">
      <w:pPr>
        <w:pStyle w:val="NoSpacing"/>
        <w:suppressLineNumbers/>
        <w:jc w:val="center"/>
        <w:rPr>
          <w:rFonts w:ascii="Book Antiqua" w:hAnsi="Book Antiqua"/>
          <w:sz w:val="24"/>
          <w:szCs w:val="36"/>
          <w:lang w:val="it-IT"/>
        </w:rPr>
      </w:pPr>
    </w:p>
    <w:p w14:paraId="54F76233" w14:textId="77777777" w:rsidR="00CE7F26" w:rsidRPr="00301466" w:rsidRDefault="00CE7F26" w:rsidP="002B61DC">
      <w:pPr>
        <w:pStyle w:val="NoSpacing"/>
        <w:suppressLineNumbers/>
        <w:jc w:val="center"/>
        <w:rPr>
          <w:rFonts w:ascii="Book Antiqua" w:hAnsi="Book Antiqua"/>
          <w:b/>
          <w:sz w:val="36"/>
          <w:szCs w:val="36"/>
        </w:rPr>
      </w:pPr>
      <w:r w:rsidRPr="00301466">
        <w:rPr>
          <w:rFonts w:ascii="Book Antiqua" w:hAnsi="Book Antiqua"/>
          <w:b/>
          <w:sz w:val="36"/>
          <w:szCs w:val="36"/>
        </w:rPr>
        <w:t>CÁMARA DE REPRESENTANTES</w:t>
      </w:r>
    </w:p>
    <w:p w14:paraId="317F2A20" w14:textId="77777777" w:rsidR="00CE7F26" w:rsidRPr="002B61DC" w:rsidRDefault="00CE7F26" w:rsidP="002B61DC">
      <w:pPr>
        <w:pStyle w:val="NoSpacing"/>
        <w:suppressLineNumbers/>
        <w:jc w:val="center"/>
        <w:rPr>
          <w:rFonts w:ascii="Book Antiqua" w:hAnsi="Book Antiqua"/>
          <w:sz w:val="24"/>
          <w:szCs w:val="24"/>
        </w:rPr>
      </w:pPr>
    </w:p>
    <w:p w14:paraId="767FE12B" w14:textId="2911BDC9" w:rsidR="00CE7F26" w:rsidRPr="00301466" w:rsidRDefault="00CE7F26" w:rsidP="002B61DC">
      <w:pPr>
        <w:pStyle w:val="NoSpacing"/>
        <w:suppressLineNumbers/>
        <w:jc w:val="center"/>
        <w:rPr>
          <w:rFonts w:ascii="Book Antiqua" w:hAnsi="Book Antiqua"/>
          <w:b/>
          <w:bCs/>
          <w:sz w:val="52"/>
          <w:szCs w:val="52"/>
        </w:rPr>
      </w:pPr>
      <w:r w:rsidRPr="34B6DF7E">
        <w:rPr>
          <w:rFonts w:ascii="Book Antiqua" w:hAnsi="Book Antiqua"/>
          <w:b/>
          <w:bCs/>
          <w:sz w:val="52"/>
          <w:szCs w:val="52"/>
        </w:rPr>
        <w:t xml:space="preserve">P. de la C. </w:t>
      </w:r>
      <w:r w:rsidR="00D210A0">
        <w:rPr>
          <w:rFonts w:ascii="Book Antiqua" w:hAnsi="Book Antiqua"/>
          <w:b/>
          <w:bCs/>
          <w:sz w:val="52"/>
          <w:szCs w:val="52"/>
        </w:rPr>
        <w:t>654</w:t>
      </w:r>
    </w:p>
    <w:p w14:paraId="22EE1CC5" w14:textId="77777777" w:rsidR="00CE7F26" w:rsidRPr="00301466" w:rsidRDefault="00CE7F26" w:rsidP="002B61DC">
      <w:pPr>
        <w:pStyle w:val="NoSpacing"/>
        <w:suppressLineNumbers/>
        <w:jc w:val="center"/>
        <w:rPr>
          <w:rFonts w:ascii="Book Antiqua" w:hAnsi="Book Antiqua"/>
          <w:sz w:val="24"/>
          <w:szCs w:val="24"/>
        </w:rPr>
      </w:pPr>
    </w:p>
    <w:p w14:paraId="23D265A5" w14:textId="08BBACF5" w:rsidR="00CE7F26" w:rsidRPr="00301466" w:rsidRDefault="5D383FFB" w:rsidP="002B61DC">
      <w:pPr>
        <w:pStyle w:val="NoSpacing"/>
        <w:suppressLineNumbers/>
        <w:jc w:val="center"/>
        <w:rPr>
          <w:rFonts w:ascii="Book Antiqua" w:hAnsi="Book Antiqua"/>
          <w:sz w:val="24"/>
          <w:szCs w:val="24"/>
        </w:rPr>
      </w:pPr>
      <w:r w:rsidRPr="53828874">
        <w:rPr>
          <w:rFonts w:ascii="Book Antiqua" w:hAnsi="Book Antiqua"/>
          <w:sz w:val="24"/>
          <w:szCs w:val="24"/>
        </w:rPr>
        <w:t xml:space="preserve">12 </w:t>
      </w:r>
      <w:r w:rsidR="00CE7F26" w:rsidRPr="53828874">
        <w:rPr>
          <w:rFonts w:ascii="Book Antiqua" w:hAnsi="Book Antiqua"/>
          <w:sz w:val="24"/>
          <w:szCs w:val="24"/>
        </w:rPr>
        <w:t xml:space="preserve">DE </w:t>
      </w:r>
      <w:r w:rsidR="054ED7FE" w:rsidRPr="53828874">
        <w:rPr>
          <w:rFonts w:ascii="Book Antiqua" w:hAnsi="Book Antiqua"/>
          <w:sz w:val="24"/>
          <w:szCs w:val="24"/>
        </w:rPr>
        <w:t>MAYO</w:t>
      </w:r>
      <w:r w:rsidR="005D71CF">
        <w:rPr>
          <w:rFonts w:ascii="Book Antiqua" w:hAnsi="Book Antiqua"/>
          <w:sz w:val="24"/>
          <w:szCs w:val="24"/>
        </w:rPr>
        <w:t xml:space="preserve"> </w:t>
      </w:r>
      <w:r w:rsidR="00CE7F26" w:rsidRPr="53828874">
        <w:rPr>
          <w:rFonts w:ascii="Book Antiqua" w:hAnsi="Book Antiqua"/>
          <w:sz w:val="24"/>
          <w:szCs w:val="24"/>
        </w:rPr>
        <w:t>DE 202</w:t>
      </w:r>
      <w:r w:rsidR="00DD5BD8" w:rsidRPr="53828874">
        <w:rPr>
          <w:rFonts w:ascii="Book Antiqua" w:hAnsi="Book Antiqua"/>
          <w:sz w:val="24"/>
          <w:szCs w:val="24"/>
        </w:rPr>
        <w:t>5</w:t>
      </w:r>
    </w:p>
    <w:p w14:paraId="599227A2" w14:textId="77777777" w:rsidR="00CE7F26" w:rsidRPr="00301466" w:rsidRDefault="00CE7F26" w:rsidP="002B61DC">
      <w:pPr>
        <w:pStyle w:val="NoSpacing"/>
        <w:suppressLineNumbers/>
        <w:jc w:val="center"/>
        <w:rPr>
          <w:rFonts w:ascii="Book Antiqua" w:hAnsi="Book Antiqua"/>
          <w:i/>
          <w:sz w:val="24"/>
          <w:szCs w:val="24"/>
        </w:rPr>
      </w:pPr>
    </w:p>
    <w:p w14:paraId="570750A3" w14:textId="443339E7" w:rsidR="00CE7F26" w:rsidRPr="00B54E06" w:rsidRDefault="00CE7F26" w:rsidP="002B61DC">
      <w:pPr>
        <w:pStyle w:val="NoSpacing"/>
        <w:suppressLineNumbers/>
        <w:ind w:left="720" w:hanging="720"/>
        <w:jc w:val="center"/>
        <w:rPr>
          <w:rFonts w:ascii="Book Antiqua" w:hAnsi="Book Antiqua"/>
          <w:i/>
          <w:iCs/>
          <w:sz w:val="24"/>
          <w:szCs w:val="24"/>
          <w:lang w:val="es-US"/>
        </w:rPr>
      </w:pPr>
      <w:r w:rsidRPr="00B54E06">
        <w:rPr>
          <w:rFonts w:ascii="Book Antiqua" w:hAnsi="Book Antiqua"/>
          <w:sz w:val="24"/>
          <w:szCs w:val="24"/>
          <w:lang w:val="es-US"/>
        </w:rPr>
        <w:t xml:space="preserve">Presentado por </w:t>
      </w:r>
      <w:r w:rsidR="7A28184A" w:rsidRPr="00B54E06">
        <w:rPr>
          <w:rFonts w:ascii="Book Antiqua" w:hAnsi="Book Antiqua"/>
          <w:sz w:val="24"/>
          <w:szCs w:val="24"/>
          <w:lang w:val="es-US"/>
        </w:rPr>
        <w:t>el</w:t>
      </w:r>
      <w:r w:rsidR="00B15544" w:rsidRPr="00B54E06">
        <w:rPr>
          <w:rFonts w:ascii="Book Antiqua" w:hAnsi="Book Antiqua"/>
          <w:sz w:val="24"/>
          <w:szCs w:val="24"/>
          <w:lang w:val="es-US"/>
        </w:rPr>
        <w:t xml:space="preserve"> representante </w:t>
      </w:r>
      <w:r w:rsidR="4B6DE26D" w:rsidRPr="00B54E06">
        <w:rPr>
          <w:rFonts w:ascii="Book Antiqua" w:hAnsi="Book Antiqua"/>
          <w:i/>
          <w:iCs/>
          <w:sz w:val="24"/>
          <w:szCs w:val="24"/>
          <w:lang w:val="es-US"/>
        </w:rPr>
        <w:t>Ocasio Ramos</w:t>
      </w:r>
    </w:p>
    <w:p w14:paraId="4EAD4E70" w14:textId="77777777" w:rsidR="00CE7F26" w:rsidRPr="00301466" w:rsidRDefault="00CE7F26" w:rsidP="002B61DC">
      <w:pPr>
        <w:pStyle w:val="NoSpacing"/>
        <w:suppressLineNumbers/>
        <w:ind w:left="360" w:hanging="360"/>
        <w:jc w:val="both"/>
        <w:rPr>
          <w:rFonts w:ascii="Book Antiqua" w:hAnsi="Book Antiqua"/>
          <w:i/>
          <w:sz w:val="24"/>
          <w:szCs w:val="24"/>
        </w:rPr>
      </w:pPr>
    </w:p>
    <w:p w14:paraId="69A6F4A1" w14:textId="7EF17980" w:rsidR="00CE7F26" w:rsidRPr="00B54E06" w:rsidRDefault="00CE7F26" w:rsidP="002B61DC">
      <w:pPr>
        <w:pStyle w:val="NoSpacing"/>
        <w:suppressLineNumbers/>
        <w:jc w:val="center"/>
        <w:rPr>
          <w:rFonts w:ascii="Book Antiqua" w:hAnsi="Book Antiqua"/>
          <w:sz w:val="24"/>
          <w:szCs w:val="24"/>
          <w:lang w:val="es-US"/>
        </w:rPr>
      </w:pPr>
      <w:r w:rsidRPr="00B54E06">
        <w:rPr>
          <w:rFonts w:ascii="Book Antiqua" w:hAnsi="Book Antiqua"/>
          <w:sz w:val="24"/>
          <w:szCs w:val="24"/>
          <w:lang w:val="es-US"/>
        </w:rPr>
        <w:t xml:space="preserve">Referido a </w:t>
      </w:r>
      <w:r w:rsidR="6E8786CF" w:rsidRPr="00B54E06">
        <w:rPr>
          <w:rFonts w:ascii="Book Antiqua" w:hAnsi="Book Antiqua"/>
          <w:sz w:val="24"/>
          <w:szCs w:val="24"/>
          <w:lang w:val="es-US"/>
        </w:rPr>
        <w:t xml:space="preserve">la </w:t>
      </w:r>
      <w:r w:rsidR="16A0CFD0" w:rsidRPr="00B54E06">
        <w:rPr>
          <w:rFonts w:ascii="Book Antiqua" w:hAnsi="Book Antiqua"/>
          <w:sz w:val="24"/>
          <w:szCs w:val="24"/>
          <w:lang w:val="es-US"/>
        </w:rPr>
        <w:t>Comisión</w:t>
      </w:r>
      <w:r w:rsidR="31C8E9CA" w:rsidRPr="00B54E06">
        <w:rPr>
          <w:rFonts w:ascii="Book Antiqua" w:hAnsi="Book Antiqua"/>
          <w:sz w:val="24"/>
          <w:szCs w:val="24"/>
          <w:lang w:val="es-US"/>
        </w:rPr>
        <w:t xml:space="preserve"> de </w:t>
      </w:r>
      <w:r w:rsidR="00EA2DA7">
        <w:rPr>
          <w:rFonts w:ascii="Book Antiqua" w:hAnsi="Book Antiqua"/>
          <w:sz w:val="24"/>
          <w:szCs w:val="24"/>
          <w:lang w:val="es-US"/>
        </w:rPr>
        <w:t>Adultos Mayores y Bienestar Social</w:t>
      </w:r>
    </w:p>
    <w:p w14:paraId="4503AB71" w14:textId="77777777" w:rsidR="00CE7F26" w:rsidRPr="00301466" w:rsidRDefault="00CE7F26" w:rsidP="002B61DC">
      <w:pPr>
        <w:pStyle w:val="NoSpacing"/>
        <w:suppressLineNumbers/>
        <w:jc w:val="center"/>
        <w:rPr>
          <w:rFonts w:ascii="Book Antiqua" w:hAnsi="Book Antiqua"/>
          <w:sz w:val="24"/>
          <w:szCs w:val="24"/>
        </w:rPr>
      </w:pPr>
    </w:p>
    <w:p w14:paraId="20A51783" w14:textId="3A30B7F6" w:rsidR="34B6DF7E" w:rsidRDefault="00CE7F26" w:rsidP="002B61DC">
      <w:pPr>
        <w:pStyle w:val="NoSpacing"/>
        <w:suppressLineNumbers/>
        <w:jc w:val="center"/>
        <w:rPr>
          <w:rFonts w:ascii="Book Antiqua" w:hAnsi="Book Antiqua"/>
          <w:b/>
          <w:bCs/>
          <w:sz w:val="28"/>
          <w:szCs w:val="28"/>
        </w:rPr>
      </w:pPr>
      <w:r w:rsidRPr="34B6DF7E">
        <w:rPr>
          <w:rFonts w:ascii="Book Antiqua" w:hAnsi="Book Antiqua"/>
          <w:b/>
          <w:bCs/>
          <w:sz w:val="28"/>
          <w:szCs w:val="28"/>
        </w:rPr>
        <w:t>LEY</w:t>
      </w:r>
    </w:p>
    <w:p w14:paraId="2ED4DC02" w14:textId="77777777" w:rsidR="002B61DC" w:rsidRPr="002B61DC" w:rsidRDefault="002B61DC" w:rsidP="002B61DC">
      <w:pPr>
        <w:pStyle w:val="NoSpacing"/>
        <w:suppressLineNumbers/>
        <w:jc w:val="center"/>
        <w:rPr>
          <w:rFonts w:ascii="Book Antiqua" w:hAnsi="Book Antiqua"/>
          <w:b/>
          <w:sz w:val="24"/>
          <w:szCs w:val="24"/>
        </w:rPr>
      </w:pPr>
    </w:p>
    <w:p w14:paraId="496F96DA" w14:textId="45B35894" w:rsidR="00CE7F26" w:rsidRPr="00B148A0" w:rsidRDefault="25E629F6" w:rsidP="00B148A0">
      <w:pPr>
        <w:suppressLineNumbers/>
        <w:spacing w:after="0" w:line="240" w:lineRule="auto"/>
        <w:ind w:left="720" w:hanging="720"/>
        <w:jc w:val="both"/>
        <w:rPr>
          <w:rFonts w:ascii="Book Antiqua" w:eastAsia="Book Antiqua" w:hAnsi="Book Antiqua" w:cs="Book Antiqua"/>
          <w:strike/>
          <w:color w:val="000000" w:themeColor="text1"/>
          <w:sz w:val="24"/>
          <w:szCs w:val="24"/>
          <w:lang w:val="es-US"/>
        </w:rPr>
      </w:pPr>
      <w:r w:rsidRPr="53828874">
        <w:rPr>
          <w:rFonts w:ascii="Book Antiqua" w:eastAsia="Book Antiqua" w:hAnsi="Book Antiqua" w:cs="Book Antiqua"/>
          <w:color w:val="000000" w:themeColor="text1"/>
          <w:sz w:val="24"/>
          <w:szCs w:val="24"/>
          <w:lang w:val="es-US"/>
        </w:rPr>
        <w:t xml:space="preserve">Para </w:t>
      </w:r>
      <w:r w:rsidR="39D6E0E0" w:rsidRPr="53828874">
        <w:rPr>
          <w:rFonts w:ascii="Book Antiqua" w:eastAsia="Book Antiqua" w:hAnsi="Book Antiqua" w:cs="Book Antiqua"/>
          <w:color w:val="000000" w:themeColor="text1"/>
          <w:sz w:val="24"/>
          <w:szCs w:val="24"/>
          <w:lang w:val="es-US"/>
        </w:rPr>
        <w:t xml:space="preserve">crear la </w:t>
      </w:r>
      <w:r w:rsidR="3212A314" w:rsidRPr="53828874">
        <w:rPr>
          <w:rFonts w:ascii="Book Antiqua" w:eastAsia="Book Antiqua" w:hAnsi="Book Antiqua" w:cs="Book Antiqua"/>
          <w:color w:val="000000" w:themeColor="text1"/>
          <w:sz w:val="24"/>
          <w:szCs w:val="24"/>
          <w:lang w:val="es-US"/>
        </w:rPr>
        <w:t xml:space="preserve">“Ley para la Educación </w:t>
      </w:r>
      <w:r w:rsidR="483E5160" w:rsidRPr="53828874">
        <w:rPr>
          <w:rFonts w:ascii="Book Antiqua" w:eastAsia="Book Antiqua" w:hAnsi="Book Antiqua" w:cs="Book Antiqua"/>
          <w:color w:val="000000" w:themeColor="text1"/>
          <w:sz w:val="24"/>
          <w:szCs w:val="24"/>
          <w:lang w:val="es-US"/>
        </w:rPr>
        <w:t>de</w:t>
      </w:r>
      <w:r w:rsidR="3212A314" w:rsidRPr="53828874">
        <w:rPr>
          <w:rFonts w:ascii="Book Antiqua" w:eastAsia="Book Antiqua" w:hAnsi="Book Antiqua" w:cs="Book Antiqua"/>
          <w:color w:val="000000" w:themeColor="text1"/>
          <w:sz w:val="24"/>
          <w:szCs w:val="24"/>
          <w:lang w:val="es-US"/>
        </w:rPr>
        <w:t xml:space="preserve"> Crianza Responsable”, a lo</w:t>
      </w:r>
      <w:r w:rsidR="007D7E94">
        <w:rPr>
          <w:rFonts w:ascii="Book Antiqua" w:eastAsia="Book Antiqua" w:hAnsi="Book Antiqua" w:cs="Book Antiqua"/>
          <w:color w:val="000000" w:themeColor="text1"/>
          <w:sz w:val="24"/>
          <w:szCs w:val="24"/>
          <w:lang w:val="es-US"/>
        </w:rPr>
        <w:t>s</w:t>
      </w:r>
      <w:r w:rsidR="3212A314" w:rsidRPr="53828874">
        <w:rPr>
          <w:rFonts w:ascii="Book Antiqua" w:eastAsia="Book Antiqua" w:hAnsi="Book Antiqua" w:cs="Book Antiqua"/>
          <w:color w:val="000000" w:themeColor="text1"/>
          <w:sz w:val="24"/>
          <w:szCs w:val="24"/>
          <w:lang w:val="es-US"/>
        </w:rPr>
        <w:t xml:space="preserve"> fines de</w:t>
      </w:r>
      <w:r w:rsidR="62C91038" w:rsidRPr="53828874">
        <w:rPr>
          <w:rFonts w:ascii="Book Antiqua" w:eastAsia="Book Antiqua" w:hAnsi="Book Antiqua" w:cs="Book Antiqua"/>
          <w:color w:val="000000" w:themeColor="text1"/>
          <w:sz w:val="24"/>
          <w:szCs w:val="24"/>
          <w:lang w:val="es-US"/>
        </w:rPr>
        <w:t xml:space="preserve"> </w:t>
      </w:r>
      <w:r w:rsidR="21B95FDF" w:rsidRPr="00B148A0">
        <w:rPr>
          <w:rFonts w:ascii="Book Antiqua" w:eastAsia="Book Antiqua" w:hAnsi="Book Antiqua" w:cs="Book Antiqua"/>
          <w:color w:val="000000" w:themeColor="text1"/>
          <w:sz w:val="24"/>
          <w:szCs w:val="24"/>
          <w:lang w:val="es-US"/>
        </w:rPr>
        <w:t>promulgar e</w:t>
      </w:r>
      <w:r w:rsidR="62C91038" w:rsidRPr="00B148A0">
        <w:rPr>
          <w:rFonts w:ascii="Book Antiqua" w:eastAsia="Book Antiqua" w:hAnsi="Book Antiqua" w:cs="Book Antiqua"/>
          <w:color w:val="000000" w:themeColor="text1"/>
          <w:sz w:val="24"/>
          <w:szCs w:val="24"/>
          <w:lang w:val="es-US"/>
        </w:rPr>
        <w:t>l ofrecimiento de talleres de crianza responsable a todas las madres y padres</w:t>
      </w:r>
      <w:r w:rsidR="009652D4" w:rsidRPr="00B148A0">
        <w:rPr>
          <w:rFonts w:ascii="Book Antiqua" w:eastAsia="Book Antiqua" w:hAnsi="Book Antiqua" w:cs="Book Antiqua"/>
          <w:i/>
          <w:iCs/>
          <w:color w:val="000000" w:themeColor="text1"/>
          <w:sz w:val="24"/>
          <w:szCs w:val="24"/>
          <w:lang w:val="es-US"/>
        </w:rPr>
        <w:t>,</w:t>
      </w:r>
      <w:r w:rsidR="009652D4" w:rsidRPr="00B148A0">
        <w:rPr>
          <w:rFonts w:ascii="Book Antiqua" w:eastAsia="Book Antiqua" w:hAnsi="Book Antiqua" w:cs="Book Antiqua"/>
          <w:color w:val="000000" w:themeColor="text1"/>
          <w:sz w:val="24"/>
          <w:szCs w:val="24"/>
          <w:lang w:val="es-US"/>
        </w:rPr>
        <w:t xml:space="preserve"> </w:t>
      </w:r>
      <w:r w:rsidR="095ED844" w:rsidRPr="00B148A0">
        <w:rPr>
          <w:rFonts w:ascii="Book Antiqua" w:eastAsia="Book Antiqua" w:hAnsi="Book Antiqua" w:cs="Book Antiqua"/>
          <w:color w:val="000000" w:themeColor="text1"/>
          <w:sz w:val="24"/>
          <w:szCs w:val="24"/>
          <w:lang w:val="es-US"/>
        </w:rPr>
        <w:t xml:space="preserve">para brindar orientación temprana a los padres o </w:t>
      </w:r>
      <w:r w:rsidR="004E20C6" w:rsidRPr="00B148A0">
        <w:rPr>
          <w:rFonts w:ascii="Book Antiqua" w:eastAsia="Book Antiqua" w:hAnsi="Book Antiqua" w:cs="Book Antiqua"/>
          <w:color w:val="000000" w:themeColor="text1"/>
          <w:sz w:val="24"/>
          <w:szCs w:val="24"/>
          <w:lang w:val="es-US"/>
        </w:rPr>
        <w:t>persona custodia</w:t>
      </w:r>
      <w:r w:rsidR="095ED844" w:rsidRPr="00B148A0">
        <w:rPr>
          <w:rFonts w:ascii="Book Antiqua" w:eastAsia="Book Antiqua" w:hAnsi="Book Antiqua" w:cs="Book Antiqua"/>
          <w:color w:val="000000" w:themeColor="text1"/>
          <w:sz w:val="24"/>
          <w:szCs w:val="24"/>
          <w:lang w:val="es-US"/>
        </w:rPr>
        <w:t xml:space="preserve"> </w:t>
      </w:r>
      <w:r w:rsidR="009652D4" w:rsidRPr="00B148A0">
        <w:rPr>
          <w:rFonts w:ascii="Book Antiqua" w:eastAsia="Book Antiqua" w:hAnsi="Book Antiqua" w:cs="Book Antiqua"/>
          <w:color w:val="000000" w:themeColor="text1"/>
          <w:sz w:val="24"/>
          <w:szCs w:val="24"/>
          <w:lang w:val="es-US"/>
        </w:rPr>
        <w:t>con el fin de</w:t>
      </w:r>
      <w:r w:rsidR="009652D4" w:rsidRPr="00B148A0">
        <w:rPr>
          <w:rFonts w:ascii="Book Antiqua" w:eastAsia="Book Antiqua" w:hAnsi="Book Antiqua" w:cs="Book Antiqua"/>
          <w:i/>
          <w:iCs/>
          <w:color w:val="000000" w:themeColor="text1"/>
          <w:sz w:val="24"/>
          <w:szCs w:val="24"/>
          <w:lang w:val="es-US"/>
        </w:rPr>
        <w:t xml:space="preserve"> </w:t>
      </w:r>
      <w:r w:rsidR="095ED844" w:rsidRPr="00B148A0">
        <w:rPr>
          <w:rFonts w:ascii="Book Antiqua" w:eastAsia="Book Antiqua" w:hAnsi="Book Antiqua" w:cs="Book Antiqua"/>
          <w:color w:val="000000" w:themeColor="text1"/>
          <w:sz w:val="24"/>
          <w:szCs w:val="24"/>
          <w:lang w:val="es-US"/>
        </w:rPr>
        <w:t>prevenir el maltrato infantil y promover entornos familiares seguros conforme el marco jurídico vigente</w:t>
      </w:r>
      <w:r w:rsidR="009652D4" w:rsidRPr="00B148A0">
        <w:rPr>
          <w:rFonts w:ascii="Book Antiqua" w:eastAsia="Book Antiqua" w:hAnsi="Book Antiqua" w:cs="Book Antiqua"/>
          <w:i/>
          <w:iCs/>
          <w:color w:val="000000" w:themeColor="text1"/>
          <w:sz w:val="24"/>
          <w:szCs w:val="24"/>
          <w:lang w:val="es-US"/>
        </w:rPr>
        <w:t>.</w:t>
      </w:r>
      <w:r w:rsidR="2623C4C8" w:rsidRPr="00B148A0">
        <w:rPr>
          <w:rFonts w:ascii="Book Antiqua" w:eastAsia="Book Antiqua" w:hAnsi="Book Antiqua" w:cs="Book Antiqua"/>
          <w:strike/>
          <w:color w:val="000000" w:themeColor="text1"/>
          <w:sz w:val="24"/>
          <w:szCs w:val="24"/>
          <w:lang w:val="es-US"/>
        </w:rPr>
        <w:t xml:space="preserve"> </w:t>
      </w:r>
    </w:p>
    <w:p w14:paraId="738A2845" w14:textId="77777777" w:rsidR="002B61DC" w:rsidRPr="00B54E06" w:rsidRDefault="002B61DC" w:rsidP="002B61DC">
      <w:pPr>
        <w:suppressLineNumbers/>
        <w:spacing w:after="0" w:line="240" w:lineRule="auto"/>
        <w:ind w:left="630" w:hanging="630"/>
        <w:jc w:val="both"/>
        <w:rPr>
          <w:rFonts w:ascii="Book Antiqua" w:eastAsia="Book Antiqua" w:hAnsi="Book Antiqua" w:cs="Book Antiqua"/>
          <w:color w:val="000000" w:themeColor="text1"/>
          <w:sz w:val="24"/>
          <w:szCs w:val="24"/>
          <w:lang w:val="es-US"/>
        </w:rPr>
      </w:pPr>
    </w:p>
    <w:p w14:paraId="0CC4343B" w14:textId="3AB21E74" w:rsidR="53828874" w:rsidRDefault="00CE7F26" w:rsidP="002B61DC">
      <w:pPr>
        <w:suppressLineNumbers/>
        <w:spacing w:after="0" w:line="240" w:lineRule="auto"/>
        <w:jc w:val="center"/>
        <w:outlineLvl w:val="0"/>
        <w:rPr>
          <w:rFonts w:ascii="Book Antiqua" w:eastAsia="Arial Unicode MS" w:hAnsi="Book Antiqua"/>
          <w:color w:val="000000"/>
          <w:sz w:val="24"/>
          <w:szCs w:val="28"/>
          <w:u w:color="000000"/>
          <w:lang w:val="es-PR"/>
        </w:rPr>
      </w:pPr>
      <w:r w:rsidRPr="53828874">
        <w:rPr>
          <w:rFonts w:ascii="Book Antiqua" w:eastAsia="Arial Unicode MS" w:hAnsi="Book Antiqua"/>
          <w:color w:val="000000" w:themeColor="text1"/>
          <w:sz w:val="24"/>
          <w:szCs w:val="24"/>
          <w:lang w:val="es-PR"/>
        </w:rPr>
        <w:t>EXPOSICIÓN DE MOTIVOS</w:t>
      </w:r>
    </w:p>
    <w:p w14:paraId="0D9F4CC4" w14:textId="77777777" w:rsidR="00B54E06" w:rsidRPr="00B54E06" w:rsidRDefault="00B54E06" w:rsidP="002B61DC">
      <w:pPr>
        <w:suppressLineNumbers/>
        <w:spacing w:after="0" w:line="240" w:lineRule="auto"/>
        <w:jc w:val="center"/>
        <w:outlineLvl w:val="0"/>
        <w:rPr>
          <w:rFonts w:ascii="Book Antiqua" w:eastAsia="Arial Unicode MS" w:hAnsi="Book Antiqua"/>
          <w:color w:val="000000"/>
          <w:sz w:val="24"/>
          <w:szCs w:val="28"/>
          <w:u w:color="000000"/>
          <w:lang w:val="es-PR"/>
        </w:rPr>
      </w:pPr>
    </w:p>
    <w:p w14:paraId="187A00FA" w14:textId="07D7EE74" w:rsidR="00E20079" w:rsidRPr="00B148A0" w:rsidRDefault="4A512427" w:rsidP="002B61DC">
      <w:pPr>
        <w:spacing w:after="0" w:line="240" w:lineRule="auto"/>
        <w:ind w:firstLine="708"/>
        <w:jc w:val="both"/>
        <w:rPr>
          <w:rFonts w:ascii="Book Antiqua" w:eastAsia="Book Antiqua" w:hAnsi="Book Antiqua" w:cs="Book Antiqua"/>
          <w:color w:val="000000" w:themeColor="text1"/>
          <w:sz w:val="24"/>
          <w:szCs w:val="24"/>
          <w:lang w:val="es-US"/>
        </w:rPr>
      </w:pPr>
      <w:r w:rsidRPr="00B148A0">
        <w:rPr>
          <w:rFonts w:ascii="Book Antiqua" w:eastAsia="Book Antiqua" w:hAnsi="Book Antiqua" w:cs="Book Antiqua"/>
          <w:color w:val="000000" w:themeColor="text1"/>
          <w:sz w:val="24"/>
          <w:szCs w:val="24"/>
          <w:lang w:val="es-US"/>
        </w:rPr>
        <w:t xml:space="preserve">La protección de la niñez es uno de los </w:t>
      </w:r>
      <w:r w:rsidR="1EB41EE3" w:rsidRPr="00B148A0">
        <w:rPr>
          <w:rFonts w:ascii="Book Antiqua" w:eastAsia="Book Antiqua" w:hAnsi="Book Antiqua" w:cs="Book Antiqua"/>
          <w:color w:val="000000" w:themeColor="text1"/>
          <w:sz w:val="24"/>
          <w:szCs w:val="24"/>
          <w:lang w:val="es-US"/>
        </w:rPr>
        <w:t>asuntos m</w:t>
      </w:r>
      <w:r w:rsidR="3BF665A5" w:rsidRPr="00B148A0">
        <w:rPr>
          <w:rFonts w:ascii="Book Antiqua" w:eastAsia="Book Antiqua" w:hAnsi="Book Antiqua" w:cs="Book Antiqua"/>
          <w:color w:val="000000" w:themeColor="text1"/>
          <w:sz w:val="24"/>
          <w:szCs w:val="24"/>
          <w:lang w:val="es-US"/>
        </w:rPr>
        <w:t xml:space="preserve">ás importantes </w:t>
      </w:r>
      <w:r w:rsidR="6D30DFB7" w:rsidRPr="00B148A0">
        <w:rPr>
          <w:rFonts w:ascii="Book Antiqua" w:eastAsia="Book Antiqua" w:hAnsi="Book Antiqua" w:cs="Book Antiqua"/>
          <w:color w:val="000000" w:themeColor="text1"/>
          <w:sz w:val="24"/>
          <w:szCs w:val="24"/>
          <w:lang w:val="es-US"/>
        </w:rPr>
        <w:t xml:space="preserve">y que requieren de nuestra atención. </w:t>
      </w:r>
      <w:r w:rsidRPr="00B148A0">
        <w:rPr>
          <w:rFonts w:ascii="Book Antiqua" w:eastAsia="Book Antiqua" w:hAnsi="Book Antiqua" w:cs="Book Antiqua"/>
          <w:color w:val="000000" w:themeColor="text1"/>
          <w:sz w:val="24"/>
          <w:szCs w:val="24"/>
          <w:lang w:val="es-US"/>
        </w:rPr>
        <w:t xml:space="preserve">La infancia es una etapa crítica para el desarrollo físico, emocional y social de los seres humanos, y el </w:t>
      </w:r>
      <w:r w:rsidR="69ED6B92" w:rsidRPr="00B148A0">
        <w:rPr>
          <w:rFonts w:ascii="Book Antiqua" w:eastAsia="Book Antiqua" w:hAnsi="Book Antiqua" w:cs="Book Antiqua"/>
          <w:color w:val="000000" w:themeColor="text1"/>
          <w:sz w:val="24"/>
          <w:szCs w:val="24"/>
          <w:lang w:val="es-US"/>
        </w:rPr>
        <w:t>Gobier</w:t>
      </w:r>
      <w:r w:rsidR="00E20079" w:rsidRPr="00B148A0">
        <w:rPr>
          <w:rFonts w:ascii="Book Antiqua" w:eastAsia="Book Antiqua" w:hAnsi="Book Antiqua" w:cs="Book Antiqua"/>
          <w:color w:val="000000" w:themeColor="text1"/>
          <w:sz w:val="24"/>
          <w:szCs w:val="24"/>
          <w:lang w:val="es-US"/>
        </w:rPr>
        <w:t>n</w:t>
      </w:r>
      <w:r w:rsidR="69ED6B92" w:rsidRPr="00B148A0">
        <w:rPr>
          <w:rFonts w:ascii="Book Antiqua" w:eastAsia="Book Antiqua" w:hAnsi="Book Antiqua" w:cs="Book Antiqua"/>
          <w:color w:val="000000" w:themeColor="text1"/>
          <w:sz w:val="24"/>
          <w:szCs w:val="24"/>
          <w:lang w:val="es-US"/>
        </w:rPr>
        <w:t xml:space="preserve">o </w:t>
      </w:r>
      <w:r w:rsidRPr="00B148A0">
        <w:rPr>
          <w:rFonts w:ascii="Book Antiqua" w:eastAsia="Book Antiqua" w:hAnsi="Book Antiqua" w:cs="Book Antiqua"/>
          <w:color w:val="000000" w:themeColor="text1"/>
          <w:sz w:val="24"/>
          <w:szCs w:val="24"/>
          <w:lang w:val="es-US"/>
        </w:rPr>
        <w:t xml:space="preserve">tiene el </w:t>
      </w:r>
      <w:proofErr w:type="gramStart"/>
      <w:r w:rsidRPr="00B148A0">
        <w:rPr>
          <w:rFonts w:ascii="Book Antiqua" w:eastAsia="Book Antiqua" w:hAnsi="Book Antiqua" w:cs="Book Antiqua"/>
          <w:color w:val="000000" w:themeColor="text1"/>
          <w:sz w:val="24"/>
          <w:szCs w:val="24"/>
          <w:lang w:val="es-US"/>
        </w:rPr>
        <w:t xml:space="preserve">deber </w:t>
      </w:r>
      <w:r w:rsidR="17316FEB" w:rsidRPr="00B148A0">
        <w:rPr>
          <w:rFonts w:ascii="Book Antiqua" w:eastAsia="Book Antiqua" w:hAnsi="Book Antiqua" w:cs="Book Antiqua"/>
          <w:color w:val="000000" w:themeColor="text1"/>
          <w:sz w:val="24"/>
          <w:szCs w:val="24"/>
          <w:lang w:val="es-US"/>
        </w:rPr>
        <w:t xml:space="preserve"> </w:t>
      </w:r>
      <w:r w:rsidRPr="00B148A0">
        <w:rPr>
          <w:rFonts w:ascii="Book Antiqua" w:eastAsia="Book Antiqua" w:hAnsi="Book Antiqua" w:cs="Book Antiqua"/>
          <w:color w:val="000000" w:themeColor="text1"/>
          <w:sz w:val="24"/>
          <w:szCs w:val="24"/>
          <w:lang w:val="es-US"/>
        </w:rPr>
        <w:t>de</w:t>
      </w:r>
      <w:proofErr w:type="gramEnd"/>
      <w:r w:rsidRPr="00B148A0">
        <w:rPr>
          <w:rFonts w:ascii="Book Antiqua" w:eastAsia="Book Antiqua" w:hAnsi="Book Antiqua" w:cs="Book Antiqua"/>
          <w:color w:val="000000" w:themeColor="text1"/>
          <w:sz w:val="24"/>
          <w:szCs w:val="24"/>
          <w:lang w:val="es-US"/>
        </w:rPr>
        <w:t xml:space="preserve"> garantizar el bienestar de </w:t>
      </w:r>
      <w:proofErr w:type="gramStart"/>
      <w:r w:rsidRPr="00B148A0">
        <w:rPr>
          <w:rFonts w:ascii="Book Antiqua" w:eastAsia="Book Antiqua" w:hAnsi="Book Antiqua" w:cs="Book Antiqua"/>
          <w:color w:val="000000" w:themeColor="text1"/>
          <w:sz w:val="24"/>
          <w:szCs w:val="24"/>
          <w:lang w:val="es-US"/>
        </w:rPr>
        <w:t>los niños y niñas</w:t>
      </w:r>
      <w:proofErr w:type="gramEnd"/>
      <w:r w:rsidRPr="00B148A0">
        <w:rPr>
          <w:rFonts w:ascii="Book Antiqua" w:eastAsia="Book Antiqua" w:hAnsi="Book Antiqua" w:cs="Book Antiqua"/>
          <w:color w:val="000000" w:themeColor="text1"/>
          <w:sz w:val="24"/>
          <w:szCs w:val="24"/>
          <w:lang w:val="es-US"/>
        </w:rPr>
        <w:t xml:space="preserve"> desde su nacimiento</w:t>
      </w:r>
      <w:r w:rsidR="3551538C" w:rsidRPr="00B148A0">
        <w:rPr>
          <w:rFonts w:ascii="Book Antiqua" w:eastAsia="Book Antiqua" w:hAnsi="Book Antiqua" w:cs="Book Antiqua"/>
          <w:color w:val="000000" w:themeColor="text1"/>
          <w:sz w:val="24"/>
          <w:szCs w:val="24"/>
          <w:lang w:val="es-US"/>
        </w:rPr>
        <w:t>, por lo que se presenta la legislación</w:t>
      </w:r>
      <w:r w:rsidRPr="00B148A0">
        <w:rPr>
          <w:rFonts w:ascii="Book Antiqua" w:eastAsia="Book Antiqua" w:hAnsi="Book Antiqua" w:cs="Book Antiqua"/>
          <w:color w:val="000000" w:themeColor="text1"/>
          <w:sz w:val="24"/>
          <w:szCs w:val="24"/>
          <w:lang w:val="es-US"/>
        </w:rPr>
        <w:t>.</w:t>
      </w:r>
      <w:r w:rsidRPr="00B148A0">
        <w:rPr>
          <w:lang w:val="es-US"/>
        </w:rPr>
        <w:br/>
      </w:r>
      <w:r w:rsidRPr="00B148A0">
        <w:rPr>
          <w:lang w:val="es-US"/>
        </w:rPr>
        <w:br/>
      </w:r>
      <w:r w:rsidRPr="00B148A0">
        <w:rPr>
          <w:lang w:val="es-US"/>
        </w:rPr>
        <w:tab/>
      </w:r>
      <w:r w:rsidRPr="00B148A0">
        <w:rPr>
          <w:rFonts w:ascii="Book Antiqua" w:eastAsia="Book Antiqua" w:hAnsi="Book Antiqua" w:cs="Book Antiqua"/>
          <w:color w:val="000000" w:themeColor="text1"/>
          <w:sz w:val="24"/>
          <w:szCs w:val="24"/>
          <w:lang w:val="es-US"/>
        </w:rPr>
        <w:t xml:space="preserve">En Puerto Rico, los casos de maltrato infantil han mostrado una tendencia preocupante en los últimos años. Según el informe más reciente del Departamento de Salud y Recursos Humanos de los Estados Unidos (AFCARS </w:t>
      </w:r>
      <w:proofErr w:type="spellStart"/>
      <w:r w:rsidRPr="00B148A0">
        <w:rPr>
          <w:rFonts w:ascii="Book Antiqua" w:eastAsia="Book Antiqua" w:hAnsi="Book Antiqua" w:cs="Book Antiqua"/>
          <w:color w:val="000000" w:themeColor="text1"/>
          <w:sz w:val="24"/>
          <w:szCs w:val="24"/>
          <w:lang w:val="es-US"/>
        </w:rPr>
        <w:t>Report</w:t>
      </w:r>
      <w:proofErr w:type="spellEnd"/>
      <w:r w:rsidRPr="00B148A0">
        <w:rPr>
          <w:rFonts w:ascii="Book Antiqua" w:eastAsia="Book Antiqua" w:hAnsi="Book Antiqua" w:cs="Book Antiqua"/>
          <w:color w:val="000000" w:themeColor="text1"/>
          <w:sz w:val="24"/>
          <w:szCs w:val="24"/>
          <w:lang w:val="es-US"/>
        </w:rPr>
        <w:t>, 2023), durante el año fiscal 2022 se reportaron 4,320 víctimas de maltrato infantil en Puerto Rico, representando una tasa de 8.3 por cada 1,000 menores. De estos casos, un alarmante 78.9% correspondió a situaciones de negligencia, el 59.3% a abuso emocional y el 22.1% a abuso físico. Estas cifras reflejan una crisis social que exige acciones preventivas inmediatas</w:t>
      </w:r>
      <w:r w:rsidR="264CDB4B" w:rsidRPr="00B148A0">
        <w:rPr>
          <w:rFonts w:ascii="Book Antiqua" w:eastAsia="Book Antiqua" w:hAnsi="Book Antiqua" w:cs="Book Antiqua"/>
          <w:color w:val="000000" w:themeColor="text1"/>
          <w:sz w:val="24"/>
          <w:szCs w:val="24"/>
          <w:lang w:val="es-US"/>
        </w:rPr>
        <w:t xml:space="preserve">. </w:t>
      </w:r>
      <w:r w:rsidRPr="00B148A0">
        <w:rPr>
          <w:lang w:val="es-US"/>
        </w:rPr>
        <w:br/>
      </w:r>
      <w:r w:rsidRPr="00B54E06">
        <w:rPr>
          <w:lang w:val="es-US"/>
        </w:rPr>
        <w:br/>
      </w:r>
      <w:r w:rsidRPr="00B54E06">
        <w:rPr>
          <w:lang w:val="es-US"/>
        </w:rPr>
        <w:lastRenderedPageBreak/>
        <w:tab/>
      </w:r>
      <w:r w:rsidRPr="00B148A0">
        <w:rPr>
          <w:rFonts w:ascii="Book Antiqua" w:eastAsia="Book Antiqua" w:hAnsi="Book Antiqua" w:cs="Book Antiqua"/>
          <w:color w:val="000000" w:themeColor="text1"/>
          <w:sz w:val="24"/>
          <w:szCs w:val="24"/>
          <w:lang w:val="es-US"/>
        </w:rPr>
        <w:t>La evidencia internacional es contundente: los programas de educación temprana a padres primerizos tienen un efecto significativo en la reducción de casos de maltrato infantil y en la promoción de entornos familiares saludables. Países como Francia, Suecia y Alemania han institucionalizado programas de orientación a padres en hospitales y centros de salud como parte de sus estrategias nacionales de bienestar infantil. Dichos programas enseñan prácticas seguras de crianza, fortalecen los vínculos afectivos, promueven la prevención del síndrome de muerte súbita infantil y reducen las tasas de negligencia grave.</w:t>
      </w:r>
    </w:p>
    <w:p w14:paraId="78E4A727" w14:textId="77777777" w:rsidR="002B61DC" w:rsidRPr="00B148A0" w:rsidRDefault="002B61DC" w:rsidP="002B61DC">
      <w:pPr>
        <w:spacing w:after="0" w:line="240" w:lineRule="auto"/>
        <w:ind w:firstLine="708"/>
        <w:jc w:val="both"/>
        <w:rPr>
          <w:rFonts w:ascii="Book Antiqua" w:eastAsia="Book Antiqua" w:hAnsi="Book Antiqua" w:cs="Book Antiqua"/>
          <w:color w:val="000000" w:themeColor="text1"/>
          <w:sz w:val="24"/>
          <w:szCs w:val="24"/>
          <w:lang w:val="es-US"/>
        </w:rPr>
      </w:pPr>
    </w:p>
    <w:p w14:paraId="33163EC5" w14:textId="3E150BB7" w:rsidR="4A512427" w:rsidRPr="00B148A0" w:rsidRDefault="4A512427" w:rsidP="002B61DC">
      <w:pPr>
        <w:spacing w:after="0" w:line="240" w:lineRule="auto"/>
        <w:ind w:firstLine="708"/>
        <w:jc w:val="both"/>
        <w:rPr>
          <w:rFonts w:ascii="Book Antiqua" w:eastAsia="Book Antiqua" w:hAnsi="Book Antiqua" w:cs="Book Antiqua"/>
          <w:color w:val="000000" w:themeColor="text1"/>
          <w:sz w:val="24"/>
          <w:szCs w:val="24"/>
          <w:lang w:val="es-US"/>
        </w:rPr>
      </w:pPr>
      <w:r w:rsidRPr="00B148A0">
        <w:rPr>
          <w:rFonts w:ascii="Book Antiqua" w:eastAsia="Book Antiqua" w:hAnsi="Book Antiqua" w:cs="Book Antiqua"/>
          <w:color w:val="000000" w:themeColor="text1"/>
          <w:sz w:val="24"/>
          <w:szCs w:val="24"/>
          <w:lang w:val="es-US"/>
        </w:rPr>
        <w:t xml:space="preserve">En Puerto Rico, la Ley Núm. 57-2023, conocida como la </w:t>
      </w:r>
      <w:r w:rsidR="6C61F405" w:rsidRPr="00B148A0">
        <w:rPr>
          <w:rFonts w:ascii="Book Antiqua" w:eastAsia="Book Antiqua" w:hAnsi="Book Antiqua" w:cs="Book Antiqua"/>
          <w:color w:val="000000" w:themeColor="text1"/>
          <w:sz w:val="24"/>
          <w:szCs w:val="24"/>
          <w:lang w:val="es-US"/>
        </w:rPr>
        <w:t>“</w:t>
      </w:r>
      <w:r w:rsidRPr="00B148A0">
        <w:rPr>
          <w:rFonts w:ascii="Book Antiqua" w:eastAsia="Book Antiqua" w:hAnsi="Book Antiqua" w:cs="Book Antiqua"/>
          <w:color w:val="000000" w:themeColor="text1"/>
          <w:sz w:val="24"/>
          <w:szCs w:val="24"/>
          <w:lang w:val="es-US"/>
        </w:rPr>
        <w:t>Ley para la Prevención del Maltrato, Preservación de la Unidad Familiar y para la Seguridad, Bienestar y Protección de Menores</w:t>
      </w:r>
      <w:r w:rsidR="02B60665" w:rsidRPr="00B148A0">
        <w:rPr>
          <w:rFonts w:ascii="Book Antiqua" w:eastAsia="Book Antiqua" w:hAnsi="Book Antiqua" w:cs="Book Antiqua"/>
          <w:color w:val="000000" w:themeColor="text1"/>
          <w:sz w:val="24"/>
          <w:szCs w:val="24"/>
          <w:lang w:val="es-US"/>
        </w:rPr>
        <w:t>”</w:t>
      </w:r>
      <w:r w:rsidRPr="00B148A0">
        <w:rPr>
          <w:rFonts w:ascii="Book Antiqua" w:eastAsia="Book Antiqua" w:hAnsi="Book Antiqua" w:cs="Book Antiqua"/>
          <w:color w:val="000000" w:themeColor="text1"/>
          <w:sz w:val="24"/>
          <w:szCs w:val="24"/>
          <w:lang w:val="es-US"/>
        </w:rPr>
        <w:t>, establece como política pública prioritaria la prevención del maltrato mediante intervenciones tempranas y programas educativos dirigidos a fortalecer las capacidades parentales. Esta legislación reconoce que el bienestar infantil no puede depender únicamente de intervenciones correctivas tras la ocurrencia de eventos de maltrato, sino que debe sustentarse en estrategias de prevención y educación.</w:t>
      </w:r>
      <w:r w:rsidRPr="00B148A0">
        <w:rPr>
          <w:lang w:val="es-US"/>
        </w:rPr>
        <w:br/>
      </w:r>
      <w:r w:rsidRPr="00B148A0">
        <w:rPr>
          <w:lang w:val="es-US"/>
        </w:rPr>
        <w:br/>
      </w:r>
      <w:r w:rsidRPr="00B148A0">
        <w:rPr>
          <w:lang w:val="es-US"/>
        </w:rPr>
        <w:tab/>
      </w:r>
      <w:r w:rsidRPr="00B148A0">
        <w:rPr>
          <w:rFonts w:ascii="Book Antiqua" w:eastAsia="Book Antiqua" w:hAnsi="Book Antiqua" w:cs="Book Antiqua"/>
          <w:color w:val="000000" w:themeColor="text1"/>
          <w:sz w:val="24"/>
          <w:szCs w:val="24"/>
          <w:lang w:val="es-US"/>
        </w:rPr>
        <w:t xml:space="preserve">A pesar de los esfuerzos existentes, actualmente no existe en Puerto Rico un mecanismo que garantice que todos los padres o tutores reciban una orientación formal e inmediata al momento del nacimiento </w:t>
      </w:r>
      <w:r w:rsidR="1D109335" w:rsidRPr="00B148A0">
        <w:rPr>
          <w:rFonts w:ascii="Book Antiqua" w:eastAsia="Book Antiqua" w:hAnsi="Book Antiqua" w:cs="Book Antiqua"/>
          <w:color w:val="000000" w:themeColor="text1"/>
          <w:sz w:val="24"/>
          <w:szCs w:val="24"/>
          <w:lang w:val="es-US"/>
        </w:rPr>
        <w:t xml:space="preserve">o de la adopción </w:t>
      </w:r>
      <w:r w:rsidRPr="00B148A0">
        <w:rPr>
          <w:rFonts w:ascii="Book Antiqua" w:eastAsia="Book Antiqua" w:hAnsi="Book Antiqua" w:cs="Book Antiqua"/>
          <w:color w:val="000000" w:themeColor="text1"/>
          <w:sz w:val="24"/>
          <w:szCs w:val="24"/>
          <w:lang w:val="es-US"/>
        </w:rPr>
        <w:t xml:space="preserve">de un hijo. </w:t>
      </w:r>
      <w:r w:rsidR="532C8E7A" w:rsidRPr="00B148A0">
        <w:rPr>
          <w:rFonts w:ascii="Book Antiqua" w:eastAsia="Book Antiqua" w:hAnsi="Book Antiqua" w:cs="Book Antiqua"/>
          <w:color w:val="000000" w:themeColor="text1"/>
          <w:sz w:val="24"/>
          <w:szCs w:val="24"/>
          <w:lang w:val="es-US"/>
        </w:rPr>
        <w:t>En primer lugar, l</w:t>
      </w:r>
      <w:r w:rsidRPr="00B148A0">
        <w:rPr>
          <w:rFonts w:ascii="Book Antiqua" w:eastAsia="Book Antiqua" w:hAnsi="Book Antiqua" w:cs="Book Antiqua"/>
          <w:color w:val="000000" w:themeColor="text1"/>
          <w:sz w:val="24"/>
          <w:szCs w:val="24"/>
          <w:lang w:val="es-US"/>
        </w:rPr>
        <w:t>a hospitalización por nacimiento constituye una oportunidad única y estratégica para ofrecer a los padres la información, las herramientas y el apoyo necesario para enfrentar los desafíos de la crianza desde un enfoque de protección y respeto a los derechos de la niñez.</w:t>
      </w:r>
    </w:p>
    <w:p w14:paraId="360F604F" w14:textId="77777777" w:rsidR="002B61DC" w:rsidRPr="00B148A0" w:rsidRDefault="002B61DC" w:rsidP="002B61DC">
      <w:pPr>
        <w:spacing w:after="0" w:line="240" w:lineRule="auto"/>
        <w:ind w:firstLine="708"/>
        <w:jc w:val="both"/>
        <w:rPr>
          <w:rFonts w:ascii="Book Antiqua" w:eastAsia="Book Antiqua" w:hAnsi="Book Antiqua" w:cs="Book Antiqua"/>
          <w:color w:val="000000" w:themeColor="text1"/>
          <w:sz w:val="24"/>
          <w:szCs w:val="24"/>
          <w:lang w:val="es-US"/>
        </w:rPr>
      </w:pPr>
    </w:p>
    <w:p w14:paraId="7DBA8CC7" w14:textId="2A3346D8" w:rsidR="00E20079" w:rsidRPr="00B148A0" w:rsidRDefault="00E20079" w:rsidP="002B61DC">
      <w:pPr>
        <w:spacing w:after="0" w:line="240" w:lineRule="auto"/>
        <w:ind w:firstLine="708"/>
        <w:jc w:val="both"/>
        <w:rPr>
          <w:rFonts w:ascii="Book Antiqua" w:eastAsia="Book Antiqua" w:hAnsi="Book Antiqua" w:cs="Book Antiqua"/>
          <w:color w:val="000000" w:themeColor="text1"/>
          <w:sz w:val="24"/>
          <w:szCs w:val="24"/>
          <w:lang w:val="es-US"/>
        </w:rPr>
      </w:pPr>
      <w:r w:rsidRPr="00B148A0">
        <w:rPr>
          <w:rFonts w:ascii="Book Antiqua" w:eastAsia="Book Antiqua" w:hAnsi="Book Antiqua" w:cs="Book Antiqua"/>
          <w:color w:val="000000" w:themeColor="text1"/>
          <w:sz w:val="24"/>
          <w:szCs w:val="24"/>
          <w:lang w:val="es-US"/>
        </w:rPr>
        <w:t>De igual forma, el proceso de adopción exige una preparación adecuada para garantizar entornos seguros y estables. Según estadísticas del Departamento de la Familia, en el año 2023 se formalizaron 234 adopciones en Puerto Rico. Este proceso, aunque esperanzador, requiere que los padres adoptivos cuenten con herramientas para asumir su rol de manera informada y responsable. Igualmente, conforme al Código Civil de Puerto Rico, cualquier persona que solicite la custodia o patria potestad de un menor adquiere derechos y deberes fundamentales sobre su cuidado, por lo que también deben contar con una base educativa en materia de crianza y protección de menores.</w:t>
      </w:r>
    </w:p>
    <w:p w14:paraId="63A7F441" w14:textId="77777777" w:rsidR="002B61DC" w:rsidRPr="00B148A0" w:rsidRDefault="002B61DC" w:rsidP="002B61DC">
      <w:pPr>
        <w:spacing w:after="0" w:line="240" w:lineRule="auto"/>
        <w:ind w:firstLine="708"/>
        <w:jc w:val="both"/>
        <w:rPr>
          <w:rFonts w:ascii="Book Antiqua" w:eastAsia="Book Antiqua" w:hAnsi="Book Antiqua" w:cs="Book Antiqua"/>
          <w:color w:val="000000" w:themeColor="text1"/>
          <w:sz w:val="24"/>
          <w:szCs w:val="24"/>
          <w:lang w:val="es-US"/>
        </w:rPr>
      </w:pPr>
    </w:p>
    <w:p w14:paraId="60CDEE09" w14:textId="7D78D5DD" w:rsidR="00E20079" w:rsidRPr="00B148A0" w:rsidRDefault="00E20079" w:rsidP="002B61DC">
      <w:pPr>
        <w:spacing w:after="0" w:line="240" w:lineRule="auto"/>
        <w:ind w:firstLine="708"/>
        <w:jc w:val="both"/>
        <w:rPr>
          <w:rFonts w:ascii="Book Antiqua" w:eastAsia="Book Antiqua" w:hAnsi="Book Antiqua" w:cs="Book Antiqua"/>
          <w:color w:val="000000" w:themeColor="text1"/>
          <w:sz w:val="24"/>
          <w:szCs w:val="24"/>
          <w:lang w:val="es-US"/>
        </w:rPr>
      </w:pPr>
      <w:r w:rsidRPr="00B148A0">
        <w:rPr>
          <w:rFonts w:ascii="Book Antiqua" w:eastAsia="Book Antiqua" w:hAnsi="Book Antiqua" w:cs="Book Antiqua"/>
          <w:color w:val="000000" w:themeColor="text1"/>
          <w:sz w:val="24"/>
          <w:szCs w:val="24"/>
          <w:lang w:val="es-US"/>
        </w:rPr>
        <w:t>Por ello, esta Ley establece que el taller de crianza responsable deberá ser ofrecido no solo en hospitales, sino también por el Departamento de la Familia y en centros de adopción, bajo la coordinación y certificación de trabajadoras sociales autorizadas. Su contenido será estandarizado por el Departamento de la Familia para garantizar uniformidad y calidad.</w:t>
      </w:r>
    </w:p>
    <w:p w14:paraId="1C0F45A5" w14:textId="77777777" w:rsidR="002B61DC" w:rsidRPr="00B148A0" w:rsidRDefault="002B61DC" w:rsidP="002B61DC">
      <w:pPr>
        <w:spacing w:after="0" w:line="240" w:lineRule="auto"/>
        <w:ind w:firstLine="708"/>
        <w:jc w:val="both"/>
        <w:rPr>
          <w:rFonts w:ascii="Book Antiqua" w:eastAsia="Book Antiqua" w:hAnsi="Book Antiqua" w:cs="Book Antiqua"/>
          <w:color w:val="000000" w:themeColor="text1"/>
          <w:sz w:val="24"/>
          <w:szCs w:val="24"/>
          <w:lang w:val="es-US"/>
        </w:rPr>
      </w:pPr>
    </w:p>
    <w:p w14:paraId="5A03557C" w14:textId="401A94A3" w:rsidR="4A512427" w:rsidRDefault="4A512427" w:rsidP="002B61DC">
      <w:pPr>
        <w:spacing w:after="0" w:line="240" w:lineRule="auto"/>
        <w:ind w:firstLine="708"/>
        <w:jc w:val="both"/>
        <w:rPr>
          <w:rFonts w:ascii="Book Antiqua" w:eastAsia="Book Antiqua" w:hAnsi="Book Antiqua" w:cs="Book Antiqua"/>
          <w:color w:val="000000" w:themeColor="text1"/>
          <w:sz w:val="24"/>
          <w:szCs w:val="24"/>
          <w:lang w:val="es-US"/>
        </w:rPr>
      </w:pPr>
      <w:r w:rsidRPr="00B148A0">
        <w:rPr>
          <w:rFonts w:ascii="Book Antiqua" w:eastAsia="Book Antiqua" w:hAnsi="Book Antiqua" w:cs="Book Antiqua"/>
          <w:color w:val="000000" w:themeColor="text1"/>
          <w:sz w:val="24"/>
          <w:szCs w:val="24"/>
          <w:lang w:val="es-US"/>
        </w:rPr>
        <w:t xml:space="preserve">Además, el taller incluirá una orientación sobre las disposiciones más relevantes de la Ley Núm. 57-2023, con el propósito de educar a los padres sobre sus deberes legales </w:t>
      </w:r>
      <w:r w:rsidRPr="00B54E06">
        <w:rPr>
          <w:rFonts w:ascii="Book Antiqua" w:eastAsia="Book Antiqua" w:hAnsi="Book Antiqua" w:cs="Book Antiqua"/>
          <w:color w:val="000000" w:themeColor="text1"/>
          <w:sz w:val="24"/>
          <w:szCs w:val="24"/>
          <w:lang w:val="es-US"/>
        </w:rPr>
        <w:lastRenderedPageBreak/>
        <w:t>y sobre las consecuencias de incurrir en conductas de maltrato o negligencia hacia menores.</w:t>
      </w:r>
    </w:p>
    <w:p w14:paraId="416CBA9F" w14:textId="77777777" w:rsidR="009652D4" w:rsidRDefault="009652D4" w:rsidP="002B61DC">
      <w:pPr>
        <w:spacing w:after="0" w:line="240" w:lineRule="auto"/>
        <w:ind w:firstLine="708"/>
        <w:jc w:val="both"/>
        <w:rPr>
          <w:rFonts w:ascii="Book Antiqua" w:eastAsia="Book Antiqua" w:hAnsi="Book Antiqua" w:cs="Book Antiqua"/>
          <w:color w:val="000000" w:themeColor="text1"/>
          <w:sz w:val="24"/>
          <w:szCs w:val="24"/>
          <w:lang w:val="es-US"/>
        </w:rPr>
      </w:pPr>
    </w:p>
    <w:p w14:paraId="49A94D30" w14:textId="28777625" w:rsidR="00E20079" w:rsidRPr="00B148A0" w:rsidRDefault="4A512427" w:rsidP="002B61DC">
      <w:pPr>
        <w:spacing w:after="0" w:line="240" w:lineRule="auto"/>
        <w:ind w:firstLine="708"/>
        <w:jc w:val="both"/>
        <w:rPr>
          <w:rFonts w:ascii="Book Antiqua" w:eastAsia="Book Antiqua" w:hAnsi="Book Antiqua" w:cs="Book Antiqua"/>
          <w:color w:val="000000" w:themeColor="text1"/>
          <w:sz w:val="24"/>
          <w:szCs w:val="24"/>
          <w:lang w:val="es-US"/>
        </w:rPr>
      </w:pPr>
      <w:r w:rsidRPr="00B148A0">
        <w:rPr>
          <w:rFonts w:ascii="Book Antiqua" w:eastAsia="Book Antiqua" w:hAnsi="Book Antiqua" w:cs="Book Antiqua"/>
          <w:color w:val="000000" w:themeColor="text1"/>
          <w:sz w:val="24"/>
          <w:szCs w:val="24"/>
          <w:lang w:val="es-US"/>
        </w:rPr>
        <w:t xml:space="preserve">El cumplimiento con esta </w:t>
      </w:r>
      <w:r w:rsidR="007D7E94">
        <w:rPr>
          <w:rFonts w:ascii="Book Antiqua" w:eastAsia="Book Antiqua" w:hAnsi="Book Antiqua" w:cs="Book Antiqua"/>
          <w:color w:val="000000" w:themeColor="text1"/>
          <w:sz w:val="24"/>
          <w:szCs w:val="24"/>
          <w:lang w:val="es-US"/>
        </w:rPr>
        <w:t>Ley</w:t>
      </w:r>
      <w:r w:rsidRPr="00B148A0">
        <w:rPr>
          <w:rFonts w:ascii="Book Antiqua" w:eastAsia="Book Antiqua" w:hAnsi="Book Antiqua" w:cs="Book Antiqua"/>
          <w:color w:val="000000" w:themeColor="text1"/>
          <w:sz w:val="24"/>
          <w:szCs w:val="24"/>
          <w:lang w:val="es-US"/>
        </w:rPr>
        <w:t xml:space="preserve"> no </w:t>
      </w:r>
      <w:r w:rsidR="00395A11" w:rsidRPr="00B148A0">
        <w:rPr>
          <w:rFonts w:ascii="Book Antiqua" w:eastAsia="Book Antiqua" w:hAnsi="Book Antiqua" w:cs="Book Antiqua"/>
          <w:color w:val="000000" w:themeColor="text1"/>
          <w:sz w:val="24"/>
          <w:szCs w:val="24"/>
          <w:lang w:val="es-US"/>
        </w:rPr>
        <w:t xml:space="preserve">se </w:t>
      </w:r>
      <w:r w:rsidRPr="00B148A0">
        <w:rPr>
          <w:rFonts w:ascii="Book Antiqua" w:eastAsia="Book Antiqua" w:hAnsi="Book Antiqua" w:cs="Book Antiqua"/>
          <w:color w:val="000000" w:themeColor="text1"/>
          <w:sz w:val="24"/>
          <w:szCs w:val="24"/>
          <w:lang w:val="es-US"/>
        </w:rPr>
        <w:t xml:space="preserve">condicionará el derecho fundamental del menor a ser inscrito en el Registro Demográfico, conforme a los principios constitucionales y de derechos humanos reconocidos en tratados internacionales y la Constitución del Estado Libre Asociado de Puerto Rico. </w:t>
      </w:r>
    </w:p>
    <w:p w14:paraId="47892B37" w14:textId="77777777" w:rsidR="002B61DC" w:rsidRPr="00B148A0" w:rsidRDefault="002B61DC" w:rsidP="002B61DC">
      <w:pPr>
        <w:spacing w:after="0" w:line="240" w:lineRule="auto"/>
        <w:ind w:firstLine="708"/>
        <w:jc w:val="both"/>
        <w:rPr>
          <w:lang w:val="es-US"/>
        </w:rPr>
      </w:pPr>
    </w:p>
    <w:p w14:paraId="2BEF1CE9" w14:textId="77777777" w:rsidR="00E20079" w:rsidRPr="00B148A0" w:rsidRDefault="4A512427" w:rsidP="002B61DC">
      <w:pPr>
        <w:spacing w:after="0" w:line="240" w:lineRule="auto"/>
        <w:ind w:firstLine="708"/>
        <w:jc w:val="both"/>
        <w:rPr>
          <w:rFonts w:ascii="Book Antiqua" w:eastAsia="Book Antiqua" w:hAnsi="Book Antiqua" w:cs="Book Antiqua"/>
          <w:color w:val="000000" w:themeColor="text1"/>
          <w:sz w:val="24"/>
          <w:szCs w:val="24"/>
          <w:lang w:val="es-US"/>
        </w:rPr>
      </w:pPr>
      <w:r w:rsidRPr="00B148A0">
        <w:rPr>
          <w:rFonts w:ascii="Book Antiqua" w:eastAsia="Book Antiqua" w:hAnsi="Book Antiqua" w:cs="Book Antiqua"/>
          <w:color w:val="000000" w:themeColor="text1"/>
          <w:sz w:val="24"/>
          <w:szCs w:val="24"/>
          <w:lang w:val="es-US"/>
        </w:rPr>
        <w:t>La implementación efectiva de esta medida será supervisada por el Departamento de Salud de Puerto Rico, en colaboración con el Departamento de la Familia, quienes además tendrán la responsabilidad de desarrollar el reglamento que estandarice los contenidos mínimos del taller. El incumplimiento por parte de los hospitales conllevará sanciones administrativas, cuyos recaudos serán utilizados para financiar programas de prevención del maltrato infantil.</w:t>
      </w:r>
    </w:p>
    <w:p w14:paraId="1366F1B9" w14:textId="77777777" w:rsidR="002B61DC" w:rsidRPr="00B148A0" w:rsidRDefault="002B61DC" w:rsidP="002B61DC">
      <w:pPr>
        <w:spacing w:after="0" w:line="240" w:lineRule="auto"/>
        <w:ind w:firstLine="708"/>
        <w:jc w:val="both"/>
        <w:rPr>
          <w:lang w:val="es-US"/>
        </w:rPr>
      </w:pPr>
    </w:p>
    <w:p w14:paraId="221C4D22" w14:textId="582F0A34" w:rsidR="00247688" w:rsidRPr="00B148A0" w:rsidRDefault="4A512427" w:rsidP="002B61DC">
      <w:pPr>
        <w:spacing w:after="0" w:line="240" w:lineRule="auto"/>
        <w:ind w:firstLine="708"/>
        <w:jc w:val="both"/>
        <w:rPr>
          <w:rFonts w:ascii="Book Antiqua" w:eastAsia="Book Antiqua" w:hAnsi="Book Antiqua" w:cs="Book Antiqua"/>
          <w:color w:val="000000" w:themeColor="text1"/>
          <w:sz w:val="24"/>
          <w:szCs w:val="24"/>
          <w:lang w:val="es-US"/>
        </w:rPr>
      </w:pPr>
      <w:r w:rsidRPr="00B148A0">
        <w:rPr>
          <w:rFonts w:ascii="Book Antiqua" w:eastAsia="Book Antiqua" w:hAnsi="Book Antiqua" w:cs="Book Antiqua"/>
          <w:color w:val="000000" w:themeColor="text1"/>
          <w:sz w:val="24"/>
          <w:szCs w:val="24"/>
          <w:lang w:val="es-US"/>
        </w:rPr>
        <w:t>Esta Ley representa un compromiso firme y proactivo con la protección de la niñez en Puerto Rico, reconociendo que una crianza informada, respetuosa y responsable es esencial para construir una sociedad más justa, segura y solidaria.</w:t>
      </w:r>
    </w:p>
    <w:p w14:paraId="428D8BE7" w14:textId="77777777" w:rsidR="002B61DC" w:rsidRPr="00C9614A" w:rsidRDefault="002B61DC" w:rsidP="002B61DC">
      <w:pPr>
        <w:spacing w:after="0" w:line="240" w:lineRule="auto"/>
        <w:ind w:firstLine="708"/>
        <w:jc w:val="both"/>
        <w:rPr>
          <w:rFonts w:ascii="Book Antiqua" w:eastAsia="Arial Unicode MS" w:hAnsi="Book Antiqua"/>
          <w:color w:val="000000" w:themeColor="text1"/>
          <w:sz w:val="24"/>
          <w:szCs w:val="24"/>
          <w:lang w:val="es-PR"/>
        </w:rPr>
      </w:pPr>
    </w:p>
    <w:p w14:paraId="5ED999B7" w14:textId="6CCA5732" w:rsidR="00441565" w:rsidRDefault="00CE7F26" w:rsidP="002B61DC">
      <w:pPr>
        <w:suppressLineNumbers/>
        <w:spacing w:after="0" w:line="480" w:lineRule="auto"/>
        <w:jc w:val="both"/>
        <w:outlineLvl w:val="0"/>
        <w:rPr>
          <w:rFonts w:ascii="Book Antiqua" w:eastAsia="MS Mincho" w:hAnsi="Book Antiqua"/>
          <w:i/>
          <w:iCs/>
          <w:kern w:val="32"/>
          <w:sz w:val="24"/>
          <w:szCs w:val="24"/>
          <w:lang w:val="es-PR"/>
        </w:rPr>
        <w:sectPr w:rsidR="00441565" w:rsidSect="0018742A">
          <w:headerReference w:type="default" r:id="rId8"/>
          <w:pgSz w:w="12240" w:h="15840" w:code="1"/>
          <w:pgMar w:top="1440" w:right="1440" w:bottom="1440" w:left="1440" w:header="720" w:footer="720" w:gutter="0"/>
          <w:cols w:space="720"/>
          <w:titlePg/>
          <w:docGrid w:linePitch="299"/>
        </w:sectPr>
      </w:pPr>
      <w:r w:rsidRPr="34B6DF7E">
        <w:rPr>
          <w:rFonts w:ascii="Book Antiqua" w:eastAsia="MS Gothic" w:hAnsi="Book Antiqua"/>
          <w:i/>
          <w:iCs/>
          <w:sz w:val="24"/>
          <w:szCs w:val="24"/>
          <w:lang w:val="es-PR"/>
        </w:rPr>
        <w:t>DECRÉTASE POR LA ASAMBLEA LEGISLATIVA DE PUERTO RICO:</w:t>
      </w:r>
    </w:p>
    <w:p w14:paraId="610F3D41" w14:textId="0A0655EC" w:rsidR="00E20079" w:rsidRDefault="7CCC7883" w:rsidP="002B61DC">
      <w:pPr>
        <w:spacing w:after="0" w:line="480" w:lineRule="auto"/>
        <w:ind w:firstLine="708"/>
        <w:jc w:val="both"/>
        <w:outlineLvl w:val="0"/>
        <w:rPr>
          <w:rFonts w:ascii="Book Antiqua" w:eastAsia="SimSun" w:hAnsi="Book Antiqua"/>
          <w:kern w:val="32"/>
          <w:sz w:val="24"/>
          <w:szCs w:val="24"/>
          <w:lang w:val="es-PR"/>
        </w:rPr>
      </w:pPr>
      <w:r w:rsidRPr="34B6DF7E">
        <w:rPr>
          <w:rFonts w:ascii="Book Antiqua" w:eastAsia="SimSun" w:hAnsi="Book Antiqua"/>
          <w:kern w:val="32"/>
          <w:sz w:val="24"/>
          <w:szCs w:val="24"/>
          <w:lang w:val="es-PR"/>
        </w:rPr>
        <w:t xml:space="preserve">Artículo </w:t>
      </w:r>
      <w:r w:rsidR="00163656" w:rsidRPr="34B6DF7E">
        <w:rPr>
          <w:rFonts w:ascii="Book Antiqua" w:eastAsia="SimSun" w:hAnsi="Book Antiqua"/>
          <w:kern w:val="32"/>
          <w:sz w:val="24"/>
          <w:szCs w:val="24"/>
          <w:lang w:val="es-PR"/>
        </w:rPr>
        <w:t>1</w:t>
      </w:r>
      <w:r w:rsidR="00B54E06">
        <w:rPr>
          <w:rFonts w:ascii="Book Antiqua" w:eastAsia="SimSun" w:hAnsi="Book Antiqua"/>
          <w:kern w:val="32"/>
          <w:sz w:val="24"/>
          <w:szCs w:val="24"/>
          <w:lang w:val="es-PR"/>
        </w:rPr>
        <w:t xml:space="preserve">. – </w:t>
      </w:r>
      <w:r w:rsidR="00E20079">
        <w:rPr>
          <w:rFonts w:ascii="Book Antiqua" w:eastAsia="SimSun" w:hAnsi="Book Antiqua"/>
          <w:kern w:val="32"/>
          <w:sz w:val="24"/>
          <w:szCs w:val="24"/>
          <w:lang w:val="es-PR"/>
        </w:rPr>
        <w:t>Título</w:t>
      </w:r>
    </w:p>
    <w:p w14:paraId="66BF894B" w14:textId="27FC768C" w:rsidR="00E20079" w:rsidRDefault="00E20079" w:rsidP="002B61DC">
      <w:pPr>
        <w:spacing w:after="0" w:line="480" w:lineRule="auto"/>
        <w:ind w:firstLine="708"/>
        <w:jc w:val="both"/>
        <w:outlineLvl w:val="0"/>
        <w:rPr>
          <w:rFonts w:ascii="Book Antiqua" w:eastAsia="SimSun" w:hAnsi="Book Antiqua"/>
          <w:kern w:val="32"/>
          <w:sz w:val="24"/>
          <w:szCs w:val="24"/>
          <w:lang w:val="es-PR"/>
        </w:rPr>
      </w:pPr>
      <w:r>
        <w:rPr>
          <w:rFonts w:ascii="Book Antiqua" w:eastAsia="SimSun" w:hAnsi="Book Antiqua"/>
          <w:kern w:val="32"/>
          <w:sz w:val="24"/>
          <w:szCs w:val="24"/>
          <w:lang w:val="es-PR"/>
        </w:rPr>
        <w:t xml:space="preserve">Esta Ley se conocerá y podrá ser citada como </w:t>
      </w:r>
      <w:r w:rsidRPr="53828874">
        <w:rPr>
          <w:rFonts w:ascii="Book Antiqua" w:eastAsia="Book Antiqua" w:hAnsi="Book Antiqua" w:cs="Book Antiqua"/>
          <w:color w:val="000000" w:themeColor="text1"/>
          <w:sz w:val="24"/>
          <w:szCs w:val="24"/>
          <w:lang w:val="es-US"/>
        </w:rPr>
        <w:t>“Ley para la Educación de Crianza Responsable”</w:t>
      </w:r>
      <w:r>
        <w:rPr>
          <w:rFonts w:ascii="Book Antiqua" w:eastAsia="Book Antiqua" w:hAnsi="Book Antiqua" w:cs="Book Antiqua"/>
          <w:color w:val="000000" w:themeColor="text1"/>
          <w:sz w:val="24"/>
          <w:szCs w:val="24"/>
          <w:lang w:val="es-US"/>
        </w:rPr>
        <w:t>.</w:t>
      </w:r>
    </w:p>
    <w:p w14:paraId="07DDB5E5" w14:textId="3AB51A56" w:rsidR="00E20079" w:rsidRPr="00E20079" w:rsidRDefault="00E20079" w:rsidP="002B61DC">
      <w:pPr>
        <w:spacing w:after="0" w:line="480" w:lineRule="auto"/>
        <w:ind w:firstLine="708"/>
        <w:jc w:val="both"/>
        <w:outlineLvl w:val="0"/>
        <w:rPr>
          <w:rFonts w:ascii="Book Antiqua" w:eastAsia="SimSun" w:hAnsi="Book Antiqua"/>
          <w:kern w:val="32"/>
          <w:sz w:val="24"/>
          <w:szCs w:val="24"/>
          <w:lang w:val="es-PR"/>
        </w:rPr>
      </w:pPr>
      <w:r w:rsidRPr="34B6DF7E">
        <w:rPr>
          <w:rFonts w:ascii="Book Antiqua" w:eastAsia="SimSun" w:hAnsi="Book Antiqua"/>
          <w:kern w:val="32"/>
          <w:sz w:val="24"/>
          <w:szCs w:val="24"/>
          <w:lang w:val="es-PR"/>
        </w:rPr>
        <w:t xml:space="preserve">Artículo </w:t>
      </w:r>
      <w:r>
        <w:rPr>
          <w:rFonts w:ascii="Book Antiqua" w:eastAsia="SimSun" w:hAnsi="Book Antiqua"/>
          <w:kern w:val="32"/>
          <w:sz w:val="24"/>
          <w:szCs w:val="24"/>
          <w:lang w:val="es-PR"/>
        </w:rPr>
        <w:t>2. – Propósito de la Ley</w:t>
      </w:r>
    </w:p>
    <w:p w14:paraId="597D84F0" w14:textId="1EE92626" w:rsidR="00B54E06" w:rsidRPr="00B54E06" w:rsidRDefault="00E20079" w:rsidP="002B61DC">
      <w:pPr>
        <w:spacing w:after="0" w:line="480" w:lineRule="auto"/>
        <w:ind w:firstLine="708"/>
        <w:jc w:val="both"/>
        <w:outlineLvl w:val="0"/>
        <w:rPr>
          <w:rFonts w:ascii="Book Antiqua" w:eastAsia="SimSun" w:hAnsi="Book Antiqua"/>
          <w:kern w:val="32"/>
          <w:sz w:val="24"/>
          <w:szCs w:val="24"/>
          <w:lang w:val="es-US"/>
        </w:rPr>
      </w:pPr>
      <w:r>
        <w:rPr>
          <w:rFonts w:ascii="Book Antiqua" w:eastAsia="SimSun" w:hAnsi="Book Antiqua"/>
          <w:kern w:val="32"/>
          <w:sz w:val="24"/>
          <w:szCs w:val="24"/>
          <w:lang w:val="es-US"/>
        </w:rPr>
        <w:t>El propósito de esta Ley es</w:t>
      </w:r>
      <w:r w:rsidR="00B54E06" w:rsidRPr="00B54E06">
        <w:rPr>
          <w:rFonts w:ascii="Book Antiqua" w:eastAsia="SimSun" w:hAnsi="Book Antiqua"/>
          <w:kern w:val="32"/>
          <w:sz w:val="24"/>
          <w:szCs w:val="24"/>
          <w:lang w:val="es-US"/>
        </w:rPr>
        <w:t xml:space="preserve"> </w:t>
      </w:r>
      <w:r>
        <w:rPr>
          <w:rFonts w:ascii="Book Antiqua" w:eastAsia="SimSun" w:hAnsi="Book Antiqua"/>
          <w:kern w:val="32"/>
          <w:sz w:val="24"/>
          <w:szCs w:val="24"/>
          <w:lang w:val="es-US"/>
        </w:rPr>
        <w:t>promover</w:t>
      </w:r>
      <w:r w:rsidR="00B54E06" w:rsidRPr="00B54E06">
        <w:rPr>
          <w:rFonts w:ascii="Book Antiqua" w:eastAsia="SimSun" w:hAnsi="Book Antiqua"/>
          <w:kern w:val="32"/>
          <w:sz w:val="24"/>
          <w:szCs w:val="24"/>
          <w:lang w:val="es-US"/>
        </w:rPr>
        <w:t xml:space="preserve"> la educación en crianza responsable a padres, madres</w:t>
      </w:r>
      <w:r>
        <w:rPr>
          <w:rFonts w:ascii="Book Antiqua" w:eastAsia="SimSun" w:hAnsi="Book Antiqua"/>
          <w:kern w:val="32"/>
          <w:sz w:val="24"/>
          <w:szCs w:val="24"/>
          <w:lang w:val="es-US"/>
        </w:rPr>
        <w:t>, padres y madres adoptantes,</w:t>
      </w:r>
      <w:r w:rsidR="00B54E06" w:rsidRPr="00B54E06">
        <w:rPr>
          <w:rFonts w:ascii="Book Antiqua" w:eastAsia="SimSun" w:hAnsi="Book Antiqua"/>
          <w:kern w:val="32"/>
          <w:sz w:val="24"/>
          <w:szCs w:val="24"/>
          <w:lang w:val="es-US"/>
        </w:rPr>
        <w:t xml:space="preserve"> </w:t>
      </w:r>
      <w:r>
        <w:rPr>
          <w:rFonts w:ascii="Book Antiqua" w:eastAsia="SimSun" w:hAnsi="Book Antiqua"/>
          <w:kern w:val="32"/>
          <w:sz w:val="24"/>
          <w:szCs w:val="24"/>
          <w:lang w:val="es-US"/>
        </w:rPr>
        <w:t>personas custodias</w:t>
      </w:r>
      <w:r w:rsidR="00B54E06" w:rsidRPr="00B54E06">
        <w:rPr>
          <w:rFonts w:ascii="Book Antiqua" w:eastAsia="SimSun" w:hAnsi="Book Antiqua"/>
          <w:kern w:val="32"/>
          <w:sz w:val="24"/>
          <w:szCs w:val="24"/>
          <w:lang w:val="es-US"/>
        </w:rPr>
        <w:t>, como medida preventiva para reducir los casos de maltrato y negligencia infantil. </w:t>
      </w:r>
    </w:p>
    <w:p w14:paraId="5A4BC2CE" w14:textId="7885EA5A" w:rsidR="00B54E06" w:rsidRPr="00E20079" w:rsidRDefault="00B54E06" w:rsidP="002B61DC">
      <w:pPr>
        <w:spacing w:after="0" w:line="480" w:lineRule="auto"/>
        <w:ind w:firstLine="720"/>
        <w:jc w:val="both"/>
        <w:outlineLvl w:val="0"/>
        <w:rPr>
          <w:rFonts w:ascii="Book Antiqua" w:eastAsia="SimSun" w:hAnsi="Book Antiqua"/>
          <w:kern w:val="32"/>
          <w:sz w:val="24"/>
          <w:szCs w:val="24"/>
          <w:lang w:val="es-US"/>
        </w:rPr>
      </w:pPr>
      <w:r w:rsidRPr="00B54E06">
        <w:rPr>
          <w:rFonts w:ascii="Book Antiqua" w:eastAsia="SimSun" w:hAnsi="Book Antiqua"/>
          <w:kern w:val="32"/>
          <w:sz w:val="24"/>
          <w:szCs w:val="24"/>
          <w:lang w:val="es-PR"/>
        </w:rPr>
        <w:t xml:space="preserve">Artículo </w:t>
      </w:r>
      <w:r w:rsidR="00E20079">
        <w:rPr>
          <w:rFonts w:ascii="Book Antiqua" w:eastAsia="SimSun" w:hAnsi="Book Antiqua"/>
          <w:kern w:val="32"/>
          <w:sz w:val="24"/>
          <w:szCs w:val="24"/>
          <w:lang w:val="es-PR"/>
        </w:rPr>
        <w:t>3</w:t>
      </w:r>
      <w:r w:rsidR="14EC18B1" w:rsidRPr="00B54E06">
        <w:rPr>
          <w:rFonts w:ascii="Book Antiqua" w:eastAsia="SimSun" w:hAnsi="Book Antiqua"/>
          <w:kern w:val="32"/>
          <w:sz w:val="24"/>
          <w:szCs w:val="24"/>
          <w:lang w:val="es-PR"/>
        </w:rPr>
        <w:t xml:space="preserve">.- </w:t>
      </w:r>
      <w:r w:rsidR="00E20079" w:rsidRPr="00E20079">
        <w:rPr>
          <w:rFonts w:ascii="Book Antiqua" w:eastAsia="SimSun" w:hAnsi="Book Antiqua"/>
          <w:kern w:val="32"/>
          <w:sz w:val="24"/>
          <w:szCs w:val="24"/>
          <w:lang w:val="es-US"/>
        </w:rPr>
        <w:t xml:space="preserve">Deber de ofrecer </w:t>
      </w:r>
      <w:r w:rsidR="00E20079">
        <w:rPr>
          <w:rFonts w:ascii="Book Antiqua" w:eastAsia="SimSun" w:hAnsi="Book Antiqua"/>
          <w:kern w:val="32"/>
          <w:sz w:val="24"/>
          <w:szCs w:val="24"/>
          <w:lang w:val="es-US"/>
        </w:rPr>
        <w:t xml:space="preserve">la certificación </w:t>
      </w:r>
      <w:r w:rsidR="00E20079" w:rsidRPr="00E20079">
        <w:rPr>
          <w:rFonts w:ascii="Book Antiqua" w:eastAsia="SimSun" w:hAnsi="Book Antiqua"/>
          <w:kern w:val="32"/>
          <w:sz w:val="24"/>
          <w:szCs w:val="24"/>
          <w:lang w:val="es-US"/>
        </w:rPr>
        <w:t>de crianza responsable</w:t>
      </w:r>
    </w:p>
    <w:p w14:paraId="52B50B62" w14:textId="1DEDDB78" w:rsidR="009652D4" w:rsidRPr="00B148A0" w:rsidRDefault="009652D4" w:rsidP="002B61DC">
      <w:pPr>
        <w:spacing w:after="0" w:line="480" w:lineRule="auto"/>
        <w:ind w:firstLine="708"/>
        <w:jc w:val="both"/>
        <w:outlineLvl w:val="0"/>
        <w:rPr>
          <w:rFonts w:ascii="Book Antiqua" w:eastAsia="SimSun" w:hAnsi="Book Antiqua"/>
          <w:kern w:val="32"/>
          <w:sz w:val="24"/>
          <w:szCs w:val="24"/>
          <w:lang w:val="es-US"/>
        </w:rPr>
      </w:pPr>
      <w:r w:rsidRPr="00B148A0">
        <w:rPr>
          <w:rFonts w:ascii="Book Antiqua" w:eastAsia="SimSun" w:hAnsi="Book Antiqua"/>
          <w:kern w:val="32"/>
          <w:sz w:val="24"/>
          <w:szCs w:val="24"/>
          <w:lang w:val="es-US"/>
        </w:rPr>
        <w:t xml:space="preserve">El Departamento de Salud y el Departamento de la Familia deberán proveer la certificación de crianza responsable a cualquier madre o padre, especialmente para aquellos quienes estén en etapa de embarazo. Así mismo deberán proveer una </w:t>
      </w:r>
      <w:r w:rsidRPr="00B148A0">
        <w:rPr>
          <w:rFonts w:ascii="Book Antiqua" w:eastAsia="SimSun" w:hAnsi="Book Antiqua"/>
          <w:kern w:val="32"/>
          <w:sz w:val="24"/>
          <w:szCs w:val="24"/>
          <w:lang w:val="es-US"/>
        </w:rPr>
        <w:lastRenderedPageBreak/>
        <w:t xml:space="preserve">certificación de cumplimiento a aquellos participantes que completen la certificación de crianza responsable. </w:t>
      </w:r>
    </w:p>
    <w:p w14:paraId="1B603176" w14:textId="317E4C62" w:rsidR="009652D4" w:rsidRPr="00B148A0" w:rsidRDefault="00E20079" w:rsidP="002B61DC">
      <w:pPr>
        <w:spacing w:after="0" w:line="480" w:lineRule="auto"/>
        <w:ind w:firstLine="708"/>
        <w:jc w:val="both"/>
        <w:outlineLvl w:val="0"/>
        <w:rPr>
          <w:rFonts w:ascii="Book Antiqua" w:eastAsia="SimSun" w:hAnsi="Book Antiqua"/>
          <w:kern w:val="32"/>
          <w:sz w:val="24"/>
          <w:szCs w:val="24"/>
          <w:lang w:val="es-US"/>
        </w:rPr>
      </w:pPr>
      <w:r w:rsidRPr="00B148A0">
        <w:rPr>
          <w:rFonts w:ascii="Book Antiqua" w:eastAsia="SimSun" w:hAnsi="Book Antiqua"/>
          <w:kern w:val="32"/>
          <w:sz w:val="24"/>
          <w:szCs w:val="24"/>
          <w:lang w:val="es-US"/>
        </w:rPr>
        <w:t xml:space="preserve">Todos los hospitales públicos y privados en Puerto Rico </w:t>
      </w:r>
      <w:r w:rsidR="007D7E94">
        <w:rPr>
          <w:rFonts w:ascii="Book Antiqua" w:eastAsia="SimSun" w:hAnsi="Book Antiqua"/>
          <w:kern w:val="32"/>
          <w:sz w:val="24"/>
          <w:szCs w:val="24"/>
          <w:lang w:val="es-US"/>
        </w:rPr>
        <w:t>deberán cumplir con el requisito de</w:t>
      </w:r>
      <w:r w:rsidRPr="00B148A0">
        <w:rPr>
          <w:rFonts w:ascii="Book Antiqua" w:eastAsia="SimSun" w:hAnsi="Book Antiqua"/>
          <w:kern w:val="32"/>
          <w:sz w:val="24"/>
          <w:szCs w:val="24"/>
          <w:lang w:val="es-US"/>
        </w:rPr>
        <w:t xml:space="preserve"> a ofrecer, antes del alta hospitalaria del recién nacido, el taller de orientación sobre crianza responsable</w:t>
      </w:r>
      <w:r w:rsidR="009652D4" w:rsidRPr="00B148A0">
        <w:rPr>
          <w:rFonts w:ascii="Book Antiqua" w:eastAsia="SimSun" w:hAnsi="Book Antiqua"/>
          <w:kern w:val="32"/>
          <w:sz w:val="24"/>
          <w:szCs w:val="24"/>
          <w:lang w:val="es-US"/>
        </w:rPr>
        <w:t xml:space="preserve"> a aquellas madres y padres quienes no certifiquen el cumplimiento </w:t>
      </w:r>
      <w:proofErr w:type="gramStart"/>
      <w:r w:rsidR="009652D4" w:rsidRPr="00B148A0">
        <w:rPr>
          <w:rFonts w:ascii="Book Antiqua" w:eastAsia="SimSun" w:hAnsi="Book Antiqua"/>
          <w:kern w:val="32"/>
          <w:sz w:val="24"/>
          <w:szCs w:val="24"/>
          <w:lang w:val="es-US"/>
        </w:rPr>
        <w:t>del mismo</w:t>
      </w:r>
      <w:proofErr w:type="gramEnd"/>
      <w:r w:rsidR="009652D4" w:rsidRPr="00B148A0">
        <w:rPr>
          <w:rFonts w:ascii="Book Antiqua" w:eastAsia="SimSun" w:hAnsi="Book Antiqua"/>
          <w:kern w:val="32"/>
          <w:sz w:val="24"/>
          <w:szCs w:val="24"/>
          <w:lang w:val="es-US"/>
        </w:rPr>
        <w:t xml:space="preserve"> previo al parto.  En aquellos casos en que por instrucciones médicas no se recomiende la toma de la certificación, el hospital vendrá obligado a lo siguiente: </w:t>
      </w:r>
    </w:p>
    <w:p w14:paraId="1DC6F2F5" w14:textId="77777777" w:rsidR="009652D4" w:rsidRPr="00B148A0" w:rsidRDefault="009652D4" w:rsidP="009652D4">
      <w:pPr>
        <w:pStyle w:val="ListParagraph"/>
        <w:numPr>
          <w:ilvl w:val="0"/>
          <w:numId w:val="29"/>
        </w:numPr>
        <w:spacing w:after="0" w:line="480" w:lineRule="auto"/>
        <w:jc w:val="both"/>
        <w:outlineLvl w:val="0"/>
        <w:rPr>
          <w:rFonts w:ascii="Book Antiqua" w:eastAsia="SimSun" w:hAnsi="Book Antiqua"/>
          <w:kern w:val="32"/>
          <w:sz w:val="24"/>
          <w:szCs w:val="24"/>
          <w:lang w:val="es-PR"/>
        </w:rPr>
      </w:pPr>
      <w:r w:rsidRPr="00B148A0">
        <w:rPr>
          <w:rFonts w:ascii="Book Antiqua" w:eastAsia="SimSun" w:hAnsi="Book Antiqua"/>
          <w:kern w:val="32"/>
          <w:sz w:val="24"/>
          <w:szCs w:val="24"/>
          <w:lang w:val="es-US"/>
        </w:rPr>
        <w:t xml:space="preserve"> Realizar el referido correspondiente a la madre </w:t>
      </w:r>
    </w:p>
    <w:p w14:paraId="4C2B2594" w14:textId="36DF4138" w:rsidR="00E20079" w:rsidRPr="00B148A0" w:rsidRDefault="009652D4" w:rsidP="009652D4">
      <w:pPr>
        <w:pStyle w:val="ListParagraph"/>
        <w:numPr>
          <w:ilvl w:val="0"/>
          <w:numId w:val="29"/>
        </w:numPr>
        <w:spacing w:after="0" w:line="480" w:lineRule="auto"/>
        <w:jc w:val="both"/>
        <w:outlineLvl w:val="0"/>
        <w:rPr>
          <w:rFonts w:ascii="Book Antiqua" w:eastAsia="SimSun" w:hAnsi="Book Antiqua"/>
          <w:kern w:val="32"/>
          <w:sz w:val="24"/>
          <w:szCs w:val="24"/>
          <w:lang w:val="es-PR"/>
        </w:rPr>
      </w:pPr>
      <w:r w:rsidRPr="00B148A0">
        <w:rPr>
          <w:rFonts w:ascii="Book Antiqua" w:eastAsia="SimSun" w:hAnsi="Book Antiqua"/>
          <w:kern w:val="32"/>
          <w:sz w:val="24"/>
          <w:szCs w:val="24"/>
          <w:lang w:val="es-US"/>
        </w:rPr>
        <w:t>Orientarle sobre la obligación de tomar dicha certificación</w:t>
      </w:r>
    </w:p>
    <w:p w14:paraId="34C43511" w14:textId="13B28B08" w:rsidR="009652D4" w:rsidRPr="00B148A0" w:rsidRDefault="009652D4" w:rsidP="009652D4">
      <w:pPr>
        <w:pStyle w:val="ListParagraph"/>
        <w:numPr>
          <w:ilvl w:val="0"/>
          <w:numId w:val="29"/>
        </w:numPr>
        <w:spacing w:after="0" w:line="480" w:lineRule="auto"/>
        <w:jc w:val="both"/>
        <w:outlineLvl w:val="0"/>
        <w:rPr>
          <w:rFonts w:ascii="Book Antiqua" w:eastAsia="SimSun" w:hAnsi="Book Antiqua"/>
          <w:kern w:val="32"/>
          <w:sz w:val="24"/>
          <w:szCs w:val="24"/>
          <w:lang w:val="es-PR"/>
        </w:rPr>
      </w:pPr>
      <w:r w:rsidRPr="00B148A0">
        <w:rPr>
          <w:rFonts w:ascii="Book Antiqua" w:eastAsia="SimSun" w:hAnsi="Book Antiqua"/>
          <w:kern w:val="32"/>
          <w:sz w:val="24"/>
          <w:szCs w:val="24"/>
          <w:lang w:val="es-US"/>
        </w:rPr>
        <w:t>Entregar material informativo sobre el contenido de la certificación</w:t>
      </w:r>
    </w:p>
    <w:p w14:paraId="14A1B85F" w14:textId="266E6D44" w:rsidR="00E20079" w:rsidRPr="00E20079" w:rsidRDefault="00E20079" w:rsidP="002B61DC">
      <w:pPr>
        <w:spacing w:after="0" w:line="480" w:lineRule="auto"/>
        <w:ind w:firstLine="708"/>
        <w:jc w:val="both"/>
        <w:outlineLvl w:val="0"/>
        <w:rPr>
          <w:rFonts w:ascii="Book Antiqua" w:eastAsia="SimSun" w:hAnsi="Book Antiqua"/>
          <w:kern w:val="32"/>
          <w:sz w:val="24"/>
          <w:szCs w:val="24"/>
          <w:lang w:val="es-PR"/>
        </w:rPr>
      </w:pPr>
      <w:r>
        <w:rPr>
          <w:rFonts w:ascii="Book Antiqua" w:eastAsia="SimSun" w:hAnsi="Book Antiqua"/>
          <w:kern w:val="32"/>
          <w:sz w:val="24"/>
          <w:szCs w:val="24"/>
          <w:lang w:val="es-US"/>
        </w:rPr>
        <w:t xml:space="preserve">Así mismo, el </w:t>
      </w:r>
      <w:r w:rsidRPr="00E20079">
        <w:rPr>
          <w:rFonts w:ascii="Book Antiqua" w:eastAsia="SimSun" w:hAnsi="Book Antiqua"/>
          <w:kern w:val="32"/>
          <w:sz w:val="24"/>
          <w:szCs w:val="24"/>
          <w:lang w:val="es-US"/>
        </w:rPr>
        <w:t>Departamento de la Familia</w:t>
      </w:r>
      <w:r w:rsidR="0046093D">
        <w:rPr>
          <w:rFonts w:ascii="Book Antiqua" w:eastAsia="SimSun" w:hAnsi="Book Antiqua"/>
          <w:kern w:val="32"/>
          <w:sz w:val="24"/>
          <w:szCs w:val="24"/>
          <w:lang w:val="es-US"/>
        </w:rPr>
        <w:t>-</w:t>
      </w:r>
      <w:r w:rsidR="002B61DC" w:rsidRPr="00E20079">
        <w:rPr>
          <w:rFonts w:ascii="Book Antiqua" w:eastAsia="SimSun" w:hAnsi="Book Antiqua"/>
          <w:kern w:val="32"/>
          <w:sz w:val="24"/>
          <w:szCs w:val="24"/>
          <w:lang w:val="es-US"/>
        </w:rPr>
        <w:t xml:space="preserve"> ofrecerá</w:t>
      </w:r>
      <w:r w:rsidRPr="00E20079">
        <w:rPr>
          <w:rFonts w:ascii="Book Antiqua" w:eastAsia="SimSun" w:hAnsi="Book Antiqua"/>
          <w:kern w:val="32"/>
          <w:sz w:val="24"/>
          <w:szCs w:val="24"/>
          <w:lang w:val="es-US"/>
        </w:rPr>
        <w:t xml:space="preserve"> dicho taller como parte de los procesos de adopción, y lo exigirá como requisito en los procedimientos de solicitud de custodia o patria potestad de un menor de edad.</w:t>
      </w:r>
    </w:p>
    <w:p w14:paraId="6197770E" w14:textId="679AFFB8" w:rsidR="00E20079" w:rsidRDefault="00E20079" w:rsidP="002B61DC">
      <w:pPr>
        <w:spacing w:after="0" w:line="480" w:lineRule="auto"/>
        <w:jc w:val="both"/>
        <w:outlineLvl w:val="0"/>
        <w:rPr>
          <w:rFonts w:ascii="Book Antiqua" w:eastAsia="SimSun" w:hAnsi="Book Antiqua"/>
          <w:kern w:val="32"/>
          <w:sz w:val="24"/>
          <w:szCs w:val="24"/>
          <w:lang w:val="es-US"/>
        </w:rPr>
      </w:pPr>
      <w:r w:rsidRPr="00E20079">
        <w:rPr>
          <w:rFonts w:ascii="Book Antiqua" w:eastAsia="SimSun" w:hAnsi="Book Antiqua"/>
          <w:kern w:val="32"/>
          <w:sz w:val="24"/>
          <w:szCs w:val="24"/>
          <w:lang w:val="es-US"/>
        </w:rPr>
        <w:t xml:space="preserve"> </w:t>
      </w:r>
      <w:r w:rsidR="00395A11">
        <w:rPr>
          <w:rFonts w:ascii="Book Antiqua" w:eastAsia="SimSun" w:hAnsi="Book Antiqua"/>
          <w:kern w:val="32"/>
          <w:sz w:val="24"/>
          <w:szCs w:val="24"/>
          <w:lang w:val="es-US"/>
        </w:rPr>
        <w:tab/>
      </w:r>
      <w:r w:rsidRPr="00E20079">
        <w:rPr>
          <w:rFonts w:ascii="Book Antiqua" w:eastAsia="SimSun" w:hAnsi="Book Antiqua"/>
          <w:kern w:val="32"/>
          <w:sz w:val="24"/>
          <w:szCs w:val="24"/>
          <w:lang w:val="es-US"/>
        </w:rPr>
        <w:t xml:space="preserve">El taller podrá ser ofrecido por </w:t>
      </w:r>
      <w:r w:rsidR="009652D4" w:rsidRPr="00B148A0">
        <w:rPr>
          <w:rFonts w:ascii="Book Antiqua" w:eastAsia="SimSun" w:hAnsi="Book Antiqua"/>
          <w:kern w:val="32"/>
          <w:sz w:val="24"/>
          <w:szCs w:val="24"/>
          <w:lang w:val="es-US"/>
        </w:rPr>
        <w:t xml:space="preserve">personal autorizado </w:t>
      </w:r>
      <w:r w:rsidRPr="00E20079">
        <w:rPr>
          <w:rFonts w:ascii="Book Antiqua" w:eastAsia="SimSun" w:hAnsi="Book Antiqua"/>
          <w:kern w:val="32"/>
          <w:sz w:val="24"/>
          <w:szCs w:val="24"/>
          <w:lang w:val="es-US"/>
        </w:rPr>
        <w:t xml:space="preserve">en </w:t>
      </w:r>
      <w:r>
        <w:rPr>
          <w:rFonts w:ascii="Book Antiqua" w:eastAsia="SimSun" w:hAnsi="Book Antiqua"/>
          <w:kern w:val="32"/>
          <w:sz w:val="24"/>
          <w:szCs w:val="24"/>
          <w:lang w:val="es-US"/>
        </w:rPr>
        <w:t xml:space="preserve">hospitales, </w:t>
      </w:r>
      <w:r w:rsidRPr="00E20079">
        <w:rPr>
          <w:rFonts w:ascii="Book Antiqua" w:eastAsia="SimSun" w:hAnsi="Book Antiqua"/>
          <w:kern w:val="32"/>
          <w:sz w:val="24"/>
          <w:szCs w:val="24"/>
          <w:lang w:val="es-US"/>
        </w:rPr>
        <w:t>centros de adopción</w:t>
      </w:r>
      <w:r w:rsidR="009652D4" w:rsidRPr="00B148A0">
        <w:rPr>
          <w:rFonts w:ascii="Book Antiqua" w:eastAsia="SimSun" w:hAnsi="Book Antiqua"/>
          <w:kern w:val="32"/>
          <w:sz w:val="24"/>
          <w:szCs w:val="24"/>
          <w:lang w:val="es-US"/>
        </w:rPr>
        <w:t>,</w:t>
      </w:r>
      <w:r w:rsidRPr="00E20079">
        <w:rPr>
          <w:rFonts w:ascii="Book Antiqua" w:eastAsia="SimSun" w:hAnsi="Book Antiqua"/>
          <w:kern w:val="32"/>
          <w:sz w:val="24"/>
          <w:szCs w:val="24"/>
          <w:lang w:val="es-US"/>
        </w:rPr>
        <w:t xml:space="preserve"> instalaciones del Departamento de la Familia</w:t>
      </w:r>
      <w:r w:rsidR="009652D4" w:rsidRPr="00B148A0">
        <w:rPr>
          <w:rFonts w:ascii="Book Antiqua" w:eastAsia="SimSun" w:hAnsi="Book Antiqua"/>
          <w:kern w:val="32"/>
          <w:sz w:val="24"/>
          <w:szCs w:val="24"/>
          <w:lang w:val="es-US"/>
        </w:rPr>
        <w:t xml:space="preserve"> o en el Departamento de Salu</w:t>
      </w:r>
      <w:r w:rsidR="00B148A0">
        <w:rPr>
          <w:rFonts w:ascii="Book Antiqua" w:eastAsia="SimSun" w:hAnsi="Book Antiqua"/>
          <w:kern w:val="32"/>
          <w:sz w:val="24"/>
          <w:szCs w:val="24"/>
          <w:lang w:val="es-US"/>
        </w:rPr>
        <w:t>d.</w:t>
      </w:r>
    </w:p>
    <w:p w14:paraId="3713796E" w14:textId="6EEEF3B6" w:rsidR="00B54E06" w:rsidRPr="00E20079" w:rsidRDefault="00B54E06" w:rsidP="002B61DC">
      <w:pPr>
        <w:spacing w:after="0" w:line="480" w:lineRule="auto"/>
        <w:ind w:firstLine="708"/>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PR"/>
        </w:rPr>
        <w:t xml:space="preserve">Artículo </w:t>
      </w:r>
      <w:r w:rsidR="007D7E94">
        <w:rPr>
          <w:rFonts w:ascii="Book Antiqua" w:eastAsia="SimSun" w:hAnsi="Book Antiqua"/>
          <w:kern w:val="32"/>
          <w:sz w:val="24"/>
          <w:szCs w:val="24"/>
          <w:lang w:val="es-PR"/>
        </w:rPr>
        <w:t>4</w:t>
      </w:r>
      <w:r w:rsidRPr="00E20079">
        <w:rPr>
          <w:rFonts w:ascii="Book Antiqua" w:eastAsia="SimSun" w:hAnsi="Book Antiqua"/>
          <w:kern w:val="32"/>
          <w:sz w:val="24"/>
          <w:szCs w:val="24"/>
          <w:lang w:val="es-PR"/>
        </w:rPr>
        <w:t>.-Modalidades del Taller</w:t>
      </w:r>
    </w:p>
    <w:p w14:paraId="07F313AB" w14:textId="7AE443CC" w:rsidR="00B54E06" w:rsidRDefault="00B54E06" w:rsidP="002B61DC">
      <w:pPr>
        <w:spacing w:after="0" w:line="480" w:lineRule="auto"/>
        <w:ind w:firstLine="708"/>
        <w:jc w:val="both"/>
        <w:outlineLvl w:val="0"/>
        <w:rPr>
          <w:rFonts w:ascii="Book Antiqua" w:eastAsia="SimSun" w:hAnsi="Book Antiqua"/>
          <w:kern w:val="32"/>
          <w:sz w:val="24"/>
          <w:szCs w:val="24"/>
          <w:lang w:val="es-US"/>
        </w:rPr>
      </w:pPr>
      <w:r w:rsidRPr="00B54E06">
        <w:rPr>
          <w:rFonts w:ascii="Book Antiqua" w:eastAsia="SimSun" w:hAnsi="Book Antiqua"/>
          <w:kern w:val="32"/>
          <w:sz w:val="24"/>
          <w:szCs w:val="24"/>
          <w:lang w:val="es-US"/>
        </w:rPr>
        <w:t>El taller podrá ser ofrecido mediante</w:t>
      </w:r>
      <w:r>
        <w:rPr>
          <w:rFonts w:ascii="Book Antiqua" w:eastAsia="SimSun" w:hAnsi="Book Antiqua"/>
          <w:kern w:val="32"/>
          <w:sz w:val="24"/>
          <w:szCs w:val="24"/>
          <w:lang w:val="es-US"/>
        </w:rPr>
        <w:t xml:space="preserve"> las siguientes modalidades:</w:t>
      </w:r>
      <w:r w:rsidRPr="00B54E06">
        <w:rPr>
          <w:rFonts w:ascii="Book Antiqua" w:eastAsia="SimSun" w:hAnsi="Book Antiqua"/>
          <w:kern w:val="32"/>
          <w:sz w:val="24"/>
          <w:szCs w:val="24"/>
          <w:lang w:val="es-US"/>
        </w:rPr>
        <w:t> </w:t>
      </w:r>
    </w:p>
    <w:p w14:paraId="19C7C190" w14:textId="7DFF5887" w:rsidR="00B54E06" w:rsidRPr="00B148A0" w:rsidRDefault="00B54E06" w:rsidP="002B61DC">
      <w:pPr>
        <w:pStyle w:val="ListParagraph"/>
        <w:numPr>
          <w:ilvl w:val="0"/>
          <w:numId w:val="26"/>
        </w:numPr>
        <w:spacing w:after="0" w:line="480" w:lineRule="auto"/>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US"/>
        </w:rPr>
        <w:t xml:space="preserve">Sesiones presenciales impartidas por </w:t>
      </w:r>
      <w:r>
        <w:rPr>
          <w:rFonts w:ascii="Book Antiqua" w:eastAsia="SimSun" w:hAnsi="Book Antiqua"/>
          <w:kern w:val="32"/>
          <w:sz w:val="24"/>
          <w:szCs w:val="24"/>
          <w:lang w:val="es-US"/>
        </w:rPr>
        <w:t>el Trabajador</w:t>
      </w:r>
      <w:r w:rsidR="00395A11">
        <w:rPr>
          <w:rFonts w:ascii="Book Antiqua" w:eastAsia="SimSun" w:hAnsi="Book Antiqua"/>
          <w:kern w:val="32"/>
          <w:sz w:val="24"/>
          <w:szCs w:val="24"/>
          <w:lang w:val="es-US"/>
        </w:rPr>
        <w:t>es</w:t>
      </w:r>
      <w:r>
        <w:rPr>
          <w:rFonts w:ascii="Book Antiqua" w:eastAsia="SimSun" w:hAnsi="Book Antiqua"/>
          <w:kern w:val="32"/>
          <w:sz w:val="24"/>
          <w:szCs w:val="24"/>
          <w:lang w:val="es-US"/>
        </w:rPr>
        <w:t xml:space="preserve"> Social</w:t>
      </w:r>
      <w:r w:rsidR="00395A11">
        <w:rPr>
          <w:rFonts w:ascii="Book Antiqua" w:eastAsia="SimSun" w:hAnsi="Book Antiqua"/>
          <w:kern w:val="32"/>
          <w:sz w:val="24"/>
          <w:szCs w:val="24"/>
          <w:lang w:val="es-US"/>
        </w:rPr>
        <w:t>es</w:t>
      </w:r>
      <w:r w:rsidR="009652D4">
        <w:rPr>
          <w:rFonts w:ascii="Book Antiqua" w:eastAsia="SimSun" w:hAnsi="Book Antiqua"/>
          <w:kern w:val="32"/>
          <w:sz w:val="24"/>
          <w:szCs w:val="24"/>
          <w:lang w:val="es-US"/>
        </w:rPr>
        <w:t xml:space="preserve"> </w:t>
      </w:r>
      <w:r w:rsidR="009652D4" w:rsidRPr="00B148A0">
        <w:rPr>
          <w:rFonts w:ascii="Book Antiqua" w:eastAsia="SimSun" w:hAnsi="Book Antiqua"/>
          <w:kern w:val="32"/>
          <w:sz w:val="24"/>
          <w:szCs w:val="24"/>
          <w:lang w:val="es-US"/>
        </w:rPr>
        <w:t>o personal autorizado y capacitado por el Departamento de la Familia o Departamento de Salud</w:t>
      </w:r>
      <w:r w:rsidRPr="00B148A0">
        <w:rPr>
          <w:rFonts w:ascii="Book Antiqua" w:eastAsia="SimSun" w:hAnsi="Book Antiqua"/>
          <w:kern w:val="32"/>
          <w:sz w:val="24"/>
          <w:szCs w:val="24"/>
          <w:lang w:val="es-US"/>
        </w:rPr>
        <w:t>. </w:t>
      </w:r>
    </w:p>
    <w:p w14:paraId="7CAE9380" w14:textId="77777777" w:rsidR="00B54E06" w:rsidRPr="00B54E06" w:rsidRDefault="00B54E06" w:rsidP="002B61DC">
      <w:pPr>
        <w:pStyle w:val="ListParagraph"/>
        <w:numPr>
          <w:ilvl w:val="0"/>
          <w:numId w:val="26"/>
        </w:numPr>
        <w:spacing w:after="0" w:line="480" w:lineRule="auto"/>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US"/>
        </w:rPr>
        <w:t>Material audiovisual, incluyendo videos o presentaciones digitales. </w:t>
      </w:r>
    </w:p>
    <w:p w14:paraId="1D1E4CED" w14:textId="77777777" w:rsidR="00E20079" w:rsidRPr="00E20079" w:rsidRDefault="00B54E06" w:rsidP="002B61DC">
      <w:pPr>
        <w:pStyle w:val="ListParagraph"/>
        <w:numPr>
          <w:ilvl w:val="0"/>
          <w:numId w:val="26"/>
        </w:numPr>
        <w:spacing w:after="0" w:line="480" w:lineRule="auto"/>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US"/>
        </w:rPr>
        <w:lastRenderedPageBreak/>
        <w:t>Plataformas virtuales accesibles para los padres</w:t>
      </w:r>
      <w:r>
        <w:rPr>
          <w:rFonts w:ascii="Book Antiqua" w:eastAsia="SimSun" w:hAnsi="Book Antiqua"/>
          <w:kern w:val="32"/>
          <w:sz w:val="24"/>
          <w:szCs w:val="24"/>
          <w:lang w:val="es-US"/>
        </w:rPr>
        <w:t xml:space="preserve">, </w:t>
      </w:r>
      <w:r w:rsidRPr="00B54E06">
        <w:rPr>
          <w:rFonts w:ascii="Book Antiqua" w:eastAsia="SimSun" w:hAnsi="Book Antiqua"/>
          <w:kern w:val="32"/>
          <w:sz w:val="24"/>
          <w:szCs w:val="24"/>
          <w:lang w:val="es-US"/>
        </w:rPr>
        <w:t>tutores</w:t>
      </w:r>
      <w:r>
        <w:rPr>
          <w:rFonts w:ascii="Book Antiqua" w:eastAsia="SimSun" w:hAnsi="Book Antiqua"/>
          <w:kern w:val="32"/>
          <w:sz w:val="24"/>
          <w:szCs w:val="24"/>
          <w:lang w:val="es-US"/>
        </w:rPr>
        <w:t>, padres adoptivos.</w:t>
      </w:r>
      <w:r w:rsidRPr="00B54E06">
        <w:rPr>
          <w:rFonts w:ascii="Book Antiqua" w:eastAsia="SimSun" w:hAnsi="Book Antiqua"/>
          <w:kern w:val="32"/>
          <w:sz w:val="24"/>
          <w:szCs w:val="24"/>
          <w:lang w:val="es-US"/>
        </w:rPr>
        <w:t> </w:t>
      </w:r>
    </w:p>
    <w:p w14:paraId="0DD9A408" w14:textId="0561A1C2" w:rsidR="00E20079" w:rsidRDefault="00B54E06" w:rsidP="002B61DC">
      <w:pPr>
        <w:spacing w:after="0" w:line="480" w:lineRule="auto"/>
        <w:ind w:firstLine="360"/>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PR"/>
        </w:rPr>
        <w:t xml:space="preserve">Artículo </w:t>
      </w:r>
      <w:r w:rsidR="007D7E94">
        <w:rPr>
          <w:rFonts w:ascii="Book Antiqua" w:eastAsia="SimSun" w:hAnsi="Book Antiqua"/>
          <w:kern w:val="32"/>
          <w:sz w:val="24"/>
          <w:szCs w:val="24"/>
          <w:lang w:val="es-PR"/>
        </w:rPr>
        <w:t>5</w:t>
      </w:r>
      <w:r w:rsidRPr="00E20079">
        <w:rPr>
          <w:rFonts w:ascii="Book Antiqua" w:eastAsia="SimSun" w:hAnsi="Book Antiqua"/>
          <w:kern w:val="32"/>
          <w:sz w:val="24"/>
          <w:szCs w:val="24"/>
          <w:lang w:val="es-PR"/>
        </w:rPr>
        <w:t>.-</w:t>
      </w:r>
      <w:r w:rsidRPr="00E20079">
        <w:rPr>
          <w:rFonts w:eastAsia="Times New Roman" w:cs="Calibri"/>
          <w:b/>
          <w:bCs/>
          <w:color w:val="4F81BD"/>
          <w:lang w:val="es-US" w:eastAsia="es-MX"/>
        </w:rPr>
        <w:t xml:space="preserve"> </w:t>
      </w:r>
      <w:r w:rsidRPr="00E20079">
        <w:rPr>
          <w:rFonts w:ascii="Book Antiqua" w:eastAsia="SimSun" w:hAnsi="Book Antiqua"/>
          <w:kern w:val="32"/>
          <w:sz w:val="24"/>
          <w:szCs w:val="24"/>
          <w:lang w:val="es-US"/>
        </w:rPr>
        <w:t>Contenido del Taller</w:t>
      </w:r>
      <w:r w:rsidRPr="00E20079">
        <w:rPr>
          <w:rFonts w:ascii="Book Antiqua" w:eastAsia="SimSun" w:hAnsi="Book Antiqua"/>
          <w:b/>
          <w:bCs/>
          <w:kern w:val="32"/>
          <w:sz w:val="24"/>
          <w:szCs w:val="24"/>
          <w:lang w:val="es-US"/>
        </w:rPr>
        <w:t> </w:t>
      </w:r>
    </w:p>
    <w:p w14:paraId="1CF0B64C" w14:textId="77777777" w:rsidR="00E20079" w:rsidRDefault="00B54E06" w:rsidP="002B61DC">
      <w:pPr>
        <w:spacing w:after="0" w:line="480" w:lineRule="auto"/>
        <w:ind w:firstLine="360"/>
        <w:jc w:val="both"/>
        <w:outlineLvl w:val="0"/>
        <w:rPr>
          <w:rFonts w:ascii="Book Antiqua" w:eastAsia="SimSun" w:hAnsi="Book Antiqua"/>
          <w:kern w:val="32"/>
          <w:sz w:val="24"/>
          <w:szCs w:val="24"/>
          <w:lang w:val="es-PR"/>
        </w:rPr>
      </w:pPr>
      <w:r>
        <w:rPr>
          <w:rFonts w:ascii="Book Antiqua" w:eastAsia="SimSun" w:hAnsi="Book Antiqua"/>
          <w:kern w:val="32"/>
          <w:sz w:val="24"/>
          <w:szCs w:val="24"/>
          <w:lang w:val="es-US"/>
        </w:rPr>
        <w:t xml:space="preserve">Dicho taller deberá incluir el siguiente material como </w:t>
      </w:r>
      <w:r w:rsidRPr="00B54E06">
        <w:rPr>
          <w:rFonts w:ascii="Book Antiqua" w:eastAsia="SimSun" w:hAnsi="Book Antiqua"/>
          <w:kern w:val="32"/>
          <w:sz w:val="24"/>
          <w:szCs w:val="24"/>
          <w:lang w:val="es-US"/>
        </w:rPr>
        <w:t>mínimo</w:t>
      </w:r>
      <w:r>
        <w:rPr>
          <w:rFonts w:ascii="Book Antiqua" w:eastAsia="SimSun" w:hAnsi="Book Antiqua"/>
          <w:kern w:val="32"/>
          <w:sz w:val="24"/>
          <w:szCs w:val="24"/>
          <w:lang w:val="es-US"/>
        </w:rPr>
        <w:t xml:space="preserve">: </w:t>
      </w:r>
    </w:p>
    <w:p w14:paraId="5DE313A4" w14:textId="77777777" w:rsidR="00E20079" w:rsidRPr="00E20079" w:rsidRDefault="00B54E06" w:rsidP="002B61DC">
      <w:pPr>
        <w:pStyle w:val="ListParagraph"/>
        <w:numPr>
          <w:ilvl w:val="0"/>
          <w:numId w:val="27"/>
        </w:numPr>
        <w:spacing w:after="0" w:line="480" w:lineRule="auto"/>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Cuidado básico del recién nacido.</w:t>
      </w:r>
    </w:p>
    <w:p w14:paraId="4329B5DE" w14:textId="77777777" w:rsidR="00E20079" w:rsidRPr="00E20079" w:rsidRDefault="00B54E06" w:rsidP="002B61DC">
      <w:pPr>
        <w:pStyle w:val="ListParagraph"/>
        <w:numPr>
          <w:ilvl w:val="0"/>
          <w:numId w:val="27"/>
        </w:numPr>
        <w:spacing w:after="0" w:line="480" w:lineRule="auto"/>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Prevención del síndrome de muerte súbita infantil (SIDS). </w:t>
      </w:r>
    </w:p>
    <w:p w14:paraId="32DC5E7C" w14:textId="77777777" w:rsidR="00E20079" w:rsidRPr="00E20079" w:rsidRDefault="00B54E06" w:rsidP="002B61DC">
      <w:pPr>
        <w:pStyle w:val="ListParagraph"/>
        <w:numPr>
          <w:ilvl w:val="0"/>
          <w:numId w:val="27"/>
        </w:numPr>
        <w:spacing w:after="0" w:line="480" w:lineRule="auto"/>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Prevención del síndrome del bebé sacudido. </w:t>
      </w:r>
    </w:p>
    <w:p w14:paraId="2E5E04B6" w14:textId="77777777" w:rsidR="00E20079" w:rsidRPr="00E20079" w:rsidRDefault="00B54E06" w:rsidP="002B61DC">
      <w:pPr>
        <w:pStyle w:val="ListParagraph"/>
        <w:numPr>
          <w:ilvl w:val="0"/>
          <w:numId w:val="27"/>
        </w:numPr>
        <w:spacing w:after="0" w:line="480" w:lineRule="auto"/>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Normas de seguridad en el hogar y transporte.</w:t>
      </w:r>
    </w:p>
    <w:p w14:paraId="75A71CE6" w14:textId="77777777" w:rsidR="00E20079" w:rsidRPr="00E20079" w:rsidRDefault="00B54E06" w:rsidP="002B61DC">
      <w:pPr>
        <w:pStyle w:val="ListParagraph"/>
        <w:numPr>
          <w:ilvl w:val="0"/>
          <w:numId w:val="27"/>
        </w:numPr>
        <w:spacing w:after="0" w:line="480" w:lineRule="auto"/>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Lactancia materna y alimentación segura.</w:t>
      </w:r>
    </w:p>
    <w:p w14:paraId="61737696" w14:textId="77777777" w:rsidR="00E20079" w:rsidRPr="00E20079" w:rsidRDefault="00B54E06" w:rsidP="002B61DC">
      <w:pPr>
        <w:pStyle w:val="ListParagraph"/>
        <w:numPr>
          <w:ilvl w:val="0"/>
          <w:numId w:val="27"/>
        </w:numPr>
        <w:spacing w:after="0" w:line="480" w:lineRule="auto"/>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Manejo del estrés parental. </w:t>
      </w:r>
    </w:p>
    <w:p w14:paraId="37FA8D45" w14:textId="77777777" w:rsidR="00E20079" w:rsidRPr="00E20079" w:rsidRDefault="00B54E06" w:rsidP="002B61DC">
      <w:pPr>
        <w:pStyle w:val="ListParagraph"/>
        <w:numPr>
          <w:ilvl w:val="0"/>
          <w:numId w:val="27"/>
        </w:numPr>
        <w:spacing w:after="0" w:line="480" w:lineRule="auto"/>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Crianza positiva sin violencia. </w:t>
      </w:r>
    </w:p>
    <w:p w14:paraId="535E45A1" w14:textId="77777777" w:rsidR="00E20079" w:rsidRPr="00395A11" w:rsidRDefault="00B54E06" w:rsidP="002B61DC">
      <w:pPr>
        <w:pStyle w:val="ListParagraph"/>
        <w:numPr>
          <w:ilvl w:val="0"/>
          <w:numId w:val="27"/>
        </w:numPr>
        <w:spacing w:after="0" w:line="480" w:lineRule="auto"/>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Explicación de la Ley Núm. 57-2023 y las implicaciones legales del maltrato y la negligencia infantil.</w:t>
      </w:r>
    </w:p>
    <w:p w14:paraId="144F26FA" w14:textId="646102EA" w:rsidR="00395A11" w:rsidRPr="009652D4" w:rsidRDefault="00EE4FE9" w:rsidP="002B61DC">
      <w:pPr>
        <w:pStyle w:val="ListParagraph"/>
        <w:numPr>
          <w:ilvl w:val="0"/>
          <w:numId w:val="27"/>
        </w:numPr>
        <w:spacing w:after="0" w:line="480" w:lineRule="auto"/>
        <w:jc w:val="both"/>
        <w:outlineLvl w:val="0"/>
        <w:rPr>
          <w:rFonts w:ascii="Book Antiqua" w:eastAsia="SimSun" w:hAnsi="Book Antiqua"/>
          <w:kern w:val="32"/>
          <w:sz w:val="24"/>
          <w:szCs w:val="24"/>
          <w:lang w:val="es-PR"/>
        </w:rPr>
      </w:pPr>
      <w:r>
        <w:rPr>
          <w:rFonts w:ascii="Book Antiqua" w:eastAsia="SimSun" w:hAnsi="Book Antiqua"/>
          <w:kern w:val="32"/>
          <w:sz w:val="24"/>
          <w:szCs w:val="24"/>
          <w:lang w:val="es-US"/>
        </w:rPr>
        <w:t>Responsabilidades de los padres para con los menores de edad en situaciones de violencia doméstica.</w:t>
      </w:r>
    </w:p>
    <w:p w14:paraId="6CE402DD" w14:textId="4C386DF0" w:rsidR="009652D4" w:rsidRPr="00B148A0" w:rsidRDefault="009652D4" w:rsidP="009652D4">
      <w:pPr>
        <w:spacing w:after="0" w:line="480" w:lineRule="auto"/>
        <w:ind w:left="708"/>
        <w:jc w:val="both"/>
        <w:outlineLvl w:val="0"/>
        <w:rPr>
          <w:rFonts w:ascii="Book Antiqua" w:eastAsia="SimSun" w:hAnsi="Book Antiqua"/>
          <w:kern w:val="32"/>
          <w:sz w:val="24"/>
          <w:szCs w:val="24"/>
          <w:lang w:val="es-PR"/>
        </w:rPr>
      </w:pPr>
      <w:r w:rsidRPr="00B148A0">
        <w:rPr>
          <w:rFonts w:ascii="Book Antiqua" w:eastAsia="SimSun" w:hAnsi="Book Antiqua"/>
          <w:kern w:val="32"/>
          <w:sz w:val="24"/>
          <w:szCs w:val="24"/>
          <w:lang w:val="es-PR"/>
        </w:rPr>
        <w:t>j.  Prevención de agresión sexual en menores de edad.</w:t>
      </w:r>
    </w:p>
    <w:p w14:paraId="06E4AF6B" w14:textId="2BE2B93B" w:rsidR="00E20079" w:rsidRDefault="00B54E06" w:rsidP="002B61DC">
      <w:pPr>
        <w:spacing w:after="0" w:line="480" w:lineRule="auto"/>
        <w:ind w:firstLine="708"/>
        <w:jc w:val="both"/>
        <w:outlineLvl w:val="0"/>
        <w:rPr>
          <w:rFonts w:ascii="Book Antiqua" w:eastAsia="SimSun" w:hAnsi="Book Antiqua"/>
          <w:kern w:val="32"/>
          <w:sz w:val="24"/>
          <w:szCs w:val="24"/>
          <w:lang w:val="es-US"/>
        </w:rPr>
      </w:pPr>
      <w:r w:rsidRPr="00E20079">
        <w:rPr>
          <w:rFonts w:ascii="Book Antiqua" w:eastAsia="SimSun" w:hAnsi="Book Antiqua"/>
          <w:kern w:val="32"/>
          <w:sz w:val="24"/>
          <w:szCs w:val="24"/>
          <w:lang w:val="es-PR"/>
        </w:rPr>
        <w:t xml:space="preserve">Artículo </w:t>
      </w:r>
      <w:r w:rsidR="007D7E94">
        <w:rPr>
          <w:rFonts w:ascii="Book Antiqua" w:eastAsia="SimSun" w:hAnsi="Book Antiqua"/>
          <w:kern w:val="32"/>
          <w:sz w:val="24"/>
          <w:szCs w:val="24"/>
          <w:lang w:val="es-PR"/>
        </w:rPr>
        <w:t>6</w:t>
      </w:r>
      <w:r w:rsidRPr="00E20079">
        <w:rPr>
          <w:rFonts w:ascii="Book Antiqua" w:eastAsia="SimSun" w:hAnsi="Book Antiqua"/>
          <w:kern w:val="32"/>
          <w:sz w:val="24"/>
          <w:szCs w:val="24"/>
          <w:lang w:val="es-PR"/>
        </w:rPr>
        <w:t>.-</w:t>
      </w:r>
      <w:r w:rsidRPr="00E20079">
        <w:rPr>
          <w:rFonts w:eastAsia="Times New Roman" w:cs="Calibri"/>
          <w:b/>
          <w:bCs/>
          <w:color w:val="4F81BD"/>
          <w:lang w:val="es-US" w:eastAsia="es-MX"/>
        </w:rPr>
        <w:t xml:space="preserve"> </w:t>
      </w:r>
      <w:r w:rsidRPr="00E20079">
        <w:rPr>
          <w:rFonts w:ascii="Book Antiqua" w:eastAsia="SimSun" w:hAnsi="Book Antiqua"/>
          <w:kern w:val="32"/>
          <w:sz w:val="24"/>
          <w:szCs w:val="24"/>
          <w:lang w:val="es-US"/>
        </w:rPr>
        <w:t>Certificación</w:t>
      </w:r>
    </w:p>
    <w:p w14:paraId="5A5500C7" w14:textId="2A9DA294" w:rsidR="00A318D8" w:rsidRDefault="00B54E06" w:rsidP="002B61DC">
      <w:pPr>
        <w:spacing w:after="0" w:line="480" w:lineRule="auto"/>
        <w:ind w:firstLine="708"/>
        <w:jc w:val="both"/>
        <w:outlineLvl w:val="0"/>
        <w:rPr>
          <w:rFonts w:ascii="Book Antiqua" w:eastAsia="SimSun" w:hAnsi="Book Antiqua"/>
          <w:kern w:val="32"/>
          <w:sz w:val="24"/>
          <w:szCs w:val="24"/>
          <w:lang w:val="es-US"/>
        </w:rPr>
      </w:pPr>
      <w:r w:rsidRPr="00B54E06">
        <w:rPr>
          <w:rFonts w:ascii="Book Antiqua" w:eastAsia="SimSun" w:hAnsi="Book Antiqua"/>
          <w:kern w:val="32"/>
          <w:sz w:val="24"/>
          <w:szCs w:val="24"/>
          <w:lang w:val="es-US"/>
        </w:rPr>
        <w:t xml:space="preserve">Al finalizar el taller, </w:t>
      </w:r>
      <w:r>
        <w:rPr>
          <w:rFonts w:ascii="Book Antiqua" w:eastAsia="SimSun" w:hAnsi="Book Antiqua"/>
          <w:kern w:val="32"/>
          <w:sz w:val="24"/>
          <w:szCs w:val="24"/>
          <w:lang w:val="es-US"/>
        </w:rPr>
        <w:t xml:space="preserve">la institución </w:t>
      </w:r>
      <w:r w:rsidR="00A318D8">
        <w:rPr>
          <w:rFonts w:ascii="Book Antiqua" w:eastAsia="SimSun" w:hAnsi="Book Antiqua"/>
          <w:kern w:val="32"/>
          <w:sz w:val="24"/>
          <w:szCs w:val="24"/>
          <w:lang w:val="es-US"/>
        </w:rPr>
        <w:t>que brinde el taller</w:t>
      </w:r>
      <w:r>
        <w:rPr>
          <w:rFonts w:ascii="Book Antiqua" w:eastAsia="SimSun" w:hAnsi="Book Antiqua"/>
          <w:kern w:val="32"/>
          <w:sz w:val="24"/>
          <w:szCs w:val="24"/>
          <w:lang w:val="es-US"/>
        </w:rPr>
        <w:t xml:space="preserve"> </w:t>
      </w:r>
      <w:r w:rsidRPr="00B54E06">
        <w:rPr>
          <w:rFonts w:ascii="Book Antiqua" w:eastAsia="SimSun" w:hAnsi="Book Antiqua"/>
          <w:kern w:val="32"/>
          <w:sz w:val="24"/>
          <w:szCs w:val="24"/>
          <w:lang w:val="es-US"/>
        </w:rPr>
        <w:t xml:space="preserve">deberá emitir un certificado de participación que acredite </w:t>
      </w:r>
      <w:r w:rsidRPr="009652D4">
        <w:rPr>
          <w:rFonts w:ascii="Book Antiqua" w:eastAsia="SimSun" w:hAnsi="Book Antiqua"/>
          <w:kern w:val="32"/>
          <w:sz w:val="24"/>
          <w:szCs w:val="24"/>
          <w:lang w:val="es-US"/>
        </w:rPr>
        <w:t xml:space="preserve">que </w:t>
      </w:r>
      <w:r w:rsidR="009652D4" w:rsidRPr="00B148A0">
        <w:rPr>
          <w:rFonts w:ascii="Book Antiqua" w:eastAsia="SimSun" w:hAnsi="Book Antiqua"/>
          <w:kern w:val="32"/>
          <w:sz w:val="24"/>
          <w:szCs w:val="24"/>
          <w:lang w:val="es-US"/>
        </w:rPr>
        <w:t xml:space="preserve">la persona ha </w:t>
      </w:r>
      <w:r w:rsidR="002F0332">
        <w:rPr>
          <w:rFonts w:ascii="Book Antiqua" w:eastAsia="SimSun" w:hAnsi="Book Antiqua"/>
          <w:kern w:val="32"/>
          <w:sz w:val="24"/>
          <w:szCs w:val="24"/>
          <w:lang w:val="es-US"/>
        </w:rPr>
        <w:t xml:space="preserve">recibido la orientación. En circunstancias en donde solamente haya un padre disponible para tomar la orientación, el padre disponible deberá </w:t>
      </w:r>
      <w:r w:rsidR="00C12A06">
        <w:rPr>
          <w:rFonts w:ascii="Book Antiqua" w:eastAsia="SimSun" w:hAnsi="Book Antiqua"/>
          <w:kern w:val="32"/>
          <w:sz w:val="24"/>
          <w:szCs w:val="24"/>
          <w:lang w:val="es-US"/>
        </w:rPr>
        <w:t xml:space="preserve">informar la razón por la cual el otro padre no participó de la orientación.  </w:t>
      </w:r>
    </w:p>
    <w:p w14:paraId="09754BDB" w14:textId="1E41029A" w:rsidR="00E20079" w:rsidRPr="007D7E94" w:rsidRDefault="00B54E06" w:rsidP="007D7E94">
      <w:pPr>
        <w:spacing w:after="0" w:line="480" w:lineRule="auto"/>
        <w:ind w:firstLine="708"/>
        <w:jc w:val="both"/>
        <w:outlineLvl w:val="0"/>
        <w:rPr>
          <w:rFonts w:ascii="Book Antiqua" w:eastAsia="SimSun" w:hAnsi="Book Antiqua"/>
          <w:kern w:val="32"/>
          <w:sz w:val="24"/>
          <w:szCs w:val="24"/>
          <w:lang w:val="es-US"/>
        </w:rPr>
      </w:pPr>
      <w:r w:rsidRPr="00B54E06">
        <w:rPr>
          <w:rFonts w:ascii="Book Antiqua" w:eastAsia="SimSun" w:hAnsi="Book Antiqua"/>
          <w:kern w:val="32"/>
          <w:sz w:val="24"/>
          <w:szCs w:val="24"/>
          <w:lang w:val="es-US"/>
        </w:rPr>
        <w:lastRenderedPageBreak/>
        <w:t> </w:t>
      </w:r>
      <w:r w:rsidR="00E20079" w:rsidRPr="00E20079">
        <w:rPr>
          <w:rFonts w:ascii="Book Antiqua" w:eastAsia="SimSun" w:hAnsi="Book Antiqua"/>
          <w:kern w:val="32"/>
          <w:sz w:val="24"/>
          <w:szCs w:val="24"/>
          <w:lang w:val="es-US"/>
        </w:rPr>
        <w:t xml:space="preserve">El certificado de participación </w:t>
      </w:r>
      <w:r w:rsidR="005B5CD2">
        <w:rPr>
          <w:rFonts w:ascii="Book Antiqua" w:eastAsia="SimSun" w:hAnsi="Book Antiqua"/>
          <w:kern w:val="32"/>
          <w:sz w:val="24"/>
          <w:szCs w:val="24"/>
          <w:lang w:val="es-US"/>
        </w:rPr>
        <w:t>deberá gestionarse</w:t>
      </w:r>
      <w:r w:rsidR="00A318D8">
        <w:rPr>
          <w:rFonts w:ascii="Book Antiqua" w:eastAsia="SimSun" w:hAnsi="Book Antiqua"/>
          <w:kern w:val="32"/>
          <w:sz w:val="24"/>
          <w:szCs w:val="24"/>
          <w:lang w:val="es-US"/>
        </w:rPr>
        <w:t xml:space="preserve"> al menos en una ocasión </w:t>
      </w:r>
      <w:r w:rsidR="00D675DD">
        <w:rPr>
          <w:rFonts w:ascii="Book Antiqua" w:eastAsia="SimSun" w:hAnsi="Book Antiqua"/>
          <w:kern w:val="32"/>
          <w:sz w:val="24"/>
          <w:szCs w:val="24"/>
          <w:lang w:val="es-US"/>
        </w:rPr>
        <w:t>para</w:t>
      </w:r>
      <w:r w:rsidR="005B5CD2">
        <w:rPr>
          <w:rFonts w:ascii="Book Antiqua" w:eastAsia="SimSun" w:hAnsi="Book Antiqua"/>
          <w:kern w:val="32"/>
          <w:sz w:val="24"/>
          <w:szCs w:val="24"/>
          <w:lang w:val="es-US"/>
        </w:rPr>
        <w:t xml:space="preserve"> cada menor de edad. </w:t>
      </w:r>
    </w:p>
    <w:p w14:paraId="1BEC67DC" w14:textId="77777777" w:rsidR="00E20079" w:rsidRDefault="00B54E06" w:rsidP="002B61DC">
      <w:pPr>
        <w:spacing w:after="0" w:line="480" w:lineRule="auto"/>
        <w:ind w:firstLine="708"/>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PR"/>
        </w:rPr>
        <w:t xml:space="preserve">Artículo </w:t>
      </w:r>
      <w:r>
        <w:rPr>
          <w:rFonts w:ascii="Book Antiqua" w:eastAsia="SimSun" w:hAnsi="Book Antiqua"/>
          <w:kern w:val="32"/>
          <w:sz w:val="24"/>
          <w:szCs w:val="24"/>
          <w:lang w:val="es-PR"/>
        </w:rPr>
        <w:t>7.-</w:t>
      </w:r>
      <w:r w:rsidRPr="00B54E06">
        <w:rPr>
          <w:rFonts w:eastAsia="Times New Roman" w:cs="Calibri"/>
          <w:b/>
          <w:bCs/>
          <w:color w:val="4F81BD"/>
          <w:lang w:val="es-US" w:eastAsia="es-MX"/>
        </w:rPr>
        <w:t xml:space="preserve"> </w:t>
      </w:r>
      <w:r w:rsidRPr="00B54E06">
        <w:rPr>
          <w:rFonts w:ascii="Book Antiqua" w:eastAsia="SimSun" w:hAnsi="Book Antiqua"/>
          <w:kern w:val="32"/>
          <w:sz w:val="24"/>
          <w:szCs w:val="24"/>
          <w:lang w:val="es-US"/>
        </w:rPr>
        <w:t>Supervisión y Reglamentación</w:t>
      </w:r>
      <w:r w:rsidRPr="00B54E06">
        <w:rPr>
          <w:rFonts w:ascii="Book Antiqua" w:eastAsia="SimSun" w:hAnsi="Book Antiqua"/>
          <w:b/>
          <w:bCs/>
          <w:kern w:val="32"/>
          <w:sz w:val="24"/>
          <w:szCs w:val="24"/>
          <w:lang w:val="es-US"/>
        </w:rPr>
        <w:t> </w:t>
      </w:r>
    </w:p>
    <w:p w14:paraId="064553E0" w14:textId="77777777" w:rsidR="00E20079" w:rsidRDefault="00B54E06" w:rsidP="002B61DC">
      <w:pPr>
        <w:spacing w:after="0" w:line="480" w:lineRule="auto"/>
        <w:ind w:firstLine="708"/>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US"/>
        </w:rPr>
        <w:t>El Departamento de Salud de Puerto Rico será responsable de supervisar el cumplimiento de esta Ley. En conjunto con el Departamento de la Familia, desarrollará y promulgará el reglamento que establecerá los estándares y contenidos específicos del taller. </w:t>
      </w:r>
    </w:p>
    <w:p w14:paraId="71C7F5AB" w14:textId="77777777" w:rsidR="00E20079" w:rsidRDefault="00B54E06" w:rsidP="002B61DC">
      <w:pPr>
        <w:spacing w:after="0" w:line="480" w:lineRule="auto"/>
        <w:ind w:firstLine="708"/>
        <w:jc w:val="both"/>
        <w:outlineLvl w:val="0"/>
        <w:rPr>
          <w:rFonts w:ascii="Book Antiqua" w:eastAsia="SimSun" w:hAnsi="Book Antiqua"/>
          <w:b/>
          <w:bCs/>
          <w:kern w:val="32"/>
          <w:sz w:val="24"/>
          <w:szCs w:val="24"/>
          <w:lang w:val="es-US"/>
        </w:rPr>
      </w:pPr>
      <w:r w:rsidRPr="00B54E06">
        <w:rPr>
          <w:rFonts w:ascii="Book Antiqua" w:eastAsia="SimSun" w:hAnsi="Book Antiqua"/>
          <w:kern w:val="32"/>
          <w:sz w:val="24"/>
          <w:szCs w:val="24"/>
          <w:lang w:val="es-PR"/>
        </w:rPr>
        <w:t xml:space="preserve">Artículo </w:t>
      </w:r>
      <w:r>
        <w:rPr>
          <w:rFonts w:ascii="Book Antiqua" w:eastAsia="SimSun" w:hAnsi="Book Antiqua"/>
          <w:kern w:val="32"/>
          <w:sz w:val="24"/>
          <w:szCs w:val="24"/>
          <w:lang w:val="es-PR"/>
        </w:rPr>
        <w:t>8.-</w:t>
      </w:r>
      <w:r w:rsidRPr="00B54E06">
        <w:rPr>
          <w:rFonts w:eastAsia="Times New Roman" w:cs="Calibri"/>
          <w:b/>
          <w:bCs/>
          <w:color w:val="4F81BD"/>
          <w:lang w:val="es-US" w:eastAsia="es-MX"/>
        </w:rPr>
        <w:t xml:space="preserve"> </w:t>
      </w:r>
      <w:r w:rsidRPr="00B54E06">
        <w:rPr>
          <w:rFonts w:ascii="Book Antiqua" w:eastAsia="SimSun" w:hAnsi="Book Antiqua"/>
          <w:kern w:val="32"/>
          <w:sz w:val="24"/>
          <w:szCs w:val="24"/>
          <w:lang w:val="es-US"/>
        </w:rPr>
        <w:t>Sanciones</w:t>
      </w:r>
    </w:p>
    <w:p w14:paraId="5844FEC2" w14:textId="77777777" w:rsidR="00E20079" w:rsidRDefault="00B54E06" w:rsidP="002B61DC">
      <w:pPr>
        <w:spacing w:after="0" w:line="480" w:lineRule="auto"/>
        <w:ind w:firstLine="708"/>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US"/>
        </w:rPr>
        <w:t>El Departamento de Salud estará facultado para imponer multas administrativas de hasta cinco mil dólares ($5,000) a los hospitales que incumplan con las disposiciones de esta Ley. </w:t>
      </w:r>
    </w:p>
    <w:p w14:paraId="0D5E50B2" w14:textId="77777777" w:rsidR="00E20079" w:rsidRDefault="00B54E06" w:rsidP="002B61DC">
      <w:pPr>
        <w:spacing w:after="0" w:line="480" w:lineRule="auto"/>
        <w:ind w:firstLine="708"/>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PR"/>
        </w:rPr>
        <w:t xml:space="preserve">Artículo </w:t>
      </w:r>
      <w:r>
        <w:rPr>
          <w:rFonts w:ascii="Book Antiqua" w:eastAsia="SimSun" w:hAnsi="Book Antiqua"/>
          <w:kern w:val="32"/>
          <w:sz w:val="24"/>
          <w:szCs w:val="24"/>
          <w:lang w:val="es-PR"/>
        </w:rPr>
        <w:t>9.-</w:t>
      </w:r>
      <w:r w:rsidRPr="00B54E06">
        <w:rPr>
          <w:rFonts w:eastAsia="Times New Roman" w:cs="Calibri"/>
          <w:b/>
          <w:bCs/>
          <w:color w:val="4F81BD"/>
          <w:lang w:val="es-US" w:eastAsia="es-MX"/>
        </w:rPr>
        <w:t xml:space="preserve"> </w:t>
      </w:r>
      <w:r>
        <w:rPr>
          <w:rFonts w:ascii="Book Antiqua" w:eastAsia="SimSun" w:hAnsi="Book Antiqua"/>
          <w:kern w:val="32"/>
          <w:sz w:val="24"/>
          <w:szCs w:val="24"/>
          <w:lang w:val="es-US"/>
        </w:rPr>
        <w:t xml:space="preserve">Obligación de certificarse </w:t>
      </w:r>
    </w:p>
    <w:p w14:paraId="2DD9396B" w14:textId="34D30191" w:rsidR="009652D4" w:rsidRPr="00B148A0" w:rsidRDefault="009652D4" w:rsidP="002B61DC">
      <w:pPr>
        <w:spacing w:after="0" w:line="480" w:lineRule="auto"/>
        <w:ind w:firstLine="708"/>
        <w:jc w:val="both"/>
        <w:outlineLvl w:val="0"/>
        <w:rPr>
          <w:rFonts w:ascii="Book Antiqua" w:eastAsia="SimSun" w:hAnsi="Book Antiqua"/>
          <w:kern w:val="32"/>
          <w:sz w:val="24"/>
          <w:szCs w:val="24"/>
          <w:lang w:val="es-US"/>
        </w:rPr>
      </w:pPr>
      <w:r w:rsidRPr="00B148A0">
        <w:rPr>
          <w:rFonts w:ascii="Book Antiqua" w:eastAsia="SimSun" w:hAnsi="Book Antiqua"/>
          <w:kern w:val="32"/>
          <w:sz w:val="24"/>
          <w:szCs w:val="24"/>
          <w:lang w:val="es-US"/>
        </w:rPr>
        <w:t xml:space="preserve">Esta certificación podrá tomarse en cualquier momento durante la </w:t>
      </w:r>
      <w:r w:rsidRPr="004B2F35">
        <w:rPr>
          <w:rFonts w:ascii="Book Antiqua" w:eastAsia="SimSun" w:hAnsi="Book Antiqua"/>
          <w:kern w:val="32"/>
          <w:sz w:val="24"/>
          <w:szCs w:val="24"/>
          <w:lang w:val="es-US"/>
        </w:rPr>
        <w:t>eta</w:t>
      </w:r>
      <w:r w:rsidR="007D7E94">
        <w:rPr>
          <w:rFonts w:ascii="Book Antiqua" w:eastAsia="SimSun" w:hAnsi="Book Antiqua"/>
          <w:kern w:val="32"/>
          <w:sz w:val="24"/>
          <w:szCs w:val="24"/>
          <w:lang w:val="es-US"/>
        </w:rPr>
        <w:t>p</w:t>
      </w:r>
      <w:r w:rsidRPr="004B2F35">
        <w:rPr>
          <w:rFonts w:ascii="Book Antiqua" w:eastAsia="SimSun" w:hAnsi="Book Antiqua"/>
          <w:kern w:val="32"/>
          <w:sz w:val="24"/>
          <w:szCs w:val="24"/>
          <w:lang w:val="es-US"/>
        </w:rPr>
        <w:t>a</w:t>
      </w:r>
      <w:r w:rsidRPr="00B148A0">
        <w:rPr>
          <w:rFonts w:ascii="Book Antiqua" w:eastAsia="SimSun" w:hAnsi="Book Antiqua"/>
          <w:kern w:val="32"/>
          <w:sz w:val="24"/>
          <w:szCs w:val="24"/>
          <w:lang w:val="es-US"/>
        </w:rPr>
        <w:t xml:space="preserve"> gestacional o al momento del alta hospitalaria. En aquellos casos que no haya podido completarse la certificación en esa etapa, la madre podrá tomar la certificación posteriormente. </w:t>
      </w:r>
    </w:p>
    <w:p w14:paraId="0D8F9286" w14:textId="7A36B4B2" w:rsidR="00E20079" w:rsidRDefault="007D7E94" w:rsidP="002B61DC">
      <w:pPr>
        <w:spacing w:after="0" w:line="480" w:lineRule="auto"/>
        <w:ind w:firstLine="708"/>
        <w:jc w:val="both"/>
        <w:outlineLvl w:val="0"/>
        <w:rPr>
          <w:rFonts w:ascii="Book Antiqua" w:eastAsia="SimSun" w:hAnsi="Book Antiqua"/>
          <w:kern w:val="32"/>
          <w:sz w:val="24"/>
          <w:szCs w:val="24"/>
          <w:lang w:val="es-PR"/>
        </w:rPr>
      </w:pPr>
      <w:r>
        <w:rPr>
          <w:rFonts w:ascii="Book Antiqua" w:eastAsia="SimSun" w:hAnsi="Book Antiqua"/>
          <w:kern w:val="32"/>
          <w:sz w:val="24"/>
          <w:szCs w:val="24"/>
          <w:lang w:val="es-US"/>
        </w:rPr>
        <w:t>La Certificación</w:t>
      </w:r>
      <w:r w:rsidR="00B54E06">
        <w:rPr>
          <w:rFonts w:ascii="Book Antiqua" w:eastAsia="SimSun" w:hAnsi="Book Antiqua"/>
          <w:kern w:val="32"/>
          <w:sz w:val="24"/>
          <w:szCs w:val="24"/>
          <w:lang w:val="es-US"/>
        </w:rPr>
        <w:t xml:space="preserve"> </w:t>
      </w:r>
      <w:r>
        <w:rPr>
          <w:rFonts w:ascii="Book Antiqua" w:eastAsia="SimSun" w:hAnsi="Book Antiqua"/>
          <w:kern w:val="32"/>
          <w:sz w:val="24"/>
          <w:szCs w:val="24"/>
          <w:lang w:val="es-US"/>
        </w:rPr>
        <w:t xml:space="preserve">formará parte de la documentación </w:t>
      </w:r>
      <w:r w:rsidR="00B54E06">
        <w:rPr>
          <w:rFonts w:ascii="Book Antiqua" w:eastAsia="SimSun" w:hAnsi="Book Antiqua"/>
          <w:kern w:val="32"/>
          <w:sz w:val="24"/>
          <w:szCs w:val="24"/>
          <w:lang w:val="es-US"/>
        </w:rPr>
        <w:t xml:space="preserve">para poder inscribir a los menores de edad en cualquier programa del Departamento de Educación. </w:t>
      </w:r>
    </w:p>
    <w:p w14:paraId="323F59D6" w14:textId="505097C6" w:rsidR="00B54E06" w:rsidRDefault="00B54E06" w:rsidP="002B61DC">
      <w:pPr>
        <w:spacing w:after="0" w:line="480" w:lineRule="auto"/>
        <w:jc w:val="both"/>
        <w:outlineLvl w:val="0"/>
        <w:rPr>
          <w:rFonts w:ascii="Book Antiqua" w:eastAsia="SimSun" w:hAnsi="Book Antiqua"/>
          <w:kern w:val="32"/>
          <w:sz w:val="24"/>
          <w:szCs w:val="24"/>
          <w:lang w:val="es-US"/>
        </w:rPr>
      </w:pPr>
      <w:r>
        <w:rPr>
          <w:rFonts w:ascii="Book Antiqua" w:eastAsia="SimSun" w:hAnsi="Book Antiqua"/>
          <w:kern w:val="32"/>
          <w:sz w:val="24"/>
          <w:szCs w:val="24"/>
          <w:lang w:val="es-US"/>
        </w:rPr>
        <w:t xml:space="preserve"> </w:t>
      </w:r>
      <w:r w:rsidR="00E20079">
        <w:rPr>
          <w:rFonts w:ascii="Book Antiqua" w:eastAsia="SimSun" w:hAnsi="Book Antiqua"/>
          <w:kern w:val="32"/>
          <w:sz w:val="24"/>
          <w:szCs w:val="24"/>
          <w:lang w:val="es-US"/>
        </w:rPr>
        <w:tab/>
      </w:r>
      <w:r w:rsidRPr="00B54E06">
        <w:rPr>
          <w:rFonts w:ascii="Book Antiqua" w:eastAsia="SimSun" w:hAnsi="Book Antiqua"/>
          <w:kern w:val="32"/>
          <w:sz w:val="24"/>
          <w:szCs w:val="24"/>
          <w:lang w:val="es-PR"/>
        </w:rPr>
        <w:t xml:space="preserve">Artículo </w:t>
      </w:r>
      <w:r>
        <w:rPr>
          <w:rFonts w:ascii="Book Antiqua" w:eastAsia="SimSun" w:hAnsi="Book Antiqua"/>
          <w:kern w:val="32"/>
          <w:sz w:val="24"/>
          <w:szCs w:val="24"/>
          <w:lang w:val="es-PR"/>
        </w:rPr>
        <w:t>10.-</w:t>
      </w:r>
      <w:r w:rsidR="00E20079" w:rsidRPr="00E20079">
        <w:rPr>
          <w:lang w:val="es-US"/>
        </w:rPr>
        <w:t xml:space="preserve"> </w:t>
      </w:r>
      <w:r w:rsidR="00E20079" w:rsidRPr="00E20079">
        <w:rPr>
          <w:rFonts w:ascii="Book Antiqua" w:eastAsia="SimSun" w:hAnsi="Book Antiqua"/>
          <w:kern w:val="32"/>
          <w:sz w:val="24"/>
          <w:szCs w:val="24"/>
          <w:lang w:val="es-US"/>
        </w:rPr>
        <w:t>Desarrollo del Taller por el Departamento de la Familia</w:t>
      </w:r>
    </w:p>
    <w:p w14:paraId="1223E984" w14:textId="1272CCEC" w:rsidR="00B54E06" w:rsidRPr="009652D4" w:rsidRDefault="00E20079" w:rsidP="002B61DC">
      <w:pPr>
        <w:spacing w:after="0" w:line="480" w:lineRule="auto"/>
        <w:ind w:firstLine="708"/>
        <w:jc w:val="both"/>
        <w:outlineLvl w:val="0"/>
        <w:rPr>
          <w:rFonts w:ascii="Book Antiqua" w:eastAsia="SimSun" w:hAnsi="Book Antiqua"/>
          <w:i/>
          <w:iCs/>
          <w:kern w:val="32"/>
          <w:sz w:val="24"/>
          <w:szCs w:val="24"/>
          <w:u w:val="single"/>
          <w:lang w:val="es-US"/>
        </w:rPr>
      </w:pPr>
      <w:r w:rsidRPr="00E20079">
        <w:rPr>
          <w:rFonts w:ascii="Book Antiqua" w:eastAsia="SimSun" w:hAnsi="Book Antiqua"/>
          <w:kern w:val="32"/>
          <w:sz w:val="24"/>
          <w:szCs w:val="24"/>
          <w:lang w:val="es-US"/>
        </w:rPr>
        <w:t xml:space="preserve">El Departamento de la Familia será responsable de diseñar, aprobar y coordinar el contenido del taller de crianza responsable. Este deberá incluir temas sobre desarrollo infantil, prevención del maltrato y negligencia, disciplina positiva, legislación vigente y </w:t>
      </w:r>
      <w:r w:rsidRPr="00E20079">
        <w:rPr>
          <w:rFonts w:ascii="Book Antiqua" w:eastAsia="SimSun" w:hAnsi="Book Antiqua"/>
          <w:kern w:val="32"/>
          <w:sz w:val="24"/>
          <w:szCs w:val="24"/>
          <w:lang w:val="es-US"/>
        </w:rPr>
        <w:lastRenderedPageBreak/>
        <w:t xml:space="preserve">recursos de apoyo disponibles. Además, establecerá los requisitos para la certificación </w:t>
      </w:r>
      <w:r w:rsidRPr="00B148A0">
        <w:rPr>
          <w:rFonts w:ascii="Book Antiqua" w:eastAsia="SimSun" w:hAnsi="Book Antiqua"/>
          <w:kern w:val="32"/>
          <w:sz w:val="24"/>
          <w:szCs w:val="24"/>
          <w:lang w:val="es-US"/>
        </w:rPr>
        <w:t>de</w:t>
      </w:r>
      <w:r w:rsidR="009652D4" w:rsidRPr="00B148A0">
        <w:rPr>
          <w:rFonts w:ascii="Book Antiqua" w:eastAsia="SimSun" w:hAnsi="Book Antiqua"/>
          <w:kern w:val="32"/>
          <w:sz w:val="24"/>
          <w:szCs w:val="24"/>
          <w:lang w:val="es-US"/>
        </w:rPr>
        <w:t>l</w:t>
      </w:r>
      <w:r w:rsidRPr="00B148A0">
        <w:rPr>
          <w:rFonts w:ascii="Book Antiqua" w:eastAsia="SimSun" w:hAnsi="Book Antiqua"/>
          <w:kern w:val="32"/>
          <w:sz w:val="24"/>
          <w:szCs w:val="24"/>
          <w:lang w:val="es-US"/>
        </w:rPr>
        <w:t xml:space="preserve"> </w:t>
      </w:r>
      <w:r w:rsidR="009652D4" w:rsidRPr="00B148A0">
        <w:rPr>
          <w:rFonts w:ascii="Book Antiqua" w:eastAsia="SimSun" w:hAnsi="Book Antiqua"/>
          <w:kern w:val="32"/>
          <w:sz w:val="24"/>
          <w:szCs w:val="24"/>
          <w:lang w:val="es-US"/>
        </w:rPr>
        <w:t xml:space="preserve">personal autorizado </w:t>
      </w:r>
      <w:r w:rsidRPr="00E20079">
        <w:rPr>
          <w:rFonts w:ascii="Book Antiqua" w:eastAsia="SimSun" w:hAnsi="Book Antiqua"/>
          <w:kern w:val="32"/>
          <w:sz w:val="24"/>
          <w:szCs w:val="24"/>
          <w:lang w:val="es-US"/>
        </w:rPr>
        <w:t xml:space="preserve">a ofrecer y certificar </w:t>
      </w:r>
      <w:r w:rsidR="009652D4" w:rsidRPr="00B148A0">
        <w:rPr>
          <w:rFonts w:ascii="Book Antiqua" w:eastAsia="SimSun" w:hAnsi="Book Antiqua"/>
          <w:kern w:val="32"/>
          <w:sz w:val="24"/>
          <w:szCs w:val="24"/>
          <w:lang w:val="es-US"/>
        </w:rPr>
        <w:t>los módulos correspondientes a la certificación de crianza responsable.</w:t>
      </w:r>
    </w:p>
    <w:p w14:paraId="436CCA52" w14:textId="10C34149" w:rsidR="00E20079" w:rsidRPr="00E20079" w:rsidRDefault="13E5029D" w:rsidP="002B61DC">
      <w:pPr>
        <w:spacing w:after="0" w:line="480" w:lineRule="auto"/>
        <w:ind w:firstLine="360"/>
        <w:jc w:val="both"/>
        <w:rPr>
          <w:rFonts w:ascii="Book Antiqua" w:eastAsia="Batang" w:hAnsi="Book Antiqua"/>
          <w:sz w:val="24"/>
          <w:szCs w:val="20"/>
          <w:lang w:val="es-US"/>
        </w:rPr>
      </w:pPr>
      <w:r w:rsidRPr="34B6DF7E">
        <w:rPr>
          <w:rFonts w:ascii="Book Antiqua" w:eastAsia="SimSun" w:hAnsi="Book Antiqua"/>
          <w:kern w:val="32"/>
          <w:sz w:val="24"/>
          <w:szCs w:val="24"/>
          <w:lang w:val="es-PR"/>
        </w:rPr>
        <w:t xml:space="preserve"> </w:t>
      </w:r>
      <w:r w:rsidR="00B54E06" w:rsidRPr="00B54E06">
        <w:rPr>
          <w:rFonts w:ascii="Book Antiqua" w:eastAsia="SimSun" w:hAnsi="Book Antiqua"/>
          <w:kern w:val="32"/>
          <w:sz w:val="24"/>
          <w:szCs w:val="24"/>
          <w:lang w:val="es-PR"/>
        </w:rPr>
        <w:t xml:space="preserve">Artículo </w:t>
      </w:r>
      <w:r w:rsidR="00B54E06">
        <w:rPr>
          <w:rFonts w:ascii="Book Antiqua" w:eastAsia="SimSun" w:hAnsi="Book Antiqua"/>
          <w:kern w:val="32"/>
          <w:sz w:val="24"/>
          <w:szCs w:val="24"/>
          <w:lang w:val="es-PR"/>
        </w:rPr>
        <w:t>1</w:t>
      </w:r>
      <w:r w:rsidR="007D7E94">
        <w:rPr>
          <w:rFonts w:ascii="Book Antiqua" w:eastAsia="SimSun" w:hAnsi="Book Antiqua"/>
          <w:kern w:val="32"/>
          <w:sz w:val="24"/>
          <w:szCs w:val="24"/>
          <w:lang w:val="es-PR"/>
        </w:rPr>
        <w:t>1</w:t>
      </w:r>
      <w:r w:rsidR="00B54E06">
        <w:rPr>
          <w:rFonts w:ascii="Book Antiqua" w:eastAsia="SimSun" w:hAnsi="Book Antiqua"/>
          <w:kern w:val="32"/>
          <w:sz w:val="24"/>
          <w:szCs w:val="24"/>
          <w:lang w:val="es-PR"/>
        </w:rPr>
        <w:t>.-</w:t>
      </w:r>
      <w:r w:rsidR="00E20079" w:rsidRPr="00E20079">
        <w:rPr>
          <w:rFonts w:ascii="Book Antiqua" w:eastAsia="Batang" w:hAnsi="Book Antiqua"/>
          <w:sz w:val="24"/>
          <w:szCs w:val="20"/>
          <w:lang w:val="es-US"/>
        </w:rPr>
        <w:t xml:space="preserve">Cláusula de Salvedad. </w:t>
      </w:r>
    </w:p>
    <w:p w14:paraId="23080F2C" w14:textId="77777777" w:rsidR="007A2D0A" w:rsidRDefault="00E20079" w:rsidP="002B61DC">
      <w:pPr>
        <w:spacing w:after="0" w:line="480" w:lineRule="auto"/>
        <w:ind w:firstLine="360"/>
        <w:jc w:val="both"/>
        <w:rPr>
          <w:rFonts w:ascii="Book Antiqua" w:eastAsia="Batang" w:hAnsi="Book Antiqua"/>
          <w:sz w:val="24"/>
          <w:szCs w:val="20"/>
          <w:lang w:val="es-US"/>
        </w:rPr>
      </w:pPr>
      <w:r w:rsidRPr="00E20079">
        <w:rPr>
          <w:rFonts w:ascii="Book Antiqua" w:eastAsia="Batang" w:hAnsi="Book Antiqua"/>
          <w:sz w:val="24"/>
          <w:szCs w:val="20"/>
          <w:lang w:val="es-US"/>
        </w:rPr>
        <w:t xml:space="preserve">Si cualquier palabra, frase, oración, párrafo, artículo, o parte de esta Ley fuere declarada inconstitucional por un tribunal con jurisdicción, la sentencia a tal efecto dictada no afectará, perjudicará, ni invalidará el resto de esta Ley. El efecto de dicha sentencia quedará limitado a la palabra, frase, oración, párrafo, artículo, o parte de </w:t>
      </w:r>
      <w:proofErr w:type="gramStart"/>
      <w:r w:rsidRPr="00E20079">
        <w:rPr>
          <w:rFonts w:ascii="Book Antiqua" w:eastAsia="Batang" w:hAnsi="Book Antiqua"/>
          <w:sz w:val="24"/>
          <w:szCs w:val="20"/>
          <w:lang w:val="es-US"/>
        </w:rPr>
        <w:t>la misma</w:t>
      </w:r>
      <w:proofErr w:type="gramEnd"/>
      <w:r w:rsidRPr="00E20079">
        <w:rPr>
          <w:rFonts w:ascii="Book Antiqua" w:eastAsia="Batang" w:hAnsi="Book Antiqua"/>
          <w:sz w:val="24"/>
          <w:szCs w:val="20"/>
          <w:lang w:val="es-US"/>
        </w:rPr>
        <w:t xml:space="preserve"> que así hubiere sido declarada inconstitucional.</w:t>
      </w:r>
    </w:p>
    <w:p w14:paraId="4130C0AC" w14:textId="77777777" w:rsidR="007A2D0A" w:rsidRDefault="00E20079" w:rsidP="002B61DC">
      <w:pPr>
        <w:spacing w:after="0" w:line="480" w:lineRule="auto"/>
        <w:ind w:firstLine="360"/>
        <w:jc w:val="both"/>
        <w:rPr>
          <w:rFonts w:ascii="Book Antiqua" w:eastAsia="Batang" w:hAnsi="Book Antiqua"/>
          <w:sz w:val="24"/>
          <w:szCs w:val="20"/>
          <w:lang w:val="es-US"/>
        </w:rPr>
      </w:pPr>
      <w:r w:rsidRPr="00B54E06">
        <w:rPr>
          <w:rFonts w:ascii="Book Antiqua" w:eastAsia="SimSun" w:hAnsi="Book Antiqua"/>
          <w:kern w:val="32"/>
          <w:sz w:val="24"/>
          <w:szCs w:val="24"/>
          <w:lang w:val="es-PR"/>
        </w:rPr>
        <w:t xml:space="preserve">Artículo </w:t>
      </w:r>
      <w:r>
        <w:rPr>
          <w:rFonts w:ascii="Book Antiqua" w:eastAsia="SimSun" w:hAnsi="Book Antiqua"/>
          <w:kern w:val="32"/>
          <w:sz w:val="24"/>
          <w:szCs w:val="24"/>
          <w:lang w:val="es-PR"/>
        </w:rPr>
        <w:t>12.-</w:t>
      </w:r>
      <w:r w:rsidRPr="00E20079">
        <w:rPr>
          <w:rFonts w:ascii="Book Antiqua" w:eastAsia="Batang" w:hAnsi="Book Antiqua"/>
          <w:sz w:val="24"/>
          <w:szCs w:val="20"/>
          <w:lang w:val="es-US"/>
        </w:rPr>
        <w:t xml:space="preserve"> </w:t>
      </w:r>
      <w:r w:rsidR="00D47D1D" w:rsidRPr="34B6DF7E">
        <w:rPr>
          <w:rFonts w:ascii="Book Antiqua" w:eastAsia="SimSun" w:hAnsi="Book Antiqua"/>
          <w:kern w:val="32"/>
          <w:sz w:val="24"/>
          <w:szCs w:val="24"/>
          <w:lang w:val="es-PR"/>
        </w:rPr>
        <w:t xml:space="preserve">Vigencia. </w:t>
      </w:r>
    </w:p>
    <w:p w14:paraId="0DDA997A" w14:textId="0F1C0677" w:rsidR="00D47D1D" w:rsidRPr="007A2D0A" w:rsidRDefault="00D47D1D" w:rsidP="002B61DC">
      <w:pPr>
        <w:spacing w:after="0" w:line="480" w:lineRule="auto"/>
        <w:ind w:firstLine="360"/>
        <w:jc w:val="both"/>
        <w:rPr>
          <w:rFonts w:ascii="Book Antiqua" w:eastAsia="Batang" w:hAnsi="Book Antiqua"/>
          <w:sz w:val="24"/>
          <w:szCs w:val="20"/>
          <w:lang w:val="es-US"/>
        </w:rPr>
      </w:pPr>
      <w:r w:rsidRPr="081EBD08">
        <w:rPr>
          <w:rFonts w:ascii="Book Antiqua" w:eastAsia="Book Antiqua" w:hAnsi="Book Antiqua" w:cs="Book Antiqua"/>
          <w:kern w:val="32"/>
          <w:sz w:val="24"/>
          <w:szCs w:val="24"/>
          <w:lang w:val="es-PR"/>
        </w:rPr>
        <w:t>Esta Ley entrar</w:t>
      </w:r>
      <w:r w:rsidR="00012EB5" w:rsidRPr="081EBD08">
        <w:rPr>
          <w:rFonts w:ascii="Book Antiqua" w:eastAsia="Book Antiqua" w:hAnsi="Book Antiqua" w:cs="Book Antiqua"/>
          <w:kern w:val="32"/>
          <w:sz w:val="24"/>
          <w:szCs w:val="24"/>
          <w:lang w:val="es-PR"/>
        </w:rPr>
        <w:t xml:space="preserve">á en vigor inmediatamente después de su aprobación. </w:t>
      </w:r>
      <w:r w:rsidR="520A56F5" w:rsidRPr="081EBD08">
        <w:rPr>
          <w:rFonts w:ascii="Book Antiqua" w:eastAsia="Book Antiqua" w:hAnsi="Book Antiqua" w:cs="Book Antiqua"/>
          <w:color w:val="000000" w:themeColor="text1"/>
          <w:sz w:val="24"/>
          <w:szCs w:val="24"/>
          <w:lang w:val="es-US"/>
        </w:rPr>
        <w:t xml:space="preserve">El Departamento de </w:t>
      </w:r>
      <w:r w:rsidR="00E20079">
        <w:rPr>
          <w:rFonts w:ascii="Book Antiqua" w:eastAsia="Book Antiqua" w:hAnsi="Book Antiqua" w:cs="Book Antiqua"/>
          <w:color w:val="000000" w:themeColor="text1"/>
          <w:sz w:val="24"/>
          <w:szCs w:val="24"/>
          <w:lang w:val="es-US"/>
        </w:rPr>
        <w:t>la Familia</w:t>
      </w:r>
      <w:r w:rsidR="520A56F5" w:rsidRPr="081EBD08">
        <w:rPr>
          <w:rFonts w:ascii="Book Antiqua" w:eastAsia="Book Antiqua" w:hAnsi="Book Antiqua" w:cs="Book Antiqua"/>
          <w:color w:val="000000" w:themeColor="text1"/>
          <w:sz w:val="24"/>
          <w:szCs w:val="24"/>
          <w:lang w:val="es-US"/>
        </w:rPr>
        <w:t xml:space="preserve"> </w:t>
      </w:r>
      <w:r w:rsidR="00E20079">
        <w:rPr>
          <w:rFonts w:ascii="Book Antiqua" w:eastAsia="Book Antiqua" w:hAnsi="Book Antiqua" w:cs="Book Antiqua"/>
          <w:color w:val="000000" w:themeColor="text1"/>
          <w:sz w:val="24"/>
          <w:szCs w:val="24"/>
          <w:lang w:val="es-US"/>
        </w:rPr>
        <w:t>y el Departamento de Salud c</w:t>
      </w:r>
      <w:r w:rsidR="520A56F5" w:rsidRPr="081EBD08">
        <w:rPr>
          <w:rFonts w:ascii="Book Antiqua" w:eastAsia="Book Antiqua" w:hAnsi="Book Antiqua" w:cs="Book Antiqua"/>
          <w:color w:val="000000" w:themeColor="text1"/>
          <w:sz w:val="24"/>
          <w:szCs w:val="24"/>
          <w:lang w:val="es-US"/>
        </w:rPr>
        <w:t>ontará</w:t>
      </w:r>
      <w:r w:rsidR="00E20079">
        <w:rPr>
          <w:rFonts w:ascii="Book Antiqua" w:eastAsia="Book Antiqua" w:hAnsi="Book Antiqua" w:cs="Book Antiqua"/>
          <w:color w:val="000000" w:themeColor="text1"/>
          <w:sz w:val="24"/>
          <w:szCs w:val="24"/>
          <w:lang w:val="es-US"/>
        </w:rPr>
        <w:t xml:space="preserve">n </w:t>
      </w:r>
      <w:r w:rsidR="520A56F5" w:rsidRPr="081EBD08">
        <w:rPr>
          <w:rFonts w:ascii="Book Antiqua" w:eastAsia="Book Antiqua" w:hAnsi="Book Antiqua" w:cs="Book Antiqua"/>
          <w:color w:val="000000" w:themeColor="text1"/>
          <w:sz w:val="24"/>
          <w:szCs w:val="24"/>
          <w:lang w:val="es-US"/>
        </w:rPr>
        <w:t>con un término de ciento ochenta (180) días a partir de la vigencia de esta Ley para adoptar e implementar la reglamentación y los mecanismos administrativos necesarios para cumplir con lo aquí dispuesto.</w:t>
      </w:r>
    </w:p>
    <w:sectPr w:rsidR="00D47D1D" w:rsidRPr="007A2D0A" w:rsidSect="00441565">
      <w:type w:val="continuous"/>
      <w:pgSz w:w="12240" w:h="15840" w:code="1"/>
      <w:pgMar w:top="1440" w:right="1440" w:bottom="1440" w:left="1440" w:header="720" w:footer="720" w:gutter="0"/>
      <w:lnNumType w:countBy="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3BC14" w14:textId="77777777" w:rsidR="00775F32" w:rsidRDefault="00775F32" w:rsidP="000A1B59">
      <w:pPr>
        <w:spacing w:after="0" w:line="240" w:lineRule="auto"/>
      </w:pPr>
      <w:r>
        <w:separator/>
      </w:r>
    </w:p>
  </w:endnote>
  <w:endnote w:type="continuationSeparator" w:id="0">
    <w:p w14:paraId="115ECDF7" w14:textId="77777777" w:rsidR="00775F32" w:rsidRDefault="00775F32" w:rsidP="000A1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ECC93" w14:textId="77777777" w:rsidR="00775F32" w:rsidRDefault="00775F32" w:rsidP="000A1B59">
      <w:pPr>
        <w:spacing w:after="0" w:line="240" w:lineRule="auto"/>
      </w:pPr>
      <w:r>
        <w:separator/>
      </w:r>
    </w:p>
  </w:footnote>
  <w:footnote w:type="continuationSeparator" w:id="0">
    <w:p w14:paraId="567E1C03" w14:textId="77777777" w:rsidR="00775F32" w:rsidRDefault="00775F32" w:rsidP="000A1B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172881"/>
      <w:docPartObj>
        <w:docPartGallery w:val="Page Numbers (Top of Page)"/>
        <w:docPartUnique/>
      </w:docPartObj>
    </w:sdtPr>
    <w:sdtEndPr>
      <w:rPr>
        <w:rFonts w:ascii="Book Antiqua" w:hAnsi="Book Antiqua"/>
        <w:noProof/>
        <w:sz w:val="24"/>
        <w:szCs w:val="24"/>
      </w:rPr>
    </w:sdtEndPr>
    <w:sdtContent>
      <w:p w14:paraId="42251224" w14:textId="77777777" w:rsidR="00C52CCF" w:rsidRPr="000A1B59" w:rsidRDefault="00C52CCF">
        <w:pPr>
          <w:pStyle w:val="Header"/>
          <w:jc w:val="center"/>
          <w:rPr>
            <w:rFonts w:ascii="Book Antiqua" w:hAnsi="Book Antiqua"/>
            <w:sz w:val="24"/>
            <w:szCs w:val="24"/>
          </w:rPr>
        </w:pPr>
        <w:r w:rsidRPr="000A1B59">
          <w:rPr>
            <w:rFonts w:ascii="Book Antiqua" w:hAnsi="Book Antiqua"/>
            <w:sz w:val="24"/>
            <w:szCs w:val="24"/>
          </w:rPr>
          <w:fldChar w:fldCharType="begin"/>
        </w:r>
        <w:r w:rsidRPr="000A1B59">
          <w:rPr>
            <w:rFonts w:ascii="Book Antiqua" w:hAnsi="Book Antiqua"/>
            <w:sz w:val="24"/>
            <w:szCs w:val="24"/>
          </w:rPr>
          <w:instrText xml:space="preserve"> PAGE   \* MERGEFORMAT </w:instrText>
        </w:r>
        <w:r w:rsidRPr="000A1B59">
          <w:rPr>
            <w:rFonts w:ascii="Book Antiqua" w:hAnsi="Book Antiqua"/>
            <w:sz w:val="24"/>
            <w:szCs w:val="24"/>
          </w:rPr>
          <w:fldChar w:fldCharType="separate"/>
        </w:r>
        <w:r w:rsidR="00AC66A0">
          <w:rPr>
            <w:rFonts w:ascii="Book Antiqua" w:hAnsi="Book Antiqua"/>
            <w:noProof/>
            <w:sz w:val="24"/>
            <w:szCs w:val="24"/>
          </w:rPr>
          <w:t>6</w:t>
        </w:r>
        <w:r w:rsidRPr="000A1B59">
          <w:rPr>
            <w:rFonts w:ascii="Book Antiqua" w:hAnsi="Book Antiqua"/>
            <w:noProof/>
            <w:sz w:val="24"/>
            <w:szCs w:val="24"/>
          </w:rPr>
          <w:fldChar w:fldCharType="end"/>
        </w:r>
      </w:p>
    </w:sdtContent>
  </w:sdt>
  <w:p w14:paraId="2335C027" w14:textId="77777777" w:rsidR="00C52CCF" w:rsidRDefault="00C52C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323A5B7C"/>
    <w:lvl w:ilvl="0">
      <w:start w:val="1"/>
      <w:numFmt w:val="bullet"/>
      <w:pStyle w:val="ListBullet31"/>
      <w:lvlText w:val="o"/>
      <w:lvlJc w:val="left"/>
      <w:pPr>
        <w:tabs>
          <w:tab w:val="num" w:pos="1440"/>
        </w:tabs>
        <w:ind w:left="1440" w:hanging="720"/>
      </w:pPr>
      <w:rPr>
        <w:rFonts w:ascii="Courier New" w:hAnsi="Courier New" w:hint="default"/>
      </w:rPr>
    </w:lvl>
  </w:abstractNum>
  <w:abstractNum w:abstractNumId="1" w15:restartNumberingAfterBreak="0">
    <w:nsid w:val="FFFFFF83"/>
    <w:multiLevelType w:val="singleLevel"/>
    <w:tmpl w:val="D5F25452"/>
    <w:lvl w:ilvl="0">
      <w:start w:val="1"/>
      <w:numFmt w:val="bullet"/>
      <w:pStyle w:val="ListBullet21"/>
      <w:lvlText w:val=""/>
      <w:lvlJc w:val="left"/>
      <w:pPr>
        <w:tabs>
          <w:tab w:val="num" w:pos="720"/>
        </w:tabs>
        <w:ind w:left="720" w:hanging="360"/>
      </w:pPr>
      <w:rPr>
        <w:rFonts w:ascii="Symbol" w:hAnsi="Symbol" w:hint="default"/>
      </w:rPr>
    </w:lvl>
  </w:abstractNum>
  <w:abstractNum w:abstractNumId="2" w15:restartNumberingAfterBreak="0">
    <w:nsid w:val="FFFFFF88"/>
    <w:multiLevelType w:val="singleLevel"/>
    <w:tmpl w:val="352C38AA"/>
    <w:lvl w:ilvl="0">
      <w:start w:val="1"/>
      <w:numFmt w:val="upperRoman"/>
      <w:pStyle w:val="ListNumber1"/>
      <w:lvlText w:val="%1."/>
      <w:lvlJc w:val="left"/>
      <w:pPr>
        <w:ind w:left="720" w:hanging="720"/>
      </w:pPr>
      <w:rPr>
        <w:rFonts w:ascii="Times New Roman" w:hAnsi="Times New Roman" w:cs="Times New Roman" w:hint="default"/>
        <w:bCs w:val="0"/>
        <w:i w:val="0"/>
        <w:iCs w:val="0"/>
        <w:caps w:val="0"/>
        <w:smallCaps w:val="0"/>
        <w:strike w:val="0"/>
        <w:dstrike w:val="0"/>
        <w:vanish w:val="0"/>
        <w:spacing w:val="0"/>
        <w:position w:val="0"/>
        <w:u w:val="none"/>
        <w:effect w:val="none"/>
        <w:vertAlign w:val="baseline"/>
      </w:rPr>
    </w:lvl>
  </w:abstractNum>
  <w:abstractNum w:abstractNumId="3" w15:restartNumberingAfterBreak="0">
    <w:nsid w:val="FFFFFF89"/>
    <w:multiLevelType w:val="singleLevel"/>
    <w:tmpl w:val="C2F4C7DE"/>
    <w:lvl w:ilvl="0">
      <w:start w:val="1"/>
      <w:numFmt w:val="bullet"/>
      <w:pStyle w:val="ListBullet1"/>
      <w:lvlText w:val=""/>
      <w:lvlJc w:val="left"/>
      <w:pPr>
        <w:tabs>
          <w:tab w:val="num" w:pos="360"/>
        </w:tabs>
        <w:ind w:left="360" w:hanging="360"/>
      </w:pPr>
      <w:rPr>
        <w:rFonts w:ascii="Symbol" w:hAnsi="Symbol" w:hint="default"/>
      </w:rPr>
    </w:lvl>
  </w:abstractNum>
  <w:abstractNum w:abstractNumId="4" w15:restartNumberingAfterBreak="0">
    <w:nsid w:val="07F43929"/>
    <w:multiLevelType w:val="hybridMultilevel"/>
    <w:tmpl w:val="1BD86E5C"/>
    <w:lvl w:ilvl="0" w:tplc="6130EEAA">
      <w:start w:val="1"/>
      <w:numFmt w:val="bullet"/>
      <w:lvlText w:val=""/>
      <w:lvlJc w:val="left"/>
      <w:pPr>
        <w:ind w:left="720" w:hanging="360"/>
      </w:pPr>
      <w:rPr>
        <w:rFonts w:ascii="Symbol" w:hAnsi="Symbol" w:hint="default"/>
      </w:rPr>
    </w:lvl>
    <w:lvl w:ilvl="1" w:tplc="993AC122">
      <w:start w:val="1"/>
      <w:numFmt w:val="bullet"/>
      <w:lvlText w:val="o"/>
      <w:lvlJc w:val="left"/>
      <w:pPr>
        <w:ind w:left="1440" w:hanging="360"/>
      </w:pPr>
      <w:rPr>
        <w:rFonts w:ascii="Courier New" w:hAnsi="Courier New" w:hint="default"/>
      </w:rPr>
    </w:lvl>
    <w:lvl w:ilvl="2" w:tplc="E182D59E">
      <w:start w:val="1"/>
      <w:numFmt w:val="bullet"/>
      <w:lvlText w:val=""/>
      <w:lvlJc w:val="left"/>
      <w:pPr>
        <w:ind w:left="2160" w:hanging="360"/>
      </w:pPr>
      <w:rPr>
        <w:rFonts w:ascii="Wingdings" w:hAnsi="Wingdings" w:hint="default"/>
      </w:rPr>
    </w:lvl>
    <w:lvl w:ilvl="3" w:tplc="9CA6FBA2">
      <w:start w:val="1"/>
      <w:numFmt w:val="bullet"/>
      <w:lvlText w:val=""/>
      <w:lvlJc w:val="left"/>
      <w:pPr>
        <w:ind w:left="2880" w:hanging="360"/>
      </w:pPr>
      <w:rPr>
        <w:rFonts w:ascii="Symbol" w:hAnsi="Symbol" w:hint="default"/>
      </w:rPr>
    </w:lvl>
    <w:lvl w:ilvl="4" w:tplc="3F4A73B4">
      <w:start w:val="1"/>
      <w:numFmt w:val="bullet"/>
      <w:lvlText w:val="o"/>
      <w:lvlJc w:val="left"/>
      <w:pPr>
        <w:ind w:left="3600" w:hanging="360"/>
      </w:pPr>
      <w:rPr>
        <w:rFonts w:ascii="Courier New" w:hAnsi="Courier New" w:hint="default"/>
      </w:rPr>
    </w:lvl>
    <w:lvl w:ilvl="5" w:tplc="29D8A23E">
      <w:start w:val="1"/>
      <w:numFmt w:val="bullet"/>
      <w:lvlText w:val=""/>
      <w:lvlJc w:val="left"/>
      <w:pPr>
        <w:ind w:left="4320" w:hanging="360"/>
      </w:pPr>
      <w:rPr>
        <w:rFonts w:ascii="Wingdings" w:hAnsi="Wingdings" w:hint="default"/>
      </w:rPr>
    </w:lvl>
    <w:lvl w:ilvl="6" w:tplc="C29ECFF0">
      <w:start w:val="1"/>
      <w:numFmt w:val="bullet"/>
      <w:lvlText w:val=""/>
      <w:lvlJc w:val="left"/>
      <w:pPr>
        <w:ind w:left="5040" w:hanging="360"/>
      </w:pPr>
      <w:rPr>
        <w:rFonts w:ascii="Symbol" w:hAnsi="Symbol" w:hint="default"/>
      </w:rPr>
    </w:lvl>
    <w:lvl w:ilvl="7" w:tplc="E1EA8F88">
      <w:start w:val="1"/>
      <w:numFmt w:val="bullet"/>
      <w:lvlText w:val="o"/>
      <w:lvlJc w:val="left"/>
      <w:pPr>
        <w:ind w:left="5760" w:hanging="360"/>
      </w:pPr>
      <w:rPr>
        <w:rFonts w:ascii="Courier New" w:hAnsi="Courier New" w:hint="default"/>
      </w:rPr>
    </w:lvl>
    <w:lvl w:ilvl="8" w:tplc="CE90FDFC">
      <w:start w:val="1"/>
      <w:numFmt w:val="bullet"/>
      <w:lvlText w:val=""/>
      <w:lvlJc w:val="left"/>
      <w:pPr>
        <w:ind w:left="6480" w:hanging="360"/>
      </w:pPr>
      <w:rPr>
        <w:rFonts w:ascii="Wingdings" w:hAnsi="Wingdings" w:hint="default"/>
      </w:rPr>
    </w:lvl>
  </w:abstractNum>
  <w:abstractNum w:abstractNumId="5" w15:restartNumberingAfterBreak="0">
    <w:nsid w:val="0CB81134"/>
    <w:multiLevelType w:val="hybridMultilevel"/>
    <w:tmpl w:val="CAE06B04"/>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0943429"/>
    <w:multiLevelType w:val="multilevel"/>
    <w:tmpl w:val="45FAE2C4"/>
    <w:styleLink w:val="ImportedStyle1"/>
    <w:lvl w:ilvl="0">
      <w:start w:val="1"/>
      <w:numFmt w:val="decimal"/>
      <w:lvlText w:val="%1."/>
      <w:lvlJc w:val="left"/>
      <w:pPr>
        <w:ind w:left="1872" w:hanging="1872"/>
      </w:pPr>
      <w:rPr>
        <w:rFonts w:hAnsi="Arial Unicode MS"/>
        <w:b/>
        <w:bCs/>
        <w:caps w:val="0"/>
        <w:smallCaps w:val="0"/>
        <w:strike w:val="0"/>
        <w:dstrike w:val="0"/>
        <w:color w:val="000000"/>
        <w:spacing w:val="0"/>
        <w:w w:val="100"/>
        <w:kern w:val="0"/>
        <w:position w:val="0"/>
        <w:highlight w:val="none"/>
        <w:vertAlign w:val="baseline"/>
      </w:rPr>
    </w:lvl>
    <w:lvl w:ilvl="1">
      <w:start w:val="1"/>
      <w:numFmt w:val="upperLetter"/>
      <w:lvlText w:val="%2."/>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2">
      <w:start w:val="1"/>
      <w:numFmt w:val="decimal"/>
      <w:suff w:val="nothing"/>
      <w:lvlText w:val="%3."/>
      <w:lvlJc w:val="left"/>
      <w:pPr>
        <w:ind w:left="96" w:hanging="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3">
      <w:start w:val="1"/>
      <w:numFmt w:val="upperRoman"/>
      <w:suff w:val="nothing"/>
      <w:lvlText w:val="%4."/>
      <w:lvlJc w:val="left"/>
      <w:pPr>
        <w:ind w:left="720" w:hanging="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4">
      <w:start w:val="1"/>
      <w:numFmt w:val="decimal"/>
      <w:lvlText w:val="%4.%5."/>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5">
      <w:start w:val="1"/>
      <w:numFmt w:val="lowerLetter"/>
      <w:lvlText w:val="%4.%5.%6)"/>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6">
      <w:start w:val="1"/>
      <w:numFmt w:val="decimal"/>
      <w:lvlText w:val="%4.%5.%6)%7)"/>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7">
      <w:start w:val="1"/>
      <w:numFmt w:val="lowerRoman"/>
      <w:lvlText w:val="%4.%5.%6)%7)%8)"/>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8">
      <w:start w:val="1"/>
      <w:numFmt w:val="upperLetter"/>
      <w:lvlText w:val="%4.%5.%6)%7)%8)%9)"/>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abstractNum>
  <w:abstractNum w:abstractNumId="7" w15:restartNumberingAfterBreak="0">
    <w:nsid w:val="11D25D77"/>
    <w:multiLevelType w:val="hybridMultilevel"/>
    <w:tmpl w:val="1F5C8334"/>
    <w:lvl w:ilvl="0" w:tplc="709A1C28">
      <w:start w:val="1"/>
      <w:numFmt w:val="lowerRoman"/>
      <w:pStyle w:val="Italicsromanette"/>
      <w:lvlText w:val="(%1)"/>
      <w:lvlJc w:val="left"/>
      <w:pPr>
        <w:ind w:left="1440" w:hanging="360"/>
      </w:pPr>
      <w:rPr>
        <w:rFonts w:cs="Times New Roman" w:hint="default"/>
      </w:rPr>
    </w:lvl>
    <w:lvl w:ilvl="1" w:tplc="87D80BC0" w:tentative="1">
      <w:start w:val="1"/>
      <w:numFmt w:val="lowerLetter"/>
      <w:lvlText w:val="%2."/>
      <w:lvlJc w:val="left"/>
      <w:pPr>
        <w:ind w:left="2160" w:hanging="360"/>
      </w:pPr>
      <w:rPr>
        <w:rFonts w:cs="Times New Roman"/>
      </w:rPr>
    </w:lvl>
    <w:lvl w:ilvl="2" w:tplc="40926F1A" w:tentative="1">
      <w:start w:val="1"/>
      <w:numFmt w:val="lowerRoman"/>
      <w:lvlText w:val="%3."/>
      <w:lvlJc w:val="right"/>
      <w:pPr>
        <w:ind w:left="2880" w:hanging="180"/>
      </w:pPr>
      <w:rPr>
        <w:rFonts w:cs="Times New Roman"/>
      </w:rPr>
    </w:lvl>
    <w:lvl w:ilvl="3" w:tplc="98184DD2" w:tentative="1">
      <w:start w:val="1"/>
      <w:numFmt w:val="decimal"/>
      <w:lvlText w:val="%4."/>
      <w:lvlJc w:val="left"/>
      <w:pPr>
        <w:ind w:left="3600" w:hanging="360"/>
      </w:pPr>
      <w:rPr>
        <w:rFonts w:cs="Times New Roman"/>
      </w:rPr>
    </w:lvl>
    <w:lvl w:ilvl="4" w:tplc="0158DF5C" w:tentative="1">
      <w:start w:val="1"/>
      <w:numFmt w:val="lowerLetter"/>
      <w:lvlText w:val="%5."/>
      <w:lvlJc w:val="left"/>
      <w:pPr>
        <w:ind w:left="4320" w:hanging="360"/>
      </w:pPr>
      <w:rPr>
        <w:rFonts w:cs="Times New Roman"/>
      </w:rPr>
    </w:lvl>
    <w:lvl w:ilvl="5" w:tplc="7E842D1E" w:tentative="1">
      <w:start w:val="1"/>
      <w:numFmt w:val="lowerRoman"/>
      <w:lvlText w:val="%6."/>
      <w:lvlJc w:val="right"/>
      <w:pPr>
        <w:ind w:left="5040" w:hanging="180"/>
      </w:pPr>
      <w:rPr>
        <w:rFonts w:cs="Times New Roman"/>
      </w:rPr>
    </w:lvl>
    <w:lvl w:ilvl="6" w:tplc="36164872" w:tentative="1">
      <w:start w:val="1"/>
      <w:numFmt w:val="decimal"/>
      <w:lvlText w:val="%7."/>
      <w:lvlJc w:val="left"/>
      <w:pPr>
        <w:ind w:left="5760" w:hanging="360"/>
      </w:pPr>
      <w:rPr>
        <w:rFonts w:cs="Times New Roman"/>
      </w:rPr>
    </w:lvl>
    <w:lvl w:ilvl="7" w:tplc="D3422FCC" w:tentative="1">
      <w:start w:val="1"/>
      <w:numFmt w:val="lowerLetter"/>
      <w:lvlText w:val="%8."/>
      <w:lvlJc w:val="left"/>
      <w:pPr>
        <w:ind w:left="6480" w:hanging="360"/>
      </w:pPr>
      <w:rPr>
        <w:rFonts w:cs="Times New Roman"/>
      </w:rPr>
    </w:lvl>
    <w:lvl w:ilvl="8" w:tplc="FBC689D4" w:tentative="1">
      <w:start w:val="1"/>
      <w:numFmt w:val="lowerRoman"/>
      <w:lvlText w:val="%9."/>
      <w:lvlJc w:val="right"/>
      <w:pPr>
        <w:ind w:left="7200" w:hanging="180"/>
      </w:pPr>
      <w:rPr>
        <w:rFonts w:cs="Times New Roman"/>
      </w:rPr>
    </w:lvl>
  </w:abstractNum>
  <w:abstractNum w:abstractNumId="8" w15:restartNumberingAfterBreak="0">
    <w:nsid w:val="21851EC3"/>
    <w:multiLevelType w:val="hybridMultilevel"/>
    <w:tmpl w:val="C3C03118"/>
    <w:lvl w:ilvl="0" w:tplc="4EAC88D4">
      <w:start w:val="1"/>
      <w:numFmt w:val="lowerLetter"/>
      <w:lvlText w:val="(%1)"/>
      <w:lvlJc w:val="left"/>
      <w:pPr>
        <w:ind w:left="2160" w:hanging="1395"/>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9" w15:restartNumberingAfterBreak="0">
    <w:nsid w:val="2330BC01"/>
    <w:multiLevelType w:val="hybridMultilevel"/>
    <w:tmpl w:val="9DEACAA8"/>
    <w:lvl w:ilvl="0" w:tplc="48900ADE">
      <w:start w:val="1"/>
      <w:numFmt w:val="bullet"/>
      <w:lvlText w:val="-"/>
      <w:lvlJc w:val="left"/>
      <w:pPr>
        <w:ind w:left="1080" w:hanging="360"/>
      </w:pPr>
      <w:rPr>
        <w:rFonts w:ascii="Calibri" w:hAnsi="Calibri" w:hint="default"/>
      </w:rPr>
    </w:lvl>
    <w:lvl w:ilvl="1" w:tplc="3AF087A8">
      <w:start w:val="1"/>
      <w:numFmt w:val="bullet"/>
      <w:lvlText w:val="o"/>
      <w:lvlJc w:val="left"/>
      <w:pPr>
        <w:ind w:left="1800" w:hanging="360"/>
      </w:pPr>
      <w:rPr>
        <w:rFonts w:ascii="Courier New" w:hAnsi="Courier New" w:hint="default"/>
      </w:rPr>
    </w:lvl>
    <w:lvl w:ilvl="2" w:tplc="CD2CC9E6">
      <w:start w:val="1"/>
      <w:numFmt w:val="bullet"/>
      <w:lvlText w:val=""/>
      <w:lvlJc w:val="left"/>
      <w:pPr>
        <w:ind w:left="2520" w:hanging="360"/>
      </w:pPr>
      <w:rPr>
        <w:rFonts w:ascii="Wingdings" w:hAnsi="Wingdings" w:hint="default"/>
      </w:rPr>
    </w:lvl>
    <w:lvl w:ilvl="3" w:tplc="0DBAEB54">
      <w:start w:val="1"/>
      <w:numFmt w:val="bullet"/>
      <w:lvlText w:val=""/>
      <w:lvlJc w:val="left"/>
      <w:pPr>
        <w:ind w:left="3240" w:hanging="360"/>
      </w:pPr>
      <w:rPr>
        <w:rFonts w:ascii="Symbol" w:hAnsi="Symbol" w:hint="default"/>
      </w:rPr>
    </w:lvl>
    <w:lvl w:ilvl="4" w:tplc="7B76B9A0">
      <w:start w:val="1"/>
      <w:numFmt w:val="bullet"/>
      <w:lvlText w:val="o"/>
      <w:lvlJc w:val="left"/>
      <w:pPr>
        <w:ind w:left="3960" w:hanging="360"/>
      </w:pPr>
      <w:rPr>
        <w:rFonts w:ascii="Courier New" w:hAnsi="Courier New" w:hint="default"/>
      </w:rPr>
    </w:lvl>
    <w:lvl w:ilvl="5" w:tplc="A5F6598E">
      <w:start w:val="1"/>
      <w:numFmt w:val="bullet"/>
      <w:lvlText w:val=""/>
      <w:lvlJc w:val="left"/>
      <w:pPr>
        <w:ind w:left="4680" w:hanging="360"/>
      </w:pPr>
      <w:rPr>
        <w:rFonts w:ascii="Wingdings" w:hAnsi="Wingdings" w:hint="default"/>
      </w:rPr>
    </w:lvl>
    <w:lvl w:ilvl="6" w:tplc="1D9A2866">
      <w:start w:val="1"/>
      <w:numFmt w:val="bullet"/>
      <w:lvlText w:val=""/>
      <w:lvlJc w:val="left"/>
      <w:pPr>
        <w:ind w:left="5400" w:hanging="360"/>
      </w:pPr>
      <w:rPr>
        <w:rFonts w:ascii="Symbol" w:hAnsi="Symbol" w:hint="default"/>
      </w:rPr>
    </w:lvl>
    <w:lvl w:ilvl="7" w:tplc="40986932">
      <w:start w:val="1"/>
      <w:numFmt w:val="bullet"/>
      <w:lvlText w:val="o"/>
      <w:lvlJc w:val="left"/>
      <w:pPr>
        <w:ind w:left="6120" w:hanging="360"/>
      </w:pPr>
      <w:rPr>
        <w:rFonts w:ascii="Courier New" w:hAnsi="Courier New" w:hint="default"/>
      </w:rPr>
    </w:lvl>
    <w:lvl w:ilvl="8" w:tplc="FE56B2E6">
      <w:start w:val="1"/>
      <w:numFmt w:val="bullet"/>
      <w:lvlText w:val=""/>
      <w:lvlJc w:val="left"/>
      <w:pPr>
        <w:ind w:left="6840" w:hanging="360"/>
      </w:pPr>
      <w:rPr>
        <w:rFonts w:ascii="Wingdings" w:hAnsi="Wingdings" w:hint="default"/>
      </w:rPr>
    </w:lvl>
  </w:abstractNum>
  <w:abstractNum w:abstractNumId="10" w15:restartNumberingAfterBreak="0">
    <w:nsid w:val="25487427"/>
    <w:multiLevelType w:val="hybridMultilevel"/>
    <w:tmpl w:val="70748406"/>
    <w:lvl w:ilvl="0" w:tplc="DE7CF930">
      <w:start w:val="1"/>
      <w:numFmt w:val="upp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28E50FCE"/>
    <w:multiLevelType w:val="hybridMultilevel"/>
    <w:tmpl w:val="6810C86A"/>
    <w:lvl w:ilvl="0" w:tplc="53D8E360">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2" w15:restartNumberingAfterBreak="0">
    <w:nsid w:val="2E9A6162"/>
    <w:multiLevelType w:val="hybridMultilevel"/>
    <w:tmpl w:val="7AE4E16E"/>
    <w:lvl w:ilvl="0" w:tplc="C8CCEA92">
      <w:start w:val="1"/>
      <w:numFmt w:val="bullet"/>
      <w:lvlText w:val="-"/>
      <w:lvlJc w:val="left"/>
      <w:pPr>
        <w:ind w:left="1080" w:hanging="360"/>
      </w:pPr>
      <w:rPr>
        <w:rFonts w:ascii="Calibri" w:hAnsi="Calibri" w:hint="default"/>
      </w:rPr>
    </w:lvl>
    <w:lvl w:ilvl="1" w:tplc="7F0C4E40">
      <w:start w:val="1"/>
      <w:numFmt w:val="bullet"/>
      <w:lvlText w:val="o"/>
      <w:lvlJc w:val="left"/>
      <w:pPr>
        <w:ind w:left="1800" w:hanging="360"/>
      </w:pPr>
      <w:rPr>
        <w:rFonts w:ascii="Courier New" w:hAnsi="Courier New" w:hint="default"/>
      </w:rPr>
    </w:lvl>
    <w:lvl w:ilvl="2" w:tplc="7E70F60E">
      <w:start w:val="1"/>
      <w:numFmt w:val="bullet"/>
      <w:lvlText w:val=""/>
      <w:lvlJc w:val="left"/>
      <w:pPr>
        <w:ind w:left="2520" w:hanging="360"/>
      </w:pPr>
      <w:rPr>
        <w:rFonts w:ascii="Wingdings" w:hAnsi="Wingdings" w:hint="default"/>
      </w:rPr>
    </w:lvl>
    <w:lvl w:ilvl="3" w:tplc="0D18B43A">
      <w:start w:val="1"/>
      <w:numFmt w:val="bullet"/>
      <w:lvlText w:val=""/>
      <w:lvlJc w:val="left"/>
      <w:pPr>
        <w:ind w:left="3240" w:hanging="360"/>
      </w:pPr>
      <w:rPr>
        <w:rFonts w:ascii="Symbol" w:hAnsi="Symbol" w:hint="default"/>
      </w:rPr>
    </w:lvl>
    <w:lvl w:ilvl="4" w:tplc="A4F4AA32">
      <w:start w:val="1"/>
      <w:numFmt w:val="bullet"/>
      <w:lvlText w:val="o"/>
      <w:lvlJc w:val="left"/>
      <w:pPr>
        <w:ind w:left="3960" w:hanging="360"/>
      </w:pPr>
      <w:rPr>
        <w:rFonts w:ascii="Courier New" w:hAnsi="Courier New" w:hint="default"/>
      </w:rPr>
    </w:lvl>
    <w:lvl w:ilvl="5" w:tplc="DAEE96F6">
      <w:start w:val="1"/>
      <w:numFmt w:val="bullet"/>
      <w:lvlText w:val=""/>
      <w:lvlJc w:val="left"/>
      <w:pPr>
        <w:ind w:left="4680" w:hanging="360"/>
      </w:pPr>
      <w:rPr>
        <w:rFonts w:ascii="Wingdings" w:hAnsi="Wingdings" w:hint="default"/>
      </w:rPr>
    </w:lvl>
    <w:lvl w:ilvl="6" w:tplc="092091D0">
      <w:start w:val="1"/>
      <w:numFmt w:val="bullet"/>
      <w:lvlText w:val=""/>
      <w:lvlJc w:val="left"/>
      <w:pPr>
        <w:ind w:left="5400" w:hanging="360"/>
      </w:pPr>
      <w:rPr>
        <w:rFonts w:ascii="Symbol" w:hAnsi="Symbol" w:hint="default"/>
      </w:rPr>
    </w:lvl>
    <w:lvl w:ilvl="7" w:tplc="3B1E5974">
      <w:start w:val="1"/>
      <w:numFmt w:val="bullet"/>
      <w:lvlText w:val="o"/>
      <w:lvlJc w:val="left"/>
      <w:pPr>
        <w:ind w:left="6120" w:hanging="360"/>
      </w:pPr>
      <w:rPr>
        <w:rFonts w:ascii="Courier New" w:hAnsi="Courier New" w:hint="default"/>
      </w:rPr>
    </w:lvl>
    <w:lvl w:ilvl="8" w:tplc="4CE8C28E">
      <w:start w:val="1"/>
      <w:numFmt w:val="bullet"/>
      <w:lvlText w:val=""/>
      <w:lvlJc w:val="left"/>
      <w:pPr>
        <w:ind w:left="6840" w:hanging="360"/>
      </w:pPr>
      <w:rPr>
        <w:rFonts w:ascii="Wingdings" w:hAnsi="Wingdings" w:hint="default"/>
      </w:rPr>
    </w:lvl>
  </w:abstractNum>
  <w:abstractNum w:abstractNumId="13" w15:restartNumberingAfterBreak="0">
    <w:nsid w:val="3034B3B8"/>
    <w:multiLevelType w:val="hybridMultilevel"/>
    <w:tmpl w:val="538817DC"/>
    <w:lvl w:ilvl="0" w:tplc="A7A6FD14">
      <w:start w:val="1"/>
      <w:numFmt w:val="bullet"/>
      <w:lvlText w:val="-"/>
      <w:lvlJc w:val="left"/>
      <w:pPr>
        <w:ind w:left="1080" w:hanging="360"/>
      </w:pPr>
      <w:rPr>
        <w:rFonts w:ascii="Calibri" w:hAnsi="Calibri" w:hint="default"/>
      </w:rPr>
    </w:lvl>
    <w:lvl w:ilvl="1" w:tplc="A8EE679E">
      <w:start w:val="1"/>
      <w:numFmt w:val="bullet"/>
      <w:lvlText w:val="o"/>
      <w:lvlJc w:val="left"/>
      <w:pPr>
        <w:ind w:left="1800" w:hanging="360"/>
      </w:pPr>
      <w:rPr>
        <w:rFonts w:ascii="Courier New" w:hAnsi="Courier New" w:hint="default"/>
      </w:rPr>
    </w:lvl>
    <w:lvl w:ilvl="2" w:tplc="7EA02980">
      <w:start w:val="1"/>
      <w:numFmt w:val="bullet"/>
      <w:lvlText w:val=""/>
      <w:lvlJc w:val="left"/>
      <w:pPr>
        <w:ind w:left="2520" w:hanging="360"/>
      </w:pPr>
      <w:rPr>
        <w:rFonts w:ascii="Wingdings" w:hAnsi="Wingdings" w:hint="default"/>
      </w:rPr>
    </w:lvl>
    <w:lvl w:ilvl="3" w:tplc="92BA6D32">
      <w:start w:val="1"/>
      <w:numFmt w:val="bullet"/>
      <w:lvlText w:val=""/>
      <w:lvlJc w:val="left"/>
      <w:pPr>
        <w:ind w:left="3240" w:hanging="360"/>
      </w:pPr>
      <w:rPr>
        <w:rFonts w:ascii="Symbol" w:hAnsi="Symbol" w:hint="default"/>
      </w:rPr>
    </w:lvl>
    <w:lvl w:ilvl="4" w:tplc="946EE618">
      <w:start w:val="1"/>
      <w:numFmt w:val="bullet"/>
      <w:lvlText w:val="o"/>
      <w:lvlJc w:val="left"/>
      <w:pPr>
        <w:ind w:left="3960" w:hanging="360"/>
      </w:pPr>
      <w:rPr>
        <w:rFonts w:ascii="Courier New" w:hAnsi="Courier New" w:hint="default"/>
      </w:rPr>
    </w:lvl>
    <w:lvl w:ilvl="5" w:tplc="B338F962">
      <w:start w:val="1"/>
      <w:numFmt w:val="bullet"/>
      <w:lvlText w:val=""/>
      <w:lvlJc w:val="left"/>
      <w:pPr>
        <w:ind w:left="4680" w:hanging="360"/>
      </w:pPr>
      <w:rPr>
        <w:rFonts w:ascii="Wingdings" w:hAnsi="Wingdings" w:hint="default"/>
      </w:rPr>
    </w:lvl>
    <w:lvl w:ilvl="6" w:tplc="DF36DD00">
      <w:start w:val="1"/>
      <w:numFmt w:val="bullet"/>
      <w:lvlText w:val=""/>
      <w:lvlJc w:val="left"/>
      <w:pPr>
        <w:ind w:left="5400" w:hanging="360"/>
      </w:pPr>
      <w:rPr>
        <w:rFonts w:ascii="Symbol" w:hAnsi="Symbol" w:hint="default"/>
      </w:rPr>
    </w:lvl>
    <w:lvl w:ilvl="7" w:tplc="F056C39E">
      <w:start w:val="1"/>
      <w:numFmt w:val="bullet"/>
      <w:lvlText w:val="o"/>
      <w:lvlJc w:val="left"/>
      <w:pPr>
        <w:ind w:left="6120" w:hanging="360"/>
      </w:pPr>
      <w:rPr>
        <w:rFonts w:ascii="Courier New" w:hAnsi="Courier New" w:hint="default"/>
      </w:rPr>
    </w:lvl>
    <w:lvl w:ilvl="8" w:tplc="1D300AA8">
      <w:start w:val="1"/>
      <w:numFmt w:val="bullet"/>
      <w:lvlText w:val=""/>
      <w:lvlJc w:val="left"/>
      <w:pPr>
        <w:ind w:left="6840" w:hanging="360"/>
      </w:pPr>
      <w:rPr>
        <w:rFonts w:ascii="Wingdings" w:hAnsi="Wingdings" w:hint="default"/>
      </w:rPr>
    </w:lvl>
  </w:abstractNum>
  <w:abstractNum w:abstractNumId="14" w15:restartNumberingAfterBreak="0">
    <w:nsid w:val="34155397"/>
    <w:multiLevelType w:val="hybridMultilevel"/>
    <w:tmpl w:val="AF62E686"/>
    <w:lvl w:ilvl="0" w:tplc="F622FEC4">
      <w:start w:val="1"/>
      <w:numFmt w:val="upperLetter"/>
      <w:pStyle w:val="Italicslevel1"/>
      <w:lvlText w:val="%1."/>
      <w:lvlJc w:val="left"/>
      <w:pPr>
        <w:tabs>
          <w:tab w:val="num" w:pos="720"/>
        </w:tabs>
        <w:ind w:left="0" w:firstLine="360"/>
      </w:pPr>
      <w:rPr>
        <w:rFonts w:hint="default"/>
        <w:b w:val="0"/>
        <w:i/>
        <w:iCs/>
        <w:sz w:val="24"/>
      </w:rPr>
    </w:lvl>
    <w:lvl w:ilvl="1" w:tplc="2C1C9108">
      <w:start w:val="1"/>
      <w:numFmt w:val="decimal"/>
      <w:pStyle w:val="ItalicsLevel2"/>
      <w:lvlText w:val="(%2)"/>
      <w:lvlJc w:val="left"/>
      <w:pPr>
        <w:ind w:left="1440" w:hanging="360"/>
      </w:pPr>
      <w:rPr>
        <w:rFonts w:hint="default"/>
      </w:rPr>
    </w:lvl>
    <w:lvl w:ilvl="2" w:tplc="46DA8BA8">
      <w:start w:val="1"/>
      <w:numFmt w:val="lowerRoman"/>
      <w:lvlText w:val="%3."/>
      <w:lvlJc w:val="right"/>
      <w:pPr>
        <w:ind w:left="2160" w:hanging="180"/>
      </w:pPr>
    </w:lvl>
    <w:lvl w:ilvl="3" w:tplc="51EC6532">
      <w:start w:val="1"/>
      <w:numFmt w:val="decimal"/>
      <w:lvlText w:val="%4."/>
      <w:lvlJc w:val="left"/>
      <w:pPr>
        <w:ind w:left="2880" w:hanging="360"/>
      </w:pPr>
    </w:lvl>
    <w:lvl w:ilvl="4" w:tplc="AF280624">
      <w:start w:val="1"/>
      <w:numFmt w:val="lowerLetter"/>
      <w:lvlText w:val="%5."/>
      <w:lvlJc w:val="left"/>
      <w:pPr>
        <w:ind w:left="3600" w:hanging="360"/>
      </w:pPr>
    </w:lvl>
    <w:lvl w:ilvl="5" w:tplc="E5684C9C" w:tentative="1">
      <w:start w:val="1"/>
      <w:numFmt w:val="lowerRoman"/>
      <w:lvlText w:val="%6."/>
      <w:lvlJc w:val="right"/>
      <w:pPr>
        <w:ind w:left="4320" w:hanging="180"/>
      </w:pPr>
    </w:lvl>
    <w:lvl w:ilvl="6" w:tplc="8CC6291E" w:tentative="1">
      <w:start w:val="1"/>
      <w:numFmt w:val="decimal"/>
      <w:lvlText w:val="%7."/>
      <w:lvlJc w:val="left"/>
      <w:pPr>
        <w:ind w:left="5040" w:hanging="360"/>
      </w:pPr>
    </w:lvl>
    <w:lvl w:ilvl="7" w:tplc="BF6C0F8A" w:tentative="1">
      <w:start w:val="1"/>
      <w:numFmt w:val="lowerLetter"/>
      <w:lvlText w:val="%8."/>
      <w:lvlJc w:val="left"/>
      <w:pPr>
        <w:ind w:left="5760" w:hanging="360"/>
      </w:pPr>
    </w:lvl>
    <w:lvl w:ilvl="8" w:tplc="A372E666" w:tentative="1">
      <w:start w:val="1"/>
      <w:numFmt w:val="lowerRoman"/>
      <w:lvlText w:val="%9."/>
      <w:lvlJc w:val="right"/>
      <w:pPr>
        <w:ind w:left="6480" w:hanging="180"/>
      </w:pPr>
    </w:lvl>
  </w:abstractNum>
  <w:abstractNum w:abstractNumId="15" w15:restartNumberingAfterBreak="0">
    <w:nsid w:val="3C9031E7"/>
    <w:multiLevelType w:val="hybridMultilevel"/>
    <w:tmpl w:val="78225510"/>
    <w:lvl w:ilvl="0" w:tplc="EB20B6BA">
      <w:start w:val="1"/>
      <w:numFmt w:val="lowerRoman"/>
      <w:lvlText w:val="(%1)"/>
      <w:lvlJc w:val="left"/>
      <w:pPr>
        <w:ind w:left="1440" w:hanging="720"/>
      </w:pPr>
      <w:rPr>
        <w:rFonts w:eastAsia="SimSu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0D31E91"/>
    <w:multiLevelType w:val="hybridMultilevel"/>
    <w:tmpl w:val="052CAB3A"/>
    <w:lvl w:ilvl="0" w:tplc="4DA63CC4">
      <w:start w:val="1"/>
      <w:numFmt w:val="lowerLetter"/>
      <w:lvlText w:val="(%1)"/>
      <w:lvlJc w:val="left"/>
      <w:pPr>
        <w:ind w:left="1080" w:hanging="360"/>
      </w:pPr>
      <w:rPr>
        <w:rFonts w:hint="default"/>
      </w:rPr>
    </w:lvl>
    <w:lvl w:ilvl="1" w:tplc="481CDBAC">
      <w:start w:val="1"/>
      <w:numFmt w:val="decimal"/>
      <w:lvlText w:val="(%2)"/>
      <w:lvlJc w:val="left"/>
      <w:pPr>
        <w:ind w:left="1800" w:hanging="360"/>
      </w:pPr>
      <w:rPr>
        <w:rFonts w:hint="default"/>
      </w:rPr>
    </w:lvl>
    <w:lvl w:ilvl="2" w:tplc="2B5AA6D0">
      <w:start w:val="1"/>
      <w:numFmt w:val="upperLetter"/>
      <w:lvlText w:val="(%3)"/>
      <w:lvlJc w:val="left"/>
      <w:pPr>
        <w:ind w:left="2520" w:hanging="180"/>
      </w:pPr>
      <w:rPr>
        <w:rFonts w:hint="default"/>
      </w:r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7" w15:restartNumberingAfterBreak="0">
    <w:nsid w:val="42212DFA"/>
    <w:multiLevelType w:val="hybridMultilevel"/>
    <w:tmpl w:val="E7205884"/>
    <w:lvl w:ilvl="0" w:tplc="40CE9F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B93125C"/>
    <w:multiLevelType w:val="hybridMultilevel"/>
    <w:tmpl w:val="18B8B7D4"/>
    <w:lvl w:ilvl="0" w:tplc="CAAA65C4">
      <w:start w:val="1"/>
      <w:numFmt w:val="upperLetter"/>
      <w:lvlText w:val="%1."/>
      <w:lvlJc w:val="left"/>
      <w:pPr>
        <w:ind w:left="1776" w:hanging="360"/>
      </w:pPr>
      <w:rPr>
        <w:rFonts w:hint="default"/>
        <w:i w:val="0"/>
        <w:iCs/>
        <w:u w:val="none"/>
      </w:rPr>
    </w:lvl>
    <w:lvl w:ilvl="1" w:tplc="080A0019" w:tentative="1">
      <w:start w:val="1"/>
      <w:numFmt w:val="lowerLetter"/>
      <w:lvlText w:val="%2."/>
      <w:lvlJc w:val="left"/>
      <w:pPr>
        <w:ind w:left="2496" w:hanging="360"/>
      </w:pPr>
    </w:lvl>
    <w:lvl w:ilvl="2" w:tplc="080A001B" w:tentative="1">
      <w:start w:val="1"/>
      <w:numFmt w:val="lowerRoman"/>
      <w:lvlText w:val="%3."/>
      <w:lvlJc w:val="right"/>
      <w:pPr>
        <w:ind w:left="3216" w:hanging="180"/>
      </w:pPr>
    </w:lvl>
    <w:lvl w:ilvl="3" w:tplc="080A000F" w:tentative="1">
      <w:start w:val="1"/>
      <w:numFmt w:val="decimal"/>
      <w:lvlText w:val="%4."/>
      <w:lvlJc w:val="left"/>
      <w:pPr>
        <w:ind w:left="3936" w:hanging="360"/>
      </w:pPr>
    </w:lvl>
    <w:lvl w:ilvl="4" w:tplc="080A0019" w:tentative="1">
      <w:start w:val="1"/>
      <w:numFmt w:val="lowerLetter"/>
      <w:lvlText w:val="%5."/>
      <w:lvlJc w:val="left"/>
      <w:pPr>
        <w:ind w:left="4656" w:hanging="360"/>
      </w:pPr>
    </w:lvl>
    <w:lvl w:ilvl="5" w:tplc="080A001B" w:tentative="1">
      <w:start w:val="1"/>
      <w:numFmt w:val="lowerRoman"/>
      <w:lvlText w:val="%6."/>
      <w:lvlJc w:val="right"/>
      <w:pPr>
        <w:ind w:left="5376" w:hanging="180"/>
      </w:pPr>
    </w:lvl>
    <w:lvl w:ilvl="6" w:tplc="080A000F" w:tentative="1">
      <w:start w:val="1"/>
      <w:numFmt w:val="decimal"/>
      <w:lvlText w:val="%7."/>
      <w:lvlJc w:val="left"/>
      <w:pPr>
        <w:ind w:left="6096" w:hanging="360"/>
      </w:pPr>
    </w:lvl>
    <w:lvl w:ilvl="7" w:tplc="080A0019" w:tentative="1">
      <w:start w:val="1"/>
      <w:numFmt w:val="lowerLetter"/>
      <w:lvlText w:val="%8."/>
      <w:lvlJc w:val="left"/>
      <w:pPr>
        <w:ind w:left="6816" w:hanging="360"/>
      </w:pPr>
    </w:lvl>
    <w:lvl w:ilvl="8" w:tplc="080A001B" w:tentative="1">
      <w:start w:val="1"/>
      <w:numFmt w:val="lowerRoman"/>
      <w:lvlText w:val="%9."/>
      <w:lvlJc w:val="right"/>
      <w:pPr>
        <w:ind w:left="7536" w:hanging="180"/>
      </w:pPr>
    </w:lvl>
  </w:abstractNum>
  <w:abstractNum w:abstractNumId="19" w15:restartNumberingAfterBreak="0">
    <w:nsid w:val="4DBE483C"/>
    <w:multiLevelType w:val="hybridMultilevel"/>
    <w:tmpl w:val="452E7C20"/>
    <w:lvl w:ilvl="0" w:tplc="8AA09F5E">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0" w15:restartNumberingAfterBreak="0">
    <w:nsid w:val="4FFCC4EE"/>
    <w:multiLevelType w:val="hybridMultilevel"/>
    <w:tmpl w:val="B3D2EE8E"/>
    <w:lvl w:ilvl="0" w:tplc="42D2CCD2">
      <w:start w:val="1"/>
      <w:numFmt w:val="bullet"/>
      <w:lvlText w:val="-"/>
      <w:lvlJc w:val="left"/>
      <w:pPr>
        <w:ind w:left="1080" w:hanging="360"/>
      </w:pPr>
      <w:rPr>
        <w:rFonts w:ascii="Calibri" w:hAnsi="Calibri" w:hint="default"/>
      </w:rPr>
    </w:lvl>
    <w:lvl w:ilvl="1" w:tplc="423202C6">
      <w:start w:val="1"/>
      <w:numFmt w:val="bullet"/>
      <w:lvlText w:val="o"/>
      <w:lvlJc w:val="left"/>
      <w:pPr>
        <w:ind w:left="1800" w:hanging="360"/>
      </w:pPr>
      <w:rPr>
        <w:rFonts w:ascii="Courier New" w:hAnsi="Courier New" w:hint="default"/>
      </w:rPr>
    </w:lvl>
    <w:lvl w:ilvl="2" w:tplc="D19E48A2">
      <w:start w:val="1"/>
      <w:numFmt w:val="bullet"/>
      <w:lvlText w:val=""/>
      <w:lvlJc w:val="left"/>
      <w:pPr>
        <w:ind w:left="2520" w:hanging="360"/>
      </w:pPr>
      <w:rPr>
        <w:rFonts w:ascii="Wingdings" w:hAnsi="Wingdings" w:hint="default"/>
      </w:rPr>
    </w:lvl>
    <w:lvl w:ilvl="3" w:tplc="FFBC9DB6">
      <w:start w:val="1"/>
      <w:numFmt w:val="bullet"/>
      <w:lvlText w:val=""/>
      <w:lvlJc w:val="left"/>
      <w:pPr>
        <w:ind w:left="3240" w:hanging="360"/>
      </w:pPr>
      <w:rPr>
        <w:rFonts w:ascii="Symbol" w:hAnsi="Symbol" w:hint="default"/>
      </w:rPr>
    </w:lvl>
    <w:lvl w:ilvl="4" w:tplc="B4D87818">
      <w:start w:val="1"/>
      <w:numFmt w:val="bullet"/>
      <w:lvlText w:val="o"/>
      <w:lvlJc w:val="left"/>
      <w:pPr>
        <w:ind w:left="3960" w:hanging="360"/>
      </w:pPr>
      <w:rPr>
        <w:rFonts w:ascii="Courier New" w:hAnsi="Courier New" w:hint="default"/>
      </w:rPr>
    </w:lvl>
    <w:lvl w:ilvl="5" w:tplc="B96A971E">
      <w:start w:val="1"/>
      <w:numFmt w:val="bullet"/>
      <w:lvlText w:val=""/>
      <w:lvlJc w:val="left"/>
      <w:pPr>
        <w:ind w:left="4680" w:hanging="360"/>
      </w:pPr>
      <w:rPr>
        <w:rFonts w:ascii="Wingdings" w:hAnsi="Wingdings" w:hint="default"/>
      </w:rPr>
    </w:lvl>
    <w:lvl w:ilvl="6" w:tplc="020E3204">
      <w:start w:val="1"/>
      <w:numFmt w:val="bullet"/>
      <w:lvlText w:val=""/>
      <w:lvlJc w:val="left"/>
      <w:pPr>
        <w:ind w:left="5400" w:hanging="360"/>
      </w:pPr>
      <w:rPr>
        <w:rFonts w:ascii="Symbol" w:hAnsi="Symbol" w:hint="default"/>
      </w:rPr>
    </w:lvl>
    <w:lvl w:ilvl="7" w:tplc="176041E0">
      <w:start w:val="1"/>
      <w:numFmt w:val="bullet"/>
      <w:lvlText w:val="o"/>
      <w:lvlJc w:val="left"/>
      <w:pPr>
        <w:ind w:left="6120" w:hanging="360"/>
      </w:pPr>
      <w:rPr>
        <w:rFonts w:ascii="Courier New" w:hAnsi="Courier New" w:hint="default"/>
      </w:rPr>
    </w:lvl>
    <w:lvl w:ilvl="8" w:tplc="B3960DA0">
      <w:start w:val="1"/>
      <w:numFmt w:val="bullet"/>
      <w:lvlText w:val=""/>
      <w:lvlJc w:val="left"/>
      <w:pPr>
        <w:ind w:left="6840" w:hanging="360"/>
      </w:pPr>
      <w:rPr>
        <w:rFonts w:ascii="Wingdings" w:hAnsi="Wingdings" w:hint="default"/>
      </w:rPr>
    </w:lvl>
  </w:abstractNum>
  <w:abstractNum w:abstractNumId="21" w15:restartNumberingAfterBreak="0">
    <w:nsid w:val="5B533A32"/>
    <w:multiLevelType w:val="hybridMultilevel"/>
    <w:tmpl w:val="8D0A26C6"/>
    <w:lvl w:ilvl="0" w:tplc="E7A6523C">
      <w:start w:val="1"/>
      <w:numFmt w:val="decimal"/>
      <w:pStyle w:val="ItalicsLevel3"/>
      <w:lvlText w:val="(%1)"/>
      <w:lvlJc w:val="left"/>
      <w:pPr>
        <w:ind w:left="1080" w:hanging="360"/>
      </w:pPr>
      <w:rPr>
        <w:rFonts w:hint="default"/>
        <w:b w:val="0"/>
        <w:bCs w:val="0"/>
      </w:rPr>
    </w:lvl>
    <w:lvl w:ilvl="1" w:tplc="5702844C" w:tentative="1">
      <w:start w:val="1"/>
      <w:numFmt w:val="lowerLetter"/>
      <w:lvlText w:val="%2."/>
      <w:lvlJc w:val="left"/>
      <w:pPr>
        <w:ind w:left="1800" w:hanging="360"/>
      </w:pPr>
    </w:lvl>
    <w:lvl w:ilvl="2" w:tplc="BC22EA26" w:tentative="1">
      <w:start w:val="1"/>
      <w:numFmt w:val="lowerRoman"/>
      <w:lvlText w:val="%3."/>
      <w:lvlJc w:val="right"/>
      <w:pPr>
        <w:ind w:left="2520" w:hanging="180"/>
      </w:pPr>
    </w:lvl>
    <w:lvl w:ilvl="3" w:tplc="6CC42ABE" w:tentative="1">
      <w:start w:val="1"/>
      <w:numFmt w:val="decimal"/>
      <w:lvlText w:val="%4."/>
      <w:lvlJc w:val="left"/>
      <w:pPr>
        <w:ind w:left="3240" w:hanging="360"/>
      </w:pPr>
    </w:lvl>
    <w:lvl w:ilvl="4" w:tplc="2544EAA2" w:tentative="1">
      <w:start w:val="1"/>
      <w:numFmt w:val="lowerLetter"/>
      <w:lvlText w:val="%5."/>
      <w:lvlJc w:val="left"/>
      <w:pPr>
        <w:ind w:left="3960" w:hanging="360"/>
      </w:pPr>
    </w:lvl>
    <w:lvl w:ilvl="5" w:tplc="F3AC9716" w:tentative="1">
      <w:start w:val="1"/>
      <w:numFmt w:val="lowerRoman"/>
      <w:lvlText w:val="%6."/>
      <w:lvlJc w:val="right"/>
      <w:pPr>
        <w:ind w:left="4680" w:hanging="180"/>
      </w:pPr>
    </w:lvl>
    <w:lvl w:ilvl="6" w:tplc="95D0EE00" w:tentative="1">
      <w:start w:val="1"/>
      <w:numFmt w:val="decimal"/>
      <w:lvlText w:val="%7."/>
      <w:lvlJc w:val="left"/>
      <w:pPr>
        <w:ind w:left="5400" w:hanging="360"/>
      </w:pPr>
    </w:lvl>
    <w:lvl w:ilvl="7" w:tplc="1D0C9E70" w:tentative="1">
      <w:start w:val="1"/>
      <w:numFmt w:val="lowerLetter"/>
      <w:lvlText w:val="%8."/>
      <w:lvlJc w:val="left"/>
      <w:pPr>
        <w:ind w:left="6120" w:hanging="360"/>
      </w:pPr>
    </w:lvl>
    <w:lvl w:ilvl="8" w:tplc="C2862966" w:tentative="1">
      <w:start w:val="1"/>
      <w:numFmt w:val="lowerRoman"/>
      <w:lvlText w:val="%9."/>
      <w:lvlJc w:val="right"/>
      <w:pPr>
        <w:ind w:left="6840" w:hanging="180"/>
      </w:pPr>
    </w:lvl>
  </w:abstractNum>
  <w:abstractNum w:abstractNumId="22" w15:restartNumberingAfterBreak="0">
    <w:nsid w:val="5D6774B8"/>
    <w:multiLevelType w:val="multilevel"/>
    <w:tmpl w:val="10D6289E"/>
    <w:lvl w:ilvl="0">
      <w:start w:val="1"/>
      <w:numFmt w:val="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17A580F"/>
    <w:multiLevelType w:val="hybridMultilevel"/>
    <w:tmpl w:val="7AB6321E"/>
    <w:lvl w:ilvl="0" w:tplc="EEE4333C">
      <w:start w:val="1"/>
      <w:numFmt w:val="lowerLetter"/>
      <w:lvlText w:val="%1."/>
      <w:lvlJc w:val="left"/>
      <w:pPr>
        <w:ind w:left="1068" w:hanging="360"/>
      </w:pPr>
      <w:rPr>
        <w:rFonts w:ascii="Book Antiqua" w:eastAsia="SimSun" w:hAnsi="Book Antiqua" w:cs="Times New Roman"/>
      </w:rPr>
    </w:lvl>
    <w:lvl w:ilvl="1" w:tplc="080A0019">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4" w15:restartNumberingAfterBreak="0">
    <w:nsid w:val="71906E5F"/>
    <w:multiLevelType w:val="hybridMultilevel"/>
    <w:tmpl w:val="1004D81A"/>
    <w:lvl w:ilvl="0" w:tplc="662297DA">
      <w:start w:val="1"/>
      <w:numFmt w:val="lowerRoman"/>
      <w:lvlText w:val="(%1)"/>
      <w:lvlJc w:val="left"/>
      <w:pPr>
        <w:ind w:left="2130" w:hanging="720"/>
      </w:pPr>
      <w:rPr>
        <w:rFonts w:hint="default"/>
        <w:i/>
      </w:rPr>
    </w:lvl>
    <w:lvl w:ilvl="1" w:tplc="500A0019" w:tentative="1">
      <w:start w:val="1"/>
      <w:numFmt w:val="lowerLetter"/>
      <w:lvlText w:val="%2."/>
      <w:lvlJc w:val="left"/>
      <w:pPr>
        <w:ind w:left="2490" w:hanging="360"/>
      </w:pPr>
    </w:lvl>
    <w:lvl w:ilvl="2" w:tplc="500A001B" w:tentative="1">
      <w:start w:val="1"/>
      <w:numFmt w:val="lowerRoman"/>
      <w:lvlText w:val="%3."/>
      <w:lvlJc w:val="right"/>
      <w:pPr>
        <w:ind w:left="3210" w:hanging="180"/>
      </w:pPr>
    </w:lvl>
    <w:lvl w:ilvl="3" w:tplc="500A000F" w:tentative="1">
      <w:start w:val="1"/>
      <w:numFmt w:val="decimal"/>
      <w:lvlText w:val="%4."/>
      <w:lvlJc w:val="left"/>
      <w:pPr>
        <w:ind w:left="3930" w:hanging="360"/>
      </w:pPr>
    </w:lvl>
    <w:lvl w:ilvl="4" w:tplc="500A0019" w:tentative="1">
      <w:start w:val="1"/>
      <w:numFmt w:val="lowerLetter"/>
      <w:lvlText w:val="%5."/>
      <w:lvlJc w:val="left"/>
      <w:pPr>
        <w:ind w:left="4650" w:hanging="360"/>
      </w:pPr>
    </w:lvl>
    <w:lvl w:ilvl="5" w:tplc="500A001B" w:tentative="1">
      <w:start w:val="1"/>
      <w:numFmt w:val="lowerRoman"/>
      <w:lvlText w:val="%6."/>
      <w:lvlJc w:val="right"/>
      <w:pPr>
        <w:ind w:left="5370" w:hanging="180"/>
      </w:pPr>
    </w:lvl>
    <w:lvl w:ilvl="6" w:tplc="500A000F" w:tentative="1">
      <w:start w:val="1"/>
      <w:numFmt w:val="decimal"/>
      <w:lvlText w:val="%7."/>
      <w:lvlJc w:val="left"/>
      <w:pPr>
        <w:ind w:left="6090" w:hanging="360"/>
      </w:pPr>
    </w:lvl>
    <w:lvl w:ilvl="7" w:tplc="500A0019" w:tentative="1">
      <w:start w:val="1"/>
      <w:numFmt w:val="lowerLetter"/>
      <w:lvlText w:val="%8."/>
      <w:lvlJc w:val="left"/>
      <w:pPr>
        <w:ind w:left="6810" w:hanging="360"/>
      </w:pPr>
    </w:lvl>
    <w:lvl w:ilvl="8" w:tplc="500A001B" w:tentative="1">
      <w:start w:val="1"/>
      <w:numFmt w:val="lowerRoman"/>
      <w:lvlText w:val="%9."/>
      <w:lvlJc w:val="right"/>
      <w:pPr>
        <w:ind w:left="7530" w:hanging="180"/>
      </w:pPr>
    </w:lvl>
  </w:abstractNum>
  <w:abstractNum w:abstractNumId="25" w15:restartNumberingAfterBreak="0">
    <w:nsid w:val="72684647"/>
    <w:multiLevelType w:val="multilevel"/>
    <w:tmpl w:val="2DB014D2"/>
    <w:lvl w:ilvl="0">
      <w:start w:val="1"/>
      <w:numFmt w:val="bullet"/>
      <w:pStyle w:val="Bullet1"/>
      <w:lvlText w:val=""/>
      <w:lvlJc w:val="left"/>
      <w:pPr>
        <w:tabs>
          <w:tab w:val="num" w:pos="720"/>
        </w:tabs>
        <w:ind w:left="720" w:hanging="360"/>
      </w:pPr>
      <w:rPr>
        <w:rFonts w:ascii="Symbol" w:hAnsi="Symbol" w:hint="default"/>
      </w:rPr>
    </w:lvl>
    <w:lvl w:ilvl="1">
      <w:start w:val="1"/>
      <w:numFmt w:val="bullet"/>
      <w:pStyle w:val="Bullet2"/>
      <w:lvlText w:val="o"/>
      <w:lvlJc w:val="left"/>
      <w:pPr>
        <w:tabs>
          <w:tab w:val="num" w:pos="1080"/>
        </w:tabs>
        <w:ind w:left="1080" w:hanging="360"/>
      </w:pPr>
      <w:rPr>
        <w:rFonts w:ascii="Courier New" w:hAnsi="Courier New" w:hint="default"/>
      </w:rPr>
    </w:lvl>
    <w:lvl w:ilvl="2">
      <w:start w:val="1"/>
      <w:numFmt w:val="bullet"/>
      <w:pStyle w:val="Bullet3"/>
      <w:lvlText w:val=""/>
      <w:lvlJc w:val="left"/>
      <w:pPr>
        <w:tabs>
          <w:tab w:val="num" w:pos="1440"/>
        </w:tabs>
        <w:ind w:left="1440" w:hanging="360"/>
      </w:pPr>
      <w:rPr>
        <w:rFonts w:ascii="Wingdings" w:hAnsi="Wingdings" w:hint="default"/>
      </w:rPr>
    </w:lvl>
    <w:lvl w:ilvl="3">
      <w:start w:val="1"/>
      <w:numFmt w:val="bullet"/>
      <w:lvlText w:val=""/>
      <w:lvlJc w:val="left"/>
      <w:pPr>
        <w:ind w:left="3060" w:hanging="360"/>
      </w:pPr>
      <w:rPr>
        <w:rFonts w:ascii="Symbol" w:hAnsi="Symbol" w:hint="default"/>
      </w:rPr>
    </w:lvl>
    <w:lvl w:ilvl="4">
      <w:start w:val="1"/>
      <w:numFmt w:val="bullet"/>
      <w:lvlText w:val="o"/>
      <w:lvlJc w:val="left"/>
      <w:pPr>
        <w:ind w:left="3780" w:hanging="360"/>
      </w:pPr>
      <w:rPr>
        <w:rFonts w:ascii="Courier New" w:hAnsi="Courier New" w:cs="Courier New" w:hint="default"/>
      </w:rPr>
    </w:lvl>
    <w:lvl w:ilvl="5">
      <w:start w:val="1"/>
      <w:numFmt w:val="bullet"/>
      <w:lvlText w:val=""/>
      <w:lvlJc w:val="left"/>
      <w:pPr>
        <w:ind w:left="4500" w:hanging="360"/>
      </w:pPr>
      <w:rPr>
        <w:rFonts w:ascii="Wingdings" w:hAnsi="Wingdings" w:hint="default"/>
      </w:rPr>
    </w:lvl>
    <w:lvl w:ilvl="6">
      <w:start w:val="1"/>
      <w:numFmt w:val="bullet"/>
      <w:lvlText w:val=""/>
      <w:lvlJc w:val="left"/>
      <w:pPr>
        <w:ind w:left="5220" w:hanging="360"/>
      </w:pPr>
      <w:rPr>
        <w:rFonts w:ascii="Symbol" w:hAnsi="Symbol" w:hint="default"/>
      </w:rPr>
    </w:lvl>
    <w:lvl w:ilvl="7">
      <w:start w:val="1"/>
      <w:numFmt w:val="bullet"/>
      <w:lvlText w:val="o"/>
      <w:lvlJc w:val="left"/>
      <w:pPr>
        <w:ind w:left="5940" w:hanging="360"/>
      </w:pPr>
      <w:rPr>
        <w:rFonts w:ascii="Courier New" w:hAnsi="Courier New" w:cs="Courier New" w:hint="default"/>
      </w:rPr>
    </w:lvl>
    <w:lvl w:ilvl="8">
      <w:start w:val="1"/>
      <w:numFmt w:val="bullet"/>
      <w:lvlText w:val=""/>
      <w:lvlJc w:val="left"/>
      <w:pPr>
        <w:ind w:left="6660" w:hanging="360"/>
      </w:pPr>
      <w:rPr>
        <w:rFonts w:ascii="Wingdings" w:hAnsi="Wingdings" w:hint="default"/>
      </w:rPr>
    </w:lvl>
  </w:abstractNum>
  <w:abstractNum w:abstractNumId="26" w15:restartNumberingAfterBreak="0">
    <w:nsid w:val="775669FB"/>
    <w:multiLevelType w:val="hybridMultilevel"/>
    <w:tmpl w:val="985EC9C8"/>
    <w:lvl w:ilvl="0" w:tplc="0518A4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A544B18"/>
    <w:multiLevelType w:val="hybridMultilevel"/>
    <w:tmpl w:val="7A92ACAE"/>
    <w:lvl w:ilvl="0" w:tplc="3D649654">
      <w:start w:val="1"/>
      <w:numFmt w:val="lowerLetter"/>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8" w15:restartNumberingAfterBreak="0">
    <w:nsid w:val="7C2F7DA2"/>
    <w:multiLevelType w:val="hybridMultilevel"/>
    <w:tmpl w:val="4ABECEBA"/>
    <w:lvl w:ilvl="0" w:tplc="9BB26A72">
      <w:start w:val="1"/>
      <w:numFmt w:val="lowerLetter"/>
      <w:pStyle w:val="ItalicsLevel4"/>
      <w:lvlText w:val="(%1)"/>
      <w:lvlJc w:val="left"/>
      <w:pPr>
        <w:ind w:left="1080" w:hanging="360"/>
      </w:pPr>
      <w:rPr>
        <w:rFonts w:cs="Times New Roman" w:hint="default"/>
      </w:rPr>
    </w:lvl>
    <w:lvl w:ilvl="1" w:tplc="291203E6">
      <w:start w:val="1"/>
      <w:numFmt w:val="lowerLetter"/>
      <w:lvlText w:val="%2."/>
      <w:lvlJc w:val="left"/>
      <w:pPr>
        <w:ind w:left="1440" w:hanging="360"/>
      </w:pPr>
      <w:rPr>
        <w:rFonts w:cs="Times New Roman"/>
      </w:rPr>
    </w:lvl>
    <w:lvl w:ilvl="2" w:tplc="DDD49186" w:tentative="1">
      <w:start w:val="1"/>
      <w:numFmt w:val="lowerRoman"/>
      <w:lvlText w:val="%3."/>
      <w:lvlJc w:val="right"/>
      <w:pPr>
        <w:ind w:left="2160" w:hanging="180"/>
      </w:pPr>
      <w:rPr>
        <w:rFonts w:cs="Times New Roman"/>
      </w:rPr>
    </w:lvl>
    <w:lvl w:ilvl="3" w:tplc="5E8CA216" w:tentative="1">
      <w:start w:val="1"/>
      <w:numFmt w:val="decimal"/>
      <w:lvlText w:val="%4."/>
      <w:lvlJc w:val="left"/>
      <w:pPr>
        <w:ind w:left="2880" w:hanging="360"/>
      </w:pPr>
      <w:rPr>
        <w:rFonts w:cs="Times New Roman"/>
      </w:rPr>
    </w:lvl>
    <w:lvl w:ilvl="4" w:tplc="B6A68368" w:tentative="1">
      <w:start w:val="1"/>
      <w:numFmt w:val="lowerLetter"/>
      <w:lvlText w:val="%5."/>
      <w:lvlJc w:val="left"/>
      <w:pPr>
        <w:ind w:left="3600" w:hanging="360"/>
      </w:pPr>
      <w:rPr>
        <w:rFonts w:cs="Times New Roman"/>
      </w:rPr>
    </w:lvl>
    <w:lvl w:ilvl="5" w:tplc="8EEA1552" w:tentative="1">
      <w:start w:val="1"/>
      <w:numFmt w:val="lowerRoman"/>
      <w:lvlText w:val="%6."/>
      <w:lvlJc w:val="right"/>
      <w:pPr>
        <w:ind w:left="4320" w:hanging="180"/>
      </w:pPr>
      <w:rPr>
        <w:rFonts w:cs="Times New Roman"/>
      </w:rPr>
    </w:lvl>
    <w:lvl w:ilvl="6" w:tplc="2B888050" w:tentative="1">
      <w:start w:val="1"/>
      <w:numFmt w:val="decimal"/>
      <w:lvlText w:val="%7."/>
      <w:lvlJc w:val="left"/>
      <w:pPr>
        <w:ind w:left="5040" w:hanging="360"/>
      </w:pPr>
      <w:rPr>
        <w:rFonts w:cs="Times New Roman"/>
      </w:rPr>
    </w:lvl>
    <w:lvl w:ilvl="7" w:tplc="1E54E098" w:tentative="1">
      <w:start w:val="1"/>
      <w:numFmt w:val="lowerLetter"/>
      <w:lvlText w:val="%8."/>
      <w:lvlJc w:val="left"/>
      <w:pPr>
        <w:ind w:left="5760" w:hanging="360"/>
      </w:pPr>
      <w:rPr>
        <w:rFonts w:cs="Times New Roman"/>
      </w:rPr>
    </w:lvl>
    <w:lvl w:ilvl="8" w:tplc="B1C423F4" w:tentative="1">
      <w:start w:val="1"/>
      <w:numFmt w:val="lowerRoman"/>
      <w:lvlText w:val="%9."/>
      <w:lvlJc w:val="right"/>
      <w:pPr>
        <w:ind w:left="6480" w:hanging="180"/>
      </w:pPr>
      <w:rPr>
        <w:rFonts w:cs="Times New Roman"/>
      </w:rPr>
    </w:lvl>
  </w:abstractNum>
  <w:num w:numId="1" w16cid:durableId="450590381">
    <w:abstractNumId w:val="4"/>
  </w:num>
  <w:num w:numId="2" w16cid:durableId="465003251">
    <w:abstractNumId w:val="20"/>
  </w:num>
  <w:num w:numId="3" w16cid:durableId="248585731">
    <w:abstractNumId w:val="13"/>
  </w:num>
  <w:num w:numId="4" w16cid:durableId="591166518">
    <w:abstractNumId w:val="12"/>
  </w:num>
  <w:num w:numId="5" w16cid:durableId="1456751315">
    <w:abstractNumId w:val="9"/>
  </w:num>
  <w:num w:numId="6" w16cid:durableId="968123702">
    <w:abstractNumId w:val="21"/>
  </w:num>
  <w:num w:numId="7" w16cid:durableId="844830555">
    <w:abstractNumId w:val="28"/>
  </w:num>
  <w:num w:numId="8" w16cid:durableId="229077438">
    <w:abstractNumId w:val="7"/>
  </w:num>
  <w:num w:numId="9" w16cid:durableId="2086536683">
    <w:abstractNumId w:val="3"/>
  </w:num>
  <w:num w:numId="10" w16cid:durableId="1189372894">
    <w:abstractNumId w:val="1"/>
  </w:num>
  <w:num w:numId="11" w16cid:durableId="627977966">
    <w:abstractNumId w:val="0"/>
  </w:num>
  <w:num w:numId="12" w16cid:durableId="1708679422">
    <w:abstractNumId w:val="2"/>
  </w:num>
  <w:num w:numId="13" w16cid:durableId="1813864474">
    <w:abstractNumId w:val="14"/>
  </w:num>
  <w:num w:numId="14" w16cid:durableId="1485438996">
    <w:abstractNumId w:val="25"/>
  </w:num>
  <w:num w:numId="15" w16cid:durableId="1786382268">
    <w:abstractNumId w:val="6"/>
  </w:num>
  <w:num w:numId="16" w16cid:durableId="639918734">
    <w:abstractNumId w:val="15"/>
  </w:num>
  <w:num w:numId="17" w16cid:durableId="1533424674">
    <w:abstractNumId w:val="22"/>
  </w:num>
  <w:num w:numId="18" w16cid:durableId="1562404279">
    <w:abstractNumId w:val="10"/>
  </w:num>
  <w:num w:numId="19" w16cid:durableId="832062639">
    <w:abstractNumId w:val="8"/>
  </w:num>
  <w:num w:numId="20" w16cid:durableId="123550067">
    <w:abstractNumId w:val="19"/>
  </w:num>
  <w:num w:numId="21" w16cid:durableId="1498303753">
    <w:abstractNumId w:val="11"/>
  </w:num>
  <w:num w:numId="22" w16cid:durableId="838351663">
    <w:abstractNumId w:val="16"/>
  </w:num>
  <w:num w:numId="23" w16cid:durableId="1350062546">
    <w:abstractNumId w:val="24"/>
  </w:num>
  <w:num w:numId="24" w16cid:durableId="2004696146">
    <w:abstractNumId w:val="26"/>
  </w:num>
  <w:num w:numId="25" w16cid:durableId="1547713889">
    <w:abstractNumId w:val="17"/>
  </w:num>
  <w:num w:numId="26" w16cid:durableId="1314094978">
    <w:abstractNumId w:val="5"/>
  </w:num>
  <w:num w:numId="27" w16cid:durableId="23100331">
    <w:abstractNumId w:val="23"/>
  </w:num>
  <w:num w:numId="28" w16cid:durableId="1423263352">
    <w:abstractNumId w:val="27"/>
  </w:num>
  <w:num w:numId="29" w16cid:durableId="9965429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s-ES_tradnl" w:vendorID="64" w:dllVersion="0" w:nlCheck="1" w:checkStyle="0"/>
  <w:activeWritingStyle w:appName="MSWord" w:lang="es-US" w:vendorID="64" w:dllVersion="0" w:nlCheck="1" w:checkStyle="0"/>
  <w:activeWritingStyle w:appName="MSWord" w:lang="es-PR" w:vendorID="64" w:dllVersion="0" w:nlCheck="1" w:checkStyle="0"/>
  <w:proofState w:spelling="clean" w:grammar="clean"/>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F26"/>
    <w:rsid w:val="00012EB5"/>
    <w:rsid w:val="00014446"/>
    <w:rsid w:val="00023C6A"/>
    <w:rsid w:val="0008292D"/>
    <w:rsid w:val="000A1B59"/>
    <w:rsid w:val="000C64CB"/>
    <w:rsid w:val="000E556B"/>
    <w:rsid w:val="000F2B13"/>
    <w:rsid w:val="00121F6D"/>
    <w:rsid w:val="001236FA"/>
    <w:rsid w:val="001258A4"/>
    <w:rsid w:val="0013327E"/>
    <w:rsid w:val="00151326"/>
    <w:rsid w:val="00163656"/>
    <w:rsid w:val="00166118"/>
    <w:rsid w:val="0018742A"/>
    <w:rsid w:val="001A3623"/>
    <w:rsid w:val="001A7FAE"/>
    <w:rsid w:val="001B57CF"/>
    <w:rsid w:val="001C3B2F"/>
    <w:rsid w:val="001D51F0"/>
    <w:rsid w:val="002302CE"/>
    <w:rsid w:val="00247688"/>
    <w:rsid w:val="002547D1"/>
    <w:rsid w:val="0027577E"/>
    <w:rsid w:val="00277547"/>
    <w:rsid w:val="00293393"/>
    <w:rsid w:val="002A0DD0"/>
    <w:rsid w:val="002B5FDA"/>
    <w:rsid w:val="002B61DC"/>
    <w:rsid w:val="002F0332"/>
    <w:rsid w:val="002F15F5"/>
    <w:rsid w:val="002F218F"/>
    <w:rsid w:val="0031189A"/>
    <w:rsid w:val="0036345B"/>
    <w:rsid w:val="00371EF8"/>
    <w:rsid w:val="003906A3"/>
    <w:rsid w:val="003931FA"/>
    <w:rsid w:val="00395A11"/>
    <w:rsid w:val="003C3C64"/>
    <w:rsid w:val="003E12F3"/>
    <w:rsid w:val="004323A3"/>
    <w:rsid w:val="00441565"/>
    <w:rsid w:val="00452672"/>
    <w:rsid w:val="0046093D"/>
    <w:rsid w:val="00466D9B"/>
    <w:rsid w:val="004703DE"/>
    <w:rsid w:val="0047185C"/>
    <w:rsid w:val="004A1DA4"/>
    <w:rsid w:val="004B2F35"/>
    <w:rsid w:val="004C1870"/>
    <w:rsid w:val="004E20C6"/>
    <w:rsid w:val="004E489B"/>
    <w:rsid w:val="004E7819"/>
    <w:rsid w:val="00506671"/>
    <w:rsid w:val="00511F2B"/>
    <w:rsid w:val="0054505E"/>
    <w:rsid w:val="00547191"/>
    <w:rsid w:val="00551599"/>
    <w:rsid w:val="005578A9"/>
    <w:rsid w:val="005761AF"/>
    <w:rsid w:val="005A7E23"/>
    <w:rsid w:val="005B0934"/>
    <w:rsid w:val="005B5CD2"/>
    <w:rsid w:val="005C03CD"/>
    <w:rsid w:val="005C46CE"/>
    <w:rsid w:val="005D1F0F"/>
    <w:rsid w:val="005D71CF"/>
    <w:rsid w:val="005E6CC0"/>
    <w:rsid w:val="005F3DB5"/>
    <w:rsid w:val="006053FC"/>
    <w:rsid w:val="00610379"/>
    <w:rsid w:val="00631970"/>
    <w:rsid w:val="00646E0B"/>
    <w:rsid w:val="0065357F"/>
    <w:rsid w:val="00687F1C"/>
    <w:rsid w:val="00692DA5"/>
    <w:rsid w:val="006B69F0"/>
    <w:rsid w:val="006C11B6"/>
    <w:rsid w:val="006C48F4"/>
    <w:rsid w:val="006E0BD2"/>
    <w:rsid w:val="006F6381"/>
    <w:rsid w:val="0075145A"/>
    <w:rsid w:val="007520CA"/>
    <w:rsid w:val="007751D4"/>
    <w:rsid w:val="00775F32"/>
    <w:rsid w:val="00790BC7"/>
    <w:rsid w:val="007915A3"/>
    <w:rsid w:val="007A2D0A"/>
    <w:rsid w:val="007A6182"/>
    <w:rsid w:val="007B473F"/>
    <w:rsid w:val="007C4A1C"/>
    <w:rsid w:val="007D5BB3"/>
    <w:rsid w:val="007D7E94"/>
    <w:rsid w:val="007F1588"/>
    <w:rsid w:val="007F7015"/>
    <w:rsid w:val="008340F2"/>
    <w:rsid w:val="008348B0"/>
    <w:rsid w:val="008424C8"/>
    <w:rsid w:val="00854572"/>
    <w:rsid w:val="00860A65"/>
    <w:rsid w:val="008975D7"/>
    <w:rsid w:val="008B5257"/>
    <w:rsid w:val="008D5C52"/>
    <w:rsid w:val="008F7E43"/>
    <w:rsid w:val="00900071"/>
    <w:rsid w:val="00900F70"/>
    <w:rsid w:val="00903BB9"/>
    <w:rsid w:val="00915885"/>
    <w:rsid w:val="009400D3"/>
    <w:rsid w:val="009652D4"/>
    <w:rsid w:val="009678B8"/>
    <w:rsid w:val="00995114"/>
    <w:rsid w:val="009B2431"/>
    <w:rsid w:val="009D1277"/>
    <w:rsid w:val="009D7B06"/>
    <w:rsid w:val="009E16BD"/>
    <w:rsid w:val="009F0DDE"/>
    <w:rsid w:val="00A1590D"/>
    <w:rsid w:val="00A174DE"/>
    <w:rsid w:val="00A270AA"/>
    <w:rsid w:val="00A318D8"/>
    <w:rsid w:val="00A340A3"/>
    <w:rsid w:val="00A546F5"/>
    <w:rsid w:val="00A6184A"/>
    <w:rsid w:val="00AA10B0"/>
    <w:rsid w:val="00AC66A0"/>
    <w:rsid w:val="00AC79BF"/>
    <w:rsid w:val="00AE5523"/>
    <w:rsid w:val="00B13E17"/>
    <w:rsid w:val="00B148A0"/>
    <w:rsid w:val="00B15544"/>
    <w:rsid w:val="00B479C4"/>
    <w:rsid w:val="00B54E06"/>
    <w:rsid w:val="00B705CC"/>
    <w:rsid w:val="00B820F6"/>
    <w:rsid w:val="00BB2318"/>
    <w:rsid w:val="00BB73EF"/>
    <w:rsid w:val="00C073D7"/>
    <w:rsid w:val="00C07E76"/>
    <w:rsid w:val="00C12A06"/>
    <w:rsid w:val="00C52CCF"/>
    <w:rsid w:val="00C9614A"/>
    <w:rsid w:val="00C96932"/>
    <w:rsid w:val="00CD365A"/>
    <w:rsid w:val="00CE6E67"/>
    <w:rsid w:val="00CE7F26"/>
    <w:rsid w:val="00CF2407"/>
    <w:rsid w:val="00D00BB9"/>
    <w:rsid w:val="00D210A0"/>
    <w:rsid w:val="00D47D1D"/>
    <w:rsid w:val="00D6623D"/>
    <w:rsid w:val="00D675DD"/>
    <w:rsid w:val="00D753DC"/>
    <w:rsid w:val="00D767A6"/>
    <w:rsid w:val="00DA23E0"/>
    <w:rsid w:val="00DD5BD8"/>
    <w:rsid w:val="00DE10E7"/>
    <w:rsid w:val="00E132DB"/>
    <w:rsid w:val="00E20079"/>
    <w:rsid w:val="00E22B99"/>
    <w:rsid w:val="00E5579D"/>
    <w:rsid w:val="00E802AE"/>
    <w:rsid w:val="00E91CD4"/>
    <w:rsid w:val="00E968A1"/>
    <w:rsid w:val="00EA2DA7"/>
    <w:rsid w:val="00EC18C4"/>
    <w:rsid w:val="00EE4FE9"/>
    <w:rsid w:val="00F058D1"/>
    <w:rsid w:val="00F35642"/>
    <w:rsid w:val="00F378C5"/>
    <w:rsid w:val="00F41E7E"/>
    <w:rsid w:val="00F61D97"/>
    <w:rsid w:val="00F64E6E"/>
    <w:rsid w:val="00F64F5D"/>
    <w:rsid w:val="00F84FA5"/>
    <w:rsid w:val="00F8759B"/>
    <w:rsid w:val="00F87C03"/>
    <w:rsid w:val="00FB1F9E"/>
    <w:rsid w:val="0136D83C"/>
    <w:rsid w:val="013A6777"/>
    <w:rsid w:val="01924BA4"/>
    <w:rsid w:val="01C0DDDB"/>
    <w:rsid w:val="01C53FA3"/>
    <w:rsid w:val="01E87ED6"/>
    <w:rsid w:val="02018B9A"/>
    <w:rsid w:val="024B30E3"/>
    <w:rsid w:val="02626804"/>
    <w:rsid w:val="02B60665"/>
    <w:rsid w:val="02CDCB1D"/>
    <w:rsid w:val="02E5866E"/>
    <w:rsid w:val="03300448"/>
    <w:rsid w:val="03EFD365"/>
    <w:rsid w:val="0451EF5B"/>
    <w:rsid w:val="045FE3B1"/>
    <w:rsid w:val="048F3388"/>
    <w:rsid w:val="04CE9E10"/>
    <w:rsid w:val="054ED7FE"/>
    <w:rsid w:val="05C499EB"/>
    <w:rsid w:val="05CD4424"/>
    <w:rsid w:val="05D733BC"/>
    <w:rsid w:val="06364F40"/>
    <w:rsid w:val="0651EC95"/>
    <w:rsid w:val="06E6BFA2"/>
    <w:rsid w:val="071070F1"/>
    <w:rsid w:val="07164322"/>
    <w:rsid w:val="0730312A"/>
    <w:rsid w:val="07678287"/>
    <w:rsid w:val="07A9D24C"/>
    <w:rsid w:val="081EBD08"/>
    <w:rsid w:val="0832F878"/>
    <w:rsid w:val="0841DDF9"/>
    <w:rsid w:val="087EE43A"/>
    <w:rsid w:val="0889E42C"/>
    <w:rsid w:val="089EF258"/>
    <w:rsid w:val="08FAE859"/>
    <w:rsid w:val="090DFB27"/>
    <w:rsid w:val="095ED844"/>
    <w:rsid w:val="09F87414"/>
    <w:rsid w:val="0A787935"/>
    <w:rsid w:val="0A8138A5"/>
    <w:rsid w:val="0B133636"/>
    <w:rsid w:val="0B59CF7F"/>
    <w:rsid w:val="0BD1C24E"/>
    <w:rsid w:val="0BF0A19A"/>
    <w:rsid w:val="0C6F38A5"/>
    <w:rsid w:val="0C812834"/>
    <w:rsid w:val="0CFFE414"/>
    <w:rsid w:val="0D4638B1"/>
    <w:rsid w:val="0D8B4538"/>
    <w:rsid w:val="0DCE256A"/>
    <w:rsid w:val="0E9E7ABC"/>
    <w:rsid w:val="0EA988BE"/>
    <w:rsid w:val="0EF72B73"/>
    <w:rsid w:val="0F57D1E9"/>
    <w:rsid w:val="0F5B98B6"/>
    <w:rsid w:val="0FB91E13"/>
    <w:rsid w:val="1015513E"/>
    <w:rsid w:val="1020BF6B"/>
    <w:rsid w:val="10322CA5"/>
    <w:rsid w:val="106F5C77"/>
    <w:rsid w:val="10988BA7"/>
    <w:rsid w:val="10F9F50E"/>
    <w:rsid w:val="118C08C7"/>
    <w:rsid w:val="11990519"/>
    <w:rsid w:val="124D5B72"/>
    <w:rsid w:val="12C6CC6C"/>
    <w:rsid w:val="12D51EBB"/>
    <w:rsid w:val="1326FEA3"/>
    <w:rsid w:val="13346CBE"/>
    <w:rsid w:val="137F39D4"/>
    <w:rsid w:val="13E5029D"/>
    <w:rsid w:val="14B197FE"/>
    <w:rsid w:val="14EC18B1"/>
    <w:rsid w:val="14EC74AD"/>
    <w:rsid w:val="15BBE420"/>
    <w:rsid w:val="15D31D5E"/>
    <w:rsid w:val="15F10F14"/>
    <w:rsid w:val="16A0CFD0"/>
    <w:rsid w:val="16F31D63"/>
    <w:rsid w:val="17316FEB"/>
    <w:rsid w:val="17332649"/>
    <w:rsid w:val="1808CC0C"/>
    <w:rsid w:val="1855C7EF"/>
    <w:rsid w:val="186B06FC"/>
    <w:rsid w:val="1894B26F"/>
    <w:rsid w:val="1961FFBB"/>
    <w:rsid w:val="1A8DF7A5"/>
    <w:rsid w:val="1AC14F86"/>
    <w:rsid w:val="1ACFD2A5"/>
    <w:rsid w:val="1B9E5947"/>
    <w:rsid w:val="1C1E91CF"/>
    <w:rsid w:val="1C7834BF"/>
    <w:rsid w:val="1C81B7B8"/>
    <w:rsid w:val="1D109335"/>
    <w:rsid w:val="1DB2C756"/>
    <w:rsid w:val="1DC0E96D"/>
    <w:rsid w:val="1DD5C8E5"/>
    <w:rsid w:val="1E580838"/>
    <w:rsid w:val="1E9467C0"/>
    <w:rsid w:val="1EB41EE3"/>
    <w:rsid w:val="1EECC2E1"/>
    <w:rsid w:val="1F0ADCCB"/>
    <w:rsid w:val="1F5AADD0"/>
    <w:rsid w:val="1F725E2A"/>
    <w:rsid w:val="1F8CC718"/>
    <w:rsid w:val="1FCC5318"/>
    <w:rsid w:val="2000D75D"/>
    <w:rsid w:val="20A41B7C"/>
    <w:rsid w:val="212465ED"/>
    <w:rsid w:val="21B95FDF"/>
    <w:rsid w:val="21D28F0F"/>
    <w:rsid w:val="2218A690"/>
    <w:rsid w:val="223A61F0"/>
    <w:rsid w:val="22455489"/>
    <w:rsid w:val="227D06D0"/>
    <w:rsid w:val="2338536C"/>
    <w:rsid w:val="23964C6F"/>
    <w:rsid w:val="24166D91"/>
    <w:rsid w:val="242CD3B1"/>
    <w:rsid w:val="24392460"/>
    <w:rsid w:val="2452B41E"/>
    <w:rsid w:val="249C655C"/>
    <w:rsid w:val="253DCC46"/>
    <w:rsid w:val="25B3F2FC"/>
    <w:rsid w:val="25E629F6"/>
    <w:rsid w:val="25FEB5FE"/>
    <w:rsid w:val="2619CCE8"/>
    <w:rsid w:val="2623C4C8"/>
    <w:rsid w:val="262983DF"/>
    <w:rsid w:val="264CDB4B"/>
    <w:rsid w:val="26C932B5"/>
    <w:rsid w:val="273232E4"/>
    <w:rsid w:val="27E477DF"/>
    <w:rsid w:val="27F8E44E"/>
    <w:rsid w:val="27FF14D6"/>
    <w:rsid w:val="281DC5A3"/>
    <w:rsid w:val="287329DA"/>
    <w:rsid w:val="28948CA2"/>
    <w:rsid w:val="291B4CB8"/>
    <w:rsid w:val="29C5C86A"/>
    <w:rsid w:val="29DCFEE0"/>
    <w:rsid w:val="2A33A601"/>
    <w:rsid w:val="2C1C82A3"/>
    <w:rsid w:val="2C34E7D1"/>
    <w:rsid w:val="2C400DB5"/>
    <w:rsid w:val="2C4E23E5"/>
    <w:rsid w:val="2CBC31D2"/>
    <w:rsid w:val="2CD5B921"/>
    <w:rsid w:val="2D0429DA"/>
    <w:rsid w:val="2D4DFD44"/>
    <w:rsid w:val="2D75160A"/>
    <w:rsid w:val="2D80FD6A"/>
    <w:rsid w:val="2E176F29"/>
    <w:rsid w:val="2E37F678"/>
    <w:rsid w:val="2F59F88C"/>
    <w:rsid w:val="300470B2"/>
    <w:rsid w:val="3096E814"/>
    <w:rsid w:val="311E00C0"/>
    <w:rsid w:val="314467B2"/>
    <w:rsid w:val="3182D80F"/>
    <w:rsid w:val="31831C71"/>
    <w:rsid w:val="31A1E3E6"/>
    <w:rsid w:val="31C8E9CA"/>
    <w:rsid w:val="31E230EB"/>
    <w:rsid w:val="3212A314"/>
    <w:rsid w:val="32EE1966"/>
    <w:rsid w:val="337C2487"/>
    <w:rsid w:val="338DC5CA"/>
    <w:rsid w:val="33AA3CC3"/>
    <w:rsid w:val="33C96903"/>
    <w:rsid w:val="33EA94E6"/>
    <w:rsid w:val="34471356"/>
    <w:rsid w:val="34A04084"/>
    <w:rsid w:val="34B6DF7E"/>
    <w:rsid w:val="34C72197"/>
    <w:rsid w:val="34EA58FA"/>
    <w:rsid w:val="351A06BC"/>
    <w:rsid w:val="35395AF0"/>
    <w:rsid w:val="3551538C"/>
    <w:rsid w:val="359731D5"/>
    <w:rsid w:val="36490994"/>
    <w:rsid w:val="36B8ECF4"/>
    <w:rsid w:val="36FA86F0"/>
    <w:rsid w:val="375B3000"/>
    <w:rsid w:val="3775AA90"/>
    <w:rsid w:val="37D1D980"/>
    <w:rsid w:val="37EBBC85"/>
    <w:rsid w:val="37FE3CCE"/>
    <w:rsid w:val="3803730B"/>
    <w:rsid w:val="38528D6F"/>
    <w:rsid w:val="386109FC"/>
    <w:rsid w:val="38A85AE2"/>
    <w:rsid w:val="39BEC119"/>
    <w:rsid w:val="39C69E65"/>
    <w:rsid w:val="39D6E0E0"/>
    <w:rsid w:val="39EEC318"/>
    <w:rsid w:val="3A945B59"/>
    <w:rsid w:val="3AD56410"/>
    <w:rsid w:val="3B2F0123"/>
    <w:rsid w:val="3B45BDA8"/>
    <w:rsid w:val="3B52C8F7"/>
    <w:rsid w:val="3BB0C9FE"/>
    <w:rsid w:val="3BF665A5"/>
    <w:rsid w:val="3C3C92E2"/>
    <w:rsid w:val="3C3E4BC4"/>
    <w:rsid w:val="3CFBF097"/>
    <w:rsid w:val="3D226ACF"/>
    <w:rsid w:val="3D6AE9F6"/>
    <w:rsid w:val="3EF3D4DF"/>
    <w:rsid w:val="3F060604"/>
    <w:rsid w:val="3F07821B"/>
    <w:rsid w:val="3F2F51AD"/>
    <w:rsid w:val="3FEC13A6"/>
    <w:rsid w:val="402C70CB"/>
    <w:rsid w:val="4122AD06"/>
    <w:rsid w:val="41B6084D"/>
    <w:rsid w:val="41D12019"/>
    <w:rsid w:val="4361EF75"/>
    <w:rsid w:val="436B4D38"/>
    <w:rsid w:val="437CAB06"/>
    <w:rsid w:val="438D8DD3"/>
    <w:rsid w:val="43960B07"/>
    <w:rsid w:val="43BA1D18"/>
    <w:rsid w:val="445F9956"/>
    <w:rsid w:val="4480C6AD"/>
    <w:rsid w:val="44B40585"/>
    <w:rsid w:val="44C25086"/>
    <w:rsid w:val="44CDD2C7"/>
    <w:rsid w:val="4524B161"/>
    <w:rsid w:val="4528E8B4"/>
    <w:rsid w:val="4566452A"/>
    <w:rsid w:val="45BA46C1"/>
    <w:rsid w:val="462742CC"/>
    <w:rsid w:val="469D1E2F"/>
    <w:rsid w:val="46A18B02"/>
    <w:rsid w:val="46BA3CD7"/>
    <w:rsid w:val="46CF0A58"/>
    <w:rsid w:val="473E1F0B"/>
    <w:rsid w:val="47C1E324"/>
    <w:rsid w:val="47D66BEB"/>
    <w:rsid w:val="483E5160"/>
    <w:rsid w:val="48460712"/>
    <w:rsid w:val="485A5B4B"/>
    <w:rsid w:val="485C3F82"/>
    <w:rsid w:val="48B31454"/>
    <w:rsid w:val="48F4D96F"/>
    <w:rsid w:val="490724A8"/>
    <w:rsid w:val="4A512427"/>
    <w:rsid w:val="4B31EAED"/>
    <w:rsid w:val="4B3C1BC1"/>
    <w:rsid w:val="4B526F08"/>
    <w:rsid w:val="4B6DE26D"/>
    <w:rsid w:val="4B782961"/>
    <w:rsid w:val="4BE2E73E"/>
    <w:rsid w:val="4C1CCDA3"/>
    <w:rsid w:val="4C2335EE"/>
    <w:rsid w:val="4C8B0291"/>
    <w:rsid w:val="4CC51983"/>
    <w:rsid w:val="4CED6F8A"/>
    <w:rsid w:val="4CF34BD2"/>
    <w:rsid w:val="4D73436A"/>
    <w:rsid w:val="4D7DA7B9"/>
    <w:rsid w:val="4DA3481E"/>
    <w:rsid w:val="4DF0C0B5"/>
    <w:rsid w:val="4E07A554"/>
    <w:rsid w:val="4E220A9C"/>
    <w:rsid w:val="4E4430BC"/>
    <w:rsid w:val="4E474FA9"/>
    <w:rsid w:val="4E86E0A4"/>
    <w:rsid w:val="4EAB2271"/>
    <w:rsid w:val="4F54B345"/>
    <w:rsid w:val="4F7BC702"/>
    <w:rsid w:val="4FA2970D"/>
    <w:rsid w:val="4FEB42EF"/>
    <w:rsid w:val="5025D65E"/>
    <w:rsid w:val="503D1E66"/>
    <w:rsid w:val="508024EE"/>
    <w:rsid w:val="50DBC74B"/>
    <w:rsid w:val="50F4B11A"/>
    <w:rsid w:val="51DBE0EB"/>
    <w:rsid w:val="52078CB2"/>
    <w:rsid w:val="520A5658"/>
    <w:rsid w:val="520A56F5"/>
    <w:rsid w:val="525D10B5"/>
    <w:rsid w:val="5268AA23"/>
    <w:rsid w:val="52A59D33"/>
    <w:rsid w:val="52D5A0D5"/>
    <w:rsid w:val="532C8E7A"/>
    <w:rsid w:val="53828874"/>
    <w:rsid w:val="5484DA77"/>
    <w:rsid w:val="54ED5224"/>
    <w:rsid w:val="55654CC9"/>
    <w:rsid w:val="559F7B4E"/>
    <w:rsid w:val="560F19DC"/>
    <w:rsid w:val="56625F87"/>
    <w:rsid w:val="56677531"/>
    <w:rsid w:val="578229A9"/>
    <w:rsid w:val="579C30B9"/>
    <w:rsid w:val="5838B707"/>
    <w:rsid w:val="585B2880"/>
    <w:rsid w:val="587B27D5"/>
    <w:rsid w:val="58FC61F3"/>
    <w:rsid w:val="59252552"/>
    <w:rsid w:val="59E1A1CC"/>
    <w:rsid w:val="5A0CE7A1"/>
    <w:rsid w:val="5A425CA7"/>
    <w:rsid w:val="5A770516"/>
    <w:rsid w:val="5ACD079F"/>
    <w:rsid w:val="5B1CFC63"/>
    <w:rsid w:val="5B3183E8"/>
    <w:rsid w:val="5B33CE14"/>
    <w:rsid w:val="5B77A715"/>
    <w:rsid w:val="5B96B8F0"/>
    <w:rsid w:val="5CF09958"/>
    <w:rsid w:val="5D071935"/>
    <w:rsid w:val="5D34AE80"/>
    <w:rsid w:val="5D383FFB"/>
    <w:rsid w:val="5D560823"/>
    <w:rsid w:val="5D922B44"/>
    <w:rsid w:val="5DF2AABF"/>
    <w:rsid w:val="5E3B0E7F"/>
    <w:rsid w:val="5E7DA052"/>
    <w:rsid w:val="5E91833D"/>
    <w:rsid w:val="5EB9DB6F"/>
    <w:rsid w:val="5EF25848"/>
    <w:rsid w:val="5F384EEC"/>
    <w:rsid w:val="5F889B6D"/>
    <w:rsid w:val="5F891E4C"/>
    <w:rsid w:val="5F89AF19"/>
    <w:rsid w:val="5FC709F0"/>
    <w:rsid w:val="5FCDBA77"/>
    <w:rsid w:val="5FF32B3D"/>
    <w:rsid w:val="60A38731"/>
    <w:rsid w:val="60C89567"/>
    <w:rsid w:val="60D5C910"/>
    <w:rsid w:val="60FAD698"/>
    <w:rsid w:val="6131BEDC"/>
    <w:rsid w:val="61D2D1A7"/>
    <w:rsid w:val="61EDC487"/>
    <w:rsid w:val="6223BB49"/>
    <w:rsid w:val="628761B7"/>
    <w:rsid w:val="62C91038"/>
    <w:rsid w:val="6375913D"/>
    <w:rsid w:val="63794444"/>
    <w:rsid w:val="638408BB"/>
    <w:rsid w:val="63842CF8"/>
    <w:rsid w:val="63A2A933"/>
    <w:rsid w:val="64ACD062"/>
    <w:rsid w:val="64ACFA1E"/>
    <w:rsid w:val="657786BD"/>
    <w:rsid w:val="66015EB0"/>
    <w:rsid w:val="666E9337"/>
    <w:rsid w:val="6677507D"/>
    <w:rsid w:val="670C06E6"/>
    <w:rsid w:val="672E5048"/>
    <w:rsid w:val="673E3806"/>
    <w:rsid w:val="6780488B"/>
    <w:rsid w:val="682E781A"/>
    <w:rsid w:val="69561DE8"/>
    <w:rsid w:val="697451E6"/>
    <w:rsid w:val="69C6BC07"/>
    <w:rsid w:val="69ED6B92"/>
    <w:rsid w:val="69EEFA8F"/>
    <w:rsid w:val="6A10FD08"/>
    <w:rsid w:val="6A1A4AC4"/>
    <w:rsid w:val="6A32FB8A"/>
    <w:rsid w:val="6A355196"/>
    <w:rsid w:val="6A7C0227"/>
    <w:rsid w:val="6AA564B6"/>
    <w:rsid w:val="6AA8674C"/>
    <w:rsid w:val="6B6283DB"/>
    <w:rsid w:val="6B71D248"/>
    <w:rsid w:val="6B9A9632"/>
    <w:rsid w:val="6BABB1EF"/>
    <w:rsid w:val="6BEF5188"/>
    <w:rsid w:val="6BF1B987"/>
    <w:rsid w:val="6C26535E"/>
    <w:rsid w:val="6C2C2AD2"/>
    <w:rsid w:val="6C4A15E6"/>
    <w:rsid w:val="6C61F405"/>
    <w:rsid w:val="6CAA3498"/>
    <w:rsid w:val="6CDBC99E"/>
    <w:rsid w:val="6CE0AB1A"/>
    <w:rsid w:val="6D30DFB7"/>
    <w:rsid w:val="6D6727C5"/>
    <w:rsid w:val="6DAFDFC4"/>
    <w:rsid w:val="6E07E55A"/>
    <w:rsid w:val="6E3B230B"/>
    <w:rsid w:val="6E8786CF"/>
    <w:rsid w:val="6EED21F8"/>
    <w:rsid w:val="6EF80A35"/>
    <w:rsid w:val="6F580DD4"/>
    <w:rsid w:val="6FFB87C7"/>
    <w:rsid w:val="7001DB94"/>
    <w:rsid w:val="7012DF8C"/>
    <w:rsid w:val="70C85E10"/>
    <w:rsid w:val="70D5E090"/>
    <w:rsid w:val="70E16BCD"/>
    <w:rsid w:val="70EF6954"/>
    <w:rsid w:val="7100016C"/>
    <w:rsid w:val="7178EA50"/>
    <w:rsid w:val="7190606A"/>
    <w:rsid w:val="719B0B83"/>
    <w:rsid w:val="71DC4AEB"/>
    <w:rsid w:val="721D2700"/>
    <w:rsid w:val="7231D5D3"/>
    <w:rsid w:val="7246916E"/>
    <w:rsid w:val="726F174D"/>
    <w:rsid w:val="72C5653F"/>
    <w:rsid w:val="72CD81EF"/>
    <w:rsid w:val="72EEB286"/>
    <w:rsid w:val="7310493D"/>
    <w:rsid w:val="7326C9A6"/>
    <w:rsid w:val="736620E1"/>
    <w:rsid w:val="73921788"/>
    <w:rsid w:val="73B8BAEE"/>
    <w:rsid w:val="73C27260"/>
    <w:rsid w:val="73E45AE3"/>
    <w:rsid w:val="741E2815"/>
    <w:rsid w:val="749E0FA3"/>
    <w:rsid w:val="74B8D45F"/>
    <w:rsid w:val="7548B015"/>
    <w:rsid w:val="75A02299"/>
    <w:rsid w:val="75BD8EED"/>
    <w:rsid w:val="75DA2EA0"/>
    <w:rsid w:val="761C22D0"/>
    <w:rsid w:val="76494BAF"/>
    <w:rsid w:val="76C4463D"/>
    <w:rsid w:val="7736146B"/>
    <w:rsid w:val="77FF282A"/>
    <w:rsid w:val="7820D205"/>
    <w:rsid w:val="78AEB721"/>
    <w:rsid w:val="7916825D"/>
    <w:rsid w:val="79E27E7F"/>
    <w:rsid w:val="79F290C5"/>
    <w:rsid w:val="7A28184A"/>
    <w:rsid w:val="7AB11A9D"/>
    <w:rsid w:val="7B26A72A"/>
    <w:rsid w:val="7B9DE28B"/>
    <w:rsid w:val="7C0C7B09"/>
    <w:rsid w:val="7C4B16AA"/>
    <w:rsid w:val="7CA7BD46"/>
    <w:rsid w:val="7CCC7883"/>
    <w:rsid w:val="7CEA7782"/>
    <w:rsid w:val="7E5448F9"/>
    <w:rsid w:val="7E762DED"/>
    <w:rsid w:val="7F44E738"/>
    <w:rsid w:val="7F49D289"/>
    <w:rsid w:val="7F8F9D1B"/>
    <w:rsid w:val="7FEB8909"/>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17562"/>
  <w15:chartTrackingRefBased/>
  <w15:docId w15:val="{17AEC111-97CC-471E-BDEB-98F34F2EA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iPriority="0"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F26"/>
    <w:rPr>
      <w:rFonts w:ascii="Calibri" w:eastAsia="Calibri" w:hAnsi="Calibri" w:cs="Times New Roman"/>
      <w:lang w:val="en-US"/>
    </w:rPr>
  </w:style>
  <w:style w:type="paragraph" w:styleId="Heading1">
    <w:name w:val="heading 1"/>
    <w:basedOn w:val="Normal"/>
    <w:next w:val="Normal"/>
    <w:link w:val="Heading1Char"/>
    <w:uiPriority w:val="9"/>
    <w:qFormat/>
    <w:rsid w:val="00CE7F26"/>
    <w:pPr>
      <w:keepNext/>
      <w:keepLines/>
      <w:spacing w:before="240" w:after="0"/>
      <w:outlineLvl w:val="0"/>
    </w:pPr>
    <w:rPr>
      <w:rFonts w:ascii="Times New Roman" w:eastAsia="MS Gothic" w:hAnsi="Times New Roman"/>
      <w:b/>
      <w:szCs w:val="32"/>
    </w:rPr>
  </w:style>
  <w:style w:type="paragraph" w:styleId="Heading2">
    <w:name w:val="heading 2"/>
    <w:basedOn w:val="Normal"/>
    <w:next w:val="Normal"/>
    <w:link w:val="Heading2Char"/>
    <w:qFormat/>
    <w:rsid w:val="00CE7F26"/>
    <w:pPr>
      <w:keepNext/>
      <w:spacing w:after="240" w:line="240" w:lineRule="auto"/>
      <w:jc w:val="both"/>
      <w:outlineLvl w:val="1"/>
    </w:pPr>
    <w:rPr>
      <w:rFonts w:ascii="Book Antiqua" w:eastAsia="SimSun" w:hAnsi="Book Antiqua" w:cs="Arial"/>
      <w:iCs/>
      <w:caps/>
      <w:sz w:val="20"/>
      <w:szCs w:val="20"/>
    </w:rPr>
  </w:style>
  <w:style w:type="paragraph" w:styleId="Heading3">
    <w:name w:val="heading 3"/>
    <w:basedOn w:val="Normal"/>
    <w:next w:val="Normal"/>
    <w:link w:val="Heading3Char"/>
    <w:uiPriority w:val="9"/>
    <w:unhideWhenUsed/>
    <w:qFormat/>
    <w:rsid w:val="00CE7F26"/>
    <w:pPr>
      <w:keepNext/>
      <w:keepLines/>
      <w:spacing w:before="40" w:after="0"/>
      <w:outlineLvl w:val="2"/>
    </w:pPr>
    <w:rPr>
      <w:rFonts w:eastAsia="MS Gothic"/>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F26"/>
    <w:rPr>
      <w:rFonts w:ascii="Times New Roman" w:eastAsia="MS Gothic" w:hAnsi="Times New Roman" w:cs="Times New Roman"/>
      <w:b/>
      <w:szCs w:val="32"/>
      <w:lang w:val="en-US"/>
    </w:rPr>
  </w:style>
  <w:style w:type="character" w:customStyle="1" w:styleId="Heading2Char">
    <w:name w:val="Heading 2 Char"/>
    <w:basedOn w:val="DefaultParagraphFont"/>
    <w:link w:val="Heading2"/>
    <w:rsid w:val="00CE7F26"/>
    <w:rPr>
      <w:rFonts w:ascii="Book Antiqua" w:eastAsia="SimSun" w:hAnsi="Book Antiqua" w:cs="Arial"/>
      <w:iCs/>
      <w:caps/>
      <w:sz w:val="20"/>
      <w:szCs w:val="20"/>
      <w:lang w:val="en-US"/>
    </w:rPr>
  </w:style>
  <w:style w:type="character" w:customStyle="1" w:styleId="Heading3Char">
    <w:name w:val="Heading 3 Char"/>
    <w:basedOn w:val="DefaultParagraphFont"/>
    <w:link w:val="Heading3"/>
    <w:uiPriority w:val="9"/>
    <w:rsid w:val="00CE7F26"/>
    <w:rPr>
      <w:rFonts w:ascii="Calibri" w:eastAsia="MS Gothic" w:hAnsi="Calibri" w:cs="Times New Roman"/>
      <w:b/>
      <w:bCs/>
      <w:color w:val="4F81BD"/>
      <w:lang w:val="en-US"/>
    </w:rPr>
  </w:style>
  <w:style w:type="paragraph" w:customStyle="1" w:styleId="Heading11">
    <w:name w:val="Heading 11"/>
    <w:basedOn w:val="Normal"/>
    <w:next w:val="Normal"/>
    <w:uiPriority w:val="9"/>
    <w:qFormat/>
    <w:rsid w:val="00CE7F26"/>
    <w:pPr>
      <w:spacing w:after="240" w:line="240" w:lineRule="auto"/>
      <w:outlineLvl w:val="0"/>
    </w:pPr>
    <w:rPr>
      <w:rFonts w:ascii="Times New Roman" w:eastAsia="MS Gothic" w:hAnsi="Times New Roman"/>
      <w:b/>
      <w:szCs w:val="32"/>
    </w:rPr>
  </w:style>
  <w:style w:type="paragraph" w:customStyle="1" w:styleId="Heading31">
    <w:name w:val="Heading 31"/>
    <w:basedOn w:val="Normal"/>
    <w:next w:val="Normal"/>
    <w:uiPriority w:val="9"/>
    <w:unhideWhenUsed/>
    <w:qFormat/>
    <w:rsid w:val="00CE7F26"/>
    <w:pPr>
      <w:keepNext/>
      <w:keepLines/>
      <w:spacing w:before="200" w:after="0" w:line="240" w:lineRule="auto"/>
      <w:outlineLvl w:val="2"/>
    </w:pPr>
    <w:rPr>
      <w:rFonts w:eastAsia="MS Gothic"/>
      <w:b/>
      <w:bCs/>
      <w:color w:val="4F81BD"/>
      <w:szCs w:val="24"/>
    </w:rPr>
  </w:style>
  <w:style w:type="numbering" w:customStyle="1" w:styleId="NoList1">
    <w:name w:val="No List1"/>
    <w:next w:val="NoList"/>
    <w:uiPriority w:val="99"/>
    <w:semiHidden/>
    <w:unhideWhenUsed/>
    <w:rsid w:val="00CE7F26"/>
  </w:style>
  <w:style w:type="paragraph" w:styleId="BodyText">
    <w:name w:val="Body Text"/>
    <w:basedOn w:val="Normal"/>
    <w:link w:val="BodyTextChar"/>
    <w:qFormat/>
    <w:rsid w:val="00CE7F26"/>
    <w:pPr>
      <w:spacing w:after="240" w:line="480" w:lineRule="auto"/>
    </w:pPr>
    <w:rPr>
      <w:rFonts w:ascii="Book Antiqua" w:eastAsia="SimSun" w:hAnsi="Book Antiqua" w:cs="Arial"/>
      <w:iCs/>
    </w:rPr>
  </w:style>
  <w:style w:type="character" w:customStyle="1" w:styleId="BodyTextChar">
    <w:name w:val="Body Text Char"/>
    <w:basedOn w:val="DefaultParagraphFont"/>
    <w:link w:val="BodyText"/>
    <w:rsid w:val="00CE7F26"/>
    <w:rPr>
      <w:rFonts w:ascii="Book Antiqua" w:eastAsia="SimSun" w:hAnsi="Book Antiqua" w:cs="Arial"/>
      <w:iCs/>
      <w:lang w:val="en-US"/>
    </w:rPr>
  </w:style>
  <w:style w:type="paragraph" w:customStyle="1" w:styleId="LCBLeftMargin">
    <w:name w:val="LCB Left Margin"/>
    <w:basedOn w:val="Normal"/>
    <w:uiPriority w:val="99"/>
    <w:qFormat/>
    <w:rsid w:val="00CE7F26"/>
    <w:pPr>
      <w:spacing w:after="240" w:line="480" w:lineRule="auto"/>
      <w:ind w:left="720" w:right="360" w:firstLine="720"/>
    </w:pPr>
    <w:rPr>
      <w:rFonts w:ascii="Book Antiqua" w:eastAsia="Times New Roman" w:hAnsi="Book Antiqua"/>
      <w:iCs/>
    </w:rPr>
  </w:style>
  <w:style w:type="character" w:customStyle="1" w:styleId="apple-converted-space">
    <w:name w:val="apple-converted-space"/>
    <w:basedOn w:val="DefaultParagraphFont"/>
    <w:rsid w:val="00CE7F26"/>
  </w:style>
  <w:style w:type="paragraph" w:styleId="FootnoteText">
    <w:name w:val="footnote text"/>
    <w:basedOn w:val="Normal"/>
    <w:link w:val="FootnoteTextChar"/>
    <w:rsid w:val="00CE7F2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CE7F26"/>
    <w:rPr>
      <w:rFonts w:ascii="Times New Roman" w:eastAsia="Times New Roman" w:hAnsi="Times New Roman" w:cs="Times New Roman"/>
      <w:sz w:val="20"/>
      <w:szCs w:val="20"/>
      <w:lang w:val="en-US"/>
    </w:rPr>
  </w:style>
  <w:style w:type="character" w:styleId="FootnoteReference">
    <w:name w:val="footnote reference"/>
    <w:aliases w:val="FC,Style,Style 27,Style 28,Style 29,Style 30,fr"/>
    <w:rsid w:val="00CE7F26"/>
    <w:rPr>
      <w:vertAlign w:val="superscript"/>
    </w:rPr>
  </w:style>
  <w:style w:type="paragraph" w:customStyle="1" w:styleId="Header1">
    <w:name w:val="Header1"/>
    <w:basedOn w:val="Normal"/>
    <w:next w:val="Header"/>
    <w:link w:val="HeaderChar"/>
    <w:uiPriority w:val="99"/>
    <w:unhideWhenUsed/>
    <w:rsid w:val="00CE7F26"/>
    <w:pPr>
      <w:tabs>
        <w:tab w:val="center" w:pos="4320"/>
        <w:tab w:val="right" w:pos="8640"/>
      </w:tabs>
      <w:spacing w:after="0" w:line="240" w:lineRule="auto"/>
    </w:pPr>
    <w:rPr>
      <w:rFonts w:ascii="Times New Roman" w:hAnsi="Times New Roman"/>
    </w:rPr>
  </w:style>
  <w:style w:type="character" w:customStyle="1" w:styleId="HeaderChar">
    <w:name w:val="Header Char"/>
    <w:link w:val="Header1"/>
    <w:uiPriority w:val="99"/>
    <w:rsid w:val="00CE7F26"/>
    <w:rPr>
      <w:rFonts w:ascii="Times New Roman" w:eastAsia="Calibri" w:hAnsi="Times New Roman" w:cs="Times New Roman"/>
      <w:lang w:val="en-US"/>
    </w:rPr>
  </w:style>
  <w:style w:type="paragraph" w:customStyle="1" w:styleId="Footer1">
    <w:name w:val="Footer1"/>
    <w:basedOn w:val="Normal"/>
    <w:next w:val="Footer"/>
    <w:link w:val="FooterChar"/>
    <w:unhideWhenUsed/>
    <w:rsid w:val="00CE7F26"/>
    <w:pPr>
      <w:tabs>
        <w:tab w:val="center" w:pos="4320"/>
        <w:tab w:val="right" w:pos="8640"/>
      </w:tabs>
      <w:spacing w:after="0" w:line="240" w:lineRule="auto"/>
    </w:pPr>
    <w:rPr>
      <w:rFonts w:ascii="Times New Roman" w:hAnsi="Times New Roman"/>
    </w:rPr>
  </w:style>
  <w:style w:type="character" w:customStyle="1" w:styleId="FooterChar">
    <w:name w:val="Footer Char"/>
    <w:link w:val="Footer1"/>
    <w:rsid w:val="00CE7F26"/>
    <w:rPr>
      <w:rFonts w:ascii="Times New Roman" w:eastAsia="Calibri" w:hAnsi="Times New Roman" w:cs="Times New Roman"/>
      <w:lang w:val="en-US"/>
    </w:rPr>
  </w:style>
  <w:style w:type="character" w:styleId="PageNumber">
    <w:name w:val="page number"/>
    <w:basedOn w:val="DefaultParagraphFont"/>
    <w:unhideWhenUsed/>
    <w:rsid w:val="00CE7F26"/>
  </w:style>
  <w:style w:type="paragraph" w:customStyle="1" w:styleId="BalloonText1">
    <w:name w:val="Balloon Text1"/>
    <w:basedOn w:val="Normal"/>
    <w:next w:val="BalloonText"/>
    <w:link w:val="BalloonTextChar"/>
    <w:uiPriority w:val="99"/>
    <w:semiHidden/>
    <w:unhideWhenUsed/>
    <w:rsid w:val="00CE7F26"/>
    <w:pPr>
      <w:spacing w:after="0" w:line="240" w:lineRule="auto"/>
    </w:pPr>
    <w:rPr>
      <w:rFonts w:ascii="Segoe UI" w:hAnsi="Segoe UI" w:cs="Segoe UI"/>
      <w:sz w:val="18"/>
      <w:szCs w:val="18"/>
    </w:rPr>
  </w:style>
  <w:style w:type="character" w:customStyle="1" w:styleId="BalloonTextChar">
    <w:name w:val="Balloon Text Char"/>
    <w:link w:val="BalloonText1"/>
    <w:uiPriority w:val="99"/>
    <w:semiHidden/>
    <w:rsid w:val="00CE7F26"/>
    <w:rPr>
      <w:rFonts w:ascii="Segoe UI" w:eastAsia="Calibri" w:hAnsi="Segoe UI" w:cs="Segoe UI"/>
      <w:sz w:val="18"/>
      <w:szCs w:val="18"/>
      <w:lang w:val="en-US"/>
    </w:rPr>
  </w:style>
  <w:style w:type="paragraph" w:customStyle="1" w:styleId="ListParagraph1">
    <w:name w:val="List Paragraph1"/>
    <w:basedOn w:val="Normal"/>
    <w:next w:val="ListParagraph"/>
    <w:link w:val="ListParagraphChar"/>
    <w:uiPriority w:val="34"/>
    <w:qFormat/>
    <w:rsid w:val="00CE7F26"/>
    <w:pPr>
      <w:spacing w:after="0" w:line="240" w:lineRule="auto"/>
      <w:ind w:left="720"/>
      <w:contextualSpacing/>
    </w:pPr>
    <w:rPr>
      <w:rFonts w:ascii="Times New Roman" w:eastAsia="MS Mincho" w:hAnsi="Times New Roman"/>
      <w:szCs w:val="24"/>
    </w:rPr>
  </w:style>
  <w:style w:type="character" w:styleId="CommentReference">
    <w:name w:val="annotation reference"/>
    <w:uiPriority w:val="99"/>
    <w:semiHidden/>
    <w:unhideWhenUsed/>
    <w:rsid w:val="00CE7F26"/>
    <w:rPr>
      <w:sz w:val="16"/>
      <w:szCs w:val="16"/>
    </w:rPr>
  </w:style>
  <w:style w:type="paragraph" w:customStyle="1" w:styleId="CommentText1">
    <w:name w:val="Comment Text1"/>
    <w:basedOn w:val="Normal"/>
    <w:next w:val="CommentText"/>
    <w:link w:val="CommentTextChar"/>
    <w:uiPriority w:val="99"/>
    <w:semiHidden/>
    <w:unhideWhenUsed/>
    <w:rsid w:val="00CE7F26"/>
    <w:pPr>
      <w:spacing w:after="0" w:line="240" w:lineRule="auto"/>
    </w:pPr>
    <w:rPr>
      <w:rFonts w:ascii="Times New Roman" w:hAnsi="Times New Roman"/>
      <w:sz w:val="20"/>
      <w:szCs w:val="20"/>
    </w:rPr>
  </w:style>
  <w:style w:type="character" w:customStyle="1" w:styleId="CommentTextChar">
    <w:name w:val="Comment Text Char"/>
    <w:link w:val="CommentText1"/>
    <w:uiPriority w:val="99"/>
    <w:semiHidden/>
    <w:rsid w:val="00CE7F26"/>
    <w:rPr>
      <w:rFonts w:ascii="Times New Roman" w:eastAsia="Calibri" w:hAnsi="Times New Roman" w:cs="Times New Roman"/>
      <w:sz w:val="20"/>
      <w:szCs w:val="20"/>
      <w:lang w:val="en-US"/>
    </w:rPr>
  </w:style>
  <w:style w:type="paragraph" w:customStyle="1" w:styleId="CommentSubject1">
    <w:name w:val="Comment Subject1"/>
    <w:basedOn w:val="CommentText"/>
    <w:next w:val="CommentText"/>
    <w:uiPriority w:val="99"/>
    <w:semiHidden/>
    <w:unhideWhenUsed/>
    <w:rsid w:val="00CE7F26"/>
    <w:pPr>
      <w:spacing w:after="0"/>
    </w:pPr>
    <w:rPr>
      <w:rFonts w:ascii="Times New Roman" w:eastAsia="MS Mincho" w:hAnsi="Times New Roman"/>
      <w:b/>
      <w:bCs/>
    </w:rPr>
  </w:style>
  <w:style w:type="character" w:customStyle="1" w:styleId="CommentSubjectChar">
    <w:name w:val="Comment Subject Char"/>
    <w:link w:val="CommentSubject"/>
    <w:uiPriority w:val="99"/>
    <w:semiHidden/>
    <w:rsid w:val="00CE7F26"/>
    <w:rPr>
      <w:rFonts w:ascii="Times New Roman" w:hAnsi="Times New Roman"/>
      <w:b/>
      <w:bCs/>
      <w:sz w:val="20"/>
      <w:szCs w:val="20"/>
    </w:rPr>
  </w:style>
  <w:style w:type="character" w:styleId="PlaceholderText">
    <w:name w:val="Placeholder Text"/>
    <w:uiPriority w:val="99"/>
    <w:semiHidden/>
    <w:rsid w:val="00CE7F26"/>
    <w:rPr>
      <w:color w:val="808080"/>
    </w:rPr>
  </w:style>
  <w:style w:type="paragraph" w:styleId="TOC1">
    <w:name w:val="toc 1"/>
    <w:basedOn w:val="Normal"/>
    <w:next w:val="Normal"/>
    <w:autoRedefine/>
    <w:uiPriority w:val="39"/>
    <w:unhideWhenUsed/>
    <w:rsid w:val="00CE7F26"/>
    <w:pPr>
      <w:keepLines/>
      <w:tabs>
        <w:tab w:val="right" w:leader="dot" w:pos="9198"/>
      </w:tabs>
      <w:spacing w:after="240" w:line="240" w:lineRule="auto"/>
      <w:ind w:left="1800" w:right="720" w:hanging="1800"/>
    </w:pPr>
    <w:rPr>
      <w:rFonts w:ascii="Times New Roman" w:eastAsia="Times New Roman" w:hAnsi="Times New Roman"/>
      <w:szCs w:val="20"/>
    </w:rPr>
  </w:style>
  <w:style w:type="paragraph" w:styleId="TOC2">
    <w:name w:val="toc 2"/>
    <w:basedOn w:val="Normal"/>
    <w:next w:val="Normal"/>
    <w:autoRedefine/>
    <w:uiPriority w:val="39"/>
    <w:unhideWhenUsed/>
    <w:rsid w:val="00CE7F26"/>
    <w:pPr>
      <w:keepLines/>
      <w:tabs>
        <w:tab w:val="right" w:leader="dot" w:pos="9198"/>
      </w:tabs>
      <w:spacing w:after="240" w:line="240" w:lineRule="auto"/>
      <w:ind w:left="2880" w:right="720" w:hanging="2160"/>
      <w:contextualSpacing/>
    </w:pPr>
    <w:rPr>
      <w:rFonts w:ascii="Times New Roman" w:eastAsia="Times New Roman" w:hAnsi="Times New Roman"/>
      <w:caps/>
      <w:szCs w:val="20"/>
    </w:rPr>
  </w:style>
  <w:style w:type="paragraph" w:customStyle="1" w:styleId="DocId">
    <w:name w:val="DocId"/>
    <w:basedOn w:val="Footer"/>
    <w:rsid w:val="00CE7F26"/>
    <w:rPr>
      <w:rFonts w:ascii="Times New Roman" w:eastAsia="MS Mincho" w:hAnsi="Times New Roman"/>
      <w:sz w:val="16"/>
      <w:szCs w:val="16"/>
    </w:rPr>
  </w:style>
  <w:style w:type="paragraph" w:styleId="HTMLPreformatted">
    <w:name w:val="HTML Preformatted"/>
    <w:basedOn w:val="Normal"/>
    <w:link w:val="HTMLPreformattedChar"/>
    <w:uiPriority w:val="99"/>
    <w:semiHidden/>
    <w:unhideWhenUsed/>
    <w:rsid w:val="00CE7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character" w:customStyle="1" w:styleId="HTMLPreformattedChar">
    <w:name w:val="HTML Preformatted Char"/>
    <w:basedOn w:val="DefaultParagraphFont"/>
    <w:link w:val="HTMLPreformatted"/>
    <w:uiPriority w:val="99"/>
    <w:semiHidden/>
    <w:rsid w:val="00CE7F26"/>
    <w:rPr>
      <w:rFonts w:ascii="Courier New" w:eastAsia="Times New Roman" w:hAnsi="Courier New" w:cs="Courier New"/>
      <w:sz w:val="20"/>
      <w:szCs w:val="20"/>
      <w:lang w:val="en-US" w:eastAsia="zh-CN"/>
    </w:rPr>
  </w:style>
  <w:style w:type="paragraph" w:customStyle="1" w:styleId="Italicslevel1">
    <w:name w:val="Italics level 1"/>
    <w:link w:val="Italicslevel1Char"/>
    <w:rsid w:val="00CE7F26"/>
    <w:pPr>
      <w:numPr>
        <w:numId w:val="13"/>
      </w:numPr>
      <w:tabs>
        <w:tab w:val="left" w:pos="1440"/>
      </w:tabs>
      <w:autoSpaceDE w:val="0"/>
      <w:autoSpaceDN w:val="0"/>
      <w:adjustRightInd w:val="0"/>
      <w:spacing w:after="0" w:line="480" w:lineRule="auto"/>
      <w:jc w:val="both"/>
    </w:pPr>
    <w:rPr>
      <w:rFonts w:ascii="Times New Roman" w:eastAsia="Calibri" w:hAnsi="Times New Roman" w:cs="Times New Roman"/>
      <w:i/>
      <w:color w:val="000000"/>
      <w:lang w:val="es-AR"/>
    </w:rPr>
  </w:style>
  <w:style w:type="paragraph" w:customStyle="1" w:styleId="Section">
    <w:name w:val="Section"/>
    <w:uiPriority w:val="99"/>
    <w:rsid w:val="00CE7F26"/>
    <w:pPr>
      <w:widowControl w:val="0"/>
      <w:autoSpaceDE w:val="0"/>
      <w:autoSpaceDN w:val="0"/>
      <w:adjustRightInd w:val="0"/>
      <w:spacing w:before="180" w:after="180" w:line="240" w:lineRule="auto"/>
      <w:ind w:firstLine="360"/>
      <w:jc w:val="both"/>
    </w:pPr>
    <w:rPr>
      <w:rFonts w:ascii="Times New Roman" w:eastAsia="MS Mincho" w:hAnsi="Times New Roman" w:cs="Times New Roman"/>
      <w:b/>
      <w:bCs/>
      <w:sz w:val="24"/>
      <w:szCs w:val="24"/>
      <w:lang w:eastAsia="es-PR"/>
    </w:rPr>
  </w:style>
  <w:style w:type="paragraph" w:customStyle="1" w:styleId="ListBullet21">
    <w:name w:val="List Bullet 21"/>
    <w:basedOn w:val="Normal"/>
    <w:next w:val="ListBullet2"/>
    <w:uiPriority w:val="99"/>
    <w:unhideWhenUsed/>
    <w:rsid w:val="00CE7F26"/>
    <w:pPr>
      <w:numPr>
        <w:numId w:val="10"/>
      </w:numPr>
      <w:spacing w:after="240" w:line="240" w:lineRule="auto"/>
      <w:jc w:val="both"/>
    </w:pPr>
    <w:rPr>
      <w:rFonts w:ascii="Times New Roman" w:eastAsia="MS Mincho" w:hAnsi="Times New Roman"/>
      <w:szCs w:val="24"/>
    </w:rPr>
  </w:style>
  <w:style w:type="paragraph" w:customStyle="1" w:styleId="ListBullet31">
    <w:name w:val="List Bullet 31"/>
    <w:basedOn w:val="Normal"/>
    <w:next w:val="ListBullet3"/>
    <w:uiPriority w:val="99"/>
    <w:unhideWhenUsed/>
    <w:rsid w:val="00CE7F26"/>
    <w:pPr>
      <w:numPr>
        <w:numId w:val="11"/>
      </w:numPr>
      <w:spacing w:after="240" w:line="240" w:lineRule="auto"/>
      <w:jc w:val="both"/>
    </w:pPr>
    <w:rPr>
      <w:rFonts w:ascii="Times New Roman" w:eastAsia="MS Mincho" w:hAnsi="Times New Roman"/>
      <w:szCs w:val="24"/>
    </w:rPr>
  </w:style>
  <w:style w:type="paragraph" w:customStyle="1" w:styleId="ListBullet1">
    <w:name w:val="List Bullet1"/>
    <w:basedOn w:val="Normal"/>
    <w:next w:val="ListBullet"/>
    <w:uiPriority w:val="99"/>
    <w:unhideWhenUsed/>
    <w:rsid w:val="00CE7F26"/>
    <w:pPr>
      <w:numPr>
        <w:numId w:val="9"/>
      </w:numPr>
      <w:spacing w:after="0" w:line="240" w:lineRule="auto"/>
      <w:contextualSpacing/>
    </w:pPr>
    <w:rPr>
      <w:rFonts w:ascii="Times New Roman" w:eastAsia="MS Mincho" w:hAnsi="Times New Roman"/>
      <w:szCs w:val="24"/>
    </w:rPr>
  </w:style>
  <w:style w:type="paragraph" w:customStyle="1" w:styleId="Title1">
    <w:name w:val="Title1"/>
    <w:basedOn w:val="Normal"/>
    <w:next w:val="Normal"/>
    <w:uiPriority w:val="10"/>
    <w:qFormat/>
    <w:rsid w:val="00CE7F26"/>
    <w:pPr>
      <w:spacing w:after="240" w:line="240" w:lineRule="auto"/>
      <w:jc w:val="center"/>
    </w:pPr>
    <w:rPr>
      <w:rFonts w:ascii="Times New Roman" w:eastAsia="MS Gothic" w:hAnsi="Times New Roman"/>
      <w:b/>
      <w:spacing w:val="5"/>
      <w:kern w:val="28"/>
      <w:szCs w:val="52"/>
    </w:rPr>
  </w:style>
  <w:style w:type="character" w:customStyle="1" w:styleId="TitleChar">
    <w:name w:val="Title Char"/>
    <w:link w:val="Title"/>
    <w:uiPriority w:val="2"/>
    <w:rsid w:val="00CE7F26"/>
    <w:rPr>
      <w:rFonts w:ascii="Times New Roman" w:eastAsia="MS Gothic" w:hAnsi="Times New Roman" w:cs="Times New Roman"/>
      <w:b/>
      <w:spacing w:val="5"/>
      <w:kern w:val="28"/>
      <w:szCs w:val="52"/>
    </w:rPr>
  </w:style>
  <w:style w:type="paragraph" w:customStyle="1" w:styleId="BodyText21">
    <w:name w:val="Body Text 21"/>
    <w:basedOn w:val="Normal"/>
    <w:next w:val="BodyText2"/>
    <w:link w:val="BodyText2Char"/>
    <w:uiPriority w:val="99"/>
    <w:unhideWhenUsed/>
    <w:rsid w:val="00CE7F26"/>
    <w:pPr>
      <w:spacing w:after="240" w:line="240" w:lineRule="auto"/>
      <w:ind w:left="1440" w:hanging="720"/>
    </w:pPr>
    <w:rPr>
      <w:rFonts w:ascii="Times New Roman" w:hAnsi="Times New Roman"/>
    </w:rPr>
  </w:style>
  <w:style w:type="character" w:customStyle="1" w:styleId="BodyText2Char">
    <w:name w:val="Body Text 2 Char"/>
    <w:link w:val="BodyText21"/>
    <w:uiPriority w:val="99"/>
    <w:rsid w:val="00CE7F26"/>
    <w:rPr>
      <w:rFonts w:ascii="Times New Roman" w:eastAsia="Calibri" w:hAnsi="Times New Roman" w:cs="Times New Roman"/>
      <w:lang w:val="en-US"/>
    </w:rPr>
  </w:style>
  <w:style w:type="paragraph" w:customStyle="1" w:styleId="BodyTextFirstIndent1">
    <w:name w:val="Body Text First Indent1"/>
    <w:basedOn w:val="BodyText"/>
    <w:next w:val="BodyTextFirstIndent"/>
    <w:link w:val="BodyTextFirstIndentChar"/>
    <w:uiPriority w:val="99"/>
    <w:unhideWhenUsed/>
    <w:rsid w:val="00CE7F26"/>
    <w:pPr>
      <w:spacing w:line="432" w:lineRule="auto"/>
      <w:ind w:firstLine="720"/>
      <w:jc w:val="both"/>
    </w:pPr>
    <w:rPr>
      <w:rFonts w:ascii="Times New Roman" w:hAnsi="Times New Roman"/>
    </w:rPr>
  </w:style>
  <w:style w:type="character" w:customStyle="1" w:styleId="BodyTextFirstIndentChar">
    <w:name w:val="Body Text First Indent Char"/>
    <w:link w:val="BodyTextFirstIndent1"/>
    <w:uiPriority w:val="99"/>
    <w:rsid w:val="00CE7F26"/>
    <w:rPr>
      <w:rFonts w:ascii="Times New Roman" w:eastAsia="SimSun" w:hAnsi="Times New Roman" w:cs="Arial"/>
      <w:iCs/>
      <w:lang w:val="en-US"/>
    </w:rPr>
  </w:style>
  <w:style w:type="paragraph" w:customStyle="1" w:styleId="ListNumber1">
    <w:name w:val="List Number1"/>
    <w:basedOn w:val="Normal"/>
    <w:next w:val="ListNumber"/>
    <w:uiPriority w:val="99"/>
    <w:unhideWhenUsed/>
    <w:rsid w:val="00CE7F26"/>
    <w:pPr>
      <w:numPr>
        <w:numId w:val="12"/>
      </w:numPr>
      <w:spacing w:after="240" w:line="240" w:lineRule="auto"/>
    </w:pPr>
    <w:rPr>
      <w:rFonts w:ascii="Times New Roman" w:eastAsia="MS Mincho" w:hAnsi="Times New Roman"/>
      <w:b/>
      <w:szCs w:val="24"/>
    </w:rPr>
  </w:style>
  <w:style w:type="paragraph" w:customStyle="1" w:styleId="ArbOutlineCont1">
    <w:name w:val="ArbOutline Cont 1"/>
    <w:basedOn w:val="Normal"/>
    <w:link w:val="ArbOutlineCont1Char"/>
    <w:rsid w:val="00CE7F26"/>
    <w:pPr>
      <w:pageBreakBefore/>
      <w:tabs>
        <w:tab w:val="left" w:pos="720"/>
      </w:tabs>
      <w:spacing w:after="240" w:line="240" w:lineRule="auto"/>
      <w:ind w:left="567"/>
      <w:jc w:val="both"/>
    </w:pPr>
    <w:rPr>
      <w:rFonts w:ascii="Times New Roman" w:eastAsia="SimSun" w:hAnsi="Times New Roman"/>
      <w:b/>
      <w:bCs/>
      <w:caps/>
      <w:kern w:val="32"/>
      <w:sz w:val="20"/>
      <w:szCs w:val="24"/>
      <w:u w:val="single"/>
    </w:rPr>
  </w:style>
  <w:style w:type="character" w:customStyle="1" w:styleId="ArbOutlineCont1Char">
    <w:name w:val="ArbOutline Cont 1 Char"/>
    <w:link w:val="ArbOutlineCont1"/>
    <w:rsid w:val="00CE7F26"/>
    <w:rPr>
      <w:rFonts w:ascii="Times New Roman" w:eastAsia="SimSun" w:hAnsi="Times New Roman" w:cs="Times New Roman"/>
      <w:b/>
      <w:bCs/>
      <w:caps/>
      <w:kern w:val="32"/>
      <w:sz w:val="20"/>
      <w:szCs w:val="24"/>
      <w:u w:val="single"/>
      <w:lang w:val="en-US"/>
    </w:rPr>
  </w:style>
  <w:style w:type="paragraph" w:customStyle="1" w:styleId="ArbOutlineCont2">
    <w:name w:val="ArbOutline Cont 2"/>
    <w:basedOn w:val="Normal"/>
    <w:link w:val="ArbOutlineCont2Char"/>
    <w:rsid w:val="00CE7F26"/>
    <w:pPr>
      <w:pageBreakBefore/>
      <w:tabs>
        <w:tab w:val="left" w:pos="720"/>
      </w:tabs>
      <w:spacing w:after="240" w:line="240" w:lineRule="auto"/>
      <w:ind w:left="1134"/>
      <w:jc w:val="both"/>
    </w:pPr>
    <w:rPr>
      <w:rFonts w:ascii="Times New Roman" w:eastAsia="SimSun" w:hAnsi="Times New Roman"/>
      <w:b/>
      <w:bCs/>
      <w:caps/>
      <w:kern w:val="32"/>
      <w:sz w:val="20"/>
      <w:szCs w:val="24"/>
      <w:u w:val="single"/>
    </w:rPr>
  </w:style>
  <w:style w:type="character" w:customStyle="1" w:styleId="ArbOutlineCont2Char">
    <w:name w:val="ArbOutline Cont 2 Char"/>
    <w:link w:val="ArbOutlineCont2"/>
    <w:rsid w:val="00CE7F26"/>
    <w:rPr>
      <w:rFonts w:ascii="Times New Roman" w:eastAsia="SimSun" w:hAnsi="Times New Roman" w:cs="Times New Roman"/>
      <w:b/>
      <w:bCs/>
      <w:caps/>
      <w:kern w:val="32"/>
      <w:sz w:val="20"/>
      <w:szCs w:val="24"/>
      <w:u w:val="single"/>
      <w:lang w:val="en-US"/>
    </w:rPr>
  </w:style>
  <w:style w:type="paragraph" w:customStyle="1" w:styleId="ArbOutlineCont3">
    <w:name w:val="ArbOutline Cont 3"/>
    <w:basedOn w:val="Normal"/>
    <w:link w:val="ArbOutlineCont3Char"/>
    <w:rsid w:val="00CE7F26"/>
    <w:pPr>
      <w:pageBreakBefore/>
      <w:tabs>
        <w:tab w:val="left" w:pos="720"/>
      </w:tabs>
      <w:spacing w:after="240" w:line="240" w:lineRule="auto"/>
      <w:ind w:left="1701"/>
      <w:jc w:val="both"/>
    </w:pPr>
    <w:rPr>
      <w:rFonts w:ascii="Times New Roman" w:eastAsia="SimSun" w:hAnsi="Times New Roman"/>
      <w:b/>
      <w:bCs/>
      <w:caps/>
      <w:kern w:val="32"/>
      <w:sz w:val="20"/>
      <w:szCs w:val="24"/>
      <w:u w:val="single"/>
    </w:rPr>
  </w:style>
  <w:style w:type="character" w:customStyle="1" w:styleId="ArbOutlineCont3Char">
    <w:name w:val="ArbOutline Cont 3 Char"/>
    <w:link w:val="ArbOutlineCont3"/>
    <w:rsid w:val="00CE7F26"/>
    <w:rPr>
      <w:rFonts w:ascii="Times New Roman" w:eastAsia="SimSun" w:hAnsi="Times New Roman" w:cs="Times New Roman"/>
      <w:b/>
      <w:bCs/>
      <w:caps/>
      <w:kern w:val="32"/>
      <w:sz w:val="20"/>
      <w:szCs w:val="24"/>
      <w:u w:val="single"/>
      <w:lang w:val="en-US"/>
    </w:rPr>
  </w:style>
  <w:style w:type="paragraph" w:customStyle="1" w:styleId="ArbOutlineCont4">
    <w:name w:val="ArbOutline Cont 4"/>
    <w:basedOn w:val="Normal"/>
    <w:link w:val="ArbOutlineCont4Char"/>
    <w:rsid w:val="00CE7F26"/>
    <w:pPr>
      <w:pageBreakBefore/>
      <w:tabs>
        <w:tab w:val="left" w:pos="720"/>
      </w:tabs>
      <w:spacing w:after="240" w:line="240" w:lineRule="auto"/>
      <w:ind w:left="2268"/>
      <w:jc w:val="both"/>
    </w:pPr>
    <w:rPr>
      <w:rFonts w:ascii="Times New Roman" w:eastAsia="SimSun" w:hAnsi="Times New Roman"/>
      <w:b/>
      <w:bCs/>
      <w:caps/>
      <w:kern w:val="32"/>
      <w:sz w:val="20"/>
      <w:szCs w:val="24"/>
      <w:u w:val="single"/>
    </w:rPr>
  </w:style>
  <w:style w:type="character" w:customStyle="1" w:styleId="ArbOutlineCont4Char">
    <w:name w:val="ArbOutline Cont 4 Char"/>
    <w:link w:val="ArbOutlineCont4"/>
    <w:rsid w:val="00CE7F26"/>
    <w:rPr>
      <w:rFonts w:ascii="Times New Roman" w:eastAsia="SimSun" w:hAnsi="Times New Roman" w:cs="Times New Roman"/>
      <w:b/>
      <w:bCs/>
      <w:caps/>
      <w:kern w:val="32"/>
      <w:sz w:val="20"/>
      <w:szCs w:val="24"/>
      <w:u w:val="single"/>
      <w:lang w:val="en-US"/>
    </w:rPr>
  </w:style>
  <w:style w:type="paragraph" w:customStyle="1" w:styleId="ArbOutlineCont5">
    <w:name w:val="ArbOutline Cont 5"/>
    <w:basedOn w:val="Normal"/>
    <w:link w:val="ArbOutlineCont5Char"/>
    <w:rsid w:val="00CE7F26"/>
    <w:pPr>
      <w:pageBreakBefore/>
      <w:tabs>
        <w:tab w:val="left" w:pos="720"/>
      </w:tabs>
      <w:spacing w:after="240" w:line="240" w:lineRule="auto"/>
      <w:ind w:left="2835"/>
      <w:jc w:val="both"/>
    </w:pPr>
    <w:rPr>
      <w:rFonts w:ascii="Times New Roman" w:eastAsia="SimSun" w:hAnsi="Times New Roman"/>
      <w:b/>
      <w:bCs/>
      <w:caps/>
      <w:kern w:val="32"/>
      <w:sz w:val="20"/>
      <w:szCs w:val="24"/>
      <w:u w:val="single"/>
    </w:rPr>
  </w:style>
  <w:style w:type="character" w:customStyle="1" w:styleId="ArbOutlineCont5Char">
    <w:name w:val="ArbOutline Cont 5 Char"/>
    <w:link w:val="ArbOutlineCont5"/>
    <w:rsid w:val="00CE7F26"/>
    <w:rPr>
      <w:rFonts w:ascii="Times New Roman" w:eastAsia="SimSun" w:hAnsi="Times New Roman" w:cs="Times New Roman"/>
      <w:b/>
      <w:bCs/>
      <w:caps/>
      <w:kern w:val="32"/>
      <w:sz w:val="20"/>
      <w:szCs w:val="24"/>
      <w:u w:val="single"/>
      <w:lang w:val="en-US"/>
    </w:rPr>
  </w:style>
  <w:style w:type="paragraph" w:customStyle="1" w:styleId="ArbOutlineCont6">
    <w:name w:val="ArbOutline Cont 6"/>
    <w:basedOn w:val="Normal"/>
    <w:link w:val="ArbOutlineCont6Char"/>
    <w:rsid w:val="00CE7F26"/>
    <w:pPr>
      <w:spacing w:after="240" w:line="240" w:lineRule="auto"/>
      <w:ind w:left="3402"/>
      <w:jc w:val="both"/>
    </w:pPr>
    <w:rPr>
      <w:rFonts w:ascii="Times New Roman" w:eastAsia="SimSun" w:hAnsi="Times New Roman"/>
      <w:sz w:val="20"/>
      <w:szCs w:val="20"/>
    </w:rPr>
  </w:style>
  <w:style w:type="character" w:customStyle="1" w:styleId="ArbOutlineCont6Char">
    <w:name w:val="ArbOutline Cont 6 Char"/>
    <w:link w:val="ArbOutlineCont6"/>
    <w:rsid w:val="00CE7F26"/>
    <w:rPr>
      <w:rFonts w:ascii="Times New Roman" w:eastAsia="SimSun" w:hAnsi="Times New Roman" w:cs="Times New Roman"/>
      <w:sz w:val="20"/>
      <w:szCs w:val="20"/>
      <w:lang w:val="en-US"/>
    </w:rPr>
  </w:style>
  <w:style w:type="paragraph" w:customStyle="1" w:styleId="ArbOutlineL1">
    <w:name w:val="ArbOutline_L1"/>
    <w:basedOn w:val="Normal"/>
    <w:link w:val="ArbOutlineL1Char"/>
    <w:qFormat/>
    <w:rsid w:val="00CE7F26"/>
    <w:pPr>
      <w:keepNext/>
      <w:spacing w:after="240" w:line="240" w:lineRule="auto"/>
      <w:jc w:val="both"/>
      <w:outlineLvl w:val="0"/>
    </w:pPr>
    <w:rPr>
      <w:rFonts w:ascii="Times New Roman" w:eastAsia="SimSun" w:hAnsi="Times New Roman"/>
      <w:b/>
      <w:bCs/>
      <w:caps/>
      <w:kern w:val="32"/>
      <w:sz w:val="20"/>
      <w:szCs w:val="24"/>
    </w:rPr>
  </w:style>
  <w:style w:type="character" w:customStyle="1" w:styleId="ArbOutlineL1Char">
    <w:name w:val="ArbOutline_L1 Char"/>
    <w:link w:val="ArbOutlineL1"/>
    <w:rsid w:val="00CE7F26"/>
    <w:rPr>
      <w:rFonts w:ascii="Times New Roman" w:eastAsia="SimSun" w:hAnsi="Times New Roman" w:cs="Times New Roman"/>
      <w:b/>
      <w:bCs/>
      <w:caps/>
      <w:kern w:val="32"/>
      <w:sz w:val="20"/>
      <w:szCs w:val="24"/>
      <w:lang w:val="en-US"/>
    </w:rPr>
  </w:style>
  <w:style w:type="paragraph" w:customStyle="1" w:styleId="ArbOutlineL2">
    <w:name w:val="ArbOutline_L2"/>
    <w:basedOn w:val="Normal"/>
    <w:link w:val="ArbOutlineL2Char"/>
    <w:qFormat/>
    <w:rsid w:val="00CE7F26"/>
    <w:pPr>
      <w:keepNext/>
      <w:spacing w:after="240" w:line="240" w:lineRule="auto"/>
      <w:jc w:val="both"/>
      <w:outlineLvl w:val="1"/>
    </w:pPr>
    <w:rPr>
      <w:rFonts w:ascii="Times New Roman" w:eastAsia="SimSun" w:hAnsi="Times New Roman"/>
      <w:b/>
      <w:bCs/>
      <w:caps/>
      <w:kern w:val="32"/>
      <w:sz w:val="20"/>
      <w:szCs w:val="24"/>
    </w:rPr>
  </w:style>
  <w:style w:type="character" w:customStyle="1" w:styleId="ArbOutlineL2Char">
    <w:name w:val="ArbOutline_L2 Char"/>
    <w:link w:val="ArbOutlineL2"/>
    <w:rsid w:val="00CE7F26"/>
    <w:rPr>
      <w:rFonts w:ascii="Times New Roman" w:eastAsia="SimSun" w:hAnsi="Times New Roman" w:cs="Times New Roman"/>
      <w:b/>
      <w:bCs/>
      <w:caps/>
      <w:kern w:val="32"/>
      <w:sz w:val="20"/>
      <w:szCs w:val="24"/>
      <w:lang w:val="en-US"/>
    </w:rPr>
  </w:style>
  <w:style w:type="paragraph" w:customStyle="1" w:styleId="ArbOutlineL3">
    <w:name w:val="ArbOutline_L3"/>
    <w:basedOn w:val="Normal"/>
    <w:link w:val="ArbOutlineL3Char"/>
    <w:qFormat/>
    <w:rsid w:val="00CE7F26"/>
    <w:pPr>
      <w:spacing w:after="0" w:line="432" w:lineRule="auto"/>
      <w:contextualSpacing/>
      <w:jc w:val="both"/>
      <w:outlineLvl w:val="0"/>
    </w:pPr>
    <w:rPr>
      <w:rFonts w:ascii="Times New Roman" w:eastAsia="SimSun" w:hAnsi="Times New Roman"/>
      <w:bCs/>
      <w:kern w:val="32"/>
      <w:sz w:val="20"/>
      <w:szCs w:val="24"/>
    </w:rPr>
  </w:style>
  <w:style w:type="character" w:customStyle="1" w:styleId="ArbOutlineL3Char">
    <w:name w:val="ArbOutline_L3 Char"/>
    <w:link w:val="ArbOutlineL3"/>
    <w:rsid w:val="00CE7F26"/>
    <w:rPr>
      <w:rFonts w:ascii="Times New Roman" w:eastAsia="SimSun" w:hAnsi="Times New Roman" w:cs="Times New Roman"/>
      <w:bCs/>
      <w:kern w:val="32"/>
      <w:sz w:val="20"/>
      <w:szCs w:val="24"/>
      <w:lang w:val="en-US"/>
    </w:rPr>
  </w:style>
  <w:style w:type="paragraph" w:customStyle="1" w:styleId="ArbOutlineL4">
    <w:name w:val="ArbOutline_L4"/>
    <w:basedOn w:val="Normal"/>
    <w:link w:val="ArbOutlineL4Char"/>
    <w:qFormat/>
    <w:rsid w:val="00CE7F26"/>
    <w:pPr>
      <w:spacing w:after="0" w:line="432" w:lineRule="auto"/>
      <w:contextualSpacing/>
      <w:jc w:val="both"/>
      <w:outlineLvl w:val="0"/>
    </w:pPr>
    <w:rPr>
      <w:rFonts w:ascii="Times New Roman" w:eastAsia="SimSun" w:hAnsi="Times New Roman"/>
      <w:bCs/>
      <w:kern w:val="32"/>
      <w:sz w:val="20"/>
      <w:szCs w:val="24"/>
    </w:rPr>
  </w:style>
  <w:style w:type="character" w:customStyle="1" w:styleId="ArbOutlineL4Char">
    <w:name w:val="ArbOutline_L4 Char"/>
    <w:link w:val="ArbOutlineL4"/>
    <w:rsid w:val="00CE7F26"/>
    <w:rPr>
      <w:rFonts w:ascii="Times New Roman" w:eastAsia="SimSun" w:hAnsi="Times New Roman" w:cs="Times New Roman"/>
      <w:bCs/>
      <w:kern w:val="32"/>
      <w:sz w:val="20"/>
      <w:szCs w:val="24"/>
      <w:lang w:val="en-US"/>
    </w:rPr>
  </w:style>
  <w:style w:type="paragraph" w:customStyle="1" w:styleId="ArbOutlineL5">
    <w:name w:val="ArbOutline_L5"/>
    <w:basedOn w:val="Normal"/>
    <w:link w:val="ArbOutlineL5Char"/>
    <w:qFormat/>
    <w:rsid w:val="00CE7F26"/>
    <w:pPr>
      <w:spacing w:after="0" w:line="432" w:lineRule="auto"/>
      <w:jc w:val="both"/>
      <w:outlineLvl w:val="0"/>
    </w:pPr>
    <w:rPr>
      <w:rFonts w:ascii="Times New Roman" w:eastAsia="SimSun" w:hAnsi="Times New Roman"/>
      <w:bCs/>
      <w:kern w:val="32"/>
      <w:sz w:val="20"/>
      <w:szCs w:val="24"/>
    </w:rPr>
  </w:style>
  <w:style w:type="character" w:customStyle="1" w:styleId="ArbOutlineL5Char">
    <w:name w:val="ArbOutline_L5 Char"/>
    <w:link w:val="ArbOutlineL5"/>
    <w:rsid w:val="00CE7F26"/>
    <w:rPr>
      <w:rFonts w:ascii="Times New Roman" w:eastAsia="SimSun" w:hAnsi="Times New Roman" w:cs="Times New Roman"/>
      <w:bCs/>
      <w:kern w:val="32"/>
      <w:sz w:val="20"/>
      <w:szCs w:val="24"/>
      <w:lang w:val="en-US"/>
    </w:rPr>
  </w:style>
  <w:style w:type="paragraph" w:customStyle="1" w:styleId="ArbOutlineL6">
    <w:name w:val="ArbOutline_L6"/>
    <w:basedOn w:val="ArbOutlineL5"/>
    <w:link w:val="ArbOutlineL6Char"/>
    <w:qFormat/>
    <w:rsid w:val="00CE7F26"/>
    <w:pPr>
      <w:keepNext/>
      <w:spacing w:after="240" w:line="240" w:lineRule="auto"/>
      <w:outlineLvl w:val="5"/>
    </w:pPr>
    <w:rPr>
      <w:u w:val="single"/>
    </w:rPr>
  </w:style>
  <w:style w:type="character" w:customStyle="1" w:styleId="ArbOutlineL6Char">
    <w:name w:val="ArbOutline_L6 Char"/>
    <w:link w:val="ArbOutlineL6"/>
    <w:rsid w:val="00CE7F26"/>
    <w:rPr>
      <w:rFonts w:ascii="Times New Roman" w:eastAsia="SimSun" w:hAnsi="Times New Roman" w:cs="Times New Roman"/>
      <w:bCs/>
      <w:kern w:val="32"/>
      <w:sz w:val="20"/>
      <w:szCs w:val="24"/>
      <w:u w:val="single"/>
      <w:lang w:val="en-US"/>
    </w:rPr>
  </w:style>
  <w:style w:type="paragraph" w:customStyle="1" w:styleId="Subtitle1">
    <w:name w:val="Subtitle1"/>
    <w:basedOn w:val="Normal"/>
    <w:next w:val="Normal"/>
    <w:uiPriority w:val="11"/>
    <w:qFormat/>
    <w:rsid w:val="00CE7F26"/>
    <w:pPr>
      <w:numPr>
        <w:ilvl w:val="1"/>
      </w:numPr>
      <w:spacing w:after="0" w:line="240" w:lineRule="auto"/>
      <w:outlineLvl w:val="0"/>
    </w:pPr>
    <w:rPr>
      <w:rFonts w:eastAsia="MS Gothic"/>
      <w:i/>
      <w:iCs/>
      <w:color w:val="4F81BD"/>
      <w:spacing w:val="15"/>
      <w:sz w:val="24"/>
      <w:szCs w:val="24"/>
    </w:rPr>
  </w:style>
  <w:style w:type="character" w:customStyle="1" w:styleId="SubtitleChar">
    <w:name w:val="Subtitle Char"/>
    <w:link w:val="Subtitle"/>
    <w:uiPriority w:val="2"/>
    <w:rsid w:val="00CE7F26"/>
    <w:rPr>
      <w:rFonts w:ascii="Calibri" w:eastAsia="MS Gothic" w:hAnsi="Calibri" w:cs="Times New Roman"/>
      <w:i/>
      <w:iCs/>
      <w:color w:val="4F81BD"/>
      <w:spacing w:val="15"/>
    </w:rPr>
  </w:style>
  <w:style w:type="paragraph" w:customStyle="1" w:styleId="TOCHeader">
    <w:name w:val="TOC Header"/>
    <w:basedOn w:val="Normal"/>
    <w:rsid w:val="00CE7F26"/>
    <w:pPr>
      <w:spacing w:after="0" w:line="240" w:lineRule="auto"/>
      <w:ind w:left="115" w:right="115"/>
      <w:jc w:val="center"/>
    </w:pPr>
    <w:rPr>
      <w:rFonts w:ascii="Times New Roman" w:eastAsia="Times New Roman" w:hAnsi="Times New Roman"/>
      <w:szCs w:val="20"/>
    </w:rPr>
  </w:style>
  <w:style w:type="paragraph" w:customStyle="1" w:styleId="TableofAuthorities1">
    <w:name w:val="Table of Authorities1"/>
    <w:basedOn w:val="Normal"/>
    <w:next w:val="Normal"/>
    <w:uiPriority w:val="99"/>
    <w:semiHidden/>
    <w:unhideWhenUsed/>
    <w:rsid w:val="00CE7F26"/>
    <w:pPr>
      <w:spacing w:after="0" w:line="240" w:lineRule="auto"/>
      <w:ind w:left="220" w:hanging="220"/>
    </w:pPr>
    <w:rPr>
      <w:rFonts w:ascii="Times New Roman" w:eastAsia="MS Mincho" w:hAnsi="Times New Roman"/>
      <w:szCs w:val="24"/>
    </w:rPr>
  </w:style>
  <w:style w:type="paragraph" w:styleId="TOC3">
    <w:name w:val="toc 3"/>
    <w:basedOn w:val="Normal"/>
    <w:next w:val="Normal"/>
    <w:autoRedefine/>
    <w:uiPriority w:val="39"/>
    <w:unhideWhenUsed/>
    <w:rsid w:val="00CE7F26"/>
    <w:pPr>
      <w:keepLines/>
      <w:tabs>
        <w:tab w:val="right" w:leader="dot" w:pos="9198"/>
      </w:tabs>
      <w:spacing w:after="120" w:line="240" w:lineRule="auto"/>
      <w:ind w:left="2160" w:right="720" w:hanging="720"/>
    </w:pPr>
    <w:rPr>
      <w:rFonts w:ascii="Times New Roman" w:eastAsia="Times New Roman" w:hAnsi="Times New Roman"/>
      <w:szCs w:val="20"/>
    </w:rPr>
  </w:style>
  <w:style w:type="paragraph" w:styleId="TOC4">
    <w:name w:val="toc 4"/>
    <w:basedOn w:val="Normal"/>
    <w:next w:val="Normal"/>
    <w:autoRedefine/>
    <w:uiPriority w:val="39"/>
    <w:unhideWhenUsed/>
    <w:rsid w:val="00CE7F26"/>
    <w:pPr>
      <w:keepLines/>
      <w:tabs>
        <w:tab w:val="right" w:leader="dot" w:pos="9198"/>
      </w:tabs>
      <w:spacing w:after="120" w:line="240" w:lineRule="auto"/>
      <w:ind w:left="2880" w:right="720" w:hanging="720"/>
    </w:pPr>
    <w:rPr>
      <w:rFonts w:ascii="Times New Roman" w:eastAsia="Times New Roman" w:hAnsi="Times New Roman"/>
      <w:szCs w:val="20"/>
    </w:rPr>
  </w:style>
  <w:style w:type="paragraph" w:styleId="TOC5">
    <w:name w:val="toc 5"/>
    <w:basedOn w:val="Normal"/>
    <w:next w:val="Normal"/>
    <w:autoRedefine/>
    <w:uiPriority w:val="39"/>
    <w:unhideWhenUsed/>
    <w:rsid w:val="00CE7F26"/>
    <w:pPr>
      <w:keepLines/>
      <w:tabs>
        <w:tab w:val="right" w:leader="dot" w:pos="9198"/>
      </w:tabs>
      <w:spacing w:after="120" w:line="240" w:lineRule="auto"/>
      <w:ind w:left="3600" w:right="720" w:hanging="720"/>
    </w:pPr>
    <w:rPr>
      <w:rFonts w:ascii="Times New Roman" w:eastAsia="Times New Roman" w:hAnsi="Times New Roman"/>
      <w:szCs w:val="20"/>
    </w:rPr>
  </w:style>
  <w:style w:type="paragraph" w:styleId="TOC6">
    <w:name w:val="toc 6"/>
    <w:basedOn w:val="Normal"/>
    <w:next w:val="Normal"/>
    <w:autoRedefine/>
    <w:uiPriority w:val="39"/>
    <w:unhideWhenUsed/>
    <w:rsid w:val="00CE7F26"/>
    <w:pPr>
      <w:keepLines/>
      <w:tabs>
        <w:tab w:val="right" w:leader="dot" w:pos="9198"/>
      </w:tabs>
      <w:spacing w:after="120" w:line="240" w:lineRule="auto"/>
      <w:ind w:left="4320" w:right="720" w:hanging="720"/>
    </w:pPr>
    <w:rPr>
      <w:rFonts w:ascii="Times New Roman" w:eastAsia="Times New Roman" w:hAnsi="Times New Roman"/>
      <w:szCs w:val="20"/>
    </w:rPr>
  </w:style>
  <w:style w:type="paragraph" w:styleId="TOC7">
    <w:name w:val="toc 7"/>
    <w:basedOn w:val="Normal"/>
    <w:next w:val="Normal"/>
    <w:autoRedefine/>
    <w:uiPriority w:val="39"/>
    <w:unhideWhenUsed/>
    <w:rsid w:val="00CE7F26"/>
    <w:pPr>
      <w:keepLines/>
      <w:tabs>
        <w:tab w:val="right" w:leader="dot" w:pos="9198"/>
      </w:tabs>
      <w:spacing w:after="120" w:line="240" w:lineRule="auto"/>
      <w:ind w:left="5040" w:right="720" w:hanging="720"/>
    </w:pPr>
    <w:rPr>
      <w:rFonts w:ascii="Times New Roman" w:eastAsia="Times New Roman" w:hAnsi="Times New Roman"/>
      <w:szCs w:val="20"/>
    </w:rPr>
  </w:style>
  <w:style w:type="paragraph" w:styleId="TOC8">
    <w:name w:val="toc 8"/>
    <w:basedOn w:val="Normal"/>
    <w:next w:val="Normal"/>
    <w:autoRedefine/>
    <w:uiPriority w:val="39"/>
    <w:unhideWhenUsed/>
    <w:rsid w:val="00CE7F26"/>
    <w:pPr>
      <w:keepLines/>
      <w:tabs>
        <w:tab w:val="right" w:leader="dot" w:pos="9198"/>
      </w:tabs>
      <w:spacing w:after="120" w:line="240" w:lineRule="auto"/>
      <w:ind w:left="5760" w:right="720" w:hanging="720"/>
    </w:pPr>
    <w:rPr>
      <w:rFonts w:ascii="Times New Roman" w:eastAsia="Times New Roman" w:hAnsi="Times New Roman"/>
      <w:szCs w:val="20"/>
    </w:rPr>
  </w:style>
  <w:style w:type="paragraph" w:styleId="TOC9">
    <w:name w:val="toc 9"/>
    <w:basedOn w:val="Normal"/>
    <w:next w:val="Normal"/>
    <w:autoRedefine/>
    <w:uiPriority w:val="39"/>
    <w:unhideWhenUsed/>
    <w:rsid w:val="00CE7F26"/>
    <w:pPr>
      <w:keepLines/>
      <w:tabs>
        <w:tab w:val="right" w:leader="dot" w:pos="9198"/>
      </w:tabs>
      <w:spacing w:after="120" w:line="240" w:lineRule="auto"/>
      <w:ind w:left="6480" w:right="720" w:hanging="720"/>
    </w:pPr>
    <w:rPr>
      <w:rFonts w:ascii="Times New Roman" w:eastAsia="Times New Roman" w:hAnsi="Times New Roman"/>
      <w:szCs w:val="20"/>
    </w:rPr>
  </w:style>
  <w:style w:type="character" w:customStyle="1" w:styleId="Hyperlink1">
    <w:name w:val="Hyperlink1"/>
    <w:uiPriority w:val="99"/>
    <w:unhideWhenUsed/>
    <w:rsid w:val="00CE7F26"/>
    <w:rPr>
      <w:color w:val="0000FF"/>
      <w:u w:val="single"/>
    </w:rPr>
  </w:style>
  <w:style w:type="paragraph" w:customStyle="1" w:styleId="BodyTextFirstIndentItalics">
    <w:name w:val="Body Text First Indent Italics"/>
    <w:basedOn w:val="Normal"/>
    <w:link w:val="BodyTextFirstIndentItalicsChar"/>
    <w:qFormat/>
    <w:rsid w:val="00CE7F26"/>
    <w:pPr>
      <w:spacing w:after="0" w:line="480" w:lineRule="auto"/>
      <w:ind w:firstLine="708"/>
    </w:pPr>
    <w:rPr>
      <w:rFonts w:ascii="Times New Roman" w:eastAsia="MS Mincho" w:hAnsi="Times New Roman"/>
      <w:bCs/>
      <w:i/>
      <w:lang w:val="pt-BR"/>
    </w:rPr>
  </w:style>
  <w:style w:type="paragraph" w:customStyle="1" w:styleId="ItalicsLevel2">
    <w:name w:val="Italics Level 2"/>
    <w:basedOn w:val="Italicslevel1"/>
    <w:link w:val="ItalicsLevel2Char"/>
    <w:qFormat/>
    <w:rsid w:val="00CE7F26"/>
    <w:pPr>
      <w:numPr>
        <w:ilvl w:val="1"/>
      </w:numPr>
    </w:pPr>
  </w:style>
  <w:style w:type="character" w:customStyle="1" w:styleId="BodyTextFirstIndentItalicsChar">
    <w:name w:val="Body Text First Indent Italics Char"/>
    <w:link w:val="BodyTextFirstIndentItalics"/>
    <w:rsid w:val="00CE7F26"/>
    <w:rPr>
      <w:rFonts w:ascii="Times New Roman" w:eastAsia="MS Mincho" w:hAnsi="Times New Roman" w:cs="Times New Roman"/>
      <w:bCs/>
      <w:i/>
      <w:lang w:val="pt-BR"/>
    </w:rPr>
  </w:style>
  <w:style w:type="paragraph" w:customStyle="1" w:styleId="ItalicsLevel3">
    <w:name w:val="Italics Level 3"/>
    <w:basedOn w:val="ListParagraph"/>
    <w:link w:val="ItalicsLevel3Char"/>
    <w:qFormat/>
    <w:rsid w:val="00CE7F26"/>
    <w:pPr>
      <w:numPr>
        <w:numId w:val="6"/>
      </w:numPr>
      <w:autoSpaceDE w:val="0"/>
      <w:autoSpaceDN w:val="0"/>
      <w:adjustRightInd w:val="0"/>
      <w:spacing w:after="0" w:line="480" w:lineRule="auto"/>
      <w:jc w:val="both"/>
    </w:pPr>
    <w:rPr>
      <w:rFonts w:ascii="Times New Roman" w:eastAsia="MS Mincho" w:hAnsi="Times New Roman"/>
      <w:bCs/>
      <w:i/>
      <w:lang w:val="es-AR"/>
    </w:rPr>
  </w:style>
  <w:style w:type="character" w:customStyle="1" w:styleId="Italicslevel1Char">
    <w:name w:val="Italics level 1 Char"/>
    <w:link w:val="Italicslevel1"/>
    <w:rsid w:val="00CE7F26"/>
    <w:rPr>
      <w:rFonts w:ascii="Times New Roman" w:eastAsia="Calibri" w:hAnsi="Times New Roman" w:cs="Times New Roman"/>
      <w:i/>
      <w:color w:val="000000"/>
      <w:lang w:val="es-AR"/>
    </w:rPr>
  </w:style>
  <w:style w:type="character" w:customStyle="1" w:styleId="ItalicsLevel2Char">
    <w:name w:val="Italics Level 2 Char"/>
    <w:link w:val="ItalicsLevel2"/>
    <w:rsid w:val="00CE7F26"/>
    <w:rPr>
      <w:rFonts w:ascii="Times New Roman" w:eastAsia="Calibri" w:hAnsi="Times New Roman" w:cs="Times New Roman"/>
      <w:i/>
      <w:color w:val="000000"/>
      <w:lang w:val="es-AR"/>
    </w:rPr>
  </w:style>
  <w:style w:type="paragraph" w:customStyle="1" w:styleId="ItalicsNumbers">
    <w:name w:val="Italics Numbers"/>
    <w:basedOn w:val="ListParagraph"/>
    <w:link w:val="ItalicsNumbersChar"/>
    <w:qFormat/>
    <w:rsid w:val="00CE7F26"/>
    <w:pPr>
      <w:autoSpaceDE w:val="0"/>
      <w:autoSpaceDN w:val="0"/>
      <w:adjustRightInd w:val="0"/>
      <w:spacing w:after="0" w:line="480" w:lineRule="auto"/>
      <w:ind w:hanging="360"/>
      <w:jc w:val="both"/>
    </w:pPr>
    <w:rPr>
      <w:rFonts w:ascii="Times New Roman" w:eastAsia="MS Mincho" w:hAnsi="Times New Roman"/>
      <w:i/>
      <w:lang w:val="es-AR"/>
    </w:rPr>
  </w:style>
  <w:style w:type="character" w:customStyle="1" w:styleId="ListParagraphChar">
    <w:name w:val="List Paragraph Char"/>
    <w:link w:val="ListParagraph1"/>
    <w:uiPriority w:val="34"/>
    <w:rsid w:val="00CE7F26"/>
    <w:rPr>
      <w:rFonts w:ascii="Times New Roman" w:eastAsia="MS Mincho" w:hAnsi="Times New Roman" w:cs="Times New Roman"/>
      <w:szCs w:val="24"/>
      <w:lang w:val="en-US"/>
    </w:rPr>
  </w:style>
  <w:style w:type="character" w:customStyle="1" w:styleId="ItalicsLevel3Char">
    <w:name w:val="Italics Level 3 Char"/>
    <w:link w:val="ItalicsLevel3"/>
    <w:rsid w:val="00CE7F26"/>
    <w:rPr>
      <w:rFonts w:ascii="Times New Roman" w:eastAsia="MS Mincho" w:hAnsi="Times New Roman" w:cs="Times New Roman"/>
      <w:bCs/>
      <w:i/>
      <w:lang w:val="es-AR"/>
    </w:rPr>
  </w:style>
  <w:style w:type="paragraph" w:customStyle="1" w:styleId="ItalicsLevel4">
    <w:name w:val="Italics Level 4"/>
    <w:basedOn w:val="ListParagraph"/>
    <w:link w:val="ItalicsLevel4Char"/>
    <w:qFormat/>
    <w:rsid w:val="00CE7F26"/>
    <w:pPr>
      <w:numPr>
        <w:numId w:val="7"/>
      </w:numPr>
      <w:tabs>
        <w:tab w:val="left" w:pos="810"/>
      </w:tabs>
      <w:autoSpaceDE w:val="0"/>
      <w:autoSpaceDN w:val="0"/>
      <w:adjustRightInd w:val="0"/>
      <w:spacing w:after="0" w:line="480" w:lineRule="auto"/>
      <w:jc w:val="both"/>
    </w:pPr>
    <w:rPr>
      <w:rFonts w:ascii="Times New Roman" w:eastAsia="MS Mincho" w:hAnsi="Times New Roman"/>
      <w:i/>
      <w:lang w:val="es-AR"/>
    </w:rPr>
  </w:style>
  <w:style w:type="character" w:customStyle="1" w:styleId="ItalicsNumbersChar">
    <w:name w:val="Italics Numbers Char"/>
    <w:link w:val="ItalicsNumbers"/>
    <w:rsid w:val="00CE7F26"/>
    <w:rPr>
      <w:rFonts w:ascii="Times New Roman" w:eastAsia="MS Mincho" w:hAnsi="Times New Roman" w:cs="Times New Roman"/>
      <w:i/>
      <w:lang w:val="es-AR"/>
    </w:rPr>
  </w:style>
  <w:style w:type="paragraph" w:customStyle="1" w:styleId="Italicsromanette">
    <w:name w:val="Italics romanette"/>
    <w:basedOn w:val="ListParagraph"/>
    <w:link w:val="ItalicsromanetteChar"/>
    <w:qFormat/>
    <w:rsid w:val="00CE7F26"/>
    <w:pPr>
      <w:numPr>
        <w:numId w:val="8"/>
      </w:numPr>
      <w:tabs>
        <w:tab w:val="left" w:pos="810"/>
        <w:tab w:val="left" w:pos="1530"/>
        <w:tab w:val="left" w:pos="2340"/>
      </w:tabs>
      <w:autoSpaceDE w:val="0"/>
      <w:autoSpaceDN w:val="0"/>
      <w:adjustRightInd w:val="0"/>
      <w:spacing w:after="0" w:line="480" w:lineRule="auto"/>
      <w:jc w:val="both"/>
    </w:pPr>
    <w:rPr>
      <w:rFonts w:ascii="Times New Roman" w:eastAsia="MS Mincho" w:hAnsi="Times New Roman"/>
      <w:i/>
      <w:lang w:val="es-AR"/>
    </w:rPr>
  </w:style>
  <w:style w:type="character" w:customStyle="1" w:styleId="ItalicsLevel4Char">
    <w:name w:val="Italics Level 4 Char"/>
    <w:link w:val="ItalicsLevel4"/>
    <w:rsid w:val="00CE7F26"/>
    <w:rPr>
      <w:rFonts w:ascii="Times New Roman" w:eastAsia="MS Mincho" w:hAnsi="Times New Roman" w:cs="Times New Roman"/>
      <w:i/>
      <w:lang w:val="es-AR"/>
    </w:rPr>
  </w:style>
  <w:style w:type="character" w:customStyle="1" w:styleId="ItalicsromanetteChar">
    <w:name w:val="Italics romanette Char"/>
    <w:link w:val="Italicsromanette"/>
    <w:rsid w:val="00CE7F26"/>
    <w:rPr>
      <w:rFonts w:ascii="Times New Roman" w:eastAsia="MS Mincho" w:hAnsi="Times New Roman" w:cs="Times New Roman"/>
      <w:i/>
      <w:lang w:val="es-AR"/>
    </w:rPr>
  </w:style>
  <w:style w:type="paragraph" w:customStyle="1" w:styleId="Lidivette">
    <w:name w:val="Lidivette"/>
    <w:rsid w:val="00CE7F26"/>
    <w:pPr>
      <w:autoSpaceDE w:val="0"/>
      <w:autoSpaceDN w:val="0"/>
      <w:adjustRightInd w:val="0"/>
      <w:spacing w:after="0" w:line="240" w:lineRule="auto"/>
    </w:pPr>
    <w:rPr>
      <w:rFonts w:ascii="Courier New" w:eastAsia="Times New Roman" w:hAnsi="Courier New" w:cs="Times New Roman"/>
      <w:b/>
      <w:sz w:val="20"/>
      <w:szCs w:val="20"/>
      <w:lang w:val="en-US"/>
    </w:rPr>
  </w:style>
  <w:style w:type="paragraph" w:customStyle="1" w:styleId="BodyTextIndent1">
    <w:name w:val="Body Text Indent1"/>
    <w:basedOn w:val="Normal"/>
    <w:next w:val="BodyTextIndent"/>
    <w:link w:val="BodyTextIndentChar"/>
    <w:uiPriority w:val="99"/>
    <w:semiHidden/>
    <w:unhideWhenUsed/>
    <w:rsid w:val="00CE7F26"/>
    <w:pPr>
      <w:spacing w:after="120" w:line="240" w:lineRule="auto"/>
      <w:ind w:left="360"/>
    </w:pPr>
    <w:rPr>
      <w:rFonts w:ascii="Times New Roman" w:hAnsi="Times New Roman"/>
    </w:rPr>
  </w:style>
  <w:style w:type="character" w:customStyle="1" w:styleId="BodyTextIndentChar">
    <w:name w:val="Body Text Indent Char"/>
    <w:link w:val="BodyTextIndent1"/>
    <w:uiPriority w:val="99"/>
    <w:semiHidden/>
    <w:rsid w:val="00CE7F26"/>
    <w:rPr>
      <w:rFonts w:ascii="Times New Roman" w:eastAsia="Calibri" w:hAnsi="Times New Roman" w:cs="Times New Roman"/>
      <w:lang w:val="en-US"/>
    </w:rPr>
  </w:style>
  <w:style w:type="paragraph" w:styleId="NormalWeb">
    <w:name w:val="Normal (Web)"/>
    <w:basedOn w:val="Normal"/>
    <w:uiPriority w:val="99"/>
    <w:unhideWhenUsed/>
    <w:rsid w:val="00CE7F26"/>
    <w:pPr>
      <w:spacing w:before="100" w:beforeAutospacing="1" w:after="100" w:afterAutospacing="1" w:line="240" w:lineRule="auto"/>
    </w:pPr>
    <w:rPr>
      <w:rFonts w:ascii="Times New Roman" w:eastAsia="SimSun" w:hAnsi="Times New Roman"/>
      <w:sz w:val="24"/>
      <w:szCs w:val="24"/>
      <w:lang w:eastAsia="zh-CN"/>
    </w:rPr>
  </w:style>
  <w:style w:type="paragraph" w:customStyle="1" w:styleId="Bullet1">
    <w:name w:val="Bullet 1"/>
    <w:basedOn w:val="Normal"/>
    <w:qFormat/>
    <w:rsid w:val="00CE7F26"/>
    <w:pPr>
      <w:numPr>
        <w:numId w:val="14"/>
      </w:numPr>
      <w:spacing w:after="240" w:line="240" w:lineRule="auto"/>
      <w:jc w:val="both"/>
    </w:pPr>
    <w:rPr>
      <w:rFonts w:ascii="Times New Roman" w:eastAsia="MS Mincho" w:hAnsi="Times New Roman"/>
      <w:szCs w:val="24"/>
    </w:rPr>
  </w:style>
  <w:style w:type="paragraph" w:customStyle="1" w:styleId="Bullet2">
    <w:name w:val="Bullet 2"/>
    <w:basedOn w:val="Normal"/>
    <w:qFormat/>
    <w:rsid w:val="00CE7F26"/>
    <w:pPr>
      <w:numPr>
        <w:ilvl w:val="1"/>
        <w:numId w:val="14"/>
      </w:numPr>
      <w:spacing w:after="240" w:line="240" w:lineRule="auto"/>
      <w:jc w:val="both"/>
    </w:pPr>
    <w:rPr>
      <w:rFonts w:ascii="Times New Roman" w:eastAsia="MS Mincho" w:hAnsi="Times New Roman"/>
      <w:szCs w:val="24"/>
    </w:rPr>
  </w:style>
  <w:style w:type="paragraph" w:customStyle="1" w:styleId="Bullet3">
    <w:name w:val="Bullet 3"/>
    <w:basedOn w:val="Normal"/>
    <w:qFormat/>
    <w:rsid w:val="00CE7F26"/>
    <w:pPr>
      <w:numPr>
        <w:ilvl w:val="2"/>
        <w:numId w:val="14"/>
      </w:numPr>
      <w:spacing w:after="240" w:line="240" w:lineRule="auto"/>
      <w:jc w:val="both"/>
    </w:pPr>
    <w:rPr>
      <w:rFonts w:ascii="Times New Roman" w:eastAsia="MS Mincho" w:hAnsi="Times New Roman"/>
      <w:szCs w:val="24"/>
    </w:rPr>
  </w:style>
  <w:style w:type="character" w:customStyle="1" w:styleId="alt-edited1">
    <w:name w:val="alt-edited1"/>
    <w:rsid w:val="00CE7F26"/>
    <w:rPr>
      <w:color w:val="4D90F0"/>
    </w:rPr>
  </w:style>
  <w:style w:type="paragraph" w:customStyle="1" w:styleId="Body1">
    <w:name w:val="Body 1"/>
    <w:rsid w:val="00CE7F26"/>
    <w:pPr>
      <w:spacing w:after="200" w:line="276" w:lineRule="auto"/>
      <w:outlineLvl w:val="0"/>
    </w:pPr>
    <w:rPr>
      <w:rFonts w:ascii="Helvetica" w:eastAsia="Arial Unicode MS" w:hAnsi="Helvetica" w:cs="Times New Roman"/>
      <w:color w:val="000000"/>
      <w:szCs w:val="20"/>
      <w:u w:color="000000"/>
      <w:lang w:val="en-US"/>
    </w:rPr>
  </w:style>
  <w:style w:type="paragraph" w:customStyle="1" w:styleId="Revision1">
    <w:name w:val="Revision1"/>
    <w:next w:val="Revision"/>
    <w:hidden/>
    <w:uiPriority w:val="99"/>
    <w:semiHidden/>
    <w:rsid w:val="00CE7F26"/>
    <w:pPr>
      <w:spacing w:after="0" w:line="240" w:lineRule="auto"/>
    </w:pPr>
    <w:rPr>
      <w:rFonts w:ascii="Times New Roman" w:eastAsia="MS Mincho" w:hAnsi="Times New Roman" w:cs="Times New Roman"/>
      <w:szCs w:val="24"/>
      <w:lang w:val="en-US"/>
    </w:rPr>
  </w:style>
  <w:style w:type="character" w:customStyle="1" w:styleId="Heading1Char1">
    <w:name w:val="Heading 1 Char1"/>
    <w:uiPriority w:val="9"/>
    <w:rsid w:val="00CE7F26"/>
    <w:rPr>
      <w:rFonts w:ascii="Calibri Light" w:eastAsia="Times New Roman" w:hAnsi="Calibri Light" w:cs="Times New Roman"/>
      <w:color w:val="2E74B5"/>
      <w:sz w:val="32"/>
      <w:szCs w:val="32"/>
    </w:rPr>
  </w:style>
  <w:style w:type="character" w:customStyle="1" w:styleId="Heading3Char1">
    <w:name w:val="Heading 3 Char1"/>
    <w:uiPriority w:val="9"/>
    <w:semiHidden/>
    <w:rsid w:val="00CE7F26"/>
    <w:rPr>
      <w:rFonts w:ascii="Calibri Light" w:eastAsia="Times New Roman" w:hAnsi="Calibri Light" w:cs="Times New Roman"/>
      <w:color w:val="1F4D78"/>
      <w:sz w:val="24"/>
      <w:szCs w:val="24"/>
    </w:rPr>
  </w:style>
  <w:style w:type="paragraph" w:styleId="Header">
    <w:name w:val="header"/>
    <w:basedOn w:val="Normal"/>
    <w:link w:val="HeaderChar1"/>
    <w:uiPriority w:val="99"/>
    <w:unhideWhenUsed/>
    <w:rsid w:val="00CE7F26"/>
    <w:pPr>
      <w:tabs>
        <w:tab w:val="center" w:pos="4680"/>
        <w:tab w:val="right" w:pos="9360"/>
      </w:tabs>
      <w:spacing w:after="0" w:line="240" w:lineRule="auto"/>
    </w:pPr>
  </w:style>
  <w:style w:type="character" w:customStyle="1" w:styleId="HeaderChar1">
    <w:name w:val="Header Char1"/>
    <w:basedOn w:val="DefaultParagraphFont"/>
    <w:link w:val="Header"/>
    <w:uiPriority w:val="99"/>
    <w:rsid w:val="00CE7F26"/>
    <w:rPr>
      <w:rFonts w:ascii="Calibri" w:eastAsia="Calibri" w:hAnsi="Calibri" w:cs="Times New Roman"/>
      <w:lang w:val="en-US"/>
    </w:rPr>
  </w:style>
  <w:style w:type="paragraph" w:styleId="Footer">
    <w:name w:val="footer"/>
    <w:basedOn w:val="Normal"/>
    <w:link w:val="FooterChar1"/>
    <w:uiPriority w:val="99"/>
    <w:unhideWhenUsed/>
    <w:rsid w:val="00CE7F26"/>
    <w:pPr>
      <w:tabs>
        <w:tab w:val="center" w:pos="4680"/>
        <w:tab w:val="right" w:pos="9360"/>
      </w:tabs>
      <w:spacing w:after="0" w:line="240" w:lineRule="auto"/>
    </w:pPr>
  </w:style>
  <w:style w:type="character" w:customStyle="1" w:styleId="FooterChar1">
    <w:name w:val="Footer Char1"/>
    <w:basedOn w:val="DefaultParagraphFont"/>
    <w:link w:val="Footer"/>
    <w:uiPriority w:val="99"/>
    <w:rsid w:val="00CE7F26"/>
    <w:rPr>
      <w:rFonts w:ascii="Calibri" w:eastAsia="Calibri" w:hAnsi="Calibri" w:cs="Times New Roman"/>
      <w:lang w:val="en-US"/>
    </w:rPr>
  </w:style>
  <w:style w:type="paragraph" w:styleId="BalloonText">
    <w:name w:val="Balloon Text"/>
    <w:basedOn w:val="Normal"/>
    <w:link w:val="BalloonTextChar1"/>
    <w:uiPriority w:val="99"/>
    <w:semiHidden/>
    <w:unhideWhenUsed/>
    <w:rsid w:val="00CE7F26"/>
    <w:pPr>
      <w:spacing w:after="0" w:line="240" w:lineRule="auto"/>
    </w:pPr>
    <w:rPr>
      <w:rFonts w:ascii="Segoe UI" w:hAnsi="Segoe UI" w:cs="Segoe UI"/>
      <w:sz w:val="18"/>
      <w:szCs w:val="18"/>
    </w:rPr>
  </w:style>
  <w:style w:type="character" w:customStyle="1" w:styleId="BalloonTextChar1">
    <w:name w:val="Balloon Text Char1"/>
    <w:basedOn w:val="DefaultParagraphFont"/>
    <w:link w:val="BalloonText"/>
    <w:uiPriority w:val="99"/>
    <w:semiHidden/>
    <w:rsid w:val="00CE7F26"/>
    <w:rPr>
      <w:rFonts w:ascii="Segoe UI" w:eastAsia="Calibri" w:hAnsi="Segoe UI" w:cs="Segoe UI"/>
      <w:sz w:val="18"/>
      <w:szCs w:val="18"/>
      <w:lang w:val="en-US"/>
    </w:rPr>
  </w:style>
  <w:style w:type="paragraph" w:styleId="ListParagraph">
    <w:name w:val="List Paragraph"/>
    <w:basedOn w:val="Normal"/>
    <w:uiPriority w:val="34"/>
    <w:qFormat/>
    <w:rsid w:val="00CE7F26"/>
    <w:pPr>
      <w:ind w:left="720"/>
      <w:contextualSpacing/>
    </w:pPr>
  </w:style>
  <w:style w:type="paragraph" w:styleId="CommentText">
    <w:name w:val="annotation text"/>
    <w:basedOn w:val="Normal"/>
    <w:link w:val="CommentTextChar1"/>
    <w:uiPriority w:val="99"/>
    <w:unhideWhenUsed/>
    <w:rsid w:val="00CE7F26"/>
    <w:pPr>
      <w:spacing w:line="240" w:lineRule="auto"/>
    </w:pPr>
    <w:rPr>
      <w:sz w:val="20"/>
      <w:szCs w:val="20"/>
    </w:rPr>
  </w:style>
  <w:style w:type="character" w:customStyle="1" w:styleId="CommentTextChar1">
    <w:name w:val="Comment Text Char1"/>
    <w:basedOn w:val="DefaultParagraphFont"/>
    <w:link w:val="CommentText"/>
    <w:uiPriority w:val="99"/>
    <w:rsid w:val="00CE7F26"/>
    <w:rPr>
      <w:rFonts w:ascii="Calibri" w:eastAsia="Calibri"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E7F26"/>
    <w:rPr>
      <w:rFonts w:ascii="Times New Roman" w:eastAsiaTheme="minorHAnsi" w:hAnsi="Times New Roman" w:cstheme="minorBidi"/>
      <w:b/>
      <w:bCs/>
      <w:lang w:val="es-PR"/>
    </w:rPr>
  </w:style>
  <w:style w:type="character" w:customStyle="1" w:styleId="CommentSubjectChar1">
    <w:name w:val="Comment Subject Char1"/>
    <w:basedOn w:val="CommentTextChar1"/>
    <w:uiPriority w:val="99"/>
    <w:semiHidden/>
    <w:rsid w:val="00CE7F26"/>
    <w:rPr>
      <w:rFonts w:ascii="Calibri" w:eastAsia="Calibri" w:hAnsi="Calibri" w:cs="Times New Roman"/>
      <w:b/>
      <w:bCs/>
      <w:sz w:val="20"/>
      <w:szCs w:val="20"/>
      <w:lang w:val="en-US"/>
    </w:rPr>
  </w:style>
  <w:style w:type="paragraph" w:styleId="ListBullet2">
    <w:name w:val="List Bullet 2"/>
    <w:basedOn w:val="Normal"/>
    <w:uiPriority w:val="99"/>
    <w:unhideWhenUsed/>
    <w:rsid w:val="00CE7F26"/>
    <w:pPr>
      <w:ind w:left="1080" w:hanging="360"/>
      <w:contextualSpacing/>
    </w:pPr>
  </w:style>
  <w:style w:type="paragraph" w:styleId="ListBullet3">
    <w:name w:val="List Bullet 3"/>
    <w:basedOn w:val="Normal"/>
    <w:uiPriority w:val="99"/>
    <w:unhideWhenUsed/>
    <w:rsid w:val="00CE7F26"/>
    <w:pPr>
      <w:tabs>
        <w:tab w:val="num" w:pos="720"/>
      </w:tabs>
      <w:ind w:firstLine="360"/>
      <w:contextualSpacing/>
    </w:pPr>
  </w:style>
  <w:style w:type="paragraph" w:styleId="ListBullet">
    <w:name w:val="List Bullet"/>
    <w:basedOn w:val="Normal"/>
    <w:uiPriority w:val="9"/>
    <w:unhideWhenUsed/>
    <w:qFormat/>
    <w:rsid w:val="00CE7F26"/>
    <w:pPr>
      <w:ind w:left="1080" w:hanging="360"/>
      <w:contextualSpacing/>
    </w:pPr>
  </w:style>
  <w:style w:type="paragraph" w:styleId="Title">
    <w:name w:val="Title"/>
    <w:basedOn w:val="Normal"/>
    <w:next w:val="Normal"/>
    <w:link w:val="TitleChar"/>
    <w:uiPriority w:val="2"/>
    <w:qFormat/>
    <w:rsid w:val="00CE7F26"/>
    <w:pPr>
      <w:spacing w:after="0" w:line="240" w:lineRule="auto"/>
      <w:contextualSpacing/>
    </w:pPr>
    <w:rPr>
      <w:rFonts w:ascii="Times New Roman" w:eastAsia="MS Gothic" w:hAnsi="Times New Roman"/>
      <w:b/>
      <w:spacing w:val="5"/>
      <w:kern w:val="28"/>
      <w:szCs w:val="52"/>
      <w:lang w:val="es-PR"/>
    </w:rPr>
  </w:style>
  <w:style w:type="character" w:customStyle="1" w:styleId="TitleChar1">
    <w:name w:val="Title Char1"/>
    <w:basedOn w:val="DefaultParagraphFont"/>
    <w:uiPriority w:val="10"/>
    <w:rsid w:val="00CE7F26"/>
    <w:rPr>
      <w:rFonts w:asciiTheme="majorHAnsi" w:eastAsiaTheme="majorEastAsia" w:hAnsiTheme="majorHAnsi" w:cstheme="majorBidi"/>
      <w:spacing w:val="-10"/>
      <w:kern w:val="28"/>
      <w:sz w:val="56"/>
      <w:szCs w:val="56"/>
      <w:lang w:val="en-US"/>
    </w:rPr>
  </w:style>
  <w:style w:type="paragraph" w:styleId="BodyText2">
    <w:name w:val="Body Text 2"/>
    <w:basedOn w:val="Normal"/>
    <w:link w:val="BodyText2Char1"/>
    <w:uiPriority w:val="99"/>
    <w:unhideWhenUsed/>
    <w:rsid w:val="00CE7F26"/>
    <w:pPr>
      <w:spacing w:after="120" w:line="480" w:lineRule="auto"/>
    </w:pPr>
  </w:style>
  <w:style w:type="character" w:customStyle="1" w:styleId="BodyText2Char1">
    <w:name w:val="Body Text 2 Char1"/>
    <w:basedOn w:val="DefaultParagraphFont"/>
    <w:link w:val="BodyText2"/>
    <w:uiPriority w:val="99"/>
    <w:rsid w:val="00CE7F26"/>
    <w:rPr>
      <w:rFonts w:ascii="Calibri" w:eastAsia="Calibri" w:hAnsi="Calibri" w:cs="Times New Roman"/>
      <w:lang w:val="en-US"/>
    </w:rPr>
  </w:style>
  <w:style w:type="paragraph" w:styleId="BodyTextFirstIndent">
    <w:name w:val="Body Text First Indent"/>
    <w:basedOn w:val="BodyText"/>
    <w:link w:val="BodyTextFirstIndentChar1"/>
    <w:unhideWhenUsed/>
    <w:qFormat/>
    <w:rsid w:val="00CE7F26"/>
    <w:pPr>
      <w:spacing w:after="160" w:line="259" w:lineRule="auto"/>
      <w:ind w:firstLine="360"/>
    </w:pPr>
    <w:rPr>
      <w:rFonts w:ascii="Calibri" w:eastAsia="Calibri" w:hAnsi="Calibri" w:cs="Times New Roman"/>
      <w:iCs w:val="0"/>
    </w:rPr>
  </w:style>
  <w:style w:type="character" w:customStyle="1" w:styleId="BodyTextFirstIndentChar1">
    <w:name w:val="Body Text First Indent Char1"/>
    <w:basedOn w:val="BodyTextChar"/>
    <w:link w:val="BodyTextFirstIndent"/>
    <w:rsid w:val="00CE7F26"/>
    <w:rPr>
      <w:rFonts w:ascii="Calibri" w:eastAsia="Calibri" w:hAnsi="Calibri" w:cs="Times New Roman"/>
      <w:iCs w:val="0"/>
      <w:lang w:val="en-US"/>
    </w:rPr>
  </w:style>
  <w:style w:type="paragraph" w:styleId="ListNumber">
    <w:name w:val="List Number"/>
    <w:basedOn w:val="Normal"/>
    <w:uiPriority w:val="99"/>
    <w:unhideWhenUsed/>
    <w:rsid w:val="00CE7F26"/>
    <w:pPr>
      <w:ind w:left="1440" w:hanging="360"/>
      <w:contextualSpacing/>
    </w:pPr>
  </w:style>
  <w:style w:type="paragraph" w:styleId="Subtitle">
    <w:name w:val="Subtitle"/>
    <w:basedOn w:val="Normal"/>
    <w:next w:val="Normal"/>
    <w:link w:val="SubtitleChar"/>
    <w:uiPriority w:val="2"/>
    <w:qFormat/>
    <w:rsid w:val="00CE7F26"/>
    <w:pPr>
      <w:numPr>
        <w:ilvl w:val="1"/>
      </w:numPr>
    </w:pPr>
    <w:rPr>
      <w:rFonts w:eastAsia="MS Gothic"/>
      <w:i/>
      <w:iCs/>
      <w:color w:val="4F81BD"/>
      <w:spacing w:val="15"/>
      <w:lang w:val="es-PR"/>
    </w:rPr>
  </w:style>
  <w:style w:type="character" w:customStyle="1" w:styleId="SubtitleChar1">
    <w:name w:val="Subtitle Char1"/>
    <w:basedOn w:val="DefaultParagraphFont"/>
    <w:uiPriority w:val="11"/>
    <w:rsid w:val="00CE7F26"/>
    <w:rPr>
      <w:rFonts w:eastAsiaTheme="minorEastAsia"/>
      <w:color w:val="5A5A5A" w:themeColor="text1" w:themeTint="A5"/>
      <w:spacing w:val="15"/>
      <w:lang w:val="en-US"/>
    </w:rPr>
  </w:style>
  <w:style w:type="character" w:styleId="Hyperlink">
    <w:name w:val="Hyperlink"/>
    <w:uiPriority w:val="99"/>
    <w:unhideWhenUsed/>
    <w:rsid w:val="00CE7F26"/>
    <w:rPr>
      <w:color w:val="0563C1"/>
      <w:u w:val="single"/>
    </w:rPr>
  </w:style>
  <w:style w:type="paragraph" w:styleId="BodyTextIndent">
    <w:name w:val="Body Text Indent"/>
    <w:basedOn w:val="Normal"/>
    <w:link w:val="BodyTextIndentChar1"/>
    <w:unhideWhenUsed/>
    <w:qFormat/>
    <w:rsid w:val="00CE7F26"/>
    <w:pPr>
      <w:spacing w:after="120"/>
      <w:ind w:left="360"/>
    </w:pPr>
  </w:style>
  <w:style w:type="character" w:customStyle="1" w:styleId="BodyTextIndentChar1">
    <w:name w:val="Body Text Indent Char1"/>
    <w:basedOn w:val="DefaultParagraphFont"/>
    <w:link w:val="BodyTextIndent"/>
    <w:rsid w:val="00CE7F26"/>
    <w:rPr>
      <w:rFonts w:ascii="Calibri" w:eastAsia="Calibri" w:hAnsi="Calibri" w:cs="Times New Roman"/>
      <w:lang w:val="en-US"/>
    </w:rPr>
  </w:style>
  <w:style w:type="paragraph" w:styleId="Revision">
    <w:name w:val="Revision"/>
    <w:hidden/>
    <w:uiPriority w:val="99"/>
    <w:semiHidden/>
    <w:rsid w:val="00CE7F26"/>
    <w:pPr>
      <w:spacing w:after="0" w:line="240" w:lineRule="auto"/>
    </w:pPr>
    <w:rPr>
      <w:rFonts w:ascii="Calibri" w:eastAsia="Calibri" w:hAnsi="Calibri" w:cs="Times New Roman"/>
      <w:lang w:val="en-US"/>
    </w:rPr>
  </w:style>
  <w:style w:type="character" w:styleId="LineNumber">
    <w:name w:val="line number"/>
    <w:basedOn w:val="DefaultParagraphFont"/>
    <w:uiPriority w:val="99"/>
    <w:semiHidden/>
    <w:unhideWhenUsed/>
    <w:rsid w:val="00CE7F26"/>
  </w:style>
  <w:style w:type="paragraph" w:customStyle="1" w:styleId="Default">
    <w:name w:val="Default"/>
    <w:rsid w:val="00CE7F26"/>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ableofAuthorities">
    <w:name w:val="table of authorities"/>
    <w:basedOn w:val="Normal"/>
    <w:next w:val="Normal"/>
    <w:uiPriority w:val="99"/>
    <w:semiHidden/>
    <w:unhideWhenUsed/>
    <w:rsid w:val="00CE7F26"/>
    <w:pPr>
      <w:spacing w:after="0" w:line="240" w:lineRule="auto"/>
      <w:ind w:left="220" w:hanging="220"/>
    </w:pPr>
    <w:rPr>
      <w:rFonts w:ascii="Times New Roman" w:eastAsia="MS Mincho" w:hAnsi="Times New Roman" w:cs="Arial"/>
      <w:szCs w:val="24"/>
      <w:lang w:eastAsia="zh-CN"/>
    </w:rPr>
  </w:style>
  <w:style w:type="paragraph" w:customStyle="1" w:styleId="BodyTextContinued">
    <w:name w:val="Body Text Continued"/>
    <w:basedOn w:val="Normal"/>
    <w:next w:val="BodyText"/>
    <w:uiPriority w:val="1"/>
    <w:semiHidden/>
    <w:rsid w:val="00CE7F26"/>
    <w:pPr>
      <w:spacing w:after="240" w:line="240" w:lineRule="auto"/>
    </w:pPr>
    <w:rPr>
      <w:rFonts w:ascii="Times New Roman" w:eastAsia="Times New Roman" w:hAnsi="Times New Roman"/>
      <w:sz w:val="24"/>
      <w:szCs w:val="20"/>
      <w:lang w:eastAsia="zh-CN"/>
    </w:rPr>
  </w:style>
  <w:style w:type="paragraph" w:styleId="Quote">
    <w:name w:val="Quote"/>
    <w:basedOn w:val="Normal"/>
    <w:next w:val="BodyText"/>
    <w:link w:val="QuoteChar"/>
    <w:qFormat/>
    <w:rsid w:val="00CE7F26"/>
    <w:pPr>
      <w:spacing w:after="240" w:line="240" w:lineRule="auto"/>
      <w:ind w:left="1440" w:right="1440"/>
    </w:pPr>
    <w:rPr>
      <w:rFonts w:ascii="Times New Roman" w:eastAsia="MS Mincho" w:hAnsi="Times New Roman" w:cs="Arial"/>
      <w:iCs/>
      <w:sz w:val="24"/>
      <w:lang w:eastAsia="zh-CN"/>
    </w:rPr>
  </w:style>
  <w:style w:type="character" w:customStyle="1" w:styleId="QuoteChar">
    <w:name w:val="Quote Char"/>
    <w:basedOn w:val="DefaultParagraphFont"/>
    <w:link w:val="Quote"/>
    <w:rsid w:val="00CE7F26"/>
    <w:rPr>
      <w:rFonts w:ascii="Times New Roman" w:eastAsia="MS Mincho" w:hAnsi="Times New Roman" w:cs="Arial"/>
      <w:iCs/>
      <w:sz w:val="24"/>
      <w:lang w:val="en-US" w:eastAsia="zh-CN"/>
    </w:rPr>
  </w:style>
  <w:style w:type="paragraph" w:customStyle="1" w:styleId="footnotetext1">
    <w:name w:val="footnote text1"/>
    <w:aliases w:val="ft"/>
    <w:basedOn w:val="Normal"/>
    <w:uiPriority w:val="99"/>
    <w:rsid w:val="00CE7F26"/>
    <w:pPr>
      <w:adjustRightInd w:val="0"/>
      <w:spacing w:after="0" w:line="240" w:lineRule="auto"/>
    </w:pPr>
    <w:rPr>
      <w:rFonts w:ascii="Times New Roman" w:eastAsia="Times New Roman" w:hAnsi="Times New Roman"/>
      <w:sz w:val="20"/>
      <w:szCs w:val="20"/>
      <w:lang w:eastAsia="zh-CN"/>
    </w:rPr>
  </w:style>
  <w:style w:type="character" w:styleId="Emphasis">
    <w:name w:val="Emphasis"/>
    <w:uiPriority w:val="20"/>
    <w:qFormat/>
    <w:rsid w:val="00CE7F26"/>
    <w:rPr>
      <w:i/>
    </w:rPr>
  </w:style>
  <w:style w:type="table" w:styleId="TableGrid">
    <w:name w:val="Table Grid"/>
    <w:uiPriority w:val="99"/>
    <w:rsid w:val="00CE7F26"/>
    <w:pPr>
      <w:autoSpaceDE w:val="0"/>
      <w:autoSpaceDN w:val="0"/>
      <w:adjustRightInd w:val="0"/>
      <w:spacing w:after="0" w:line="240" w:lineRule="auto"/>
    </w:pPr>
    <w:rPr>
      <w:rFonts w:ascii="Times New Roman" w:eastAsia="Calibri" w:hAnsi="Times New Roman" w:cs="Times New Roman"/>
      <w:noProof/>
      <w:sz w:val="20"/>
      <w:szCs w:val="20"/>
      <w:lang w:val="en-US" w:eastAsia="zh-CN"/>
    </w:rPr>
    <w:tblPr>
      <w:tblCellMar>
        <w:top w:w="0" w:type="dxa"/>
        <w:left w:w="0" w:type="dxa"/>
        <w:bottom w:w="0" w:type="dxa"/>
        <w:right w:w="0" w:type="dxa"/>
      </w:tblCellMar>
    </w:tblPr>
  </w:style>
  <w:style w:type="paragraph" w:customStyle="1" w:styleId="RiderAHeading">
    <w:name w:val="Rider A Heading"/>
    <w:basedOn w:val="Normal"/>
    <w:rsid w:val="00CE7F26"/>
    <w:pPr>
      <w:keepNext/>
      <w:tabs>
        <w:tab w:val="left" w:pos="2520"/>
        <w:tab w:val="left" w:pos="2880"/>
        <w:tab w:val="left" w:pos="3690"/>
      </w:tabs>
      <w:spacing w:before="240" w:after="240" w:line="240" w:lineRule="auto"/>
      <w:ind w:left="2880" w:hanging="2880"/>
      <w:outlineLvl w:val="1"/>
    </w:pPr>
    <w:rPr>
      <w:rFonts w:ascii="Times New Roman" w:eastAsia="SimSun" w:hAnsi="Times New Roman"/>
      <w:b/>
      <w:caps/>
      <w:szCs w:val="20"/>
      <w:lang w:eastAsia="zh-CN"/>
    </w:rPr>
  </w:style>
  <w:style w:type="character" w:customStyle="1" w:styleId="FootnoteTextChar1">
    <w:name w:val="Footnote Text Char1"/>
    <w:uiPriority w:val="99"/>
    <w:semiHidden/>
    <w:rsid w:val="00CE7F26"/>
    <w:rPr>
      <w:rFonts w:ascii="Book Antiqua" w:eastAsia="SimSun" w:hAnsi="Book Antiqua"/>
    </w:rPr>
  </w:style>
  <w:style w:type="character" w:customStyle="1" w:styleId="hps">
    <w:name w:val="hps"/>
    <w:basedOn w:val="DefaultParagraphFont"/>
    <w:rsid w:val="00CE7F26"/>
  </w:style>
  <w:style w:type="paragraph" w:customStyle="1" w:styleId="Body">
    <w:name w:val="Body"/>
    <w:rsid w:val="00CE7F26"/>
    <w:pPr>
      <w:spacing w:after="0" w:line="240" w:lineRule="auto"/>
    </w:pPr>
    <w:rPr>
      <w:rFonts w:ascii="Times New Roman" w:eastAsia="Arial Unicode MS" w:hAnsi="Times New Roman" w:cs="Arial Unicode MS"/>
      <w:color w:val="000000"/>
      <w:u w:color="000000"/>
      <w:lang w:val="en-US" w:eastAsia="zh-CN"/>
    </w:rPr>
  </w:style>
  <w:style w:type="paragraph" w:customStyle="1" w:styleId="Outline4L2">
    <w:name w:val="Outline4_L2"/>
    <w:next w:val="BodyText"/>
    <w:rsid w:val="00CE7F26"/>
    <w:pPr>
      <w:tabs>
        <w:tab w:val="left" w:pos="1080"/>
      </w:tabs>
      <w:spacing w:after="240" w:line="240" w:lineRule="auto"/>
      <w:ind w:left="360" w:hanging="360"/>
      <w:outlineLvl w:val="1"/>
    </w:pPr>
    <w:rPr>
      <w:rFonts w:ascii="Book Antiqua" w:eastAsia="Arial Unicode MS" w:hAnsi="Book Antiqua" w:cs="Arial Unicode MS"/>
      <w:color w:val="000000"/>
      <w:sz w:val="24"/>
      <w:szCs w:val="24"/>
      <w:u w:color="000000"/>
      <w:lang w:val="en-US" w:eastAsia="zh-CN"/>
    </w:rPr>
  </w:style>
  <w:style w:type="numbering" w:customStyle="1" w:styleId="ImportedStyle1">
    <w:name w:val="Imported Style 1"/>
    <w:rsid w:val="00CE7F26"/>
    <w:pPr>
      <w:numPr>
        <w:numId w:val="15"/>
      </w:numPr>
    </w:pPr>
  </w:style>
  <w:style w:type="paragraph" w:customStyle="1" w:styleId="MacPacTrailer">
    <w:name w:val="MacPac Trailer"/>
    <w:rsid w:val="00CE7F26"/>
    <w:pPr>
      <w:widowControl w:val="0"/>
      <w:spacing w:after="0" w:line="200" w:lineRule="exact"/>
    </w:pPr>
    <w:rPr>
      <w:rFonts w:ascii="Times New Roman" w:eastAsia="Times New Roman" w:hAnsi="Times New Roman" w:cs="Times New Roman"/>
      <w:sz w:val="12"/>
      <w:lang w:val="en-US"/>
    </w:rPr>
  </w:style>
  <w:style w:type="paragraph" w:styleId="NoSpacing">
    <w:name w:val="No Spacing"/>
    <w:uiPriority w:val="99"/>
    <w:qFormat/>
    <w:rsid w:val="00CE7F26"/>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727406">
      <w:bodyDiv w:val="1"/>
      <w:marLeft w:val="0"/>
      <w:marRight w:val="0"/>
      <w:marTop w:val="0"/>
      <w:marBottom w:val="0"/>
      <w:divBdr>
        <w:top w:val="none" w:sz="0" w:space="0" w:color="auto"/>
        <w:left w:val="none" w:sz="0" w:space="0" w:color="auto"/>
        <w:bottom w:val="none" w:sz="0" w:space="0" w:color="auto"/>
        <w:right w:val="none" w:sz="0" w:space="0" w:color="auto"/>
      </w:divBdr>
      <w:divsChild>
        <w:div w:id="1055664750">
          <w:marLeft w:val="0"/>
          <w:marRight w:val="0"/>
          <w:marTop w:val="0"/>
          <w:marBottom w:val="0"/>
          <w:divBdr>
            <w:top w:val="none" w:sz="0" w:space="0" w:color="auto"/>
            <w:left w:val="none" w:sz="0" w:space="0" w:color="auto"/>
            <w:bottom w:val="none" w:sz="0" w:space="0" w:color="auto"/>
            <w:right w:val="none" w:sz="0" w:space="0" w:color="auto"/>
          </w:divBdr>
        </w:div>
        <w:div w:id="1202280951">
          <w:marLeft w:val="0"/>
          <w:marRight w:val="0"/>
          <w:marTop w:val="0"/>
          <w:marBottom w:val="0"/>
          <w:divBdr>
            <w:top w:val="none" w:sz="0" w:space="0" w:color="auto"/>
            <w:left w:val="none" w:sz="0" w:space="0" w:color="auto"/>
            <w:bottom w:val="none" w:sz="0" w:space="0" w:color="auto"/>
            <w:right w:val="none" w:sz="0" w:space="0" w:color="auto"/>
          </w:divBdr>
        </w:div>
      </w:divsChild>
    </w:div>
    <w:div w:id="215628246">
      <w:bodyDiv w:val="1"/>
      <w:marLeft w:val="0"/>
      <w:marRight w:val="0"/>
      <w:marTop w:val="0"/>
      <w:marBottom w:val="0"/>
      <w:divBdr>
        <w:top w:val="none" w:sz="0" w:space="0" w:color="auto"/>
        <w:left w:val="none" w:sz="0" w:space="0" w:color="auto"/>
        <w:bottom w:val="none" w:sz="0" w:space="0" w:color="auto"/>
        <w:right w:val="none" w:sz="0" w:space="0" w:color="auto"/>
      </w:divBdr>
      <w:divsChild>
        <w:div w:id="562837612">
          <w:marLeft w:val="0"/>
          <w:marRight w:val="0"/>
          <w:marTop w:val="0"/>
          <w:marBottom w:val="0"/>
          <w:divBdr>
            <w:top w:val="none" w:sz="0" w:space="0" w:color="auto"/>
            <w:left w:val="none" w:sz="0" w:space="0" w:color="auto"/>
            <w:bottom w:val="none" w:sz="0" w:space="0" w:color="auto"/>
            <w:right w:val="none" w:sz="0" w:space="0" w:color="auto"/>
          </w:divBdr>
        </w:div>
        <w:div w:id="472603491">
          <w:marLeft w:val="0"/>
          <w:marRight w:val="0"/>
          <w:marTop w:val="0"/>
          <w:marBottom w:val="0"/>
          <w:divBdr>
            <w:top w:val="none" w:sz="0" w:space="0" w:color="auto"/>
            <w:left w:val="none" w:sz="0" w:space="0" w:color="auto"/>
            <w:bottom w:val="none" w:sz="0" w:space="0" w:color="auto"/>
            <w:right w:val="none" w:sz="0" w:space="0" w:color="auto"/>
          </w:divBdr>
        </w:div>
      </w:divsChild>
    </w:div>
    <w:div w:id="310333233">
      <w:bodyDiv w:val="1"/>
      <w:marLeft w:val="0"/>
      <w:marRight w:val="0"/>
      <w:marTop w:val="0"/>
      <w:marBottom w:val="0"/>
      <w:divBdr>
        <w:top w:val="none" w:sz="0" w:space="0" w:color="auto"/>
        <w:left w:val="none" w:sz="0" w:space="0" w:color="auto"/>
        <w:bottom w:val="none" w:sz="0" w:space="0" w:color="auto"/>
        <w:right w:val="none" w:sz="0" w:space="0" w:color="auto"/>
      </w:divBdr>
      <w:divsChild>
        <w:div w:id="1417627036">
          <w:marLeft w:val="0"/>
          <w:marRight w:val="0"/>
          <w:marTop w:val="0"/>
          <w:marBottom w:val="0"/>
          <w:divBdr>
            <w:top w:val="none" w:sz="0" w:space="0" w:color="auto"/>
            <w:left w:val="none" w:sz="0" w:space="0" w:color="auto"/>
            <w:bottom w:val="none" w:sz="0" w:space="0" w:color="auto"/>
            <w:right w:val="none" w:sz="0" w:space="0" w:color="auto"/>
          </w:divBdr>
        </w:div>
        <w:div w:id="16395594">
          <w:marLeft w:val="0"/>
          <w:marRight w:val="0"/>
          <w:marTop w:val="0"/>
          <w:marBottom w:val="0"/>
          <w:divBdr>
            <w:top w:val="none" w:sz="0" w:space="0" w:color="auto"/>
            <w:left w:val="none" w:sz="0" w:space="0" w:color="auto"/>
            <w:bottom w:val="none" w:sz="0" w:space="0" w:color="auto"/>
            <w:right w:val="none" w:sz="0" w:space="0" w:color="auto"/>
          </w:divBdr>
        </w:div>
      </w:divsChild>
    </w:div>
    <w:div w:id="322271735">
      <w:bodyDiv w:val="1"/>
      <w:marLeft w:val="0"/>
      <w:marRight w:val="0"/>
      <w:marTop w:val="0"/>
      <w:marBottom w:val="0"/>
      <w:divBdr>
        <w:top w:val="none" w:sz="0" w:space="0" w:color="auto"/>
        <w:left w:val="none" w:sz="0" w:space="0" w:color="auto"/>
        <w:bottom w:val="none" w:sz="0" w:space="0" w:color="auto"/>
        <w:right w:val="none" w:sz="0" w:space="0" w:color="auto"/>
      </w:divBdr>
      <w:divsChild>
        <w:div w:id="10226828">
          <w:marLeft w:val="0"/>
          <w:marRight w:val="0"/>
          <w:marTop w:val="0"/>
          <w:marBottom w:val="0"/>
          <w:divBdr>
            <w:top w:val="none" w:sz="0" w:space="0" w:color="auto"/>
            <w:left w:val="none" w:sz="0" w:space="0" w:color="auto"/>
            <w:bottom w:val="none" w:sz="0" w:space="0" w:color="auto"/>
            <w:right w:val="none" w:sz="0" w:space="0" w:color="auto"/>
          </w:divBdr>
        </w:div>
        <w:div w:id="1788354786">
          <w:marLeft w:val="0"/>
          <w:marRight w:val="0"/>
          <w:marTop w:val="0"/>
          <w:marBottom w:val="0"/>
          <w:divBdr>
            <w:top w:val="none" w:sz="0" w:space="0" w:color="auto"/>
            <w:left w:val="none" w:sz="0" w:space="0" w:color="auto"/>
            <w:bottom w:val="none" w:sz="0" w:space="0" w:color="auto"/>
            <w:right w:val="none" w:sz="0" w:space="0" w:color="auto"/>
          </w:divBdr>
        </w:div>
      </w:divsChild>
    </w:div>
    <w:div w:id="537937544">
      <w:bodyDiv w:val="1"/>
      <w:marLeft w:val="0"/>
      <w:marRight w:val="0"/>
      <w:marTop w:val="0"/>
      <w:marBottom w:val="0"/>
      <w:divBdr>
        <w:top w:val="none" w:sz="0" w:space="0" w:color="auto"/>
        <w:left w:val="none" w:sz="0" w:space="0" w:color="auto"/>
        <w:bottom w:val="none" w:sz="0" w:space="0" w:color="auto"/>
        <w:right w:val="none" w:sz="0" w:space="0" w:color="auto"/>
      </w:divBdr>
    </w:div>
    <w:div w:id="677385553">
      <w:bodyDiv w:val="1"/>
      <w:marLeft w:val="0"/>
      <w:marRight w:val="0"/>
      <w:marTop w:val="0"/>
      <w:marBottom w:val="0"/>
      <w:divBdr>
        <w:top w:val="none" w:sz="0" w:space="0" w:color="auto"/>
        <w:left w:val="none" w:sz="0" w:space="0" w:color="auto"/>
        <w:bottom w:val="none" w:sz="0" w:space="0" w:color="auto"/>
        <w:right w:val="none" w:sz="0" w:space="0" w:color="auto"/>
      </w:divBdr>
      <w:divsChild>
        <w:div w:id="1841003481">
          <w:marLeft w:val="0"/>
          <w:marRight w:val="0"/>
          <w:marTop w:val="0"/>
          <w:marBottom w:val="0"/>
          <w:divBdr>
            <w:top w:val="none" w:sz="0" w:space="0" w:color="auto"/>
            <w:left w:val="none" w:sz="0" w:space="0" w:color="auto"/>
            <w:bottom w:val="none" w:sz="0" w:space="0" w:color="auto"/>
            <w:right w:val="none" w:sz="0" w:space="0" w:color="auto"/>
          </w:divBdr>
        </w:div>
        <w:div w:id="1865172341">
          <w:marLeft w:val="0"/>
          <w:marRight w:val="0"/>
          <w:marTop w:val="0"/>
          <w:marBottom w:val="0"/>
          <w:divBdr>
            <w:top w:val="none" w:sz="0" w:space="0" w:color="auto"/>
            <w:left w:val="none" w:sz="0" w:space="0" w:color="auto"/>
            <w:bottom w:val="none" w:sz="0" w:space="0" w:color="auto"/>
            <w:right w:val="none" w:sz="0" w:space="0" w:color="auto"/>
          </w:divBdr>
        </w:div>
      </w:divsChild>
    </w:div>
    <w:div w:id="841629905">
      <w:bodyDiv w:val="1"/>
      <w:marLeft w:val="0"/>
      <w:marRight w:val="0"/>
      <w:marTop w:val="0"/>
      <w:marBottom w:val="0"/>
      <w:divBdr>
        <w:top w:val="none" w:sz="0" w:space="0" w:color="auto"/>
        <w:left w:val="none" w:sz="0" w:space="0" w:color="auto"/>
        <w:bottom w:val="none" w:sz="0" w:space="0" w:color="auto"/>
        <w:right w:val="none" w:sz="0" w:space="0" w:color="auto"/>
      </w:divBdr>
      <w:divsChild>
        <w:div w:id="1663120411">
          <w:marLeft w:val="0"/>
          <w:marRight w:val="0"/>
          <w:marTop w:val="0"/>
          <w:marBottom w:val="0"/>
          <w:divBdr>
            <w:top w:val="none" w:sz="0" w:space="0" w:color="auto"/>
            <w:left w:val="none" w:sz="0" w:space="0" w:color="auto"/>
            <w:bottom w:val="none" w:sz="0" w:space="0" w:color="auto"/>
            <w:right w:val="none" w:sz="0" w:space="0" w:color="auto"/>
          </w:divBdr>
        </w:div>
        <w:div w:id="2116244000">
          <w:marLeft w:val="0"/>
          <w:marRight w:val="0"/>
          <w:marTop w:val="0"/>
          <w:marBottom w:val="0"/>
          <w:divBdr>
            <w:top w:val="none" w:sz="0" w:space="0" w:color="auto"/>
            <w:left w:val="none" w:sz="0" w:space="0" w:color="auto"/>
            <w:bottom w:val="none" w:sz="0" w:space="0" w:color="auto"/>
            <w:right w:val="none" w:sz="0" w:space="0" w:color="auto"/>
          </w:divBdr>
        </w:div>
      </w:divsChild>
    </w:div>
    <w:div w:id="954095661">
      <w:bodyDiv w:val="1"/>
      <w:marLeft w:val="0"/>
      <w:marRight w:val="0"/>
      <w:marTop w:val="0"/>
      <w:marBottom w:val="0"/>
      <w:divBdr>
        <w:top w:val="none" w:sz="0" w:space="0" w:color="auto"/>
        <w:left w:val="none" w:sz="0" w:space="0" w:color="auto"/>
        <w:bottom w:val="none" w:sz="0" w:space="0" w:color="auto"/>
        <w:right w:val="none" w:sz="0" w:space="0" w:color="auto"/>
      </w:divBdr>
      <w:divsChild>
        <w:div w:id="1696811281">
          <w:marLeft w:val="0"/>
          <w:marRight w:val="0"/>
          <w:marTop w:val="0"/>
          <w:marBottom w:val="0"/>
          <w:divBdr>
            <w:top w:val="none" w:sz="0" w:space="0" w:color="auto"/>
            <w:left w:val="none" w:sz="0" w:space="0" w:color="auto"/>
            <w:bottom w:val="none" w:sz="0" w:space="0" w:color="auto"/>
            <w:right w:val="none" w:sz="0" w:space="0" w:color="auto"/>
          </w:divBdr>
        </w:div>
        <w:div w:id="566309276">
          <w:marLeft w:val="0"/>
          <w:marRight w:val="0"/>
          <w:marTop w:val="0"/>
          <w:marBottom w:val="0"/>
          <w:divBdr>
            <w:top w:val="none" w:sz="0" w:space="0" w:color="auto"/>
            <w:left w:val="none" w:sz="0" w:space="0" w:color="auto"/>
            <w:bottom w:val="none" w:sz="0" w:space="0" w:color="auto"/>
            <w:right w:val="none" w:sz="0" w:space="0" w:color="auto"/>
          </w:divBdr>
        </w:div>
      </w:divsChild>
    </w:div>
    <w:div w:id="1057825832">
      <w:bodyDiv w:val="1"/>
      <w:marLeft w:val="0"/>
      <w:marRight w:val="0"/>
      <w:marTop w:val="0"/>
      <w:marBottom w:val="0"/>
      <w:divBdr>
        <w:top w:val="none" w:sz="0" w:space="0" w:color="auto"/>
        <w:left w:val="none" w:sz="0" w:space="0" w:color="auto"/>
        <w:bottom w:val="none" w:sz="0" w:space="0" w:color="auto"/>
        <w:right w:val="none" w:sz="0" w:space="0" w:color="auto"/>
      </w:divBdr>
    </w:div>
    <w:div w:id="1245798706">
      <w:bodyDiv w:val="1"/>
      <w:marLeft w:val="0"/>
      <w:marRight w:val="0"/>
      <w:marTop w:val="0"/>
      <w:marBottom w:val="0"/>
      <w:divBdr>
        <w:top w:val="none" w:sz="0" w:space="0" w:color="auto"/>
        <w:left w:val="none" w:sz="0" w:space="0" w:color="auto"/>
        <w:bottom w:val="none" w:sz="0" w:space="0" w:color="auto"/>
        <w:right w:val="none" w:sz="0" w:space="0" w:color="auto"/>
      </w:divBdr>
      <w:divsChild>
        <w:div w:id="1433627449">
          <w:marLeft w:val="0"/>
          <w:marRight w:val="0"/>
          <w:marTop w:val="0"/>
          <w:marBottom w:val="0"/>
          <w:divBdr>
            <w:top w:val="none" w:sz="0" w:space="0" w:color="auto"/>
            <w:left w:val="none" w:sz="0" w:space="0" w:color="auto"/>
            <w:bottom w:val="none" w:sz="0" w:space="0" w:color="auto"/>
            <w:right w:val="none" w:sz="0" w:space="0" w:color="auto"/>
          </w:divBdr>
        </w:div>
        <w:div w:id="100497405">
          <w:marLeft w:val="0"/>
          <w:marRight w:val="0"/>
          <w:marTop w:val="0"/>
          <w:marBottom w:val="0"/>
          <w:divBdr>
            <w:top w:val="none" w:sz="0" w:space="0" w:color="auto"/>
            <w:left w:val="none" w:sz="0" w:space="0" w:color="auto"/>
            <w:bottom w:val="none" w:sz="0" w:space="0" w:color="auto"/>
            <w:right w:val="none" w:sz="0" w:space="0" w:color="auto"/>
          </w:divBdr>
        </w:div>
      </w:divsChild>
    </w:div>
    <w:div w:id="1363939429">
      <w:bodyDiv w:val="1"/>
      <w:marLeft w:val="0"/>
      <w:marRight w:val="0"/>
      <w:marTop w:val="0"/>
      <w:marBottom w:val="0"/>
      <w:divBdr>
        <w:top w:val="none" w:sz="0" w:space="0" w:color="auto"/>
        <w:left w:val="none" w:sz="0" w:space="0" w:color="auto"/>
        <w:bottom w:val="none" w:sz="0" w:space="0" w:color="auto"/>
        <w:right w:val="none" w:sz="0" w:space="0" w:color="auto"/>
      </w:divBdr>
      <w:divsChild>
        <w:div w:id="1236741568">
          <w:marLeft w:val="0"/>
          <w:marRight w:val="0"/>
          <w:marTop w:val="0"/>
          <w:marBottom w:val="0"/>
          <w:divBdr>
            <w:top w:val="none" w:sz="0" w:space="0" w:color="auto"/>
            <w:left w:val="none" w:sz="0" w:space="0" w:color="auto"/>
            <w:bottom w:val="none" w:sz="0" w:space="0" w:color="auto"/>
            <w:right w:val="none" w:sz="0" w:space="0" w:color="auto"/>
          </w:divBdr>
        </w:div>
        <w:div w:id="740295288">
          <w:marLeft w:val="0"/>
          <w:marRight w:val="0"/>
          <w:marTop w:val="0"/>
          <w:marBottom w:val="0"/>
          <w:divBdr>
            <w:top w:val="none" w:sz="0" w:space="0" w:color="auto"/>
            <w:left w:val="none" w:sz="0" w:space="0" w:color="auto"/>
            <w:bottom w:val="none" w:sz="0" w:space="0" w:color="auto"/>
            <w:right w:val="none" w:sz="0" w:space="0" w:color="auto"/>
          </w:divBdr>
        </w:div>
      </w:divsChild>
    </w:div>
    <w:div w:id="1536574071">
      <w:bodyDiv w:val="1"/>
      <w:marLeft w:val="0"/>
      <w:marRight w:val="0"/>
      <w:marTop w:val="0"/>
      <w:marBottom w:val="0"/>
      <w:divBdr>
        <w:top w:val="none" w:sz="0" w:space="0" w:color="auto"/>
        <w:left w:val="none" w:sz="0" w:space="0" w:color="auto"/>
        <w:bottom w:val="none" w:sz="0" w:space="0" w:color="auto"/>
        <w:right w:val="none" w:sz="0" w:space="0" w:color="auto"/>
      </w:divBdr>
      <w:divsChild>
        <w:div w:id="1088623988">
          <w:marLeft w:val="0"/>
          <w:marRight w:val="0"/>
          <w:marTop w:val="0"/>
          <w:marBottom w:val="0"/>
          <w:divBdr>
            <w:top w:val="none" w:sz="0" w:space="0" w:color="auto"/>
            <w:left w:val="none" w:sz="0" w:space="0" w:color="auto"/>
            <w:bottom w:val="none" w:sz="0" w:space="0" w:color="auto"/>
            <w:right w:val="none" w:sz="0" w:space="0" w:color="auto"/>
          </w:divBdr>
        </w:div>
        <w:div w:id="203952789">
          <w:marLeft w:val="0"/>
          <w:marRight w:val="0"/>
          <w:marTop w:val="0"/>
          <w:marBottom w:val="0"/>
          <w:divBdr>
            <w:top w:val="none" w:sz="0" w:space="0" w:color="auto"/>
            <w:left w:val="none" w:sz="0" w:space="0" w:color="auto"/>
            <w:bottom w:val="none" w:sz="0" w:space="0" w:color="auto"/>
            <w:right w:val="none" w:sz="0" w:space="0" w:color="auto"/>
          </w:divBdr>
        </w:div>
      </w:divsChild>
    </w:div>
    <w:div w:id="1585451327">
      <w:bodyDiv w:val="1"/>
      <w:marLeft w:val="0"/>
      <w:marRight w:val="0"/>
      <w:marTop w:val="0"/>
      <w:marBottom w:val="0"/>
      <w:divBdr>
        <w:top w:val="none" w:sz="0" w:space="0" w:color="auto"/>
        <w:left w:val="none" w:sz="0" w:space="0" w:color="auto"/>
        <w:bottom w:val="none" w:sz="0" w:space="0" w:color="auto"/>
        <w:right w:val="none" w:sz="0" w:space="0" w:color="auto"/>
      </w:divBdr>
      <w:divsChild>
        <w:div w:id="493646976">
          <w:marLeft w:val="0"/>
          <w:marRight w:val="0"/>
          <w:marTop w:val="0"/>
          <w:marBottom w:val="0"/>
          <w:divBdr>
            <w:top w:val="none" w:sz="0" w:space="0" w:color="auto"/>
            <w:left w:val="none" w:sz="0" w:space="0" w:color="auto"/>
            <w:bottom w:val="none" w:sz="0" w:space="0" w:color="auto"/>
            <w:right w:val="none" w:sz="0" w:space="0" w:color="auto"/>
          </w:divBdr>
        </w:div>
        <w:div w:id="1917742934">
          <w:marLeft w:val="0"/>
          <w:marRight w:val="0"/>
          <w:marTop w:val="0"/>
          <w:marBottom w:val="0"/>
          <w:divBdr>
            <w:top w:val="none" w:sz="0" w:space="0" w:color="auto"/>
            <w:left w:val="none" w:sz="0" w:space="0" w:color="auto"/>
            <w:bottom w:val="none" w:sz="0" w:space="0" w:color="auto"/>
            <w:right w:val="none" w:sz="0" w:space="0" w:color="auto"/>
          </w:divBdr>
        </w:div>
      </w:divsChild>
    </w:div>
    <w:div w:id="1627856230">
      <w:bodyDiv w:val="1"/>
      <w:marLeft w:val="0"/>
      <w:marRight w:val="0"/>
      <w:marTop w:val="0"/>
      <w:marBottom w:val="0"/>
      <w:divBdr>
        <w:top w:val="none" w:sz="0" w:space="0" w:color="auto"/>
        <w:left w:val="none" w:sz="0" w:space="0" w:color="auto"/>
        <w:bottom w:val="none" w:sz="0" w:space="0" w:color="auto"/>
        <w:right w:val="none" w:sz="0" w:space="0" w:color="auto"/>
      </w:divBdr>
      <w:divsChild>
        <w:div w:id="377818908">
          <w:marLeft w:val="0"/>
          <w:marRight w:val="0"/>
          <w:marTop w:val="0"/>
          <w:marBottom w:val="0"/>
          <w:divBdr>
            <w:top w:val="none" w:sz="0" w:space="0" w:color="auto"/>
            <w:left w:val="none" w:sz="0" w:space="0" w:color="auto"/>
            <w:bottom w:val="none" w:sz="0" w:space="0" w:color="auto"/>
            <w:right w:val="none" w:sz="0" w:space="0" w:color="auto"/>
          </w:divBdr>
        </w:div>
        <w:div w:id="524902082">
          <w:marLeft w:val="0"/>
          <w:marRight w:val="0"/>
          <w:marTop w:val="0"/>
          <w:marBottom w:val="0"/>
          <w:divBdr>
            <w:top w:val="none" w:sz="0" w:space="0" w:color="auto"/>
            <w:left w:val="none" w:sz="0" w:space="0" w:color="auto"/>
            <w:bottom w:val="none" w:sz="0" w:space="0" w:color="auto"/>
            <w:right w:val="none" w:sz="0" w:space="0" w:color="auto"/>
          </w:divBdr>
        </w:div>
      </w:divsChild>
    </w:div>
    <w:div w:id="1825008780">
      <w:bodyDiv w:val="1"/>
      <w:marLeft w:val="0"/>
      <w:marRight w:val="0"/>
      <w:marTop w:val="0"/>
      <w:marBottom w:val="0"/>
      <w:divBdr>
        <w:top w:val="none" w:sz="0" w:space="0" w:color="auto"/>
        <w:left w:val="none" w:sz="0" w:space="0" w:color="auto"/>
        <w:bottom w:val="none" w:sz="0" w:space="0" w:color="auto"/>
        <w:right w:val="none" w:sz="0" w:space="0" w:color="auto"/>
      </w:divBdr>
      <w:divsChild>
        <w:div w:id="1390805681">
          <w:marLeft w:val="0"/>
          <w:marRight w:val="0"/>
          <w:marTop w:val="0"/>
          <w:marBottom w:val="0"/>
          <w:divBdr>
            <w:top w:val="none" w:sz="0" w:space="0" w:color="auto"/>
            <w:left w:val="none" w:sz="0" w:space="0" w:color="auto"/>
            <w:bottom w:val="none" w:sz="0" w:space="0" w:color="auto"/>
            <w:right w:val="none" w:sz="0" w:space="0" w:color="auto"/>
          </w:divBdr>
        </w:div>
        <w:div w:id="982736875">
          <w:marLeft w:val="0"/>
          <w:marRight w:val="0"/>
          <w:marTop w:val="0"/>
          <w:marBottom w:val="0"/>
          <w:divBdr>
            <w:top w:val="none" w:sz="0" w:space="0" w:color="auto"/>
            <w:left w:val="none" w:sz="0" w:space="0" w:color="auto"/>
            <w:bottom w:val="none" w:sz="0" w:space="0" w:color="auto"/>
            <w:right w:val="none" w:sz="0" w:space="0" w:color="auto"/>
          </w:divBdr>
        </w:div>
      </w:divsChild>
    </w:div>
    <w:div w:id="1885749062">
      <w:bodyDiv w:val="1"/>
      <w:marLeft w:val="0"/>
      <w:marRight w:val="0"/>
      <w:marTop w:val="0"/>
      <w:marBottom w:val="0"/>
      <w:divBdr>
        <w:top w:val="none" w:sz="0" w:space="0" w:color="auto"/>
        <w:left w:val="none" w:sz="0" w:space="0" w:color="auto"/>
        <w:bottom w:val="none" w:sz="0" w:space="0" w:color="auto"/>
        <w:right w:val="none" w:sz="0" w:space="0" w:color="auto"/>
      </w:divBdr>
      <w:divsChild>
        <w:div w:id="898783850">
          <w:marLeft w:val="0"/>
          <w:marRight w:val="0"/>
          <w:marTop w:val="0"/>
          <w:marBottom w:val="0"/>
          <w:divBdr>
            <w:top w:val="none" w:sz="0" w:space="0" w:color="auto"/>
            <w:left w:val="none" w:sz="0" w:space="0" w:color="auto"/>
            <w:bottom w:val="none" w:sz="0" w:space="0" w:color="auto"/>
            <w:right w:val="none" w:sz="0" w:space="0" w:color="auto"/>
          </w:divBdr>
        </w:div>
        <w:div w:id="672953969">
          <w:marLeft w:val="0"/>
          <w:marRight w:val="0"/>
          <w:marTop w:val="0"/>
          <w:marBottom w:val="0"/>
          <w:divBdr>
            <w:top w:val="none" w:sz="0" w:space="0" w:color="auto"/>
            <w:left w:val="none" w:sz="0" w:space="0" w:color="auto"/>
            <w:bottom w:val="none" w:sz="0" w:space="0" w:color="auto"/>
            <w:right w:val="none" w:sz="0" w:space="0" w:color="auto"/>
          </w:divBdr>
        </w:div>
      </w:divsChild>
    </w:div>
    <w:div w:id="1925803025">
      <w:bodyDiv w:val="1"/>
      <w:marLeft w:val="0"/>
      <w:marRight w:val="0"/>
      <w:marTop w:val="0"/>
      <w:marBottom w:val="0"/>
      <w:divBdr>
        <w:top w:val="none" w:sz="0" w:space="0" w:color="auto"/>
        <w:left w:val="none" w:sz="0" w:space="0" w:color="auto"/>
        <w:bottom w:val="none" w:sz="0" w:space="0" w:color="auto"/>
        <w:right w:val="none" w:sz="0" w:space="0" w:color="auto"/>
      </w:divBdr>
      <w:divsChild>
        <w:div w:id="1711611458">
          <w:marLeft w:val="0"/>
          <w:marRight w:val="0"/>
          <w:marTop w:val="0"/>
          <w:marBottom w:val="0"/>
          <w:divBdr>
            <w:top w:val="none" w:sz="0" w:space="0" w:color="auto"/>
            <w:left w:val="none" w:sz="0" w:space="0" w:color="auto"/>
            <w:bottom w:val="none" w:sz="0" w:space="0" w:color="auto"/>
            <w:right w:val="none" w:sz="0" w:space="0" w:color="auto"/>
          </w:divBdr>
        </w:div>
        <w:div w:id="1515732435">
          <w:marLeft w:val="0"/>
          <w:marRight w:val="0"/>
          <w:marTop w:val="0"/>
          <w:marBottom w:val="0"/>
          <w:divBdr>
            <w:top w:val="none" w:sz="0" w:space="0" w:color="auto"/>
            <w:left w:val="none" w:sz="0" w:space="0" w:color="auto"/>
            <w:bottom w:val="none" w:sz="0" w:space="0" w:color="auto"/>
            <w:right w:val="none" w:sz="0" w:space="0" w:color="auto"/>
          </w:divBdr>
        </w:div>
      </w:divsChild>
    </w:div>
    <w:div w:id="2012175871">
      <w:bodyDiv w:val="1"/>
      <w:marLeft w:val="0"/>
      <w:marRight w:val="0"/>
      <w:marTop w:val="0"/>
      <w:marBottom w:val="0"/>
      <w:divBdr>
        <w:top w:val="none" w:sz="0" w:space="0" w:color="auto"/>
        <w:left w:val="none" w:sz="0" w:space="0" w:color="auto"/>
        <w:bottom w:val="none" w:sz="0" w:space="0" w:color="auto"/>
        <w:right w:val="none" w:sz="0" w:space="0" w:color="auto"/>
      </w:divBdr>
      <w:divsChild>
        <w:div w:id="1651057616">
          <w:marLeft w:val="0"/>
          <w:marRight w:val="0"/>
          <w:marTop w:val="0"/>
          <w:marBottom w:val="0"/>
          <w:divBdr>
            <w:top w:val="none" w:sz="0" w:space="0" w:color="auto"/>
            <w:left w:val="none" w:sz="0" w:space="0" w:color="auto"/>
            <w:bottom w:val="none" w:sz="0" w:space="0" w:color="auto"/>
            <w:right w:val="none" w:sz="0" w:space="0" w:color="auto"/>
          </w:divBdr>
        </w:div>
        <w:div w:id="1849523315">
          <w:marLeft w:val="0"/>
          <w:marRight w:val="0"/>
          <w:marTop w:val="0"/>
          <w:marBottom w:val="0"/>
          <w:divBdr>
            <w:top w:val="none" w:sz="0" w:space="0" w:color="auto"/>
            <w:left w:val="none" w:sz="0" w:space="0" w:color="auto"/>
            <w:bottom w:val="none" w:sz="0" w:space="0" w:color="auto"/>
            <w:right w:val="none" w:sz="0" w:space="0" w:color="auto"/>
          </w:divBdr>
        </w:div>
      </w:divsChild>
    </w:div>
    <w:div w:id="2043288356">
      <w:bodyDiv w:val="1"/>
      <w:marLeft w:val="0"/>
      <w:marRight w:val="0"/>
      <w:marTop w:val="0"/>
      <w:marBottom w:val="0"/>
      <w:divBdr>
        <w:top w:val="none" w:sz="0" w:space="0" w:color="auto"/>
        <w:left w:val="none" w:sz="0" w:space="0" w:color="auto"/>
        <w:bottom w:val="none" w:sz="0" w:space="0" w:color="auto"/>
        <w:right w:val="none" w:sz="0" w:space="0" w:color="auto"/>
      </w:divBdr>
      <w:divsChild>
        <w:div w:id="1667130695">
          <w:marLeft w:val="0"/>
          <w:marRight w:val="0"/>
          <w:marTop w:val="0"/>
          <w:marBottom w:val="0"/>
          <w:divBdr>
            <w:top w:val="none" w:sz="0" w:space="0" w:color="auto"/>
            <w:left w:val="none" w:sz="0" w:space="0" w:color="auto"/>
            <w:bottom w:val="none" w:sz="0" w:space="0" w:color="auto"/>
            <w:right w:val="none" w:sz="0" w:space="0" w:color="auto"/>
          </w:divBdr>
        </w:div>
        <w:div w:id="1996102447">
          <w:marLeft w:val="0"/>
          <w:marRight w:val="0"/>
          <w:marTop w:val="0"/>
          <w:marBottom w:val="0"/>
          <w:divBdr>
            <w:top w:val="none" w:sz="0" w:space="0" w:color="auto"/>
            <w:left w:val="none" w:sz="0" w:space="0" w:color="auto"/>
            <w:bottom w:val="none" w:sz="0" w:space="0" w:color="auto"/>
            <w:right w:val="none" w:sz="0" w:space="0" w:color="auto"/>
          </w:divBdr>
        </w:div>
      </w:divsChild>
    </w:div>
    <w:div w:id="2120684689">
      <w:bodyDiv w:val="1"/>
      <w:marLeft w:val="0"/>
      <w:marRight w:val="0"/>
      <w:marTop w:val="0"/>
      <w:marBottom w:val="0"/>
      <w:divBdr>
        <w:top w:val="none" w:sz="0" w:space="0" w:color="auto"/>
        <w:left w:val="none" w:sz="0" w:space="0" w:color="auto"/>
        <w:bottom w:val="none" w:sz="0" w:space="0" w:color="auto"/>
        <w:right w:val="none" w:sz="0" w:space="0" w:color="auto"/>
      </w:divBdr>
      <w:divsChild>
        <w:div w:id="764151611">
          <w:marLeft w:val="0"/>
          <w:marRight w:val="0"/>
          <w:marTop w:val="0"/>
          <w:marBottom w:val="0"/>
          <w:divBdr>
            <w:top w:val="none" w:sz="0" w:space="0" w:color="auto"/>
            <w:left w:val="none" w:sz="0" w:space="0" w:color="auto"/>
            <w:bottom w:val="none" w:sz="0" w:space="0" w:color="auto"/>
            <w:right w:val="none" w:sz="0" w:space="0" w:color="auto"/>
          </w:divBdr>
        </w:div>
        <w:div w:id="15227378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39817-3D6A-4ADE-AB54-78FFE0E0E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1707</Words>
  <Characters>9731</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Filex E. Rosado Rodríguez</dc:creator>
  <cp:keywords/>
  <dc:description/>
  <cp:lastModifiedBy>Victor E. Vélez Cucuta</cp:lastModifiedBy>
  <cp:revision>2</cp:revision>
  <cp:lastPrinted>2025-06-23T23:19:00Z</cp:lastPrinted>
  <dcterms:created xsi:type="dcterms:W3CDTF">2025-06-23T23:20:00Z</dcterms:created>
  <dcterms:modified xsi:type="dcterms:W3CDTF">2025-06-23T23:20:00Z</dcterms:modified>
</cp:coreProperties>
</file>